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0" w:type="dxa"/>
        <w:jc w:val="center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5246"/>
        <w:gridCol w:w="2763"/>
      </w:tblGrid>
      <w:tr w:rsidR="00E94136" w:rsidRPr="005630B9" w14:paraId="49EC0067" w14:textId="77777777" w:rsidTr="00E94136">
        <w:trPr>
          <w:jc w:val="center"/>
        </w:trPr>
        <w:tc>
          <w:tcPr>
            <w:tcW w:w="1035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hideMark/>
          </w:tcPr>
          <w:p w14:paraId="38349468" w14:textId="77777777" w:rsidR="00BB57E1" w:rsidRPr="005630B9" w:rsidRDefault="00BB57E1" w:rsidP="00BB57E1">
            <w:pPr>
              <w:widowControl w:val="0"/>
              <w:spacing w:before="120"/>
              <w:jc w:val="center"/>
              <w:rPr>
                <w:rFonts w:ascii="Arial" w:eastAsia="MS Mincho" w:hAnsi="Arial" w:cs="Arial"/>
                <w:b/>
                <w:lang w:eastAsia="ar-SA"/>
              </w:rPr>
            </w:pPr>
            <w:r w:rsidRPr="005630B9">
              <w:rPr>
                <w:rFonts w:ascii="Arial" w:eastAsia="MS Mincho" w:hAnsi="Arial" w:cs="Arial"/>
                <w:b/>
                <w:lang w:eastAsia="ar-SA"/>
              </w:rPr>
              <w:t>ЕВРАЗИЙСКИЙ СОВЕТ ПО СТАНДАРТИЗАЦИИ, МЕТРОЛОГИИ И СЕРТИФИКАЦИИ</w:t>
            </w:r>
          </w:p>
          <w:p w14:paraId="542E3B56" w14:textId="77777777" w:rsidR="00BB57E1" w:rsidRPr="005630B9" w:rsidRDefault="00BB57E1" w:rsidP="00BB57E1">
            <w:pPr>
              <w:widowControl w:val="0"/>
              <w:spacing w:before="120"/>
              <w:jc w:val="center"/>
              <w:rPr>
                <w:rFonts w:ascii="Arial" w:eastAsia="MS Mincho" w:hAnsi="Arial" w:cs="Arial"/>
                <w:b/>
                <w:lang w:val="en-US" w:eastAsia="ar-SA"/>
              </w:rPr>
            </w:pPr>
            <w:r w:rsidRPr="005630B9">
              <w:rPr>
                <w:rFonts w:ascii="Arial" w:eastAsia="MS Mincho" w:hAnsi="Arial" w:cs="Arial"/>
                <w:b/>
                <w:lang w:val="en-US" w:eastAsia="ar-SA"/>
              </w:rPr>
              <w:t>(</w:t>
            </w:r>
            <w:r w:rsidRPr="005630B9">
              <w:rPr>
                <w:rFonts w:ascii="Arial" w:eastAsia="MS Mincho" w:hAnsi="Arial" w:cs="Arial"/>
                <w:b/>
                <w:lang w:eastAsia="ar-SA"/>
              </w:rPr>
              <w:t>ЕАСС</w:t>
            </w:r>
            <w:r w:rsidRPr="005630B9">
              <w:rPr>
                <w:rFonts w:ascii="Arial" w:eastAsia="MS Mincho" w:hAnsi="Arial" w:cs="Arial"/>
                <w:b/>
                <w:lang w:val="en-US" w:eastAsia="ar-SA"/>
              </w:rPr>
              <w:t>)</w:t>
            </w:r>
          </w:p>
          <w:p w14:paraId="0CA73F1E" w14:textId="77777777" w:rsidR="00BB57E1" w:rsidRPr="005630B9" w:rsidRDefault="00BB57E1" w:rsidP="00BB57E1">
            <w:pPr>
              <w:widowControl w:val="0"/>
              <w:spacing w:before="120"/>
              <w:jc w:val="center"/>
              <w:rPr>
                <w:rFonts w:ascii="Arial" w:eastAsia="MS Mincho" w:hAnsi="Arial" w:cs="Arial"/>
                <w:b/>
                <w:lang w:val="en-US" w:eastAsia="ar-SA"/>
              </w:rPr>
            </w:pPr>
            <w:r w:rsidRPr="005630B9">
              <w:rPr>
                <w:rFonts w:ascii="Arial" w:eastAsia="MS Mincho" w:hAnsi="Arial" w:cs="Arial"/>
                <w:b/>
                <w:lang w:val="en-US" w:eastAsia="ar-SA"/>
              </w:rPr>
              <w:t>EURO-ASIAN COUNCIL FOR STANDARDIZATION, METROLOGY AND CERTIFICATION</w:t>
            </w:r>
          </w:p>
          <w:p w14:paraId="545E8A49" w14:textId="072D1275" w:rsidR="00E94136" w:rsidRPr="005630B9" w:rsidRDefault="00BB57E1" w:rsidP="00BB57E1">
            <w:pPr>
              <w:widowControl w:val="0"/>
              <w:spacing w:after="120"/>
              <w:jc w:val="center"/>
              <w:rPr>
                <w:rFonts w:ascii="Arial" w:eastAsia="MS Mincho" w:hAnsi="Arial" w:cs="Arial"/>
                <w:b/>
              </w:rPr>
            </w:pPr>
            <w:r w:rsidRPr="005630B9">
              <w:rPr>
                <w:rFonts w:ascii="Arial" w:eastAsia="MS Mincho" w:hAnsi="Arial" w:cs="Arial"/>
                <w:b/>
                <w:lang w:eastAsia="ar-SA"/>
              </w:rPr>
              <w:t>(EASC)</w:t>
            </w:r>
          </w:p>
        </w:tc>
      </w:tr>
      <w:tr w:rsidR="00E94136" w:rsidRPr="005630B9" w14:paraId="43A92E0E" w14:textId="77777777" w:rsidTr="00E94136">
        <w:trPr>
          <w:trHeight w:val="1946"/>
          <w:jc w:val="center"/>
        </w:trPr>
        <w:tc>
          <w:tcPr>
            <w:tcW w:w="2341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DD84488" w14:textId="6F053FD4" w:rsidR="00E94136" w:rsidRPr="005630B9" w:rsidRDefault="00BB57E1" w:rsidP="00E94136">
            <w:pPr>
              <w:widowControl w:val="0"/>
              <w:rPr>
                <w:rFonts w:ascii="Arial" w:eastAsia="MS Mincho" w:hAnsi="Arial" w:cs="Arial"/>
                <w:b/>
              </w:rPr>
            </w:pPr>
            <w:r w:rsidRPr="005630B9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0" locked="0" layoutInCell="1" allowOverlap="1" wp14:anchorId="6776A1FA" wp14:editId="3F76FB2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2540</wp:posOffset>
                  </wp:positionV>
                  <wp:extent cx="973455" cy="973455"/>
                  <wp:effectExtent l="0" t="0" r="0" b="0"/>
                  <wp:wrapNone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6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</w:tcPr>
          <w:p w14:paraId="6CCA22CB" w14:textId="478A01D8" w:rsidR="00E94136" w:rsidRPr="005630B9" w:rsidRDefault="00E94136" w:rsidP="00E94136">
            <w:pPr>
              <w:widowControl w:val="0"/>
              <w:spacing w:line="360" w:lineRule="auto"/>
              <w:jc w:val="center"/>
              <w:rPr>
                <w:rFonts w:ascii="Arial" w:eastAsia="MS Mincho" w:hAnsi="Arial" w:cs="Arial"/>
                <w:b/>
                <w:sz w:val="28"/>
                <w:szCs w:val="28"/>
              </w:rPr>
            </w:pPr>
          </w:p>
          <w:p w14:paraId="486C0FE9" w14:textId="5906A56E" w:rsidR="00BB57E1" w:rsidRPr="005630B9" w:rsidRDefault="00BB57E1" w:rsidP="00BB57E1">
            <w:pPr>
              <w:ind w:left="-32"/>
              <w:jc w:val="center"/>
              <w:rPr>
                <w:rFonts w:ascii="Arial" w:hAnsi="Arial" w:cs="Arial"/>
                <w:b/>
                <w:bCs/>
                <w:spacing w:val="60"/>
              </w:rPr>
            </w:pPr>
            <w:r w:rsidRPr="005630B9">
              <w:rPr>
                <w:rFonts w:ascii="Arial" w:hAnsi="Arial" w:cs="Arial"/>
                <w:b/>
                <w:bCs/>
                <w:spacing w:val="60"/>
              </w:rPr>
              <w:t>МЕЖГОСУДАРСТВЕННЫЙ</w:t>
            </w:r>
          </w:p>
          <w:p w14:paraId="6E435D0F" w14:textId="74AB3755" w:rsidR="00E94136" w:rsidRPr="005630B9" w:rsidRDefault="00BB57E1" w:rsidP="00BB57E1">
            <w:pPr>
              <w:widowControl w:val="0"/>
              <w:spacing w:line="360" w:lineRule="auto"/>
              <w:ind w:left="-32"/>
              <w:jc w:val="center"/>
              <w:rPr>
                <w:rFonts w:ascii="Arial" w:eastAsia="MS Mincho" w:hAnsi="Arial" w:cs="Arial"/>
                <w:b/>
              </w:rPr>
            </w:pPr>
            <w:bookmarkStart w:id="0" w:name="_Toc357600122"/>
            <w:r w:rsidRPr="005630B9">
              <w:rPr>
                <w:rFonts w:ascii="Arial" w:hAnsi="Arial" w:cs="Arial"/>
                <w:b/>
                <w:bCs/>
                <w:spacing w:val="60"/>
              </w:rPr>
              <w:t>СТАНДАРТ</w:t>
            </w:r>
            <w:bookmarkEnd w:id="0"/>
          </w:p>
        </w:tc>
        <w:tc>
          <w:tcPr>
            <w:tcW w:w="2763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</w:tcPr>
          <w:p w14:paraId="2955F519" w14:textId="77777777" w:rsidR="00E94136" w:rsidRPr="005630B9" w:rsidRDefault="00E94136" w:rsidP="00E94136">
            <w:pPr>
              <w:widowControl w:val="0"/>
              <w:spacing w:line="360" w:lineRule="auto"/>
              <w:ind w:left="347"/>
              <w:rPr>
                <w:rFonts w:ascii="Arial" w:eastAsia="MS Mincho" w:hAnsi="Arial" w:cs="Arial"/>
                <w:b/>
                <w:szCs w:val="28"/>
              </w:rPr>
            </w:pPr>
          </w:p>
          <w:p w14:paraId="61A8823E" w14:textId="77777777" w:rsidR="00E94136" w:rsidRPr="005630B9" w:rsidRDefault="00E94136" w:rsidP="00E94136">
            <w:pPr>
              <w:widowControl w:val="0"/>
              <w:ind w:left="103" w:firstLine="141"/>
              <w:rPr>
                <w:rFonts w:ascii="Arial" w:eastAsia="MS Mincho" w:hAnsi="Arial" w:cs="Arial"/>
                <w:b/>
                <w:bCs/>
                <w:sz w:val="32"/>
                <w:szCs w:val="28"/>
                <w:lang w:eastAsia="ar-SA"/>
              </w:rPr>
            </w:pPr>
            <w:r w:rsidRPr="005630B9">
              <w:rPr>
                <w:rFonts w:ascii="Arial" w:eastAsia="MS Mincho" w:hAnsi="Arial" w:cs="Arial"/>
                <w:b/>
                <w:sz w:val="32"/>
                <w:szCs w:val="28"/>
                <w:lang w:eastAsia="ar-SA"/>
              </w:rPr>
              <w:t>ГОСТ</w:t>
            </w:r>
            <w:r w:rsidRPr="005630B9">
              <w:rPr>
                <w:rFonts w:ascii="Arial" w:eastAsia="MS Mincho" w:hAnsi="Arial" w:cs="Arial"/>
                <w:b/>
                <w:bCs/>
                <w:sz w:val="32"/>
                <w:szCs w:val="28"/>
                <w:lang w:eastAsia="ar-SA"/>
              </w:rPr>
              <w:t xml:space="preserve"> </w:t>
            </w:r>
          </w:p>
          <w:p w14:paraId="18996D47" w14:textId="4840AA36" w:rsidR="00E94136" w:rsidRPr="005630B9" w:rsidRDefault="00A7732F" w:rsidP="00BB57E1">
            <w:pPr>
              <w:widowControl w:val="0"/>
              <w:ind w:left="244" w:right="-108" w:hanging="6"/>
              <w:rPr>
                <w:rFonts w:ascii="Arial" w:eastAsia="MS Mincho" w:hAnsi="Arial" w:cs="Arial"/>
                <w:b/>
                <w:bCs/>
                <w:sz w:val="32"/>
                <w:szCs w:val="28"/>
                <w:lang w:eastAsia="ar-SA"/>
              </w:rPr>
            </w:pPr>
            <w:r w:rsidRPr="005630B9">
              <w:rPr>
                <w:rFonts w:ascii="Arial" w:eastAsia="MS Mincho" w:hAnsi="Arial" w:cs="Arial"/>
                <w:b/>
                <w:bCs/>
                <w:sz w:val="32"/>
                <w:szCs w:val="28"/>
                <w:lang w:eastAsia="ar-SA"/>
              </w:rPr>
              <w:t>______</w:t>
            </w:r>
            <w:r w:rsidR="00E94136" w:rsidRPr="005630B9">
              <w:rPr>
                <w:rFonts w:ascii="Arial" w:eastAsia="MS Mincho" w:hAnsi="Arial" w:cs="Arial"/>
                <w:b/>
                <w:bCs/>
                <w:sz w:val="32"/>
                <w:szCs w:val="28"/>
                <w:lang w:eastAsia="ar-SA"/>
              </w:rPr>
              <w:t>—</w:t>
            </w:r>
          </w:p>
          <w:p w14:paraId="5101EDB8" w14:textId="63A00D67" w:rsidR="00E94136" w:rsidRPr="005630B9" w:rsidRDefault="00E94136" w:rsidP="00E94136">
            <w:pPr>
              <w:widowControl w:val="0"/>
              <w:ind w:left="206"/>
              <w:rPr>
                <w:rFonts w:ascii="Arial" w:eastAsia="MS Mincho" w:hAnsi="Arial" w:cs="Arial"/>
                <w:b/>
                <w:sz w:val="32"/>
                <w:szCs w:val="28"/>
                <w:lang w:eastAsia="ar-SA"/>
              </w:rPr>
            </w:pPr>
            <w:r w:rsidRPr="005630B9">
              <w:rPr>
                <w:rFonts w:ascii="Arial" w:eastAsia="MS Mincho" w:hAnsi="Arial" w:cs="Arial"/>
                <w:b/>
                <w:sz w:val="32"/>
                <w:szCs w:val="28"/>
                <w:lang w:eastAsia="ar-SA"/>
              </w:rPr>
              <w:t>202_</w:t>
            </w:r>
          </w:p>
          <w:p w14:paraId="5A9238F7" w14:textId="4DDF8219" w:rsidR="00BB57E1" w:rsidRPr="005630B9" w:rsidRDefault="00BB57E1" w:rsidP="00BB57E1">
            <w:pPr>
              <w:ind w:left="-242"/>
              <w:jc w:val="center"/>
              <w:rPr>
                <w:rFonts w:ascii="Arial" w:hAnsi="Arial" w:cs="Arial"/>
                <w:b/>
                <w:i/>
              </w:rPr>
            </w:pPr>
            <w:r w:rsidRPr="005630B9">
              <w:rPr>
                <w:rFonts w:ascii="Arial" w:hAnsi="Arial" w:cs="Arial"/>
                <w:i/>
              </w:rPr>
              <w:t>(Проект</w:t>
            </w:r>
            <w:r w:rsidR="004811B1" w:rsidRPr="005630B9">
              <w:rPr>
                <w:rFonts w:ascii="Arial" w:hAnsi="Arial" w:cs="Arial"/>
                <w:i/>
              </w:rPr>
              <w:t xml:space="preserve"> </w:t>
            </w:r>
            <w:r w:rsidR="004811B1" w:rsidRPr="005630B9">
              <w:rPr>
                <w:rFonts w:ascii="Arial" w:hAnsi="Arial" w:cs="Arial"/>
                <w:i/>
                <w:lang w:val="en-US"/>
              </w:rPr>
              <w:t>RU</w:t>
            </w:r>
            <w:r w:rsidRPr="005630B9">
              <w:rPr>
                <w:rFonts w:ascii="Arial" w:hAnsi="Arial" w:cs="Arial"/>
                <w:i/>
              </w:rPr>
              <w:t xml:space="preserve">, </w:t>
            </w:r>
          </w:p>
          <w:p w14:paraId="6C58B9D3" w14:textId="2C8719B2" w:rsidR="009916B2" w:rsidRPr="005630B9" w:rsidRDefault="009916B2" w:rsidP="00BB57E1">
            <w:pPr>
              <w:widowControl w:val="0"/>
              <w:ind w:left="206"/>
              <w:rPr>
                <w:rFonts w:ascii="Arial" w:hAnsi="Arial" w:cs="Arial"/>
                <w:i/>
              </w:rPr>
            </w:pPr>
            <w:r w:rsidRPr="005630B9">
              <w:rPr>
                <w:rFonts w:ascii="Arial" w:hAnsi="Arial" w:cs="Arial"/>
                <w:i/>
              </w:rPr>
              <w:t>окончательная</w:t>
            </w:r>
            <w:r w:rsidR="00BB57E1" w:rsidRPr="005630B9">
              <w:rPr>
                <w:rFonts w:ascii="Arial" w:hAnsi="Arial" w:cs="Arial"/>
                <w:i/>
              </w:rPr>
              <w:t xml:space="preserve"> </w:t>
            </w:r>
          </w:p>
          <w:p w14:paraId="0A5C8739" w14:textId="29D85C46" w:rsidR="00E94136" w:rsidRPr="005630B9" w:rsidRDefault="00BB57E1" w:rsidP="00BB57E1">
            <w:pPr>
              <w:widowControl w:val="0"/>
              <w:ind w:left="206"/>
              <w:rPr>
                <w:rFonts w:ascii="Arial" w:hAnsi="Arial" w:cs="Arial"/>
                <w:i/>
              </w:rPr>
            </w:pPr>
            <w:r w:rsidRPr="005630B9">
              <w:rPr>
                <w:rFonts w:ascii="Arial" w:hAnsi="Arial" w:cs="Arial"/>
                <w:i/>
              </w:rPr>
              <w:t>редакция</w:t>
            </w:r>
            <w:r w:rsidR="00665753" w:rsidRPr="005630B9">
              <w:rPr>
                <w:rFonts w:ascii="Arial" w:hAnsi="Arial" w:cs="Arial"/>
                <w:i/>
              </w:rPr>
              <w:t>)</w:t>
            </w:r>
          </w:p>
          <w:p w14:paraId="55DE13C4" w14:textId="0500CA46" w:rsidR="00665753" w:rsidRPr="005630B9" w:rsidRDefault="00665753" w:rsidP="00BB57E1">
            <w:pPr>
              <w:widowControl w:val="0"/>
              <w:ind w:left="206"/>
              <w:rPr>
                <w:rFonts w:ascii="Arial" w:eastAsia="MS Mincho" w:hAnsi="Arial" w:cs="Arial"/>
                <w:i/>
                <w:lang w:eastAsia="ar-SA"/>
              </w:rPr>
            </w:pPr>
          </w:p>
        </w:tc>
      </w:tr>
    </w:tbl>
    <w:p w14:paraId="6BE332F3" w14:textId="77777777" w:rsidR="00E35021" w:rsidRPr="005630B9" w:rsidRDefault="00E35021" w:rsidP="00E35021">
      <w:pPr>
        <w:pStyle w:val="13"/>
        <w:jc w:val="right"/>
        <w:rPr>
          <w:rFonts w:cs="Arial"/>
          <w:b/>
        </w:rPr>
      </w:pPr>
    </w:p>
    <w:p w14:paraId="4FC217C3" w14:textId="77777777" w:rsidR="00A7732F" w:rsidRPr="005630B9" w:rsidRDefault="00A7732F" w:rsidP="00765F22">
      <w:pPr>
        <w:pStyle w:val="FR1"/>
        <w:tabs>
          <w:tab w:val="left" w:pos="8616"/>
        </w:tabs>
        <w:spacing w:after="120" w:line="360" w:lineRule="auto"/>
        <w:ind w:left="0" w:right="0"/>
        <w:jc w:val="left"/>
        <w:rPr>
          <w:rFonts w:ascii="Arial" w:hAnsi="Arial"/>
          <w:b/>
          <w:sz w:val="32"/>
          <w:szCs w:val="32"/>
        </w:rPr>
      </w:pPr>
    </w:p>
    <w:p w14:paraId="63758176" w14:textId="72A219BB" w:rsidR="0002554A" w:rsidRPr="005630B9" w:rsidRDefault="00765F22" w:rsidP="00765F22">
      <w:pPr>
        <w:pStyle w:val="FR1"/>
        <w:tabs>
          <w:tab w:val="left" w:pos="8616"/>
        </w:tabs>
        <w:spacing w:after="120" w:line="360" w:lineRule="auto"/>
        <w:ind w:left="0" w:right="0"/>
        <w:jc w:val="left"/>
        <w:rPr>
          <w:rFonts w:ascii="Arial" w:hAnsi="Arial"/>
          <w:b/>
          <w:sz w:val="32"/>
          <w:szCs w:val="32"/>
        </w:rPr>
      </w:pPr>
      <w:r w:rsidRPr="005630B9">
        <w:rPr>
          <w:rFonts w:ascii="Arial" w:hAnsi="Arial"/>
          <w:b/>
          <w:sz w:val="32"/>
          <w:szCs w:val="32"/>
        </w:rPr>
        <w:tab/>
      </w:r>
    </w:p>
    <w:p w14:paraId="6A6D3A12" w14:textId="77777777" w:rsidR="00A7732F" w:rsidRPr="005630B9" w:rsidRDefault="00A7732F" w:rsidP="00D93A3B">
      <w:pPr>
        <w:pStyle w:val="HEADERTEXT0"/>
        <w:jc w:val="center"/>
        <w:rPr>
          <w:b/>
          <w:bCs/>
          <w:color w:val="000000" w:themeColor="text1"/>
          <w:sz w:val="36"/>
          <w:szCs w:val="36"/>
          <w:shd w:val="clear" w:color="auto" w:fill="FFFFFF"/>
        </w:rPr>
      </w:pPr>
      <w:bookmarkStart w:id="1" w:name="_Hlk189824137"/>
      <w:r w:rsidRPr="005630B9">
        <w:rPr>
          <w:b/>
          <w:bCs/>
          <w:color w:val="000000" w:themeColor="text1"/>
          <w:sz w:val="36"/>
          <w:szCs w:val="36"/>
          <w:shd w:val="clear" w:color="auto" w:fill="FFFFFF"/>
        </w:rPr>
        <w:t xml:space="preserve">ПРОКАТ ТОЛСТОЛИСТОВОЙ </w:t>
      </w:r>
    </w:p>
    <w:p w14:paraId="14535524" w14:textId="488B3DF4" w:rsidR="00D93A3B" w:rsidRPr="005630B9" w:rsidRDefault="00A7732F" w:rsidP="00D93A3B">
      <w:pPr>
        <w:pStyle w:val="HEADERTEXT0"/>
        <w:jc w:val="center"/>
        <w:rPr>
          <w:b/>
          <w:bCs/>
        </w:rPr>
      </w:pPr>
      <w:r w:rsidRPr="005630B9">
        <w:rPr>
          <w:b/>
          <w:bCs/>
          <w:color w:val="000000" w:themeColor="text1"/>
          <w:sz w:val="36"/>
          <w:szCs w:val="36"/>
          <w:shd w:val="clear" w:color="auto" w:fill="FFFFFF"/>
        </w:rPr>
        <w:t>ИЗ КРИОГЕНН</w:t>
      </w:r>
      <w:r w:rsidR="00A83040" w:rsidRPr="005630B9">
        <w:rPr>
          <w:b/>
          <w:bCs/>
          <w:color w:val="000000" w:themeColor="text1"/>
          <w:sz w:val="36"/>
          <w:szCs w:val="36"/>
          <w:shd w:val="clear" w:color="auto" w:fill="FFFFFF"/>
        </w:rPr>
        <w:t>ОЙ</w:t>
      </w:r>
      <w:r w:rsidRPr="005630B9">
        <w:rPr>
          <w:b/>
          <w:bCs/>
          <w:color w:val="000000" w:themeColor="text1"/>
          <w:sz w:val="36"/>
          <w:szCs w:val="36"/>
          <w:shd w:val="clear" w:color="auto" w:fill="FFFFFF"/>
        </w:rPr>
        <w:t xml:space="preserve"> СТАЛ</w:t>
      </w:r>
      <w:r w:rsidR="00A83040" w:rsidRPr="005630B9">
        <w:rPr>
          <w:b/>
          <w:bCs/>
          <w:color w:val="000000" w:themeColor="text1"/>
          <w:sz w:val="36"/>
          <w:szCs w:val="36"/>
          <w:shd w:val="clear" w:color="auto" w:fill="FFFFFF"/>
        </w:rPr>
        <w:t>И</w:t>
      </w:r>
      <w:r w:rsidR="00D93A3B" w:rsidRPr="005630B9">
        <w:rPr>
          <w:b/>
          <w:bCs/>
        </w:rPr>
        <w:t xml:space="preserve"> </w:t>
      </w:r>
    </w:p>
    <w:p w14:paraId="5BF607DD" w14:textId="77777777" w:rsidR="00D93A3B" w:rsidRPr="005630B9" w:rsidRDefault="00D93A3B" w:rsidP="00A7732F">
      <w:pPr>
        <w:pStyle w:val="HEADERTEXT0"/>
        <w:spacing w:before="120"/>
        <w:jc w:val="center"/>
        <w:rPr>
          <w:b/>
          <w:bCs/>
          <w:color w:val="auto"/>
          <w:sz w:val="36"/>
          <w:szCs w:val="36"/>
        </w:rPr>
      </w:pPr>
      <w:r w:rsidRPr="005630B9">
        <w:rPr>
          <w:b/>
          <w:bCs/>
          <w:color w:val="auto"/>
          <w:sz w:val="36"/>
          <w:szCs w:val="36"/>
        </w:rPr>
        <w:t>Технические условия</w:t>
      </w:r>
    </w:p>
    <w:bookmarkEnd w:id="1"/>
    <w:p w14:paraId="01F884A8" w14:textId="77777777" w:rsidR="00E35021" w:rsidRPr="005630B9" w:rsidRDefault="00E35021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3653943D" w14:textId="77777777" w:rsidR="00D760F8" w:rsidRPr="005630B9" w:rsidRDefault="00D760F8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3605E3DE" w14:textId="77777777" w:rsidR="00E35021" w:rsidRPr="005630B9" w:rsidRDefault="00E35021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1B039664" w14:textId="77777777" w:rsidR="00E35021" w:rsidRPr="005630B9" w:rsidRDefault="00E35021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782C97E0" w14:textId="77777777" w:rsidR="005D017E" w:rsidRPr="005630B9" w:rsidRDefault="005D017E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53D4DE4D" w14:textId="77777777" w:rsidR="005D017E" w:rsidRPr="005630B9" w:rsidRDefault="005D017E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47E25BB9" w14:textId="77777777" w:rsidR="005D017E" w:rsidRPr="005630B9" w:rsidRDefault="005D017E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ascii="Arial" w:hAnsi="Arial" w:cs="Arial"/>
          <w:i/>
        </w:rPr>
      </w:pPr>
    </w:p>
    <w:p w14:paraId="2CA07F54" w14:textId="77777777" w:rsidR="00E35021" w:rsidRPr="005630B9" w:rsidRDefault="00E35021" w:rsidP="00E35021">
      <w:pPr>
        <w:widowControl w:val="0"/>
        <w:autoSpaceDE w:val="0"/>
        <w:autoSpaceDN w:val="0"/>
        <w:spacing w:before="120" w:line="360" w:lineRule="auto"/>
        <w:contextualSpacing/>
        <w:jc w:val="center"/>
        <w:rPr>
          <w:rFonts w:cs="Arial"/>
          <w:b/>
          <w:i/>
          <w:sz w:val="28"/>
          <w:szCs w:val="28"/>
          <w:lang w:eastAsia="en-US"/>
        </w:rPr>
      </w:pPr>
      <w:r w:rsidRPr="005630B9">
        <w:rPr>
          <w:rFonts w:ascii="Arial" w:hAnsi="Arial" w:cs="Arial"/>
          <w:i/>
        </w:rPr>
        <w:t>Настоящий проект стандарта не подлежит применению до его утверждения</w:t>
      </w:r>
    </w:p>
    <w:p w14:paraId="651F7143" w14:textId="51633907" w:rsidR="0002554A" w:rsidRPr="005630B9" w:rsidRDefault="0002554A" w:rsidP="0002554A">
      <w:pPr>
        <w:spacing w:before="12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0249045D" w14:textId="37A0A02E" w:rsidR="0002554A" w:rsidRPr="005630B9" w:rsidRDefault="0002554A" w:rsidP="0002554A">
      <w:pPr>
        <w:pStyle w:val="FR1"/>
        <w:spacing w:before="120" w:line="360" w:lineRule="auto"/>
        <w:ind w:left="0" w:right="0"/>
        <w:rPr>
          <w:rFonts w:ascii="Arial" w:hAnsi="Arial" w:cs="Arial"/>
          <w:b/>
          <w:sz w:val="32"/>
          <w:szCs w:val="32"/>
        </w:rPr>
      </w:pPr>
    </w:p>
    <w:p w14:paraId="46392246" w14:textId="77777777" w:rsidR="0002554A" w:rsidRPr="005630B9" w:rsidRDefault="0002554A" w:rsidP="0002554A">
      <w:pPr>
        <w:pStyle w:val="FR1"/>
        <w:spacing w:line="360" w:lineRule="auto"/>
        <w:ind w:left="0" w:right="0"/>
        <w:jc w:val="left"/>
        <w:rPr>
          <w:rFonts w:ascii="Arial" w:hAnsi="Arial"/>
          <w:b/>
          <w:spacing w:val="20"/>
          <w:sz w:val="32"/>
        </w:rPr>
      </w:pPr>
    </w:p>
    <w:p w14:paraId="20994F52" w14:textId="5C48C300" w:rsidR="00E35021" w:rsidRPr="005630B9" w:rsidRDefault="00E35021" w:rsidP="0002554A">
      <w:pPr>
        <w:pStyle w:val="FR1"/>
        <w:spacing w:line="360" w:lineRule="auto"/>
        <w:ind w:left="0" w:right="0"/>
        <w:jc w:val="left"/>
        <w:rPr>
          <w:rFonts w:ascii="Arial" w:hAnsi="Arial"/>
          <w:b/>
          <w:spacing w:val="20"/>
          <w:sz w:val="32"/>
        </w:rPr>
      </w:pPr>
    </w:p>
    <w:p w14:paraId="5AF25073" w14:textId="77777777" w:rsidR="006755FE" w:rsidRPr="005630B9" w:rsidRDefault="006755FE" w:rsidP="006755FE">
      <w:pPr>
        <w:jc w:val="center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b/>
          <w:sz w:val="22"/>
          <w:szCs w:val="22"/>
        </w:rPr>
        <w:t>Минск</w:t>
      </w:r>
    </w:p>
    <w:p w14:paraId="1D053C06" w14:textId="77777777" w:rsidR="006755FE" w:rsidRPr="005630B9" w:rsidRDefault="006755FE" w:rsidP="006755FE">
      <w:pPr>
        <w:jc w:val="center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b/>
          <w:sz w:val="22"/>
          <w:szCs w:val="22"/>
        </w:rPr>
        <w:t>Евразийский совет по стандартизации, метрологии и сертификации</w:t>
      </w:r>
    </w:p>
    <w:p w14:paraId="7BE24077" w14:textId="77777777" w:rsidR="00E94136" w:rsidRPr="005630B9" w:rsidRDefault="00E94136" w:rsidP="00E94136">
      <w:pPr>
        <w:jc w:val="center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b/>
          <w:sz w:val="22"/>
          <w:szCs w:val="22"/>
        </w:rPr>
        <w:t>202</w:t>
      </w:r>
    </w:p>
    <w:p w14:paraId="7A83F1DE" w14:textId="4E49122E" w:rsidR="006E51A8" w:rsidRPr="005630B9" w:rsidRDefault="00E35021" w:rsidP="006E51A8">
      <w:pPr>
        <w:pageBreakBefore/>
        <w:widowControl w:val="0"/>
        <w:tabs>
          <w:tab w:val="left" w:pos="720"/>
        </w:tabs>
        <w:spacing w:line="360" w:lineRule="auto"/>
        <w:jc w:val="center"/>
        <w:rPr>
          <w:rFonts w:ascii="Arial" w:hAnsi="Arial"/>
          <w:b/>
          <w:snapToGrid w:val="0"/>
          <w:sz w:val="28"/>
          <w:szCs w:val="28"/>
        </w:rPr>
      </w:pPr>
      <w:r w:rsidRPr="005630B9">
        <w:rPr>
          <w:rFonts w:ascii="Arial" w:hAnsi="Arial"/>
          <w:b/>
          <w:snapToGrid w:val="0"/>
          <w:sz w:val="28"/>
          <w:szCs w:val="28"/>
        </w:rPr>
        <w:lastRenderedPageBreak/>
        <w:t>Пр</w:t>
      </w:r>
      <w:r w:rsidR="006E51A8" w:rsidRPr="005630B9">
        <w:rPr>
          <w:rFonts w:ascii="Arial" w:hAnsi="Arial"/>
          <w:b/>
          <w:snapToGrid w:val="0"/>
          <w:sz w:val="28"/>
          <w:szCs w:val="28"/>
        </w:rPr>
        <w:t>едисловие</w:t>
      </w:r>
    </w:p>
    <w:p w14:paraId="114120F2" w14:textId="77777777" w:rsidR="00BB57E1" w:rsidRPr="005630B9" w:rsidRDefault="00BB57E1" w:rsidP="00BB57E1">
      <w:pPr>
        <w:suppressAutoHyphens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Евразийский совет по стандартизации, метрологии и сертификации (EACC)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EACC национальных органов по стандартизации других государств.</w:t>
      </w:r>
    </w:p>
    <w:p w14:paraId="0A9992F9" w14:textId="77777777" w:rsidR="00BB57E1" w:rsidRPr="005630B9" w:rsidRDefault="00BB57E1" w:rsidP="00BB57E1">
      <w:pPr>
        <w:suppressAutoHyphens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sz w:val="22"/>
          <w:szCs w:val="22"/>
          <w:lang w:val="x-none"/>
        </w:rPr>
        <w:t>Цели, основные принципы и основной порядок проведения работ по межгосударственной стандартизации установлены в ГОСТ 1.0—2015 «Межгосударственная система стандартизации. Основные положения» и ГОСТ 1.2—2015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41F4CD45" w14:textId="77777777" w:rsidR="002345D7" w:rsidRPr="005630B9" w:rsidRDefault="002345D7" w:rsidP="00B92509">
      <w:pPr>
        <w:ind w:firstLine="709"/>
        <w:rPr>
          <w:rFonts w:ascii="Arial" w:hAnsi="Arial" w:cs="Arial"/>
          <w:b/>
          <w:bCs/>
        </w:rPr>
      </w:pPr>
    </w:p>
    <w:p w14:paraId="7113094C" w14:textId="6773A482" w:rsidR="002345D7" w:rsidRPr="005630B9" w:rsidRDefault="00CF2CD5" w:rsidP="002345D7">
      <w:pPr>
        <w:spacing w:line="360" w:lineRule="auto"/>
        <w:ind w:firstLine="709"/>
        <w:rPr>
          <w:rFonts w:ascii="Arial" w:hAnsi="Arial" w:cs="Arial"/>
          <w:b/>
          <w:bCs/>
        </w:rPr>
      </w:pPr>
      <w:r w:rsidRPr="005630B9">
        <w:rPr>
          <w:rFonts w:ascii="Arial" w:hAnsi="Arial" w:cs="Arial"/>
          <w:b/>
          <w:bCs/>
        </w:rPr>
        <w:t>Сведения о стандарте</w:t>
      </w:r>
    </w:p>
    <w:p w14:paraId="0281619F" w14:textId="460F1CF0" w:rsidR="00CF2CD5" w:rsidRPr="005630B9" w:rsidRDefault="00CF2CD5" w:rsidP="00BB57E1">
      <w:pPr>
        <w:ind w:firstLine="709"/>
        <w:jc w:val="both"/>
        <w:rPr>
          <w:rFonts w:ascii="Arial" w:hAnsi="Arial" w:cs="Arial"/>
          <w:sz w:val="22"/>
        </w:rPr>
      </w:pPr>
      <w:r w:rsidRPr="005630B9">
        <w:rPr>
          <w:rFonts w:ascii="Arial" w:hAnsi="Arial" w:cs="Arial"/>
          <w:sz w:val="22"/>
        </w:rPr>
        <w:t xml:space="preserve">1 </w:t>
      </w:r>
      <w:r w:rsidR="003B6CF7" w:rsidRPr="005630B9">
        <w:rPr>
          <w:rFonts w:ascii="Arial" w:hAnsi="Arial" w:cs="Arial"/>
          <w:sz w:val="22"/>
        </w:rPr>
        <w:t>РАЗРАБОТАН</w:t>
      </w:r>
      <w:r w:rsidRPr="005630B9">
        <w:rPr>
          <w:rFonts w:ascii="Arial" w:hAnsi="Arial" w:cs="Arial"/>
          <w:sz w:val="22"/>
        </w:rPr>
        <w:t xml:space="preserve"> Федеральным государственным унитарным предприятием «Центральный научно-исследовательский институт черной металлургии им. И.П.</w:t>
      </w:r>
      <w:r w:rsidRPr="005630B9">
        <w:rPr>
          <w:rFonts w:ascii="Arial" w:hAnsi="Arial" w:cs="Arial"/>
          <w:sz w:val="22"/>
          <w:lang w:val="en-US"/>
        </w:rPr>
        <w:t> </w:t>
      </w:r>
      <w:r w:rsidRPr="005630B9">
        <w:rPr>
          <w:rFonts w:ascii="Arial" w:hAnsi="Arial" w:cs="Arial"/>
          <w:sz w:val="22"/>
        </w:rPr>
        <w:t>Бардина»</w:t>
      </w:r>
      <w:r w:rsidR="002345D7" w:rsidRPr="005630B9">
        <w:rPr>
          <w:rFonts w:ascii="Arial" w:hAnsi="Arial" w:cs="Arial"/>
          <w:sz w:val="22"/>
        </w:rPr>
        <w:t xml:space="preserve"> </w:t>
      </w:r>
      <w:r w:rsidRPr="005630B9">
        <w:rPr>
          <w:rFonts w:ascii="Arial" w:hAnsi="Arial" w:cs="Arial"/>
          <w:sz w:val="22"/>
        </w:rPr>
        <w:t>(ФГУП «ЦНИИчермет им. И.П. Бардина»)</w:t>
      </w:r>
    </w:p>
    <w:p w14:paraId="245F0176" w14:textId="77777777" w:rsidR="00BB57E1" w:rsidRPr="005630B9" w:rsidRDefault="00BB57E1" w:rsidP="00BB57E1">
      <w:pPr>
        <w:ind w:firstLine="709"/>
        <w:jc w:val="both"/>
        <w:rPr>
          <w:rFonts w:ascii="Arial" w:hAnsi="Arial" w:cs="Arial"/>
          <w:b/>
          <w:sz w:val="22"/>
        </w:rPr>
      </w:pPr>
    </w:p>
    <w:p w14:paraId="3D273A63" w14:textId="5FF40E48" w:rsidR="00CF2CD5" w:rsidRPr="005630B9" w:rsidRDefault="00CF2CD5" w:rsidP="00BB57E1">
      <w:pPr>
        <w:ind w:firstLine="709"/>
        <w:jc w:val="both"/>
        <w:rPr>
          <w:rFonts w:ascii="Arial" w:hAnsi="Arial" w:cs="Arial"/>
          <w:sz w:val="22"/>
        </w:rPr>
      </w:pPr>
      <w:r w:rsidRPr="005630B9">
        <w:rPr>
          <w:rFonts w:ascii="Arial" w:hAnsi="Arial" w:cs="Arial"/>
          <w:sz w:val="22"/>
        </w:rPr>
        <w:t>2 ВНЕСЕН Межгосударственным техническим комитетом по стандартизации МТК 120 «Чугун, сталь, прокат»</w:t>
      </w:r>
    </w:p>
    <w:p w14:paraId="30D4C011" w14:textId="77777777" w:rsidR="00BB57E1" w:rsidRPr="005630B9" w:rsidRDefault="00BB57E1" w:rsidP="00BB57E1">
      <w:pPr>
        <w:ind w:firstLine="709"/>
        <w:jc w:val="both"/>
        <w:rPr>
          <w:rFonts w:ascii="Arial" w:hAnsi="Arial" w:cs="Arial"/>
          <w:b/>
          <w:sz w:val="22"/>
        </w:rPr>
      </w:pPr>
    </w:p>
    <w:p w14:paraId="0222DB9F" w14:textId="60874E58" w:rsidR="002345D7" w:rsidRPr="005630B9" w:rsidRDefault="00CF2CD5" w:rsidP="00BB57E1">
      <w:pPr>
        <w:ind w:firstLine="709"/>
        <w:jc w:val="both"/>
        <w:rPr>
          <w:rFonts w:ascii="Arial" w:eastAsia="Calibri" w:hAnsi="Arial"/>
          <w:sz w:val="22"/>
          <w:szCs w:val="22"/>
        </w:rPr>
      </w:pPr>
      <w:r w:rsidRPr="005630B9">
        <w:rPr>
          <w:rFonts w:ascii="Arial" w:hAnsi="Arial" w:cs="Arial"/>
          <w:sz w:val="22"/>
        </w:rPr>
        <w:t xml:space="preserve">3 ПРИНЯТ Евразийским советом по стандартизации, метрологии и сертификации </w:t>
      </w:r>
      <w:r w:rsidR="002345D7" w:rsidRPr="005630B9">
        <w:rPr>
          <w:rFonts w:ascii="Arial" w:eastAsia="Calibri" w:hAnsi="Arial"/>
          <w:sz w:val="22"/>
          <w:szCs w:val="22"/>
        </w:rPr>
        <w:t xml:space="preserve">(протокол </w:t>
      </w:r>
      <w:r w:rsidR="00BB57E1" w:rsidRPr="005630B9">
        <w:rPr>
          <w:rFonts w:ascii="Arial" w:eastAsia="Calibri" w:hAnsi="Arial"/>
          <w:sz w:val="22"/>
          <w:szCs w:val="22"/>
        </w:rPr>
        <w:t>от</w:t>
      </w:r>
      <w:r w:rsidR="002345D7" w:rsidRPr="005630B9">
        <w:rPr>
          <w:rFonts w:ascii="Arial" w:eastAsia="Calibri" w:hAnsi="Arial"/>
          <w:sz w:val="22"/>
          <w:szCs w:val="22"/>
        </w:rPr>
        <w:tab/>
      </w:r>
      <w:r w:rsidR="002345D7" w:rsidRPr="005630B9">
        <w:rPr>
          <w:rFonts w:ascii="Arial" w:eastAsia="Calibri" w:hAnsi="Arial"/>
          <w:sz w:val="22"/>
          <w:szCs w:val="22"/>
        </w:rPr>
        <w:tab/>
      </w:r>
      <w:r w:rsidR="002345D7" w:rsidRPr="005630B9">
        <w:rPr>
          <w:rFonts w:ascii="Arial" w:eastAsia="Calibri" w:hAnsi="Arial"/>
          <w:sz w:val="22"/>
          <w:szCs w:val="22"/>
        </w:rPr>
        <w:tab/>
        <w:t>№</w:t>
      </w:r>
      <w:r w:rsidR="002345D7" w:rsidRPr="005630B9">
        <w:rPr>
          <w:rFonts w:ascii="Arial" w:eastAsia="Calibri" w:hAnsi="Arial"/>
          <w:sz w:val="22"/>
          <w:szCs w:val="22"/>
        </w:rPr>
        <w:tab/>
      </w:r>
      <w:r w:rsidR="002345D7" w:rsidRPr="005630B9">
        <w:rPr>
          <w:rFonts w:ascii="Arial" w:eastAsia="Calibri" w:hAnsi="Arial"/>
          <w:sz w:val="22"/>
          <w:szCs w:val="22"/>
        </w:rPr>
        <w:tab/>
      </w:r>
      <w:r w:rsidR="002345D7" w:rsidRPr="005630B9">
        <w:rPr>
          <w:rFonts w:ascii="Arial" w:eastAsia="Calibri" w:hAnsi="Arial"/>
          <w:sz w:val="22"/>
          <w:szCs w:val="22"/>
        </w:rPr>
        <w:tab/>
      </w:r>
      <w:r w:rsidR="002345D7" w:rsidRPr="005630B9">
        <w:rPr>
          <w:rFonts w:ascii="Arial" w:eastAsia="Calibri" w:hAnsi="Arial"/>
          <w:sz w:val="22"/>
          <w:szCs w:val="22"/>
        </w:rPr>
        <w:tab/>
      </w:r>
      <w:r w:rsidR="002345D7" w:rsidRPr="005630B9">
        <w:rPr>
          <w:rFonts w:ascii="Arial" w:eastAsia="Calibri" w:hAnsi="Arial"/>
          <w:sz w:val="22"/>
          <w:szCs w:val="22"/>
        </w:rPr>
        <w:tab/>
        <w:t>)</w:t>
      </w:r>
    </w:p>
    <w:p w14:paraId="41D57D68" w14:textId="77777777" w:rsidR="00BB57E1" w:rsidRPr="005630B9" w:rsidRDefault="00BB57E1" w:rsidP="00BB57E1">
      <w:pPr>
        <w:ind w:firstLine="709"/>
        <w:jc w:val="both"/>
        <w:rPr>
          <w:rFonts w:ascii="Arial" w:eastAsia="Calibri" w:hAnsi="Arial"/>
          <w:sz w:val="22"/>
          <w:szCs w:val="22"/>
        </w:rPr>
      </w:pPr>
    </w:p>
    <w:p w14:paraId="6AB85CB3" w14:textId="0E50035C" w:rsidR="00CF2CD5" w:rsidRPr="005630B9" w:rsidRDefault="00CF2CD5" w:rsidP="00BB57E1">
      <w:pPr>
        <w:ind w:firstLine="709"/>
        <w:jc w:val="both"/>
        <w:rPr>
          <w:rFonts w:ascii="Arial" w:hAnsi="Arial" w:cs="Arial"/>
          <w:b/>
          <w:sz w:val="22"/>
        </w:rPr>
      </w:pPr>
      <w:r w:rsidRPr="005630B9">
        <w:rPr>
          <w:rFonts w:ascii="Arial" w:hAnsi="Arial" w:cs="Arial"/>
          <w:sz w:val="22"/>
        </w:rPr>
        <w:t xml:space="preserve">За принятие проголосовали: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8"/>
        <w:gridCol w:w="2117"/>
        <w:gridCol w:w="4310"/>
      </w:tblGrid>
      <w:tr w:rsidR="00CF2CD5" w:rsidRPr="005630B9" w14:paraId="1A883016" w14:textId="77777777" w:rsidTr="005F06F8">
        <w:tc>
          <w:tcPr>
            <w:tcW w:w="2918" w:type="dxa"/>
            <w:tcBorders>
              <w:bottom w:val="double" w:sz="4" w:space="0" w:color="auto"/>
            </w:tcBorders>
            <w:vAlign w:val="center"/>
          </w:tcPr>
          <w:p w14:paraId="3DC927B4" w14:textId="727FE1CB" w:rsidR="00CF2CD5" w:rsidRPr="005630B9" w:rsidRDefault="00CF2CD5" w:rsidP="005F06F8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40"/>
              </w:rPr>
            </w:pPr>
            <w:r w:rsidRPr="005630B9">
              <w:rPr>
                <w:rFonts w:ascii="Arial" w:hAnsi="Arial" w:cs="Arial"/>
                <w:sz w:val="18"/>
                <w:szCs w:val="40"/>
              </w:rPr>
              <w:t>Краткое наименование страны по МК (ИСО</w:t>
            </w:r>
            <w:r w:rsidR="002345D7" w:rsidRPr="005630B9">
              <w:rPr>
                <w:rFonts w:ascii="Arial" w:hAnsi="Arial" w:cs="Arial"/>
                <w:sz w:val="18"/>
                <w:szCs w:val="40"/>
              </w:rPr>
              <w:t> </w:t>
            </w:r>
            <w:r w:rsidRPr="005630B9">
              <w:rPr>
                <w:rFonts w:ascii="Arial" w:hAnsi="Arial" w:cs="Arial"/>
                <w:sz w:val="18"/>
                <w:szCs w:val="40"/>
              </w:rPr>
              <w:t>3166) 004–97</w:t>
            </w:r>
          </w:p>
        </w:tc>
        <w:tc>
          <w:tcPr>
            <w:tcW w:w="2117" w:type="dxa"/>
            <w:tcBorders>
              <w:bottom w:val="double" w:sz="4" w:space="0" w:color="auto"/>
            </w:tcBorders>
            <w:vAlign w:val="center"/>
          </w:tcPr>
          <w:p w14:paraId="6904F4B6" w14:textId="2F062E58" w:rsidR="00CF2CD5" w:rsidRPr="005630B9" w:rsidRDefault="00CF2CD5" w:rsidP="005F06F8">
            <w:pPr>
              <w:jc w:val="center"/>
              <w:rPr>
                <w:rFonts w:ascii="Arial" w:hAnsi="Arial" w:cs="Arial"/>
                <w:b/>
                <w:sz w:val="18"/>
                <w:szCs w:val="40"/>
              </w:rPr>
            </w:pPr>
            <w:r w:rsidRPr="005630B9">
              <w:rPr>
                <w:rFonts w:ascii="Arial" w:hAnsi="Arial" w:cs="Arial"/>
                <w:sz w:val="18"/>
                <w:szCs w:val="40"/>
              </w:rPr>
              <w:t>Код страны по МК</w:t>
            </w:r>
            <w:r w:rsidR="002345D7" w:rsidRPr="005630B9">
              <w:rPr>
                <w:rFonts w:ascii="Arial" w:hAnsi="Arial" w:cs="Arial"/>
                <w:sz w:val="18"/>
                <w:szCs w:val="40"/>
              </w:rPr>
              <w:t xml:space="preserve"> </w:t>
            </w:r>
            <w:r w:rsidRPr="005630B9">
              <w:rPr>
                <w:rFonts w:ascii="Arial" w:hAnsi="Arial" w:cs="Arial"/>
                <w:sz w:val="18"/>
                <w:szCs w:val="40"/>
              </w:rPr>
              <w:t>(ИСО 3166) 004–97</w:t>
            </w:r>
          </w:p>
        </w:tc>
        <w:tc>
          <w:tcPr>
            <w:tcW w:w="4310" w:type="dxa"/>
            <w:tcBorders>
              <w:bottom w:val="double" w:sz="4" w:space="0" w:color="auto"/>
            </w:tcBorders>
            <w:vAlign w:val="center"/>
          </w:tcPr>
          <w:p w14:paraId="7E2CDF87" w14:textId="77777777" w:rsidR="00CF2CD5" w:rsidRPr="005630B9" w:rsidRDefault="00CF2CD5" w:rsidP="005F06F8">
            <w:pPr>
              <w:spacing w:before="60" w:after="60"/>
              <w:ind w:firstLine="510"/>
              <w:jc w:val="center"/>
              <w:rPr>
                <w:rFonts w:ascii="Arial" w:hAnsi="Arial" w:cs="Arial"/>
                <w:b/>
                <w:sz w:val="18"/>
                <w:szCs w:val="40"/>
              </w:rPr>
            </w:pPr>
            <w:r w:rsidRPr="005630B9">
              <w:rPr>
                <w:rFonts w:ascii="Arial" w:hAnsi="Arial" w:cs="Arial"/>
                <w:sz w:val="18"/>
                <w:szCs w:val="40"/>
              </w:rPr>
              <w:t>Сокращенное наименование национального органа по стандартизации</w:t>
            </w:r>
          </w:p>
        </w:tc>
      </w:tr>
      <w:tr w:rsidR="00CF2CD5" w:rsidRPr="005630B9" w14:paraId="0BD9D88B" w14:textId="77777777" w:rsidTr="007E2060">
        <w:trPr>
          <w:trHeight w:val="1006"/>
        </w:trPr>
        <w:tc>
          <w:tcPr>
            <w:tcW w:w="2918" w:type="dxa"/>
            <w:tcBorders>
              <w:top w:val="double" w:sz="4" w:space="0" w:color="auto"/>
            </w:tcBorders>
          </w:tcPr>
          <w:p w14:paraId="75A98126" w14:textId="77777777" w:rsidR="00CF2CD5" w:rsidRPr="005630B9" w:rsidRDefault="00CF2CD5" w:rsidP="005F06F8">
            <w:pPr>
              <w:spacing w:before="60" w:after="60"/>
              <w:ind w:firstLine="5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7" w:type="dxa"/>
            <w:tcBorders>
              <w:top w:val="double" w:sz="4" w:space="0" w:color="auto"/>
            </w:tcBorders>
            <w:vAlign w:val="center"/>
          </w:tcPr>
          <w:p w14:paraId="02CC81C0" w14:textId="77777777" w:rsidR="00CF2CD5" w:rsidRPr="005630B9" w:rsidRDefault="00CF2CD5" w:rsidP="005F06F8">
            <w:pPr>
              <w:spacing w:before="60" w:after="60"/>
              <w:ind w:firstLine="51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0" w:type="dxa"/>
            <w:tcBorders>
              <w:top w:val="double" w:sz="4" w:space="0" w:color="auto"/>
            </w:tcBorders>
          </w:tcPr>
          <w:p w14:paraId="7A9A4870" w14:textId="77777777" w:rsidR="00CF2CD5" w:rsidRPr="005630B9" w:rsidRDefault="00CF2CD5" w:rsidP="005F06F8">
            <w:pPr>
              <w:spacing w:before="60" w:after="60"/>
              <w:ind w:firstLine="51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550D9C" w14:textId="77777777" w:rsidR="00CF2CD5" w:rsidRPr="005630B9" w:rsidRDefault="00CF2CD5" w:rsidP="00B92509">
      <w:pPr>
        <w:tabs>
          <w:tab w:val="left" w:pos="0"/>
        </w:tabs>
        <w:ind w:firstLine="510"/>
        <w:rPr>
          <w:rFonts w:ascii="Arial" w:hAnsi="Arial" w:cs="Arial"/>
          <w:b/>
          <w:sz w:val="22"/>
          <w:szCs w:val="22"/>
        </w:rPr>
      </w:pPr>
    </w:p>
    <w:p w14:paraId="3094450B" w14:textId="3A44ACE1" w:rsidR="00CB3189" w:rsidRPr="005630B9" w:rsidRDefault="00BB57E1" w:rsidP="00D04E73">
      <w:pPr>
        <w:shd w:val="clear" w:color="auto" w:fill="FFFFFF"/>
        <w:tabs>
          <w:tab w:val="left" w:pos="605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4</w:t>
      </w:r>
      <w:r w:rsidR="00CF2CD5" w:rsidRPr="005630B9">
        <w:rPr>
          <w:rFonts w:ascii="Arial" w:hAnsi="Arial" w:cs="Arial"/>
          <w:sz w:val="22"/>
          <w:szCs w:val="22"/>
        </w:rPr>
        <w:t xml:space="preserve"> </w:t>
      </w:r>
      <w:r w:rsidR="00CB13A9" w:rsidRPr="005630B9">
        <w:rPr>
          <w:rFonts w:ascii="Arial" w:hAnsi="Arial" w:cs="Arial"/>
          <w:sz w:val="22"/>
          <w:szCs w:val="22"/>
        </w:rPr>
        <w:t xml:space="preserve">В настоящем стандарте использованы изобретения, защищённые патентом </w:t>
      </w:r>
      <w:r w:rsidR="000D5087" w:rsidRPr="005630B9">
        <w:rPr>
          <w:rFonts w:ascii="Arial" w:hAnsi="Arial" w:cs="Arial"/>
          <w:sz w:val="22"/>
          <w:szCs w:val="22"/>
        </w:rPr>
        <w:t>Российской Федерации</w:t>
      </w:r>
      <w:r w:rsidR="00753AE3" w:rsidRPr="005630B9">
        <w:rPr>
          <w:rFonts w:ascii="Arial" w:hAnsi="Arial" w:cs="Arial"/>
          <w:sz w:val="22"/>
          <w:szCs w:val="22"/>
        </w:rPr>
        <w:t>:</w:t>
      </w:r>
      <w:r w:rsidR="00CB13A9" w:rsidRPr="005630B9">
        <w:rPr>
          <w:rFonts w:ascii="Arial" w:hAnsi="Arial" w:cs="Arial"/>
          <w:sz w:val="22"/>
          <w:szCs w:val="22"/>
        </w:rPr>
        <w:t xml:space="preserve"> </w:t>
      </w:r>
      <w:r w:rsidR="00753AE3" w:rsidRPr="005630B9">
        <w:rPr>
          <w:rFonts w:ascii="Arial" w:hAnsi="Arial" w:cs="Arial"/>
          <w:sz w:val="22"/>
          <w:szCs w:val="22"/>
        </w:rPr>
        <w:t>п</w:t>
      </w:r>
      <w:r w:rsidR="00CB13A9" w:rsidRPr="005630B9">
        <w:rPr>
          <w:rFonts w:ascii="Arial" w:hAnsi="Arial" w:cs="Arial"/>
          <w:sz w:val="22"/>
          <w:szCs w:val="22"/>
        </w:rPr>
        <w:t>атент на изобретение №</w:t>
      </w:r>
      <w:r w:rsidR="0086416B" w:rsidRPr="005630B9">
        <w:rPr>
          <w:rFonts w:ascii="Arial" w:hAnsi="Arial" w:cs="Arial"/>
          <w:sz w:val="22"/>
          <w:szCs w:val="22"/>
        </w:rPr>
        <w:t xml:space="preserve"> </w:t>
      </w:r>
      <w:r w:rsidR="00CB13A9" w:rsidRPr="005630B9">
        <w:rPr>
          <w:rFonts w:ascii="Arial" w:hAnsi="Arial" w:cs="Arial"/>
          <w:sz w:val="22"/>
          <w:szCs w:val="22"/>
        </w:rPr>
        <w:t xml:space="preserve">2833571 от 24.01.2025 </w:t>
      </w:r>
      <w:r w:rsidR="00753AE3" w:rsidRPr="005630B9">
        <w:rPr>
          <w:rFonts w:ascii="Arial" w:hAnsi="Arial" w:cs="Arial"/>
          <w:sz w:val="22"/>
          <w:szCs w:val="22"/>
        </w:rPr>
        <w:t xml:space="preserve">г. </w:t>
      </w:r>
      <w:r w:rsidR="00CB13A9" w:rsidRPr="005630B9">
        <w:rPr>
          <w:rFonts w:ascii="Arial" w:hAnsi="Arial" w:cs="Arial"/>
          <w:sz w:val="22"/>
          <w:szCs w:val="22"/>
        </w:rPr>
        <w:t>«Лист из конструкционной криогенной высокопрочной стали и способ его производства</w:t>
      </w:r>
      <w:r w:rsidR="000D5087" w:rsidRPr="005630B9">
        <w:rPr>
          <w:rFonts w:ascii="Arial" w:hAnsi="Arial" w:cs="Arial"/>
          <w:sz w:val="22"/>
          <w:szCs w:val="22"/>
        </w:rPr>
        <w:t>»</w:t>
      </w:r>
      <w:r w:rsidR="00D04E73" w:rsidRPr="005630B9">
        <w:rPr>
          <w:rFonts w:ascii="Arial" w:hAnsi="Arial" w:cs="Arial"/>
          <w:sz w:val="22"/>
          <w:szCs w:val="22"/>
        </w:rPr>
        <w:t>.</w:t>
      </w:r>
      <w:r w:rsidR="00CB3189" w:rsidRPr="005630B9">
        <w:rPr>
          <w:rFonts w:ascii="Arial" w:hAnsi="Arial" w:cs="Arial"/>
          <w:sz w:val="22"/>
          <w:szCs w:val="22"/>
        </w:rPr>
        <w:t xml:space="preserve"> </w:t>
      </w:r>
    </w:p>
    <w:p w14:paraId="77A8FCB7" w14:textId="5DD989D2" w:rsidR="00B6670E" w:rsidRPr="005630B9" w:rsidRDefault="00B6670E" w:rsidP="00D04E73">
      <w:pPr>
        <w:shd w:val="clear" w:color="auto" w:fill="FFFFFF"/>
        <w:tabs>
          <w:tab w:val="left" w:pos="605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Указанное изобретение размещено с открытой лицензией на сайте Федерального института промышленной собственности (www.fips.ru).</w:t>
      </w:r>
    </w:p>
    <w:p w14:paraId="2C6A3E50" w14:textId="77777777" w:rsidR="00B92509" w:rsidRPr="005630B9" w:rsidRDefault="00B92509" w:rsidP="00B92509">
      <w:pPr>
        <w:shd w:val="clear" w:color="auto" w:fill="FFFFFF"/>
        <w:tabs>
          <w:tab w:val="left" w:pos="605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14:paraId="794CC85D" w14:textId="02E5459A" w:rsidR="00CF2CD5" w:rsidRPr="005630B9" w:rsidRDefault="00CB13A9" w:rsidP="00B92509">
      <w:pPr>
        <w:shd w:val="clear" w:color="auto" w:fill="FFFFFF"/>
        <w:tabs>
          <w:tab w:val="left" w:pos="605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5 </w:t>
      </w:r>
      <w:r w:rsidR="00A7732F" w:rsidRPr="005630B9">
        <w:rPr>
          <w:rFonts w:ascii="Arial" w:hAnsi="Arial" w:cs="Arial"/>
          <w:sz w:val="22"/>
          <w:szCs w:val="22"/>
        </w:rPr>
        <w:t>ВВЕДЕН ВПЕРВЫЕ</w:t>
      </w:r>
    </w:p>
    <w:p w14:paraId="30ABE3D0" w14:textId="77777777" w:rsidR="00B92509" w:rsidRPr="005630B9" w:rsidRDefault="00B92509" w:rsidP="00B92509">
      <w:pPr>
        <w:shd w:val="clear" w:color="auto" w:fill="FFFFFF"/>
        <w:tabs>
          <w:tab w:val="left" w:pos="605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14:paraId="11AF9525" w14:textId="77777777" w:rsidR="00CF2CD5" w:rsidRPr="005630B9" w:rsidRDefault="00CF2CD5" w:rsidP="00B92509">
      <w:pPr>
        <w:ind w:firstLine="709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14:paraId="2B05107F" w14:textId="77777777" w:rsidR="00BB57E1" w:rsidRPr="005630B9" w:rsidRDefault="00BB57E1" w:rsidP="00BB57E1">
      <w:pPr>
        <w:ind w:firstLine="709"/>
        <w:jc w:val="both"/>
        <w:rPr>
          <w:rFonts w:ascii="Arial" w:hAnsi="Arial" w:cs="Arial"/>
          <w:b/>
          <w:i/>
          <w:iCs/>
          <w:spacing w:val="-4"/>
          <w:sz w:val="22"/>
          <w:szCs w:val="22"/>
        </w:rPr>
      </w:pPr>
      <w:r w:rsidRPr="005630B9">
        <w:rPr>
          <w:rFonts w:ascii="Arial" w:hAnsi="Arial" w:cs="Arial"/>
          <w:i/>
          <w:iCs/>
          <w:spacing w:val="-4"/>
          <w:sz w:val="22"/>
          <w:szCs w:val="22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7C56949A" w14:textId="4CADACB9" w:rsidR="00BB57E1" w:rsidRPr="005630B9" w:rsidRDefault="00BB57E1" w:rsidP="00BB57E1">
      <w:pPr>
        <w:ind w:firstLine="709"/>
        <w:jc w:val="both"/>
        <w:rPr>
          <w:rFonts w:ascii="Arial" w:hAnsi="Arial" w:cs="Arial"/>
          <w:i/>
          <w:spacing w:val="-4"/>
          <w:sz w:val="22"/>
          <w:szCs w:val="22"/>
        </w:rPr>
      </w:pPr>
      <w:r w:rsidRPr="005630B9">
        <w:rPr>
          <w:rFonts w:ascii="Arial" w:hAnsi="Arial" w:cs="Arial"/>
          <w:i/>
          <w:spacing w:val="-4"/>
          <w:sz w:val="22"/>
          <w:szCs w:val="22"/>
        </w:rPr>
        <w:t>В случаях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стандарты».</w:t>
      </w:r>
    </w:p>
    <w:p w14:paraId="30EAE301" w14:textId="560145F5" w:rsidR="00E94136" w:rsidRPr="005630B9" w:rsidRDefault="00110B2A" w:rsidP="00110B2A">
      <w:pPr>
        <w:ind w:firstLine="709"/>
        <w:jc w:val="both"/>
        <w:rPr>
          <w:rFonts w:ascii="Arial" w:hAnsi="Arial" w:cs="Arial"/>
          <w:sz w:val="22"/>
          <w:szCs w:val="22"/>
          <w:lang w:val="x-none"/>
        </w:rPr>
      </w:pPr>
      <w:r w:rsidRPr="005630B9">
        <w:rPr>
          <w:rFonts w:ascii="Arial" w:hAnsi="Arial" w:cs="Arial"/>
          <w:sz w:val="22"/>
          <w:szCs w:val="22"/>
          <w:lang w:val="x-none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09E5B28E" w14:textId="0615B951" w:rsidR="005630B9" w:rsidRPr="005630B9" w:rsidRDefault="005630B9" w:rsidP="00110B2A">
      <w:pPr>
        <w:ind w:firstLine="709"/>
        <w:jc w:val="both"/>
        <w:rPr>
          <w:rFonts w:ascii="Arial" w:hAnsi="Arial" w:cs="Arial"/>
          <w:sz w:val="22"/>
          <w:szCs w:val="22"/>
          <w:lang w:val="x-none"/>
        </w:rPr>
      </w:pPr>
    </w:p>
    <w:p w14:paraId="0A72FC8B" w14:textId="77777777" w:rsidR="005630B9" w:rsidRPr="005630B9" w:rsidRDefault="005630B9" w:rsidP="00110B2A">
      <w:pPr>
        <w:ind w:firstLine="709"/>
        <w:jc w:val="both"/>
        <w:rPr>
          <w:rFonts w:ascii="Arial" w:hAnsi="Arial" w:cs="Arial"/>
          <w:sz w:val="22"/>
          <w:szCs w:val="22"/>
          <w:lang w:val="x-none"/>
        </w:rPr>
      </w:pPr>
    </w:p>
    <w:p w14:paraId="1561E214" w14:textId="77777777" w:rsidR="00C87E05" w:rsidRPr="005630B9" w:rsidRDefault="00C87E05" w:rsidP="00110B2A">
      <w:pPr>
        <w:ind w:firstLine="709"/>
        <w:jc w:val="both"/>
        <w:rPr>
          <w:rFonts w:ascii="Arial" w:eastAsia="Calibri" w:hAnsi="Arial"/>
          <w:i/>
          <w:sz w:val="22"/>
          <w:szCs w:val="22"/>
        </w:rPr>
      </w:pPr>
    </w:p>
    <w:p w14:paraId="637AE4A9" w14:textId="4418DB74" w:rsidR="001930C6" w:rsidRPr="005630B9" w:rsidRDefault="00EB4705" w:rsidP="00CD5CEA">
      <w:pPr>
        <w:pStyle w:val="a3"/>
        <w:spacing w:before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lastRenderedPageBreak/>
        <w:t>Содержание</w:t>
      </w:r>
    </w:p>
    <w:p w14:paraId="08A7C1B1" w14:textId="77777777" w:rsidR="00110B2A" w:rsidRPr="005630B9" w:rsidRDefault="00110B2A" w:rsidP="00CD5CEA">
      <w:pPr>
        <w:pStyle w:val="a3"/>
        <w:spacing w:before="120" w:line="36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138" w:type="dxa"/>
        <w:tblLayout w:type="fixed"/>
        <w:tblLook w:val="01E0" w:firstRow="1" w:lastRow="1" w:firstColumn="1" w:lastColumn="1" w:noHBand="0" w:noVBand="0"/>
      </w:tblPr>
      <w:tblGrid>
        <w:gridCol w:w="9606"/>
        <w:gridCol w:w="532"/>
      </w:tblGrid>
      <w:tr w:rsidR="001930C6" w:rsidRPr="005630B9" w14:paraId="078D1916" w14:textId="77777777" w:rsidTr="00167E68">
        <w:tc>
          <w:tcPr>
            <w:tcW w:w="9606" w:type="dxa"/>
          </w:tcPr>
          <w:p w14:paraId="7CA30EDE" w14:textId="5B8F67BF" w:rsidR="001930C6" w:rsidRPr="005630B9" w:rsidRDefault="001930C6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>1 Область применения</w:t>
            </w:r>
            <w:r w:rsidR="007E2060" w:rsidRPr="005630B9">
              <w:rPr>
                <w:rFonts w:ascii="Arial" w:hAnsi="Arial"/>
              </w:rPr>
              <w:t xml:space="preserve"> </w:t>
            </w:r>
            <w:r w:rsidRPr="005630B9">
              <w:rPr>
                <w:rFonts w:ascii="Arial" w:hAnsi="Arial"/>
              </w:rPr>
              <w:t>...................................................................................................</w:t>
            </w:r>
            <w:r w:rsidR="00865C77" w:rsidRPr="005630B9">
              <w:rPr>
                <w:rFonts w:ascii="Arial" w:hAnsi="Arial"/>
              </w:rPr>
              <w:t>..</w:t>
            </w:r>
          </w:p>
        </w:tc>
        <w:tc>
          <w:tcPr>
            <w:tcW w:w="532" w:type="dxa"/>
          </w:tcPr>
          <w:p w14:paraId="167E54EF" w14:textId="4F36DF2A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00A7BA87" w14:textId="77777777" w:rsidTr="00167E68">
        <w:tc>
          <w:tcPr>
            <w:tcW w:w="9606" w:type="dxa"/>
          </w:tcPr>
          <w:p w14:paraId="4B0826AD" w14:textId="278BE1D4" w:rsidR="001930C6" w:rsidRPr="005630B9" w:rsidRDefault="001930C6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>2 Нормативные ссылки</w:t>
            </w:r>
            <w:r w:rsidR="007E2060" w:rsidRPr="005630B9">
              <w:rPr>
                <w:rFonts w:ascii="Arial" w:hAnsi="Arial"/>
              </w:rPr>
              <w:t xml:space="preserve"> </w:t>
            </w:r>
            <w:r w:rsidRPr="005630B9">
              <w:rPr>
                <w:rFonts w:ascii="Arial" w:hAnsi="Arial"/>
              </w:rPr>
              <w:t>...................................................................................................</w:t>
            </w:r>
            <w:r w:rsidR="00865C77" w:rsidRPr="005630B9">
              <w:rPr>
                <w:rFonts w:ascii="Arial" w:hAnsi="Arial"/>
              </w:rPr>
              <w:t>.</w:t>
            </w:r>
          </w:p>
        </w:tc>
        <w:tc>
          <w:tcPr>
            <w:tcW w:w="532" w:type="dxa"/>
          </w:tcPr>
          <w:p w14:paraId="12C091D8" w14:textId="071C2B2C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5D8095D3" w14:textId="77777777" w:rsidTr="00167E68">
        <w:tc>
          <w:tcPr>
            <w:tcW w:w="9606" w:type="dxa"/>
          </w:tcPr>
          <w:p w14:paraId="3DAB8337" w14:textId="5846F003" w:rsidR="001930C6" w:rsidRPr="005630B9" w:rsidRDefault="001930C6" w:rsidP="00167E68">
            <w:pPr>
              <w:pStyle w:val="a3"/>
              <w:spacing w:line="360" w:lineRule="auto"/>
              <w:rPr>
                <w:rFonts w:ascii="Arial" w:hAnsi="Arial"/>
                <w:szCs w:val="24"/>
              </w:rPr>
            </w:pPr>
            <w:r w:rsidRPr="005630B9">
              <w:rPr>
                <w:rFonts w:ascii="Arial" w:hAnsi="Arial"/>
                <w:szCs w:val="24"/>
              </w:rPr>
              <w:t xml:space="preserve">3 </w:t>
            </w:r>
            <w:r w:rsidRPr="005630B9">
              <w:rPr>
                <w:rFonts w:ascii="Arial" w:hAnsi="Arial" w:cs="Arial"/>
                <w:bCs/>
              </w:rPr>
              <w:t>Термины и определения</w:t>
            </w:r>
            <w:r w:rsidR="007E2060" w:rsidRPr="005630B9">
              <w:rPr>
                <w:rFonts w:ascii="Arial" w:hAnsi="Arial" w:cs="Arial"/>
                <w:bCs/>
              </w:rPr>
              <w:t xml:space="preserve"> </w:t>
            </w:r>
            <w:r w:rsidRPr="005630B9">
              <w:rPr>
                <w:rFonts w:ascii="Arial" w:hAnsi="Arial" w:cs="Arial"/>
                <w:bCs/>
              </w:rPr>
              <w:t>…………………………..………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………………………………</w:t>
            </w:r>
            <w:r w:rsidR="007E2060" w:rsidRPr="005630B9">
              <w:rPr>
                <w:rFonts w:ascii="Arial" w:hAnsi="Arial" w:cs="Arial"/>
                <w:color w:val="000000"/>
                <w:spacing w:val="4"/>
              </w:rPr>
              <w:t>..</w:t>
            </w:r>
          </w:p>
        </w:tc>
        <w:tc>
          <w:tcPr>
            <w:tcW w:w="532" w:type="dxa"/>
          </w:tcPr>
          <w:p w14:paraId="77D5BB55" w14:textId="5EB0F373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0A73C793" w14:textId="77777777" w:rsidTr="00167E68">
        <w:tc>
          <w:tcPr>
            <w:tcW w:w="9606" w:type="dxa"/>
          </w:tcPr>
          <w:p w14:paraId="2900B9DD" w14:textId="72820C3D" w:rsidR="001930C6" w:rsidRPr="005630B9" w:rsidRDefault="005646A3" w:rsidP="00167E68">
            <w:pPr>
              <w:tabs>
                <w:tab w:val="num" w:pos="1134"/>
              </w:tabs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4 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Классификация и обозначения</w:t>
            </w:r>
            <w:r w:rsidR="007E2060" w:rsidRPr="005630B9">
              <w:rPr>
                <w:rFonts w:ascii="Arial" w:hAnsi="Arial" w:cs="Arial"/>
                <w:color w:val="000000"/>
                <w:spacing w:val="4"/>
              </w:rPr>
              <w:t xml:space="preserve"> 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.………………………………………………………….</w:t>
            </w:r>
          </w:p>
        </w:tc>
        <w:tc>
          <w:tcPr>
            <w:tcW w:w="532" w:type="dxa"/>
          </w:tcPr>
          <w:p w14:paraId="1BE71094" w14:textId="45787305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41D77E3C" w14:textId="77777777" w:rsidTr="00167E68">
        <w:tc>
          <w:tcPr>
            <w:tcW w:w="9606" w:type="dxa"/>
          </w:tcPr>
          <w:p w14:paraId="16BC02A9" w14:textId="37EAB797" w:rsidR="001930C6" w:rsidRPr="005630B9" w:rsidRDefault="005646A3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 w:cs="Arial"/>
              </w:rPr>
              <w:t>5</w:t>
            </w:r>
            <w:r w:rsidRPr="005630B9">
              <w:rPr>
                <w:rFonts w:ascii="Arial" w:hAnsi="Arial" w:cs="Arial"/>
                <w:bCs/>
              </w:rPr>
              <w:t xml:space="preserve"> Условия заказа</w:t>
            </w:r>
            <w:r w:rsidR="007E2060" w:rsidRPr="005630B9">
              <w:rPr>
                <w:rFonts w:ascii="Arial" w:hAnsi="Arial" w:cs="Arial"/>
                <w:bCs/>
              </w:rPr>
              <w:t xml:space="preserve"> </w:t>
            </w:r>
            <w:r w:rsidRPr="005630B9">
              <w:rPr>
                <w:rFonts w:ascii="Arial" w:hAnsi="Arial" w:cs="Arial"/>
                <w:bCs/>
              </w:rPr>
              <w:t>…………………..………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………………………………………………....</w:t>
            </w:r>
            <w:r w:rsidR="007E2060" w:rsidRPr="005630B9">
              <w:rPr>
                <w:rFonts w:ascii="Arial" w:hAnsi="Arial" w:cs="Arial"/>
                <w:color w:val="000000"/>
                <w:spacing w:val="4"/>
              </w:rPr>
              <w:t>..</w:t>
            </w:r>
          </w:p>
        </w:tc>
        <w:tc>
          <w:tcPr>
            <w:tcW w:w="532" w:type="dxa"/>
          </w:tcPr>
          <w:p w14:paraId="45BEBFF9" w14:textId="38E16467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747F6554" w14:textId="77777777" w:rsidTr="00167E68">
        <w:tc>
          <w:tcPr>
            <w:tcW w:w="9606" w:type="dxa"/>
          </w:tcPr>
          <w:p w14:paraId="0312A848" w14:textId="01B813F4" w:rsidR="001930C6" w:rsidRPr="005630B9" w:rsidRDefault="001930C6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6 </w:t>
            </w:r>
            <w:r w:rsidR="008000AF" w:rsidRPr="005630B9">
              <w:rPr>
                <w:rFonts w:ascii="Arial" w:hAnsi="Arial" w:cs="Arial"/>
                <w:color w:val="000000"/>
              </w:rPr>
              <w:t>Сортамент</w:t>
            </w:r>
            <w:r w:rsidR="007E2060" w:rsidRPr="005630B9">
              <w:rPr>
                <w:rFonts w:ascii="Arial" w:hAnsi="Arial" w:cs="Arial"/>
                <w:color w:val="000000"/>
              </w:rPr>
              <w:t xml:space="preserve"> </w:t>
            </w:r>
            <w:r w:rsidR="008000AF" w:rsidRPr="005630B9">
              <w:rPr>
                <w:rFonts w:ascii="Arial" w:hAnsi="Arial" w:cs="Arial"/>
                <w:color w:val="000000"/>
              </w:rPr>
              <w:t>……….</w:t>
            </w:r>
            <w:r w:rsidRPr="005630B9">
              <w:rPr>
                <w:rFonts w:ascii="Arial" w:hAnsi="Arial" w:cs="Arial"/>
                <w:color w:val="000000"/>
              </w:rPr>
              <w:t>…………</w:t>
            </w:r>
            <w:r w:rsidRPr="005630B9">
              <w:rPr>
                <w:rFonts w:ascii="Arial" w:hAnsi="Arial"/>
              </w:rPr>
              <w:t>………………………………………….………………......…..</w:t>
            </w:r>
          </w:p>
        </w:tc>
        <w:tc>
          <w:tcPr>
            <w:tcW w:w="532" w:type="dxa"/>
          </w:tcPr>
          <w:p w14:paraId="7DCE7585" w14:textId="39D5983D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505291ED" w14:textId="77777777" w:rsidTr="00167E68">
        <w:tc>
          <w:tcPr>
            <w:tcW w:w="9606" w:type="dxa"/>
          </w:tcPr>
          <w:p w14:paraId="565F3B94" w14:textId="021C79B3" w:rsidR="001930C6" w:rsidRPr="005630B9" w:rsidRDefault="001930C6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7 </w:t>
            </w:r>
            <w:r w:rsidR="00ED34C6" w:rsidRPr="005630B9">
              <w:rPr>
                <w:rFonts w:ascii="Arial" w:hAnsi="Arial" w:cs="Arial"/>
                <w:color w:val="000000"/>
              </w:rPr>
              <w:t>Технические требования</w:t>
            </w:r>
            <w:r w:rsidR="007E2060" w:rsidRPr="005630B9">
              <w:rPr>
                <w:rFonts w:ascii="Arial" w:hAnsi="Arial" w:cs="Arial"/>
                <w:color w:val="000000"/>
              </w:rPr>
              <w:t xml:space="preserve"> </w:t>
            </w:r>
            <w:r w:rsidR="00865C77" w:rsidRPr="005630B9">
              <w:rPr>
                <w:rFonts w:ascii="Arial" w:hAnsi="Arial"/>
              </w:rPr>
              <w:t>..</w:t>
            </w:r>
            <w:r w:rsidRPr="005630B9">
              <w:rPr>
                <w:rFonts w:ascii="Arial" w:hAnsi="Arial"/>
              </w:rPr>
              <w:t>………………..………………………………………………….</w:t>
            </w:r>
          </w:p>
        </w:tc>
        <w:tc>
          <w:tcPr>
            <w:tcW w:w="532" w:type="dxa"/>
          </w:tcPr>
          <w:p w14:paraId="1E7D848B" w14:textId="523E2750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7936FADF" w14:textId="77777777" w:rsidTr="00167E68">
        <w:tc>
          <w:tcPr>
            <w:tcW w:w="9606" w:type="dxa"/>
          </w:tcPr>
          <w:p w14:paraId="0AB50B3D" w14:textId="48E7EE5E" w:rsidR="00ED34C6" w:rsidRPr="005630B9" w:rsidRDefault="001930C6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8 </w:t>
            </w:r>
            <w:r w:rsidR="00865C77" w:rsidRPr="005630B9">
              <w:rPr>
                <w:rFonts w:ascii="Arial" w:hAnsi="Arial"/>
              </w:rPr>
              <w:t>Правила приемки</w:t>
            </w:r>
            <w:r w:rsidR="007E2060" w:rsidRPr="005630B9">
              <w:rPr>
                <w:rFonts w:ascii="Arial" w:hAnsi="Arial"/>
              </w:rPr>
              <w:t xml:space="preserve"> </w:t>
            </w:r>
            <w:r w:rsidRPr="005630B9">
              <w:rPr>
                <w:rFonts w:ascii="Arial" w:hAnsi="Arial"/>
              </w:rPr>
              <w:t>……….............................</w:t>
            </w:r>
            <w:r w:rsidR="00865C77" w:rsidRPr="005630B9">
              <w:rPr>
                <w:rFonts w:ascii="Arial" w:hAnsi="Arial"/>
              </w:rPr>
              <w:t>...............................................................</w:t>
            </w:r>
            <w:r w:rsidRPr="005630B9">
              <w:rPr>
                <w:rFonts w:ascii="Arial" w:hAnsi="Arial"/>
              </w:rPr>
              <w:t>....</w:t>
            </w:r>
          </w:p>
        </w:tc>
        <w:tc>
          <w:tcPr>
            <w:tcW w:w="532" w:type="dxa"/>
          </w:tcPr>
          <w:p w14:paraId="5E7CEA57" w14:textId="35770905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ED34C6" w:rsidRPr="005630B9" w14:paraId="19BCA7E3" w14:textId="77777777" w:rsidTr="00167E68">
        <w:tc>
          <w:tcPr>
            <w:tcW w:w="9606" w:type="dxa"/>
          </w:tcPr>
          <w:p w14:paraId="243F1D9F" w14:textId="7F7EBE7B" w:rsidR="00ED34C6" w:rsidRPr="005630B9" w:rsidRDefault="00ED34C6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>9 Методы испытаний</w:t>
            </w:r>
            <w:r w:rsidR="007E2060" w:rsidRPr="005630B9">
              <w:rPr>
                <w:rFonts w:ascii="Arial" w:hAnsi="Arial"/>
              </w:rPr>
              <w:t xml:space="preserve"> </w:t>
            </w:r>
            <w:r w:rsidRPr="005630B9">
              <w:rPr>
                <w:rFonts w:ascii="Arial" w:hAnsi="Arial"/>
              </w:rPr>
              <w:t>……………………………………………………………………………</w:t>
            </w:r>
          </w:p>
        </w:tc>
        <w:tc>
          <w:tcPr>
            <w:tcW w:w="532" w:type="dxa"/>
          </w:tcPr>
          <w:p w14:paraId="24603421" w14:textId="32A1E04E" w:rsidR="00ED34C6" w:rsidRPr="005630B9" w:rsidRDefault="00ED34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865C77" w:rsidRPr="005630B9" w14:paraId="514CD911" w14:textId="77777777" w:rsidTr="00167E68">
        <w:tc>
          <w:tcPr>
            <w:tcW w:w="9606" w:type="dxa"/>
          </w:tcPr>
          <w:p w14:paraId="43CAEDFA" w14:textId="3F57BE64" w:rsidR="00865C77" w:rsidRPr="005630B9" w:rsidRDefault="00865C77" w:rsidP="00753AE3">
            <w:pPr>
              <w:pStyle w:val="a3"/>
              <w:spacing w:line="360" w:lineRule="auto"/>
              <w:ind w:left="317" w:hanging="317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10 </w:t>
            </w:r>
            <w:r w:rsidR="0030325E" w:rsidRPr="005630B9">
              <w:rPr>
                <w:rFonts w:ascii="Arial" w:hAnsi="Arial"/>
              </w:rPr>
              <w:t>Маркировка</w:t>
            </w:r>
            <w:r w:rsidR="007C10A1" w:rsidRPr="005630B9">
              <w:rPr>
                <w:rFonts w:ascii="Arial" w:hAnsi="Arial"/>
              </w:rPr>
              <w:t>,</w:t>
            </w:r>
            <w:r w:rsidR="0030325E" w:rsidRPr="005630B9">
              <w:rPr>
                <w:rFonts w:ascii="Arial" w:hAnsi="Arial"/>
              </w:rPr>
              <w:t xml:space="preserve"> упаковка</w:t>
            </w:r>
            <w:r w:rsidR="00A7732F" w:rsidRPr="005630B9">
              <w:rPr>
                <w:rFonts w:ascii="Arial" w:hAnsi="Arial"/>
              </w:rPr>
              <w:t>, оформление документации, транспортирование и</w:t>
            </w:r>
            <w:r w:rsidR="0030325E" w:rsidRPr="005630B9">
              <w:rPr>
                <w:rFonts w:ascii="Arial" w:hAnsi="Arial"/>
              </w:rPr>
              <w:t xml:space="preserve"> </w:t>
            </w:r>
            <w:r w:rsidR="00A7732F" w:rsidRPr="005630B9">
              <w:rPr>
                <w:rFonts w:ascii="Arial" w:hAnsi="Arial"/>
              </w:rPr>
              <w:t>хранение</w:t>
            </w:r>
            <w:r w:rsidR="007E2060" w:rsidRPr="005630B9">
              <w:rPr>
                <w:rFonts w:ascii="Arial" w:hAnsi="Arial"/>
              </w:rPr>
              <w:t xml:space="preserve"> </w:t>
            </w:r>
            <w:r w:rsidR="00110B2A" w:rsidRPr="005630B9">
              <w:rPr>
                <w:rFonts w:ascii="Arial" w:hAnsi="Arial"/>
              </w:rPr>
              <w:t>……………………………………………………………………………………………</w:t>
            </w:r>
            <w:r w:rsidR="007E2060" w:rsidRPr="005630B9">
              <w:rPr>
                <w:rFonts w:ascii="Arial" w:hAnsi="Arial"/>
              </w:rPr>
              <w:t>..</w:t>
            </w:r>
          </w:p>
        </w:tc>
        <w:tc>
          <w:tcPr>
            <w:tcW w:w="532" w:type="dxa"/>
          </w:tcPr>
          <w:p w14:paraId="5B1860F7" w14:textId="0726E1DD" w:rsidR="00865C77" w:rsidRPr="005630B9" w:rsidRDefault="00865C77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865C77" w:rsidRPr="005630B9" w14:paraId="2C60FAB7" w14:textId="77777777" w:rsidTr="00167E68">
        <w:tc>
          <w:tcPr>
            <w:tcW w:w="9606" w:type="dxa"/>
          </w:tcPr>
          <w:p w14:paraId="52309D0C" w14:textId="7AC34245" w:rsidR="00865C77" w:rsidRPr="005630B9" w:rsidRDefault="00865C77" w:rsidP="00167E68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>1</w:t>
            </w:r>
            <w:r w:rsidR="00D95C72" w:rsidRPr="005630B9">
              <w:rPr>
                <w:rFonts w:ascii="Arial" w:hAnsi="Arial"/>
              </w:rPr>
              <w:t>1</w:t>
            </w:r>
            <w:r w:rsidRPr="005630B9">
              <w:rPr>
                <w:rFonts w:ascii="Arial" w:hAnsi="Arial"/>
              </w:rPr>
              <w:t xml:space="preserve"> </w:t>
            </w:r>
            <w:r w:rsidR="00A7732F" w:rsidRPr="005630B9">
              <w:rPr>
                <w:rFonts w:ascii="Arial" w:hAnsi="Arial"/>
              </w:rPr>
              <w:t xml:space="preserve">Требования безопасности и охраны окружающей среды </w:t>
            </w:r>
            <w:r w:rsidRPr="005630B9">
              <w:rPr>
                <w:rFonts w:ascii="Arial" w:hAnsi="Arial"/>
              </w:rPr>
              <w:t>…………………………...</w:t>
            </w:r>
          </w:p>
        </w:tc>
        <w:tc>
          <w:tcPr>
            <w:tcW w:w="532" w:type="dxa"/>
          </w:tcPr>
          <w:p w14:paraId="2E05B797" w14:textId="79B3805F" w:rsidR="00865C77" w:rsidRPr="005630B9" w:rsidRDefault="00865C77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865C77" w:rsidRPr="005630B9" w14:paraId="1F728448" w14:textId="77777777" w:rsidTr="00167E68">
        <w:tc>
          <w:tcPr>
            <w:tcW w:w="9606" w:type="dxa"/>
          </w:tcPr>
          <w:p w14:paraId="44076050" w14:textId="769B7B0A" w:rsidR="00865C77" w:rsidRPr="005630B9" w:rsidRDefault="00865C77" w:rsidP="007C10A1">
            <w:pPr>
              <w:pStyle w:val="a3"/>
              <w:spacing w:line="360" w:lineRule="auto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>1</w:t>
            </w:r>
            <w:r w:rsidR="00D95C72" w:rsidRPr="005630B9">
              <w:rPr>
                <w:rFonts w:ascii="Arial" w:hAnsi="Arial"/>
              </w:rPr>
              <w:t>2</w:t>
            </w:r>
            <w:r w:rsidRPr="005630B9">
              <w:rPr>
                <w:rFonts w:ascii="Arial" w:hAnsi="Arial"/>
              </w:rPr>
              <w:t xml:space="preserve"> </w:t>
            </w:r>
            <w:r w:rsidR="007C10A1" w:rsidRPr="005630B9">
              <w:rPr>
                <w:rFonts w:ascii="Arial" w:hAnsi="Arial"/>
              </w:rPr>
              <w:t xml:space="preserve">Гарантии изготовителя </w:t>
            </w:r>
            <w:r w:rsidR="00A7732F" w:rsidRPr="005630B9">
              <w:rPr>
                <w:rFonts w:ascii="Arial" w:hAnsi="Arial"/>
              </w:rPr>
              <w:t>…………………</w:t>
            </w:r>
            <w:r w:rsidR="007C10A1" w:rsidRPr="005630B9">
              <w:rPr>
                <w:rFonts w:ascii="Arial" w:hAnsi="Arial"/>
              </w:rPr>
              <w:t>…..</w:t>
            </w:r>
            <w:r w:rsidRPr="005630B9">
              <w:rPr>
                <w:rFonts w:ascii="Arial" w:hAnsi="Arial"/>
              </w:rPr>
              <w:t>………………………………………………</w:t>
            </w:r>
          </w:p>
        </w:tc>
        <w:tc>
          <w:tcPr>
            <w:tcW w:w="532" w:type="dxa"/>
          </w:tcPr>
          <w:p w14:paraId="6A06BC4B" w14:textId="7650B957" w:rsidR="00865C77" w:rsidRPr="005630B9" w:rsidRDefault="00865C77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2A04BC8E" w14:textId="77777777" w:rsidTr="00167E68">
        <w:tc>
          <w:tcPr>
            <w:tcW w:w="9606" w:type="dxa"/>
          </w:tcPr>
          <w:p w14:paraId="2B671A4D" w14:textId="4B9F5904" w:rsidR="001930C6" w:rsidRPr="005630B9" w:rsidRDefault="001930C6" w:rsidP="00ED2A73">
            <w:pPr>
              <w:pStyle w:val="a3"/>
              <w:spacing w:line="360" w:lineRule="auto"/>
              <w:ind w:left="1701" w:hanging="1701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Приложение А 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(обязательное) Пример</w:t>
            </w:r>
            <w:r w:rsidR="0052371E" w:rsidRPr="005630B9">
              <w:rPr>
                <w:rFonts w:ascii="Arial" w:hAnsi="Arial" w:cs="Arial"/>
                <w:color w:val="000000"/>
                <w:spacing w:val="4"/>
              </w:rPr>
              <w:t>ы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 xml:space="preserve"> условн</w:t>
            </w:r>
            <w:r w:rsidR="006935F0" w:rsidRPr="005630B9">
              <w:rPr>
                <w:rFonts w:ascii="Arial" w:hAnsi="Arial" w:cs="Arial"/>
                <w:color w:val="000000"/>
                <w:spacing w:val="4"/>
              </w:rPr>
              <w:t>ых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 xml:space="preserve"> обозначени</w:t>
            </w:r>
            <w:r w:rsidR="006935F0" w:rsidRPr="005630B9">
              <w:rPr>
                <w:rFonts w:ascii="Arial" w:hAnsi="Arial" w:cs="Arial"/>
                <w:color w:val="000000"/>
                <w:spacing w:val="4"/>
              </w:rPr>
              <w:t xml:space="preserve">й </w:t>
            </w:r>
            <w:r w:rsidRPr="005630B9">
              <w:rPr>
                <w:rFonts w:ascii="Arial" w:hAnsi="Arial" w:cs="Arial"/>
                <w:color w:val="000000"/>
              </w:rPr>
              <w:t>.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………</w:t>
            </w:r>
            <w:r w:rsidRPr="005630B9">
              <w:rPr>
                <w:rFonts w:ascii="Arial" w:hAnsi="Arial"/>
              </w:rPr>
              <w:t>……....…..</w:t>
            </w:r>
          </w:p>
        </w:tc>
        <w:tc>
          <w:tcPr>
            <w:tcW w:w="532" w:type="dxa"/>
          </w:tcPr>
          <w:p w14:paraId="2D68D6CA" w14:textId="11E33020" w:rsidR="001930C6" w:rsidRPr="005630B9" w:rsidRDefault="001930C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591C7D4E" w14:textId="77777777" w:rsidTr="00167E68">
        <w:tc>
          <w:tcPr>
            <w:tcW w:w="9606" w:type="dxa"/>
          </w:tcPr>
          <w:p w14:paraId="12C25DC5" w14:textId="5E248812" w:rsidR="001930C6" w:rsidRPr="005630B9" w:rsidRDefault="001930C6" w:rsidP="00DC467C">
            <w:pPr>
              <w:spacing w:line="360" w:lineRule="auto"/>
              <w:ind w:left="1743" w:hanging="1743"/>
              <w:jc w:val="both"/>
              <w:rPr>
                <w:rFonts w:ascii="Arial" w:hAnsi="Arial"/>
              </w:rPr>
            </w:pPr>
            <w:r w:rsidRPr="005630B9">
              <w:rPr>
                <w:rFonts w:ascii="Arial" w:hAnsi="Arial"/>
              </w:rPr>
              <w:t xml:space="preserve">Приложение Б 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(</w:t>
            </w:r>
            <w:r w:rsidR="00A72F96" w:rsidRPr="005630B9">
              <w:rPr>
                <w:rFonts w:ascii="Arial" w:hAnsi="Arial" w:cs="Arial"/>
                <w:color w:val="000000"/>
                <w:spacing w:val="4"/>
              </w:rPr>
              <w:t>справочное</w:t>
            </w:r>
            <w:r w:rsidRPr="005630B9">
              <w:rPr>
                <w:rFonts w:ascii="Arial" w:hAnsi="Arial" w:cs="Arial"/>
                <w:color w:val="000000"/>
                <w:spacing w:val="4"/>
              </w:rPr>
              <w:t>)</w:t>
            </w:r>
            <w:r w:rsidR="00A72F96" w:rsidRPr="005630B9">
              <w:rPr>
                <w:rFonts w:ascii="Arial" w:hAnsi="Arial" w:cs="Arial"/>
              </w:rPr>
              <w:t xml:space="preserve"> </w:t>
            </w:r>
            <w:r w:rsidR="00A7732F" w:rsidRPr="005630B9">
              <w:rPr>
                <w:rFonts w:ascii="Arial" w:hAnsi="Arial" w:cs="Arial"/>
              </w:rPr>
              <w:t xml:space="preserve">Назначение и температура </w:t>
            </w:r>
            <w:r w:rsidR="00DC467C" w:rsidRPr="005630B9">
              <w:rPr>
                <w:rFonts w:ascii="Arial" w:hAnsi="Arial" w:cs="Arial"/>
              </w:rPr>
              <w:t>применения</w:t>
            </w:r>
            <w:r w:rsidR="00A7732F" w:rsidRPr="005630B9">
              <w:rPr>
                <w:rFonts w:ascii="Arial" w:hAnsi="Arial" w:cs="Arial"/>
              </w:rPr>
              <w:t xml:space="preserve"> криогенной стали различных марок ……………………………………………………..</w:t>
            </w:r>
            <w:r w:rsidR="00EC02B7" w:rsidRPr="005630B9">
              <w:rPr>
                <w:rFonts w:ascii="Arial" w:hAnsi="Arial" w:cs="Arial"/>
                <w:vertAlign w:val="subscript"/>
              </w:rPr>
              <w:t>.</w:t>
            </w:r>
          </w:p>
        </w:tc>
        <w:tc>
          <w:tcPr>
            <w:tcW w:w="532" w:type="dxa"/>
          </w:tcPr>
          <w:p w14:paraId="4593FB4C" w14:textId="53B9F64B" w:rsidR="00A72F96" w:rsidRPr="005630B9" w:rsidRDefault="00A72F9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1930C6" w:rsidRPr="005630B9" w14:paraId="7550AF77" w14:textId="77777777" w:rsidTr="00167E68">
        <w:tc>
          <w:tcPr>
            <w:tcW w:w="9606" w:type="dxa"/>
          </w:tcPr>
          <w:p w14:paraId="35000C5A" w14:textId="7AC9FF31" w:rsidR="001930C6" w:rsidRPr="005630B9" w:rsidRDefault="001930C6" w:rsidP="00DC467C">
            <w:pPr>
              <w:spacing w:line="288" w:lineRule="auto"/>
              <w:ind w:left="1701" w:hanging="1701"/>
              <w:jc w:val="both"/>
              <w:rPr>
                <w:rFonts w:ascii="Arial" w:hAnsi="Arial" w:cs="Arial"/>
              </w:rPr>
            </w:pPr>
            <w:r w:rsidRPr="005630B9">
              <w:rPr>
                <w:rFonts w:ascii="Arial" w:hAnsi="Arial" w:cs="Arial"/>
              </w:rPr>
              <w:t>Приложение В (</w:t>
            </w:r>
            <w:r w:rsidR="00A72F96" w:rsidRPr="005630B9">
              <w:rPr>
                <w:rFonts w:ascii="Arial" w:hAnsi="Arial" w:cs="Arial"/>
              </w:rPr>
              <w:t>справочное</w:t>
            </w:r>
            <w:r w:rsidRPr="005630B9">
              <w:rPr>
                <w:rFonts w:ascii="Arial" w:hAnsi="Arial" w:cs="Arial"/>
              </w:rPr>
              <w:t xml:space="preserve">) </w:t>
            </w:r>
            <w:r w:rsidR="0099201C" w:rsidRPr="005630B9">
              <w:rPr>
                <w:rFonts w:ascii="Arial" w:hAnsi="Arial" w:cs="Arial"/>
              </w:rPr>
              <w:t>Зарубежные а</w:t>
            </w:r>
            <w:r w:rsidR="00A7732F" w:rsidRPr="005630B9">
              <w:rPr>
                <w:rFonts w:ascii="Arial" w:hAnsi="Arial" w:cs="Arial"/>
              </w:rPr>
              <w:t xml:space="preserve">налоги </w:t>
            </w:r>
            <w:r w:rsidR="00DC467C" w:rsidRPr="005630B9">
              <w:rPr>
                <w:rFonts w:ascii="Arial" w:hAnsi="Arial" w:cs="Arial"/>
              </w:rPr>
              <w:t xml:space="preserve">марок </w:t>
            </w:r>
            <w:r w:rsidR="00A7732F" w:rsidRPr="005630B9">
              <w:rPr>
                <w:rFonts w:ascii="Arial" w:hAnsi="Arial" w:cs="Arial"/>
              </w:rPr>
              <w:t>криогенной стали</w:t>
            </w:r>
            <w:r w:rsidR="00DC467C" w:rsidRPr="005630B9">
              <w:rPr>
                <w:rFonts w:ascii="Arial" w:hAnsi="Arial" w:cs="Arial"/>
              </w:rPr>
              <w:t xml:space="preserve"> </w:t>
            </w:r>
            <w:r w:rsidR="00A7732F" w:rsidRPr="005630B9">
              <w:rPr>
                <w:rFonts w:ascii="Arial" w:hAnsi="Arial" w:cs="Arial"/>
              </w:rPr>
              <w:t>..</w:t>
            </w:r>
            <w:r w:rsidR="003A6FFD" w:rsidRPr="005630B9">
              <w:rPr>
                <w:rFonts w:ascii="Arial" w:hAnsi="Arial" w:cs="Arial"/>
              </w:rPr>
              <w:t>…..…</w:t>
            </w:r>
            <w:r w:rsidR="007E2060" w:rsidRPr="005630B9">
              <w:rPr>
                <w:rFonts w:ascii="Arial" w:hAnsi="Arial" w:cs="Arial"/>
              </w:rPr>
              <w:t>…</w:t>
            </w:r>
          </w:p>
        </w:tc>
        <w:tc>
          <w:tcPr>
            <w:tcW w:w="532" w:type="dxa"/>
          </w:tcPr>
          <w:p w14:paraId="5DE6AB91" w14:textId="202A7DB4" w:rsidR="00A72F96" w:rsidRPr="005630B9" w:rsidRDefault="00A72F9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365D05" w:rsidRPr="005630B9" w14:paraId="5ECF476D" w14:textId="77777777" w:rsidTr="00167E68">
        <w:tc>
          <w:tcPr>
            <w:tcW w:w="9606" w:type="dxa"/>
          </w:tcPr>
          <w:p w14:paraId="6CC00CDA" w14:textId="358DD6AA" w:rsidR="00365D05" w:rsidRPr="005630B9" w:rsidRDefault="00365D05" w:rsidP="00110B2A">
            <w:pPr>
              <w:spacing w:line="360" w:lineRule="auto"/>
              <w:ind w:left="1701" w:hanging="1701"/>
              <w:jc w:val="both"/>
              <w:rPr>
                <w:rFonts w:ascii="Arial" w:hAnsi="Arial" w:cs="Arial"/>
              </w:rPr>
            </w:pPr>
            <w:r w:rsidRPr="005630B9">
              <w:rPr>
                <w:rFonts w:ascii="Arial" w:hAnsi="Arial" w:cs="Arial"/>
              </w:rPr>
              <w:t xml:space="preserve">Приложение </w:t>
            </w:r>
            <w:r w:rsidR="00151D2B" w:rsidRPr="005630B9">
              <w:rPr>
                <w:rFonts w:ascii="Arial" w:hAnsi="Arial" w:cs="Arial"/>
              </w:rPr>
              <w:t>Г</w:t>
            </w:r>
            <w:r w:rsidR="00A46A4B" w:rsidRPr="005630B9">
              <w:rPr>
                <w:rFonts w:ascii="Arial" w:hAnsi="Arial" w:cs="Arial"/>
              </w:rPr>
              <w:t xml:space="preserve"> </w:t>
            </w:r>
            <w:r w:rsidR="00C66544" w:rsidRPr="005630B9">
              <w:rPr>
                <w:rFonts w:ascii="Arial" w:hAnsi="Arial" w:cs="Arial"/>
              </w:rPr>
              <w:t>(</w:t>
            </w:r>
            <w:r w:rsidR="00363B63" w:rsidRPr="005630B9">
              <w:rPr>
                <w:rFonts w:ascii="Arial" w:hAnsi="Arial" w:cs="Arial"/>
              </w:rPr>
              <w:t>обязательное</w:t>
            </w:r>
            <w:r w:rsidR="00C66544" w:rsidRPr="005630B9">
              <w:rPr>
                <w:rFonts w:ascii="Arial" w:hAnsi="Arial" w:cs="Arial"/>
              </w:rPr>
              <w:t xml:space="preserve">) </w:t>
            </w:r>
            <w:r w:rsidR="00A7732F" w:rsidRPr="005630B9">
              <w:rPr>
                <w:rFonts w:ascii="Arial" w:hAnsi="Arial" w:cs="Arial"/>
              </w:rPr>
              <w:t>Метод определения остаточной магнитной индукции</w:t>
            </w:r>
            <w:r w:rsidR="00110B2A" w:rsidRPr="005630B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2" w:type="dxa"/>
          </w:tcPr>
          <w:p w14:paraId="1EB9F3EB" w14:textId="42A74A93" w:rsidR="00CD4D86" w:rsidRPr="005630B9" w:rsidRDefault="00CD4D86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  <w:tr w:rsidR="00365D05" w:rsidRPr="005630B9" w14:paraId="3951BBF4" w14:textId="77777777" w:rsidTr="00167E68">
        <w:tc>
          <w:tcPr>
            <w:tcW w:w="9606" w:type="dxa"/>
          </w:tcPr>
          <w:p w14:paraId="06DFF73D" w14:textId="3A744C9B" w:rsidR="00365D05" w:rsidRPr="005630B9" w:rsidRDefault="00365D05" w:rsidP="00A87DBA">
            <w:pPr>
              <w:spacing w:line="360" w:lineRule="auto"/>
              <w:ind w:left="1701" w:hanging="1701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532" w:type="dxa"/>
          </w:tcPr>
          <w:p w14:paraId="591C9A21" w14:textId="26E4BC5A" w:rsidR="00CD4D86" w:rsidRPr="005630B9" w:rsidRDefault="00CD4D86" w:rsidP="001930C6">
            <w:pPr>
              <w:pStyle w:val="a3"/>
              <w:spacing w:line="360" w:lineRule="auto"/>
              <w:jc w:val="center"/>
              <w:rPr>
                <w:rFonts w:ascii="Arial" w:hAnsi="Arial"/>
                <w:strike/>
              </w:rPr>
            </w:pPr>
          </w:p>
        </w:tc>
      </w:tr>
      <w:tr w:rsidR="002345D7" w:rsidRPr="005630B9" w14:paraId="4BEA3216" w14:textId="77777777" w:rsidTr="00167E68">
        <w:tc>
          <w:tcPr>
            <w:tcW w:w="9606" w:type="dxa"/>
          </w:tcPr>
          <w:p w14:paraId="75DAA927" w14:textId="000A05F1" w:rsidR="002345D7" w:rsidRPr="005630B9" w:rsidRDefault="002345D7" w:rsidP="00A87DBA">
            <w:pPr>
              <w:spacing w:line="312" w:lineRule="auto"/>
              <w:ind w:left="1701" w:hanging="1701"/>
              <w:jc w:val="both"/>
              <w:rPr>
                <w:rFonts w:ascii="Arial" w:hAnsi="Arial" w:cs="Arial"/>
              </w:rPr>
            </w:pPr>
          </w:p>
        </w:tc>
        <w:tc>
          <w:tcPr>
            <w:tcW w:w="532" w:type="dxa"/>
          </w:tcPr>
          <w:p w14:paraId="6098405E" w14:textId="77777777" w:rsidR="002345D7" w:rsidRPr="005630B9" w:rsidRDefault="002345D7" w:rsidP="001930C6">
            <w:pPr>
              <w:pStyle w:val="a3"/>
              <w:spacing w:line="360" w:lineRule="auto"/>
              <w:jc w:val="center"/>
              <w:rPr>
                <w:rFonts w:ascii="Arial" w:hAnsi="Arial"/>
              </w:rPr>
            </w:pPr>
          </w:p>
        </w:tc>
      </w:tr>
    </w:tbl>
    <w:p w14:paraId="0209CDFE" w14:textId="3E86FB53" w:rsidR="00AD5754" w:rsidRPr="005630B9" w:rsidRDefault="00AD5754" w:rsidP="00EA5229"/>
    <w:p w14:paraId="4D303FAC" w14:textId="77777777" w:rsidR="00AD5754" w:rsidRPr="005630B9" w:rsidRDefault="00AD5754">
      <w:pPr>
        <w:pStyle w:val="a3"/>
        <w:pageBreakBefore/>
        <w:pBdr>
          <w:bottom w:val="single" w:sz="24" w:space="1" w:color="auto"/>
        </w:pBdr>
        <w:spacing w:line="360" w:lineRule="auto"/>
        <w:jc w:val="center"/>
        <w:rPr>
          <w:rFonts w:ascii="Arial" w:hAnsi="Arial"/>
          <w:b/>
          <w:caps/>
          <w:spacing w:val="50"/>
        </w:rPr>
        <w:sectPr w:rsidR="00AD5754" w:rsidRPr="005630B9" w:rsidSect="0030325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1418" w:bottom="1134" w:left="851" w:header="720" w:footer="720" w:gutter="0"/>
          <w:pgNumType w:fmt="upperRoman"/>
          <w:cols w:space="720"/>
          <w:titlePg/>
          <w:docGrid w:linePitch="326"/>
        </w:sectPr>
      </w:pPr>
    </w:p>
    <w:p w14:paraId="540FE34C" w14:textId="77777777" w:rsidR="00E94136" w:rsidRPr="005630B9" w:rsidRDefault="00E94136" w:rsidP="00CD5CEA">
      <w:pPr>
        <w:pageBreakBefore/>
        <w:jc w:val="center"/>
        <w:rPr>
          <w:rFonts w:ascii="Arial" w:hAnsi="Arial" w:cs="Arial"/>
          <w:b/>
          <w:bCs/>
          <w:spacing w:val="140"/>
        </w:rPr>
      </w:pPr>
      <w:bookmarkStart w:id="2" w:name="_Hlk189824008"/>
    </w:p>
    <w:p w14:paraId="1A68264A" w14:textId="1AA55739" w:rsidR="00E94136" w:rsidRPr="005630B9" w:rsidRDefault="00E94136" w:rsidP="00E94136">
      <w:pPr>
        <w:jc w:val="center"/>
        <w:rPr>
          <w:rFonts w:ascii="Arial" w:hAnsi="Arial" w:cs="Arial"/>
          <w:b/>
          <w:bCs/>
          <w:spacing w:val="140"/>
        </w:rPr>
      </w:pPr>
      <w:r w:rsidRPr="005630B9">
        <w:rPr>
          <w:rFonts w:ascii="Arial" w:hAnsi="Arial" w:cs="Arial"/>
          <w:b/>
          <w:bCs/>
          <w:spacing w:val="140"/>
        </w:rPr>
        <w:t>МЕЖГОСУДАРСТВЕННЫЙ СТАНДАРТ</w:t>
      </w:r>
    </w:p>
    <w:bookmarkEnd w:id="2"/>
    <w:p w14:paraId="2891936A" w14:textId="77777777" w:rsidR="00E94136" w:rsidRPr="005630B9" w:rsidRDefault="00E94136" w:rsidP="00E94136">
      <w:pPr>
        <w:jc w:val="center"/>
        <w:rPr>
          <w:rFonts w:ascii="Arial" w:hAnsi="Arial" w:cs="Arial"/>
          <w:b/>
          <w:spacing w:val="200"/>
        </w:rPr>
      </w:pPr>
    </w:p>
    <w:tbl>
      <w:tblPr>
        <w:tblW w:w="5000" w:type="pct"/>
        <w:tblBorders>
          <w:top w:val="single" w:sz="18" w:space="0" w:color="auto"/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9637"/>
      </w:tblGrid>
      <w:tr w:rsidR="00E94136" w:rsidRPr="005630B9" w14:paraId="2D946F51" w14:textId="77777777" w:rsidTr="00E94136">
        <w:tc>
          <w:tcPr>
            <w:tcW w:w="5000" w:type="pct"/>
          </w:tcPr>
          <w:p w14:paraId="73D11BA0" w14:textId="77777777" w:rsidR="00E94136" w:rsidRPr="005630B9" w:rsidRDefault="00E94136" w:rsidP="00E94136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  <w:p w14:paraId="58CDA334" w14:textId="39D218B9" w:rsidR="006935F0" w:rsidRPr="005630B9" w:rsidRDefault="00363B63" w:rsidP="002345D7">
            <w:pPr>
              <w:pStyle w:val="FR1"/>
              <w:spacing w:line="360" w:lineRule="auto"/>
              <w:ind w:left="0" w:right="0"/>
              <w:rPr>
                <w:rFonts w:ascii="Arial" w:hAnsi="Arial"/>
                <w:b/>
                <w:sz w:val="24"/>
                <w:szCs w:val="24"/>
              </w:rPr>
            </w:pPr>
            <w:r w:rsidRPr="005630B9">
              <w:rPr>
                <w:rFonts w:ascii="Arial" w:hAnsi="Arial"/>
                <w:b/>
                <w:sz w:val="24"/>
                <w:szCs w:val="24"/>
              </w:rPr>
              <w:t>ПРОКАТ ТОЛСТОЛИСТОВОЙ ИЗ КРИОГЕНН</w:t>
            </w:r>
            <w:r w:rsidR="00A83040" w:rsidRPr="005630B9">
              <w:rPr>
                <w:rFonts w:ascii="Arial" w:hAnsi="Arial"/>
                <w:b/>
                <w:sz w:val="24"/>
                <w:szCs w:val="24"/>
              </w:rPr>
              <w:t>ОЙ</w:t>
            </w:r>
            <w:r w:rsidRPr="005630B9">
              <w:rPr>
                <w:rFonts w:ascii="Arial" w:hAnsi="Arial"/>
                <w:b/>
                <w:sz w:val="24"/>
                <w:szCs w:val="24"/>
              </w:rPr>
              <w:t xml:space="preserve"> СТАЛ</w:t>
            </w:r>
            <w:r w:rsidR="00A83040" w:rsidRPr="005630B9">
              <w:rPr>
                <w:rFonts w:ascii="Arial" w:hAnsi="Arial"/>
                <w:b/>
                <w:sz w:val="24"/>
                <w:szCs w:val="24"/>
              </w:rPr>
              <w:t>И</w:t>
            </w:r>
            <w:r w:rsidR="002345D7" w:rsidRPr="005630B9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</w:p>
          <w:p w14:paraId="44050233" w14:textId="3B26C12D" w:rsidR="002345D7" w:rsidRPr="005630B9" w:rsidRDefault="002345D7" w:rsidP="002345D7">
            <w:pPr>
              <w:pStyle w:val="FR1"/>
              <w:spacing w:line="360" w:lineRule="auto"/>
              <w:ind w:left="0" w:right="0"/>
              <w:rPr>
                <w:rFonts w:ascii="Arial" w:hAnsi="Arial"/>
                <w:b/>
                <w:sz w:val="24"/>
                <w:szCs w:val="24"/>
              </w:rPr>
            </w:pPr>
            <w:r w:rsidRPr="005630B9">
              <w:rPr>
                <w:rFonts w:ascii="Arial" w:hAnsi="Arial"/>
                <w:b/>
                <w:sz w:val="24"/>
                <w:szCs w:val="24"/>
              </w:rPr>
              <w:t>Технические условия</w:t>
            </w:r>
          </w:p>
          <w:p w14:paraId="0F323599" w14:textId="2E510453" w:rsidR="002345D7" w:rsidRPr="005630B9" w:rsidRDefault="00363B63" w:rsidP="002345D7">
            <w:pPr>
              <w:spacing w:line="360" w:lineRule="auto"/>
              <w:jc w:val="center"/>
              <w:rPr>
                <w:rFonts w:ascii="Arial" w:hAnsi="Arial" w:cs="Arial"/>
                <w:bCs/>
                <w:lang w:val="en-US"/>
              </w:rPr>
            </w:pPr>
            <w:r w:rsidRPr="005630B9">
              <w:rPr>
                <w:rFonts w:ascii="Arial" w:hAnsi="Arial" w:cs="Arial"/>
                <w:bCs/>
                <w:lang w:val="en-US"/>
              </w:rPr>
              <w:t>Cryogenic steel rolled plates</w:t>
            </w:r>
            <w:r w:rsidR="002345D7" w:rsidRPr="005630B9">
              <w:rPr>
                <w:rFonts w:ascii="Arial" w:hAnsi="Arial" w:cs="Arial"/>
                <w:bCs/>
                <w:lang w:val="en-US"/>
              </w:rPr>
              <w:t>. Specifications</w:t>
            </w:r>
          </w:p>
          <w:p w14:paraId="067ABC3F" w14:textId="6E612CBA" w:rsidR="00E94136" w:rsidRPr="005630B9" w:rsidRDefault="00E94136" w:rsidP="00E94136">
            <w:pPr>
              <w:jc w:val="center"/>
              <w:rPr>
                <w:rFonts w:ascii="Arial" w:eastAsia="Calibri" w:hAnsi="Arial" w:cs="Arial"/>
                <w:bCs/>
                <w:szCs w:val="20"/>
                <w:lang w:val="en-US"/>
              </w:rPr>
            </w:pPr>
          </w:p>
        </w:tc>
      </w:tr>
    </w:tbl>
    <w:p w14:paraId="327F3345" w14:textId="77777777" w:rsidR="00E94136" w:rsidRPr="005630B9" w:rsidRDefault="00E94136" w:rsidP="00E94136">
      <w:pPr>
        <w:tabs>
          <w:tab w:val="center" w:pos="4962"/>
          <w:tab w:val="right" w:pos="9924"/>
        </w:tabs>
        <w:outlineLvl w:val="0"/>
        <w:rPr>
          <w:rFonts w:ascii="Arial" w:eastAsia="Calibri" w:hAnsi="Arial" w:cs="Arial"/>
          <w:b/>
          <w:szCs w:val="22"/>
          <w:lang w:val="en-US"/>
        </w:rPr>
      </w:pPr>
      <w:r w:rsidRPr="005630B9">
        <w:rPr>
          <w:rFonts w:ascii="Arial" w:eastAsia="Calibri" w:hAnsi="Arial" w:cs="Arial"/>
          <w:b/>
          <w:szCs w:val="22"/>
          <w:lang w:val="en-US"/>
        </w:rPr>
        <w:tab/>
      </w:r>
      <w:r w:rsidRPr="005630B9">
        <w:rPr>
          <w:rFonts w:ascii="Arial" w:eastAsia="Calibri" w:hAnsi="Arial" w:cs="Arial"/>
          <w:b/>
          <w:szCs w:val="22"/>
          <w:lang w:val="en-US"/>
        </w:rPr>
        <w:tab/>
      </w:r>
    </w:p>
    <w:p w14:paraId="54DEA46C" w14:textId="77777777" w:rsidR="00E94136" w:rsidRPr="005630B9" w:rsidRDefault="00E94136" w:rsidP="00E94136">
      <w:pPr>
        <w:tabs>
          <w:tab w:val="center" w:pos="4962"/>
          <w:tab w:val="right" w:pos="9924"/>
        </w:tabs>
        <w:jc w:val="right"/>
        <w:outlineLvl w:val="0"/>
        <w:rPr>
          <w:rFonts w:ascii="Arial" w:eastAsia="Calibri" w:hAnsi="Arial" w:cs="Arial"/>
          <w:b/>
          <w:bCs/>
          <w:szCs w:val="22"/>
        </w:rPr>
      </w:pPr>
      <w:r w:rsidRPr="005630B9">
        <w:rPr>
          <w:rFonts w:ascii="Arial" w:eastAsia="Calibri" w:hAnsi="Arial" w:cs="Arial"/>
          <w:b/>
          <w:szCs w:val="22"/>
        </w:rPr>
        <w:t>Дата введения — 202   —    —</w:t>
      </w:r>
    </w:p>
    <w:p w14:paraId="2A573C1E" w14:textId="77777777" w:rsidR="003D5BE6" w:rsidRPr="005630B9" w:rsidRDefault="003D5BE6" w:rsidP="003B2DCA">
      <w:pPr>
        <w:pStyle w:val="1"/>
        <w:spacing w:after="120" w:line="360" w:lineRule="auto"/>
        <w:ind w:firstLine="567"/>
        <w:rPr>
          <w:rFonts w:ascii="Arial" w:hAnsi="Arial"/>
          <w:sz w:val="28"/>
          <w:szCs w:val="28"/>
        </w:rPr>
      </w:pPr>
      <w:bookmarkStart w:id="3" w:name="_Toc167981821"/>
      <w:r w:rsidRPr="005630B9">
        <w:rPr>
          <w:rFonts w:ascii="Arial" w:hAnsi="Arial"/>
          <w:sz w:val="28"/>
          <w:szCs w:val="28"/>
        </w:rPr>
        <w:t>1 Область применения</w:t>
      </w:r>
      <w:bookmarkEnd w:id="3"/>
    </w:p>
    <w:p w14:paraId="25A19B62" w14:textId="135A47C8" w:rsidR="00C43C38" w:rsidRPr="005630B9" w:rsidRDefault="00363B63" w:rsidP="00765F22">
      <w:pPr>
        <w:spacing w:line="360" w:lineRule="auto"/>
        <w:ind w:firstLine="567"/>
        <w:jc w:val="both"/>
      </w:pPr>
      <w:r w:rsidRPr="005630B9">
        <w:rPr>
          <w:rFonts w:ascii="Arial" w:hAnsi="Arial" w:cs="Arial"/>
        </w:rPr>
        <w:t>Настоящий стандарт распространяется на горячекатаный толстолистовой прокат</w:t>
      </w:r>
      <w:r w:rsidR="006C2D5E" w:rsidRPr="005630B9">
        <w:rPr>
          <w:rFonts w:ascii="Arial" w:hAnsi="Arial" w:cs="Arial"/>
        </w:rPr>
        <w:t>, изготовляемый в листах</w:t>
      </w:r>
      <w:r w:rsidR="005553E5" w:rsidRPr="005630B9">
        <w:rPr>
          <w:rFonts w:ascii="Arial" w:hAnsi="Arial" w:cs="Arial"/>
        </w:rPr>
        <w:t>,</w:t>
      </w:r>
      <w:r w:rsidR="006C2D5E" w:rsidRPr="005630B9">
        <w:rPr>
          <w:rFonts w:ascii="Times New Roman" w:hAnsi="Times New Roman"/>
        </w:rPr>
        <w:t xml:space="preserve"> </w:t>
      </w:r>
      <w:r w:rsidRPr="005630B9">
        <w:rPr>
          <w:rFonts w:ascii="Arial" w:hAnsi="Arial" w:cs="Arial"/>
        </w:rPr>
        <w:t xml:space="preserve">(далее – </w:t>
      </w:r>
      <w:r w:rsidR="006E5D2A" w:rsidRPr="005630B9">
        <w:rPr>
          <w:rFonts w:ascii="Arial" w:hAnsi="Arial" w:cs="Arial"/>
        </w:rPr>
        <w:t xml:space="preserve">прокат или </w:t>
      </w:r>
      <w:r w:rsidRPr="005630B9">
        <w:rPr>
          <w:rFonts w:ascii="Arial" w:hAnsi="Arial" w:cs="Arial"/>
        </w:rPr>
        <w:t>листы) из криогенн</w:t>
      </w:r>
      <w:r w:rsidR="00A83040" w:rsidRPr="005630B9">
        <w:rPr>
          <w:rFonts w:ascii="Arial" w:hAnsi="Arial" w:cs="Arial"/>
        </w:rPr>
        <w:t>ой</w:t>
      </w:r>
      <w:r w:rsidRPr="005630B9">
        <w:rPr>
          <w:rFonts w:ascii="Arial" w:hAnsi="Arial" w:cs="Arial"/>
        </w:rPr>
        <w:t xml:space="preserve"> стал</w:t>
      </w:r>
      <w:r w:rsidR="00A83040" w:rsidRPr="005630B9">
        <w:rPr>
          <w:rFonts w:ascii="Arial" w:hAnsi="Arial" w:cs="Arial"/>
        </w:rPr>
        <w:t>и</w:t>
      </w:r>
      <w:r w:rsidRPr="005630B9">
        <w:rPr>
          <w:rFonts w:ascii="Arial" w:hAnsi="Arial" w:cs="Arial"/>
        </w:rPr>
        <w:t xml:space="preserve">, предназначенный для </w:t>
      </w:r>
      <w:bookmarkStart w:id="4" w:name="_Hlk214019321"/>
      <w:r w:rsidRPr="005630B9">
        <w:rPr>
          <w:rFonts w:ascii="Arial" w:hAnsi="Arial" w:cs="Arial"/>
        </w:rPr>
        <w:t>изготовления элементов</w:t>
      </w:r>
      <w:r w:rsidR="00AE25E1" w:rsidRPr="005630B9">
        <w:t xml:space="preserve"> </w:t>
      </w:r>
      <w:r w:rsidR="00C43C38" w:rsidRPr="005630B9">
        <w:rPr>
          <w:rFonts w:ascii="Arial" w:hAnsi="Arial" w:cs="Arial"/>
        </w:rPr>
        <w:t>криогенного оборудования, систем и установок</w:t>
      </w:r>
      <w:bookmarkEnd w:id="4"/>
      <w:r w:rsidR="00AE25E1" w:rsidRPr="005630B9">
        <w:rPr>
          <w:rFonts w:ascii="Arial" w:hAnsi="Arial" w:cs="Arial"/>
        </w:rPr>
        <w:t xml:space="preserve"> для хранения и транспортировки сжиженн</w:t>
      </w:r>
      <w:r w:rsidR="00A83040" w:rsidRPr="005630B9">
        <w:rPr>
          <w:rFonts w:ascii="Arial" w:hAnsi="Arial" w:cs="Arial"/>
        </w:rPr>
        <w:t>ых</w:t>
      </w:r>
      <w:r w:rsidR="00AE25E1" w:rsidRPr="005630B9">
        <w:rPr>
          <w:rFonts w:ascii="Arial" w:hAnsi="Arial" w:cs="Arial"/>
        </w:rPr>
        <w:t xml:space="preserve"> газ</w:t>
      </w:r>
      <w:r w:rsidR="00C829B8" w:rsidRPr="005630B9">
        <w:rPr>
          <w:rFonts w:ascii="Arial" w:hAnsi="Arial" w:cs="Arial"/>
        </w:rPr>
        <w:t>ов</w:t>
      </w:r>
      <w:r w:rsidR="00387559" w:rsidRPr="005630B9">
        <w:rPr>
          <w:rFonts w:ascii="Arial" w:hAnsi="Arial" w:cs="Arial"/>
        </w:rPr>
        <w:t xml:space="preserve"> при температурах </w:t>
      </w:r>
      <w:r w:rsidR="007E2060" w:rsidRPr="005630B9">
        <w:rPr>
          <w:rFonts w:ascii="Arial" w:hAnsi="Arial" w:cs="Arial"/>
        </w:rPr>
        <w:t xml:space="preserve">от </w:t>
      </w:r>
      <w:r w:rsidR="00FD73ED" w:rsidRPr="005630B9">
        <w:rPr>
          <w:rFonts w:ascii="Arial" w:hAnsi="Arial" w:cs="Arial"/>
        </w:rPr>
        <w:t xml:space="preserve">минус 269 °С </w:t>
      </w:r>
      <w:r w:rsidR="00387559" w:rsidRPr="005630B9">
        <w:rPr>
          <w:rFonts w:ascii="Arial" w:hAnsi="Arial" w:cs="Arial"/>
        </w:rPr>
        <w:t>до</w:t>
      </w:r>
      <w:r w:rsidR="00FD73ED" w:rsidRPr="005630B9">
        <w:rPr>
          <w:rFonts w:ascii="Arial" w:hAnsi="Arial" w:cs="Arial"/>
        </w:rPr>
        <w:t xml:space="preserve"> минус 70 °С</w:t>
      </w:r>
      <w:r w:rsidR="00C43C38" w:rsidRPr="005630B9">
        <w:rPr>
          <w:rFonts w:ascii="Arial" w:hAnsi="Arial" w:cs="Arial"/>
        </w:rPr>
        <w:t>.</w:t>
      </w:r>
    </w:p>
    <w:p w14:paraId="471FCD92" w14:textId="77777777" w:rsidR="004A0CAD" w:rsidRPr="005630B9" w:rsidRDefault="004A0CAD" w:rsidP="00765F22">
      <w:pPr>
        <w:spacing w:line="360" w:lineRule="auto"/>
        <w:ind w:firstLine="567"/>
        <w:jc w:val="both"/>
        <w:rPr>
          <w:rFonts w:ascii="Arial" w:hAnsi="Arial" w:cs="Arial"/>
        </w:rPr>
      </w:pPr>
    </w:p>
    <w:p w14:paraId="3DE3A738" w14:textId="3F0869CE" w:rsidR="00265279" w:rsidRPr="005630B9" w:rsidRDefault="003D5BE6" w:rsidP="003B2DCA">
      <w:pPr>
        <w:pStyle w:val="1"/>
        <w:spacing w:after="120" w:line="360" w:lineRule="auto"/>
        <w:ind w:firstLine="567"/>
        <w:rPr>
          <w:rFonts w:ascii="Arial" w:hAnsi="Arial"/>
          <w:sz w:val="28"/>
          <w:szCs w:val="28"/>
        </w:rPr>
      </w:pPr>
      <w:bookmarkStart w:id="5" w:name="_Toc167981822"/>
      <w:r w:rsidRPr="005630B9">
        <w:rPr>
          <w:rFonts w:ascii="Arial" w:hAnsi="Arial"/>
          <w:sz w:val="28"/>
          <w:szCs w:val="28"/>
        </w:rPr>
        <w:t>2 Нормативные ссылки</w:t>
      </w:r>
      <w:bookmarkEnd w:id="5"/>
    </w:p>
    <w:p w14:paraId="46E83595" w14:textId="3931BDDD" w:rsidR="00765F22" w:rsidRPr="005630B9" w:rsidRDefault="00411672" w:rsidP="00D96559">
      <w:pPr>
        <w:spacing w:line="360" w:lineRule="auto"/>
        <w:ind w:firstLine="567"/>
        <w:jc w:val="both"/>
        <w:rPr>
          <w:rFonts w:ascii="Arial" w:hAnsi="Arial"/>
          <w:color w:val="000000" w:themeColor="text1"/>
        </w:rPr>
      </w:pPr>
      <w:r w:rsidRPr="005630B9">
        <w:rPr>
          <w:rFonts w:ascii="Arial" w:hAnsi="Arial"/>
          <w:color w:val="000000" w:themeColor="text1"/>
        </w:rPr>
        <w:t xml:space="preserve">В настоящем стандарте использованы нормативные ссылки на следующие </w:t>
      </w:r>
      <w:r w:rsidR="00966E8E" w:rsidRPr="005630B9">
        <w:rPr>
          <w:rFonts w:ascii="Arial" w:hAnsi="Arial"/>
          <w:color w:val="000000" w:themeColor="text1"/>
        </w:rPr>
        <w:t xml:space="preserve">межгосударственные </w:t>
      </w:r>
      <w:r w:rsidRPr="005630B9">
        <w:rPr>
          <w:rFonts w:ascii="Arial" w:hAnsi="Arial"/>
          <w:color w:val="000000" w:themeColor="text1"/>
        </w:rPr>
        <w:t>стандарты:</w:t>
      </w:r>
    </w:p>
    <w:p w14:paraId="5334F7CE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166 (ИСО 3599–76) Штангенциркули. Технические условия</w:t>
      </w:r>
    </w:p>
    <w:p w14:paraId="32136BCF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427 Линейки измерительные металлические. Технические условия</w:t>
      </w:r>
    </w:p>
    <w:p w14:paraId="2E1BB31A" w14:textId="175B76D3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1497 Металлы. Методы испытаний на растяжение</w:t>
      </w:r>
    </w:p>
    <w:p w14:paraId="77B2AA2F" w14:textId="57494B4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1778</w:t>
      </w:r>
      <w:r w:rsidRPr="005630B9">
        <w:t> </w:t>
      </w:r>
      <w:r w:rsidR="00966E8E" w:rsidRPr="005630B9">
        <w:rPr>
          <w:rFonts w:ascii="Arial" w:hAnsi="Arial" w:cs="Arial"/>
        </w:rPr>
        <w:t>Металлопродукция из сталей и сплавов</w:t>
      </w:r>
      <w:r w:rsidRPr="005630B9">
        <w:rPr>
          <w:rFonts w:ascii="Arial" w:hAnsi="Arial" w:cs="Arial"/>
        </w:rPr>
        <w:t>. Металлографические методы определения неметаллических включений</w:t>
      </w:r>
    </w:p>
    <w:p w14:paraId="1C37C0B1" w14:textId="77777777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2216 Калибры-скобы гладкие регулируемые. Технические условия</w:t>
      </w:r>
    </w:p>
    <w:p w14:paraId="21E80445" w14:textId="77777777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2246 Проволока стальная сварочная. Технические условия</w:t>
      </w:r>
    </w:p>
    <w:p w14:paraId="5CF886DC" w14:textId="799728FB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  <w:shd w:val="clear" w:color="auto" w:fill="FFFFFF"/>
        </w:rPr>
      </w:pPr>
      <w:r w:rsidRPr="005630B9">
        <w:rPr>
          <w:rFonts w:ascii="Arial" w:hAnsi="Arial" w:cs="Arial"/>
          <w:shd w:val="clear" w:color="auto" w:fill="FFFFFF"/>
        </w:rPr>
        <w:t>ГОСТ 5632</w:t>
      </w:r>
      <w:r w:rsidR="000076D3" w:rsidRPr="005630B9">
        <w:rPr>
          <w:rFonts w:ascii="Arial" w:hAnsi="Arial" w:cs="Arial"/>
          <w:shd w:val="clear" w:color="auto" w:fill="FFFFFF"/>
        </w:rPr>
        <w:t> </w:t>
      </w:r>
      <w:r w:rsidRPr="005630B9">
        <w:rPr>
          <w:rFonts w:ascii="Arial" w:hAnsi="Arial" w:cs="Arial"/>
          <w:shd w:val="clear" w:color="auto" w:fill="FFFFFF"/>
        </w:rPr>
        <w:t>Нержавеющие стали и сплавы коррозионно-стойкие, жаростойкие и жаропрочные. Марки</w:t>
      </w:r>
    </w:p>
    <w:p w14:paraId="455A7DD0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5639 Стали и сплавы. Методы выявления и определения величины зерна</w:t>
      </w:r>
    </w:p>
    <w:p w14:paraId="3B9970E0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6032 (ИСО 3651-1:1998, ИСО 3651-2:1998) Стали и сплавы коррозионно-стойкие. Методы испытаний на стойкость против межкристаллитной коррозии</w:t>
      </w:r>
    </w:p>
    <w:p w14:paraId="1654907B" w14:textId="627BB567" w:rsidR="002933C4" w:rsidRPr="005630B9" w:rsidRDefault="002933C4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6507 Микрометры. Технические условия</w:t>
      </w:r>
    </w:p>
    <w:p w14:paraId="0222018E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lastRenderedPageBreak/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7350 Сталь толстолистовая коррозионно-стойкая, жаростойкая и жаропрочная. Технические условия</w:t>
      </w:r>
    </w:p>
    <w:p w14:paraId="6DA25BE1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7502 Рулетки измерительные металлические. Технические условия</w:t>
      </w:r>
    </w:p>
    <w:p w14:paraId="08ABC8E5" w14:textId="50B5C166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ГОСТ 7564 </w:t>
      </w:r>
      <w:r w:rsidR="006A7A52" w:rsidRPr="005630B9">
        <w:rPr>
          <w:rFonts w:ascii="Arial" w:hAnsi="Arial" w:cs="Arial"/>
        </w:rPr>
        <w:t>Металлопродукция из стали и сплавов</w:t>
      </w:r>
      <w:r w:rsidRPr="005630B9">
        <w:rPr>
          <w:rFonts w:ascii="Arial" w:hAnsi="Arial" w:cs="Arial"/>
        </w:rPr>
        <w:t>. Общие правила отбора проб, заготовок и образцов для механических и технологических испытаний</w:t>
      </w:r>
    </w:p>
    <w:p w14:paraId="4146B0DD" w14:textId="5424C0FC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7565 (ИСО 377-2</w:t>
      </w:r>
      <w:r w:rsidR="006A7A52" w:rsidRPr="005630B9">
        <w:rPr>
          <w:rFonts w:ascii="Arial" w:hAnsi="Arial" w:cs="Arial"/>
        </w:rPr>
        <w:t>—</w:t>
      </w:r>
      <w:r w:rsidRPr="005630B9">
        <w:rPr>
          <w:rFonts w:ascii="Arial" w:hAnsi="Arial" w:cs="Arial"/>
        </w:rPr>
        <w:t>89) Чугун, сталь и сплавы. Метод отбора проб для определения химического состава</w:t>
      </w:r>
    </w:p>
    <w:p w14:paraId="4FFBE68D" w14:textId="77777777" w:rsidR="002933C4" w:rsidRPr="005630B9" w:rsidRDefault="002933C4" w:rsidP="00D96559">
      <w:pPr>
        <w:pStyle w:val="aa"/>
        <w:spacing w:after="0" w:line="360" w:lineRule="auto"/>
        <w:ind w:left="0" w:right="-23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ГОСТ 7566 Металлопродукция. Правила приемки, маркировка, упаковка, транспортирование и хранение</w:t>
      </w:r>
    </w:p>
    <w:p w14:paraId="4AE4637C" w14:textId="77777777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9454 Металлы. Метод испытания на ударный изгиб при пониженных, комнатной и повышенных температурах</w:t>
      </w:r>
    </w:p>
    <w:p w14:paraId="36C95806" w14:textId="77777777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10243 Сталь. Методы испытаний и оценки макроструктуры</w:t>
      </w:r>
    </w:p>
    <w:p w14:paraId="6542BF0F" w14:textId="0420689A" w:rsidR="002933C4" w:rsidRPr="005630B9" w:rsidRDefault="002933C4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11098 Скобы с отсчетным устройством. Технические условия</w:t>
      </w:r>
    </w:p>
    <w:p w14:paraId="6A599138" w14:textId="5F598201" w:rsidR="00AB2CDE" w:rsidRPr="005630B9" w:rsidRDefault="00AB2CDE" w:rsidP="00D96559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11150 Металлы. Методы испытания на растяжение при пониженных температурах</w:t>
      </w:r>
    </w:p>
    <w:p w14:paraId="4CA89D55" w14:textId="77777777" w:rsidR="002933C4" w:rsidRPr="005630B9" w:rsidRDefault="002933C4" w:rsidP="00D96559">
      <w:pPr>
        <w:pStyle w:val="aa"/>
        <w:spacing w:after="0" w:line="360" w:lineRule="auto"/>
        <w:ind w:left="0" w:right="-23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ГОСТ 12344 Стали легированные и высоколегированные. Методы определения углерода</w:t>
      </w:r>
    </w:p>
    <w:p w14:paraId="7BA89B85" w14:textId="77777777" w:rsidR="002933C4" w:rsidRPr="005630B9" w:rsidRDefault="002933C4" w:rsidP="00D96559">
      <w:pPr>
        <w:pStyle w:val="aa"/>
        <w:spacing w:after="0" w:line="360" w:lineRule="auto"/>
        <w:ind w:left="0" w:right="-23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ГОСТ 12345 (ИСО 671—82, ИСО 4935—89) Стали легированные и высоколегированные. Методы определения серы</w:t>
      </w:r>
    </w:p>
    <w:p w14:paraId="0E632EC3" w14:textId="77777777" w:rsidR="002933C4" w:rsidRPr="005630B9" w:rsidRDefault="002933C4" w:rsidP="00D96559">
      <w:pPr>
        <w:pStyle w:val="aa"/>
        <w:spacing w:after="0" w:line="360" w:lineRule="auto"/>
        <w:ind w:left="0" w:right="-23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ГОСТ 12346 (ИСО 439—82, ИСО 4829-1—86) Стали легированные и высоколегированные. Методы определения кремния</w:t>
      </w:r>
    </w:p>
    <w:p w14:paraId="3665D609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365E336" wp14:editId="46CA5234">
                <wp:simplePos x="0" y="0"/>
                <wp:positionH relativeFrom="column">
                  <wp:posOffset>-180340</wp:posOffset>
                </wp:positionH>
                <wp:positionV relativeFrom="paragraph">
                  <wp:posOffset>518159</wp:posOffset>
                </wp:positionV>
                <wp:extent cx="635" cy="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196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4.2pt;margin-top:40.8pt;width: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"/>
            </w:pict>
          </mc:Fallback>
        </mc:AlternateContent>
      </w:r>
      <w:r w:rsidRPr="005630B9">
        <w:rPr>
          <w:rFonts w:ascii="Arial" w:hAnsi="Arial" w:cs="Arial"/>
        </w:rPr>
        <w:t>ГОСТ 12347 Стали легированные и высоколегированные. Методы определения фосфора</w:t>
      </w:r>
    </w:p>
    <w:p w14:paraId="7BD0E1D2" w14:textId="3CA6363D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ГОСТ 12348 (ИСО 629—82) Стали легированные и высоколегированные. Методы определения марганца </w:t>
      </w:r>
    </w:p>
    <w:p w14:paraId="17742B3B" w14:textId="4F7B957B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12349 Стали легированные и высоколегированные. Методы определения вольфрама</w:t>
      </w:r>
      <w:r w:rsidR="00AB2CDE" w:rsidRPr="005630B9">
        <w:rPr>
          <w:rFonts w:ascii="Arial" w:hAnsi="Arial" w:cs="Arial"/>
        </w:rPr>
        <w:t xml:space="preserve"> </w:t>
      </w:r>
    </w:p>
    <w:p w14:paraId="5EAB2650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12350 Стали легированные и высоколегированные. Методы определения хрома</w:t>
      </w:r>
    </w:p>
    <w:p w14:paraId="66E9A786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12351 (ИСО 4942:1988, ИСО 9647:1989) Стали легированные и высоколегированные. Методы определения ванадия</w:t>
      </w:r>
    </w:p>
    <w:p w14:paraId="2CCC9F11" w14:textId="532268EC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12352 Стали легированные и высоколегированные. Методы определения никеля</w:t>
      </w:r>
      <w:r w:rsidR="00AB2CDE" w:rsidRPr="005630B9">
        <w:rPr>
          <w:rFonts w:ascii="Arial" w:hAnsi="Arial" w:cs="Arial"/>
        </w:rPr>
        <w:t xml:space="preserve"> </w:t>
      </w:r>
    </w:p>
    <w:p w14:paraId="40FF0B6B" w14:textId="6A200C62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lastRenderedPageBreak/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12353 Стали легированные и высоколегированные. Методы определения кобальта</w:t>
      </w:r>
      <w:r w:rsidR="00AB2CDE" w:rsidRPr="005630B9">
        <w:rPr>
          <w:rFonts w:ascii="Arial" w:hAnsi="Arial" w:cs="Arial"/>
        </w:rPr>
        <w:t xml:space="preserve"> </w:t>
      </w:r>
    </w:p>
    <w:p w14:paraId="04364B92" w14:textId="6A8805F5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12354 Стали легированные и высоколегированные. Методы определения молибдена</w:t>
      </w:r>
      <w:r w:rsidR="00AB2CDE" w:rsidRPr="005630B9">
        <w:rPr>
          <w:rFonts w:ascii="Arial" w:hAnsi="Arial" w:cs="Arial"/>
        </w:rPr>
        <w:t xml:space="preserve"> </w:t>
      </w:r>
    </w:p>
    <w:p w14:paraId="31FDD11E" w14:textId="77777777" w:rsidR="002933C4" w:rsidRPr="005630B9" w:rsidRDefault="002933C4" w:rsidP="00354BC8">
      <w:pPr>
        <w:spacing w:line="360" w:lineRule="auto"/>
        <w:ind w:right="-23" w:firstLine="567"/>
        <w:rPr>
          <w:rFonts w:ascii="Arial" w:hAnsi="Arial" w:cs="Arial"/>
        </w:rPr>
      </w:pPr>
      <w:r w:rsidRPr="005630B9">
        <w:rPr>
          <w:rFonts w:ascii="Arial" w:hAnsi="Arial" w:cs="Arial"/>
        </w:rPr>
        <w:t>ГОСТ 12355 Стали легированные и высоколегированные. Методы определения меди</w:t>
      </w:r>
    </w:p>
    <w:p w14:paraId="714C44C3" w14:textId="77777777" w:rsidR="002933C4" w:rsidRPr="005630B9" w:rsidRDefault="002933C4" w:rsidP="00354BC8">
      <w:pPr>
        <w:spacing w:line="360" w:lineRule="auto"/>
        <w:ind w:right="-23" w:firstLine="567"/>
        <w:rPr>
          <w:rFonts w:ascii="Arial" w:hAnsi="Arial" w:cs="Arial"/>
        </w:rPr>
      </w:pPr>
      <w:r w:rsidRPr="005630B9">
        <w:rPr>
          <w:rFonts w:ascii="Arial" w:hAnsi="Arial" w:cs="Arial"/>
        </w:rPr>
        <w:t>ГОСТ 12356 Стали легированные и высоколегированные. Методы определения титана</w:t>
      </w:r>
    </w:p>
    <w:p w14:paraId="15F6D704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12357 Стали легированные и высоколегированные. Методы определения алюминия</w:t>
      </w:r>
    </w:p>
    <w:p w14:paraId="39A376C4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12358 Стали легированные и высоколегированные. Методы определения мышьяка</w:t>
      </w:r>
    </w:p>
    <w:p w14:paraId="4F100D87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12359 (ИСО 4945—77) Стали углеродистые, легированные и высоколегированные. Методы определения азота</w:t>
      </w:r>
    </w:p>
    <w:p w14:paraId="35E3C318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12360 Стали легированные и высоколегированные. Методы определения бора</w:t>
      </w:r>
    </w:p>
    <w:p w14:paraId="7DC03B65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12361 Стали легированные и высоколегированные. Методы определения ниобия</w:t>
      </w:r>
    </w:p>
    <w:p w14:paraId="52B37D10" w14:textId="77777777" w:rsidR="002933C4" w:rsidRPr="005630B9" w:rsidRDefault="002933C4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12362 Стали легированные и высоколегированные. Методы определения микропримесей сурьмы, свинца, олова, цинка и кадмия</w:t>
      </w:r>
    </w:p>
    <w:p w14:paraId="2EC71EFA" w14:textId="6842BCE0" w:rsidR="00F565BA" w:rsidRPr="005630B9" w:rsidRDefault="00F565BA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12363 Стали легированные и высоколегированные. Методы определения селена</w:t>
      </w:r>
    </w:p>
    <w:p w14:paraId="27FC2F78" w14:textId="296F2EFB" w:rsidR="00F565BA" w:rsidRPr="005630B9" w:rsidRDefault="00F565BA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12364 Стали легированные и высоколегированные. Методы определения церия</w:t>
      </w:r>
    </w:p>
    <w:p w14:paraId="10B5CF7C" w14:textId="6D61C565" w:rsidR="00F565BA" w:rsidRPr="005630B9" w:rsidRDefault="00F565BA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12365 Стали легированные и высоколегированные. Методы определения циркония</w:t>
      </w:r>
    </w:p>
    <w:p w14:paraId="6F95945B" w14:textId="77777777" w:rsidR="0047007A" w:rsidRPr="005630B9" w:rsidRDefault="0047007A" w:rsidP="00D96559">
      <w:pPr>
        <w:ind w:right="-23" w:firstLine="567"/>
        <w:jc w:val="both"/>
        <w:rPr>
          <w:rStyle w:val="apple-converted-space"/>
          <w:rFonts w:ascii="Arial" w:hAnsi="Arial" w:cs="Arial"/>
          <w:spacing w:val="2"/>
          <w:shd w:val="clear" w:color="auto" w:fill="FFFFFF"/>
        </w:rPr>
      </w:pPr>
      <w:r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>ГОСТ</w:t>
      </w:r>
      <w:r w:rsidRPr="005630B9">
        <w:rPr>
          <w:rFonts w:ascii="Arial" w:hAnsi="Arial" w:cs="Arial"/>
        </w:rPr>
        <w:t> </w:t>
      </w:r>
      <w:r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>14019</w:t>
      </w:r>
      <w:r w:rsidRPr="005630B9">
        <w:rPr>
          <w:rFonts w:ascii="Arial" w:hAnsi="Arial" w:cs="Arial"/>
        </w:rPr>
        <w:t xml:space="preserve"> (ИСО 7438:1985) </w:t>
      </w:r>
      <w:r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>Материалы металлические. Метод испытания на изгиб</w:t>
      </w:r>
    </w:p>
    <w:p w14:paraId="2A33C7AD" w14:textId="16FC128A" w:rsidR="00920183" w:rsidRPr="005630B9" w:rsidRDefault="00920183" w:rsidP="00920183">
      <w:pPr>
        <w:spacing w:line="360" w:lineRule="auto"/>
        <w:ind w:right="-23" w:firstLine="567"/>
        <w:jc w:val="both"/>
        <w:rPr>
          <w:rStyle w:val="apple-converted-space"/>
          <w:rFonts w:ascii="Arial" w:hAnsi="Arial" w:cs="Arial"/>
          <w:spacing w:val="2"/>
          <w:shd w:val="clear" w:color="auto" w:fill="FFFFFF"/>
        </w:rPr>
      </w:pPr>
      <w:r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>ГОСТ 15846</w:t>
      </w:r>
      <w:r w:rsidR="00FD73ED"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 xml:space="preserve"> </w:t>
      </w:r>
      <w:r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>Продукция, отправляемая в районы Крайнего Севера и приравненные к ним местности. Упаковка, маркировка, транспортирование и хранение</w:t>
      </w:r>
    </w:p>
    <w:p w14:paraId="5E973374" w14:textId="77777777" w:rsidR="0047007A" w:rsidRPr="005630B9" w:rsidRDefault="0047007A" w:rsidP="00D96559">
      <w:pPr>
        <w:spacing w:line="360" w:lineRule="auto"/>
        <w:ind w:right="-23" w:firstLine="567"/>
        <w:jc w:val="both"/>
        <w:rPr>
          <w:rStyle w:val="apple-converted-space"/>
          <w:rFonts w:ascii="Arial" w:hAnsi="Arial" w:cs="Arial"/>
          <w:spacing w:val="2"/>
          <w:shd w:val="clear" w:color="auto" w:fill="FFFFFF"/>
        </w:rPr>
      </w:pPr>
      <w:r w:rsidRPr="005630B9">
        <w:rPr>
          <w:rStyle w:val="apple-converted-space"/>
          <w:rFonts w:ascii="Arial" w:hAnsi="Arial" w:cs="Arial"/>
          <w:spacing w:val="2"/>
          <w:shd w:val="clear" w:color="auto" w:fill="FFFFFF"/>
        </w:rPr>
        <w:t>ГОСТ 17745 Стали и сплавы. Методы определения газов</w:t>
      </w:r>
    </w:p>
    <w:p w14:paraId="699DDE54" w14:textId="668DF08A" w:rsidR="0047007A" w:rsidRPr="005630B9" w:rsidRDefault="0047007A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18895 Сталь. Метод фотоэлектрического спектрального анализа</w:t>
      </w:r>
    </w:p>
    <w:p w14:paraId="686719A6" w14:textId="77777777" w:rsidR="0047007A" w:rsidRPr="005630B9" w:rsidRDefault="0047007A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19903 Прокат листовой горячекатаный. Сортамент</w:t>
      </w:r>
    </w:p>
    <w:p w14:paraId="347FB1C8" w14:textId="26224E5F" w:rsidR="00765F22" w:rsidRPr="005630B9" w:rsidRDefault="00765F22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21014</w:t>
      </w:r>
      <w:r w:rsidR="00AB2CDE" w:rsidRPr="005630B9">
        <w:rPr>
          <w:rFonts w:ascii="Arial" w:hAnsi="Arial" w:cs="Arial"/>
        </w:rPr>
        <w:t> </w:t>
      </w:r>
      <w:r w:rsidR="00EC5564" w:rsidRPr="005630B9">
        <w:rPr>
          <w:rFonts w:ascii="Arial" w:hAnsi="Arial" w:cs="Arial"/>
        </w:rPr>
        <w:t>Металлопродукция из стали и сплавов. Дефекты поверхности. Термины и определения</w:t>
      </w:r>
      <w:r w:rsidRPr="005630B9">
        <w:rPr>
          <w:rFonts w:ascii="Arial" w:hAnsi="Arial" w:cs="Arial"/>
        </w:rPr>
        <w:t xml:space="preserve"> </w:t>
      </w:r>
    </w:p>
    <w:p w14:paraId="32E5C424" w14:textId="494B341D" w:rsidR="00F565BA" w:rsidRPr="005630B9" w:rsidRDefault="00F565BA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lastRenderedPageBreak/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21957</w:t>
      </w:r>
      <w:r w:rsidRPr="005630B9">
        <w:t xml:space="preserve"> </w:t>
      </w:r>
      <w:r w:rsidRPr="005630B9">
        <w:rPr>
          <w:rFonts w:ascii="Arial" w:hAnsi="Arial" w:cs="Arial"/>
        </w:rPr>
        <w:t>Техника криогенная. Термины и определения</w:t>
      </w:r>
    </w:p>
    <w:p w14:paraId="66ABBA6D" w14:textId="63D3D9EF" w:rsidR="00AB2CDE" w:rsidRPr="005630B9" w:rsidRDefault="00AB2CDE" w:rsidP="00D96559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 22706 Металлы. Метод испытания на растяжение при температурах от минус 100 до минус 269 °C</w:t>
      </w:r>
    </w:p>
    <w:p w14:paraId="68EC68FE" w14:textId="0DCA106B" w:rsidR="00354BC8" w:rsidRPr="005630B9" w:rsidRDefault="00354BC8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22727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Прокат листовой. Методы ультразвукового контроля</w:t>
      </w:r>
    </w:p>
    <w:p w14:paraId="5084D926" w14:textId="2E990AD1" w:rsidR="00354BC8" w:rsidRPr="005630B9" w:rsidRDefault="00354BC8" w:rsidP="00D96559">
      <w:pPr>
        <w:spacing w:line="360" w:lineRule="auto"/>
        <w:ind w:right="-23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22848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Металлы. Метод испытания на ударный изгиб при температурах от минус 100 до минус 269 °С</w:t>
      </w:r>
    </w:p>
    <w:p w14:paraId="138B70D5" w14:textId="1AEB99F4" w:rsidR="00354BC8" w:rsidRPr="005630B9" w:rsidRDefault="00354BC8" w:rsidP="00354BC8">
      <w:pPr>
        <w:spacing w:line="360" w:lineRule="auto"/>
        <w:ind w:right="-23" w:firstLine="567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26877 Металлопродукция. Методы измерений отклонений формы </w:t>
      </w:r>
    </w:p>
    <w:p w14:paraId="5B7DF5CF" w14:textId="1AD7ADDE" w:rsidR="00BC1BEA" w:rsidRPr="005630B9" w:rsidRDefault="00BC1BEA" w:rsidP="00BC1BEA">
      <w:pPr>
        <w:spacing w:line="360" w:lineRule="auto"/>
        <w:ind w:right="-23" w:firstLine="567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27809 Чугун и сталь. Методы спектрографического анализа</w:t>
      </w:r>
    </w:p>
    <w:p w14:paraId="67744FAD" w14:textId="77777777" w:rsidR="00354BC8" w:rsidRPr="005630B9" w:rsidRDefault="00354BC8" w:rsidP="00354BC8">
      <w:pPr>
        <w:spacing w:line="360" w:lineRule="auto"/>
        <w:ind w:right="-23" w:firstLine="567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Pr="005630B9">
        <w:rPr>
          <w:rFonts w:ascii="Arial" w:hAnsi="Arial" w:cs="Arial"/>
          <w:lang w:val="en-US"/>
        </w:rPr>
        <w:t> </w:t>
      </w:r>
      <w:r w:rsidRPr="005630B9">
        <w:rPr>
          <w:rFonts w:ascii="Arial" w:hAnsi="Arial" w:cs="Arial"/>
        </w:rPr>
        <w:t>28033 Сталь. Метод рентгенофлюоресцентного анализа</w:t>
      </w:r>
    </w:p>
    <w:p w14:paraId="742197CE" w14:textId="77777777" w:rsidR="00354BC8" w:rsidRPr="005630B9" w:rsidRDefault="00354BC8" w:rsidP="00354BC8">
      <w:pPr>
        <w:spacing w:line="360" w:lineRule="auto"/>
        <w:ind w:right="-23" w:firstLine="567"/>
        <w:rPr>
          <w:rFonts w:ascii="Arial" w:hAnsi="Arial" w:cs="Arial"/>
        </w:rPr>
      </w:pPr>
      <w:r w:rsidRPr="005630B9">
        <w:rPr>
          <w:rFonts w:ascii="Arial" w:hAnsi="Arial" w:cs="Arial"/>
        </w:rPr>
        <w:t>ГОСТ 28473 Чугун, сталь, ферросплавы, хром, марганец металлические. Общие требования к методам анализа</w:t>
      </w:r>
    </w:p>
    <w:p w14:paraId="793E8033" w14:textId="187F27B6" w:rsidR="00F565BA" w:rsidRPr="005630B9" w:rsidRDefault="00F565BA" w:rsidP="00354BC8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33439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Металлопродукция из черных металлов и сплавов на железоникелевой и никелевой основе. Термины и определения по термической обработке</w:t>
      </w:r>
    </w:p>
    <w:p w14:paraId="6CA4B281" w14:textId="00CA6729" w:rsidR="003944F3" w:rsidRPr="005630B9" w:rsidRDefault="003944F3" w:rsidP="00354BC8">
      <w:pPr>
        <w:shd w:val="clear" w:color="auto" w:fill="FFFFFF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ГОСТ</w:t>
      </w:r>
      <w:r w:rsidR="00AB2CDE" w:rsidRPr="005630B9">
        <w:rPr>
          <w:rFonts w:ascii="Arial" w:hAnsi="Arial" w:cs="Arial"/>
        </w:rPr>
        <w:t> </w:t>
      </w:r>
      <w:r w:rsidRPr="005630B9">
        <w:rPr>
          <w:rFonts w:ascii="Arial" w:hAnsi="Arial" w:cs="Arial"/>
        </w:rPr>
        <w:t>34951</w:t>
      </w:r>
      <w:r w:rsidR="00AB2CDE" w:rsidRPr="005630B9">
        <w:rPr>
          <w:rFonts w:ascii="Arial" w:hAnsi="Arial" w:cs="Arial"/>
        </w:rPr>
        <w:t> </w:t>
      </w:r>
      <w:r w:rsidR="00920183" w:rsidRPr="005630B9">
        <w:rPr>
          <w:rFonts w:ascii="Arial" w:hAnsi="Arial" w:cs="Arial"/>
        </w:rPr>
        <w:t xml:space="preserve">(EN 10020:2000) </w:t>
      </w:r>
      <w:r w:rsidRPr="005630B9">
        <w:rPr>
          <w:rFonts w:ascii="Arial" w:hAnsi="Arial" w:cs="Arial"/>
        </w:rPr>
        <w:t>Сталь. Определение и классификация по химическому составу и классам качества</w:t>
      </w:r>
    </w:p>
    <w:p w14:paraId="4F3B8A0F" w14:textId="58F30EDA" w:rsidR="00085793" w:rsidRPr="005630B9" w:rsidRDefault="003D5BE6" w:rsidP="003B2DCA">
      <w:pPr>
        <w:shd w:val="clear" w:color="auto" w:fill="FFFFFF"/>
        <w:spacing w:before="120" w:after="120" w:line="360" w:lineRule="auto"/>
        <w:ind w:right="-6" w:firstLine="567"/>
        <w:jc w:val="both"/>
        <w:rPr>
          <w:rFonts w:ascii="Arial" w:hAnsi="Arial"/>
          <w:color w:val="000000" w:themeColor="text1"/>
        </w:rPr>
      </w:pPr>
      <w:r w:rsidRPr="005630B9">
        <w:rPr>
          <w:rFonts w:ascii="Arial" w:hAnsi="Arial" w:cs="Arial"/>
          <w:color w:val="000000"/>
          <w:spacing w:val="40"/>
          <w:sz w:val="22"/>
          <w:szCs w:val="22"/>
        </w:rPr>
        <w:t>Примечание</w:t>
      </w:r>
      <w:r w:rsidRPr="005630B9">
        <w:rPr>
          <w:rFonts w:ascii="Arial" w:hAnsi="Arial" w:cs="Arial"/>
          <w:iCs/>
          <w:color w:val="000000"/>
          <w:sz w:val="22"/>
          <w:szCs w:val="22"/>
        </w:rPr>
        <w:t xml:space="preserve"> – </w:t>
      </w:r>
      <w:r w:rsidRPr="005630B9">
        <w:rPr>
          <w:rFonts w:ascii="Arial" w:hAnsi="Arial" w:cs="Arial"/>
          <w:sz w:val="22"/>
          <w:szCs w:val="22"/>
        </w:rPr>
        <w:t xml:space="preserve">При пользовании настоящим стандартом целесообразно проверить действие ссылочных стандартов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</w:t>
      </w:r>
      <w:r w:rsidR="008353B0" w:rsidRPr="005630B9">
        <w:rPr>
          <w:rFonts w:ascii="Arial" w:hAnsi="Arial" w:cs="Arial"/>
          <w:sz w:val="22"/>
          <w:szCs w:val="22"/>
        </w:rPr>
        <w:t xml:space="preserve">стандарт </w:t>
      </w:r>
      <w:r w:rsidRPr="005630B9">
        <w:rPr>
          <w:rFonts w:ascii="Arial" w:hAnsi="Arial" w:cs="Arial"/>
          <w:sz w:val="22"/>
          <w:szCs w:val="22"/>
        </w:rPr>
        <w:t xml:space="preserve">дана недатированная ссылка, то следует использовать </w:t>
      </w:r>
      <w:r w:rsidR="008353B0" w:rsidRPr="005630B9">
        <w:rPr>
          <w:rFonts w:ascii="Arial" w:hAnsi="Arial" w:cs="Arial"/>
          <w:sz w:val="22"/>
          <w:szCs w:val="22"/>
        </w:rPr>
        <w:t>стандарт</w:t>
      </w:r>
      <w:r w:rsidRPr="005630B9">
        <w:rPr>
          <w:rFonts w:ascii="Arial" w:hAnsi="Arial" w:cs="Arial"/>
          <w:sz w:val="22"/>
          <w:szCs w:val="22"/>
        </w:rPr>
        <w:t xml:space="preserve">, действующий на текущий момент, с учетом всех внесенных в него изменений. Если заменен ссылочный </w:t>
      </w:r>
      <w:r w:rsidR="008353B0" w:rsidRPr="005630B9">
        <w:rPr>
          <w:rFonts w:ascii="Arial" w:hAnsi="Arial" w:cs="Arial"/>
          <w:sz w:val="22"/>
          <w:szCs w:val="22"/>
        </w:rPr>
        <w:t>стандарт</w:t>
      </w:r>
      <w:r w:rsidRPr="005630B9">
        <w:rPr>
          <w:rFonts w:ascii="Arial" w:hAnsi="Arial" w:cs="Arial"/>
          <w:sz w:val="22"/>
          <w:szCs w:val="22"/>
        </w:rPr>
        <w:t xml:space="preserve">, на который дана датированная ссылка, то следует использовать указанную версию этого </w:t>
      </w:r>
      <w:r w:rsidR="008353B0" w:rsidRPr="005630B9">
        <w:rPr>
          <w:rFonts w:ascii="Arial" w:hAnsi="Arial" w:cs="Arial"/>
          <w:sz w:val="22"/>
          <w:szCs w:val="22"/>
        </w:rPr>
        <w:t>стандарта</w:t>
      </w:r>
      <w:r w:rsidRPr="005630B9">
        <w:rPr>
          <w:rFonts w:ascii="Arial" w:hAnsi="Arial" w:cs="Arial"/>
          <w:sz w:val="22"/>
          <w:szCs w:val="22"/>
        </w:rPr>
        <w:t xml:space="preserve">. Если после принятия настоящего стандарта в ссылочный </w:t>
      </w:r>
      <w:r w:rsidR="008353B0" w:rsidRPr="005630B9">
        <w:rPr>
          <w:rFonts w:ascii="Arial" w:hAnsi="Arial" w:cs="Arial"/>
          <w:sz w:val="22"/>
          <w:szCs w:val="22"/>
        </w:rPr>
        <w:t>стандарт</w:t>
      </w:r>
      <w:r w:rsidRPr="005630B9">
        <w:rPr>
          <w:rFonts w:ascii="Arial" w:hAnsi="Arial" w:cs="Arial"/>
          <w:sz w:val="22"/>
          <w:szCs w:val="22"/>
        </w:rPr>
        <w:t xml:space="preserve">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ссылочный </w:t>
      </w:r>
      <w:r w:rsidR="008353B0" w:rsidRPr="005630B9">
        <w:rPr>
          <w:rFonts w:ascii="Arial" w:hAnsi="Arial" w:cs="Arial"/>
          <w:sz w:val="22"/>
          <w:szCs w:val="22"/>
        </w:rPr>
        <w:t xml:space="preserve">стандарт </w:t>
      </w:r>
      <w:r w:rsidRPr="005630B9">
        <w:rPr>
          <w:rFonts w:ascii="Arial" w:hAnsi="Arial" w:cs="Arial"/>
          <w:sz w:val="22"/>
          <w:szCs w:val="22"/>
        </w:rPr>
        <w:t>отменен без замены, то положение, в котором дана ссылка на него, применяется в части, не затрагивающей эту ссылку.</w:t>
      </w:r>
    </w:p>
    <w:p w14:paraId="27198ECC" w14:textId="2111F509" w:rsidR="00F76230" w:rsidRPr="005630B9" w:rsidRDefault="003D5BE6" w:rsidP="003B2DCA">
      <w:pPr>
        <w:pStyle w:val="1"/>
        <w:spacing w:after="120" w:line="360" w:lineRule="auto"/>
        <w:ind w:firstLine="567"/>
        <w:rPr>
          <w:rFonts w:ascii="Arial" w:hAnsi="Arial"/>
          <w:bCs w:val="0"/>
          <w:sz w:val="28"/>
          <w:szCs w:val="28"/>
        </w:rPr>
      </w:pPr>
      <w:bookmarkStart w:id="6" w:name="_Toc167981823"/>
      <w:r w:rsidRPr="005630B9">
        <w:rPr>
          <w:rFonts w:ascii="Arial" w:hAnsi="Arial"/>
          <w:bCs w:val="0"/>
          <w:sz w:val="28"/>
          <w:szCs w:val="28"/>
        </w:rPr>
        <w:t xml:space="preserve">3 </w:t>
      </w:r>
      <w:r w:rsidRPr="005630B9">
        <w:rPr>
          <w:rFonts w:ascii="Arial" w:hAnsi="Arial" w:cs="Arial"/>
          <w:bCs w:val="0"/>
          <w:sz w:val="28"/>
          <w:szCs w:val="28"/>
        </w:rPr>
        <w:t>Термины и определения</w:t>
      </w:r>
      <w:bookmarkEnd w:id="6"/>
      <w:r w:rsidRPr="005630B9">
        <w:rPr>
          <w:rFonts w:ascii="Arial" w:hAnsi="Arial" w:cs="Arial"/>
          <w:bCs w:val="0"/>
          <w:sz w:val="28"/>
          <w:szCs w:val="28"/>
        </w:rPr>
        <w:t xml:space="preserve"> </w:t>
      </w:r>
    </w:p>
    <w:p w14:paraId="1D66166A" w14:textId="2568925F" w:rsidR="00F76230" w:rsidRPr="005630B9" w:rsidRDefault="00F76230" w:rsidP="002C2253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В настоящем стандарте применены термины </w:t>
      </w:r>
      <w:r w:rsidR="00F565BA" w:rsidRPr="005630B9">
        <w:rPr>
          <w:rFonts w:ascii="Arial" w:hAnsi="Arial" w:cs="Arial"/>
        </w:rPr>
        <w:t xml:space="preserve">по </w:t>
      </w:r>
      <w:r w:rsidR="00362BF7" w:rsidRPr="005630B9">
        <w:rPr>
          <w:rFonts w:ascii="Arial" w:hAnsi="Arial" w:cs="Arial"/>
        </w:rPr>
        <w:t>ГОСТ</w:t>
      </w:r>
      <w:r w:rsidR="0065325D" w:rsidRPr="005630B9">
        <w:rPr>
          <w:rFonts w:ascii="Arial" w:hAnsi="Arial" w:cs="Arial"/>
        </w:rPr>
        <w:t> </w:t>
      </w:r>
      <w:r w:rsidR="00362BF7" w:rsidRPr="005630B9">
        <w:rPr>
          <w:rFonts w:ascii="Arial" w:hAnsi="Arial" w:cs="Arial"/>
        </w:rPr>
        <w:t xml:space="preserve">21014, </w:t>
      </w:r>
      <w:r w:rsidR="00F565BA" w:rsidRPr="005630B9">
        <w:rPr>
          <w:rFonts w:ascii="Arial" w:hAnsi="Arial" w:cs="Arial"/>
        </w:rPr>
        <w:t>ГОСТ</w:t>
      </w:r>
      <w:r w:rsidR="0065325D" w:rsidRPr="005630B9">
        <w:rPr>
          <w:rFonts w:ascii="Arial" w:hAnsi="Arial" w:cs="Arial"/>
        </w:rPr>
        <w:t> </w:t>
      </w:r>
      <w:r w:rsidR="00F565BA" w:rsidRPr="005630B9">
        <w:rPr>
          <w:rFonts w:ascii="Arial" w:hAnsi="Arial" w:cs="Arial"/>
        </w:rPr>
        <w:t>21957</w:t>
      </w:r>
      <w:r w:rsidR="00966E8E" w:rsidRPr="005630B9">
        <w:rPr>
          <w:rFonts w:ascii="Arial" w:hAnsi="Arial" w:cs="Arial"/>
        </w:rPr>
        <w:t xml:space="preserve">, </w:t>
      </w:r>
      <w:r w:rsidR="00F565BA" w:rsidRPr="005630B9">
        <w:rPr>
          <w:rFonts w:ascii="Arial" w:hAnsi="Arial" w:cs="Arial"/>
        </w:rPr>
        <w:t>ГОСТ</w:t>
      </w:r>
      <w:r w:rsidR="00362BF7" w:rsidRPr="005630B9">
        <w:rPr>
          <w:rFonts w:ascii="Arial" w:hAnsi="Arial" w:cs="Arial"/>
        </w:rPr>
        <w:t> </w:t>
      </w:r>
      <w:r w:rsidR="00F565BA" w:rsidRPr="005630B9">
        <w:rPr>
          <w:rFonts w:ascii="Arial" w:hAnsi="Arial" w:cs="Arial"/>
        </w:rPr>
        <w:t>33439</w:t>
      </w:r>
      <w:r w:rsidR="003944F3" w:rsidRPr="005630B9">
        <w:rPr>
          <w:rFonts w:ascii="Arial" w:hAnsi="Arial" w:cs="Arial"/>
        </w:rPr>
        <w:t>, ГОСТ</w:t>
      </w:r>
      <w:r w:rsidR="0065325D" w:rsidRPr="005630B9">
        <w:rPr>
          <w:rFonts w:ascii="Arial" w:hAnsi="Arial" w:cs="Arial"/>
        </w:rPr>
        <w:t> </w:t>
      </w:r>
      <w:r w:rsidR="003944F3" w:rsidRPr="005630B9">
        <w:rPr>
          <w:rFonts w:ascii="Arial" w:hAnsi="Arial" w:cs="Arial"/>
        </w:rPr>
        <w:t>34951</w:t>
      </w:r>
      <w:r w:rsidR="00BB57E1" w:rsidRPr="005630B9">
        <w:rPr>
          <w:rFonts w:ascii="Arial" w:hAnsi="Arial" w:cs="Arial"/>
        </w:rPr>
        <w:t>, по национальным стандартам, действующим в государствах, принявших настоящий стандарт</w:t>
      </w:r>
      <w:r w:rsidR="00790F27" w:rsidRPr="005630B9">
        <w:rPr>
          <w:rStyle w:val="af6"/>
          <w:rFonts w:ascii="Arial" w:hAnsi="Arial" w:cs="Arial"/>
          <w:b w:val="0"/>
          <w:color w:val="000000"/>
          <w:spacing w:val="-3"/>
        </w:rPr>
        <w:t>, а также следующие термины</w:t>
      </w:r>
      <w:r w:rsidR="00F565BA"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</w:rPr>
        <w:t>с соответствующими определениями:</w:t>
      </w:r>
    </w:p>
    <w:p w14:paraId="49EC4C16" w14:textId="34A9F308" w:rsidR="007D5EFF" w:rsidRPr="005630B9" w:rsidRDefault="007D5EFF" w:rsidP="007D5EFF">
      <w:pPr>
        <w:spacing w:line="360" w:lineRule="auto"/>
        <w:ind w:firstLine="567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</w:rPr>
        <w:lastRenderedPageBreak/>
        <w:t>3.</w:t>
      </w:r>
      <w:r w:rsidR="00354C65" w:rsidRPr="005630B9">
        <w:rPr>
          <w:rFonts w:ascii="Arial" w:hAnsi="Arial" w:cs="Arial"/>
        </w:rPr>
        <w:t>1</w:t>
      </w:r>
      <w:r w:rsidRPr="005630B9">
        <w:rPr>
          <w:rFonts w:ascii="Arial" w:hAnsi="Arial" w:cs="Arial"/>
          <w:b/>
          <w:bCs/>
        </w:rPr>
        <w:t xml:space="preserve"> криогенная сталь:</w:t>
      </w:r>
      <w:r w:rsidRPr="005630B9">
        <w:rPr>
          <w:rFonts w:ascii="Arial" w:hAnsi="Arial" w:cs="Arial"/>
          <w:bCs/>
        </w:rPr>
        <w:t xml:space="preserve"> Сталь, предназначенная для работы при </w:t>
      </w:r>
      <w:r w:rsidR="005D68BD" w:rsidRPr="005630B9">
        <w:rPr>
          <w:rFonts w:ascii="Arial" w:hAnsi="Arial" w:cs="Arial"/>
          <w:bCs/>
        </w:rPr>
        <w:t xml:space="preserve">криогенных </w:t>
      </w:r>
      <w:r w:rsidRPr="005630B9">
        <w:rPr>
          <w:rFonts w:ascii="Arial" w:hAnsi="Arial" w:cs="Arial"/>
          <w:bCs/>
        </w:rPr>
        <w:t>температурах.</w:t>
      </w:r>
    </w:p>
    <w:p w14:paraId="56D57B79" w14:textId="77777777" w:rsidR="005D68BD" w:rsidRPr="005630B9" w:rsidRDefault="007D5EFF" w:rsidP="005D68BD">
      <w:pPr>
        <w:widowControl w:val="0"/>
        <w:spacing w:before="120" w:line="276" w:lineRule="auto"/>
        <w:ind w:firstLine="567"/>
        <w:jc w:val="both"/>
        <w:rPr>
          <w:rFonts w:ascii="Arial" w:hAnsi="Arial" w:cs="Arial"/>
          <w:bCs/>
          <w:spacing w:val="40"/>
          <w:sz w:val="20"/>
        </w:rPr>
      </w:pPr>
      <w:r w:rsidRPr="005630B9">
        <w:rPr>
          <w:rFonts w:ascii="Arial" w:hAnsi="Arial" w:cs="Arial"/>
          <w:bCs/>
          <w:spacing w:val="40"/>
          <w:sz w:val="20"/>
        </w:rPr>
        <w:t>Примечани</w:t>
      </w:r>
      <w:r w:rsidR="005D68BD" w:rsidRPr="005630B9">
        <w:rPr>
          <w:rFonts w:ascii="Arial" w:hAnsi="Arial" w:cs="Arial"/>
          <w:bCs/>
          <w:spacing w:val="40"/>
          <w:sz w:val="20"/>
        </w:rPr>
        <w:t>я</w:t>
      </w:r>
    </w:p>
    <w:p w14:paraId="5EBA6EA6" w14:textId="15E8AE7B" w:rsidR="005D68BD" w:rsidRPr="005630B9" w:rsidRDefault="005D68BD" w:rsidP="005D68BD">
      <w:pPr>
        <w:widowControl w:val="0"/>
        <w:spacing w:line="276" w:lineRule="auto"/>
        <w:ind w:firstLine="567"/>
        <w:jc w:val="both"/>
        <w:rPr>
          <w:rFonts w:ascii="Arial" w:hAnsi="Arial" w:cs="Arial"/>
          <w:bCs/>
          <w:spacing w:val="40"/>
          <w:sz w:val="20"/>
        </w:rPr>
      </w:pPr>
      <w:r w:rsidRPr="005630B9">
        <w:rPr>
          <w:rFonts w:ascii="Arial" w:hAnsi="Arial" w:cs="Arial"/>
          <w:bCs/>
          <w:sz w:val="20"/>
        </w:rPr>
        <w:t>1 Основными требованиями, предъявляемыми к такой стали, являются гарантированный запас пластичности и вязкости при рабочих температурах</w:t>
      </w:r>
      <w:r w:rsidR="00F30412" w:rsidRPr="005630B9">
        <w:rPr>
          <w:rFonts w:ascii="Arial" w:hAnsi="Arial" w:cs="Arial"/>
          <w:bCs/>
          <w:sz w:val="20"/>
        </w:rPr>
        <w:t>;</w:t>
      </w:r>
    </w:p>
    <w:p w14:paraId="092FCC06" w14:textId="69D849AD" w:rsidR="007D5EFF" w:rsidRPr="005630B9" w:rsidRDefault="005D68BD" w:rsidP="005D68BD">
      <w:pPr>
        <w:widowControl w:val="0"/>
        <w:spacing w:after="120" w:line="276" w:lineRule="auto"/>
        <w:ind w:firstLine="567"/>
        <w:jc w:val="both"/>
        <w:rPr>
          <w:rFonts w:ascii="Arial" w:hAnsi="Arial" w:cs="Arial"/>
          <w:bCs/>
          <w:sz w:val="20"/>
        </w:rPr>
      </w:pPr>
      <w:r w:rsidRPr="005630B9">
        <w:rPr>
          <w:rFonts w:ascii="Arial" w:hAnsi="Arial" w:cs="Arial"/>
          <w:bCs/>
          <w:sz w:val="20"/>
        </w:rPr>
        <w:t>2</w:t>
      </w:r>
      <w:r w:rsidR="007D5EFF" w:rsidRPr="005630B9">
        <w:rPr>
          <w:rFonts w:ascii="Arial" w:hAnsi="Arial" w:cs="Arial"/>
          <w:bCs/>
          <w:sz w:val="20"/>
        </w:rPr>
        <w:t xml:space="preserve"> </w:t>
      </w:r>
      <w:r w:rsidRPr="005630B9">
        <w:rPr>
          <w:rFonts w:ascii="Arial" w:hAnsi="Arial" w:cs="Arial"/>
          <w:bCs/>
          <w:sz w:val="20"/>
        </w:rPr>
        <w:t xml:space="preserve">Положения настоящего стандарта применимы к </w:t>
      </w:r>
      <w:r w:rsidR="00387559" w:rsidRPr="005630B9">
        <w:rPr>
          <w:rFonts w:ascii="Arial" w:hAnsi="Arial" w:cs="Arial"/>
          <w:bCs/>
          <w:sz w:val="20"/>
        </w:rPr>
        <w:t>прокату</w:t>
      </w:r>
      <w:r w:rsidR="004F1485" w:rsidRPr="005630B9">
        <w:rPr>
          <w:rFonts w:ascii="Arial" w:hAnsi="Arial" w:cs="Arial"/>
          <w:bCs/>
          <w:sz w:val="20"/>
        </w:rPr>
        <w:t xml:space="preserve">, предназначенному для работы при температурах от </w:t>
      </w:r>
      <w:r w:rsidR="005646A3" w:rsidRPr="005630B9">
        <w:rPr>
          <w:rFonts w:ascii="Arial" w:hAnsi="Arial" w:cs="Arial"/>
          <w:bCs/>
          <w:sz w:val="20"/>
        </w:rPr>
        <w:t xml:space="preserve">минус 269 °С </w:t>
      </w:r>
      <w:r w:rsidR="004F1485" w:rsidRPr="005630B9">
        <w:rPr>
          <w:rFonts w:ascii="Arial" w:hAnsi="Arial" w:cs="Arial"/>
          <w:bCs/>
          <w:sz w:val="20"/>
        </w:rPr>
        <w:t>до</w:t>
      </w:r>
      <w:r w:rsidR="005646A3" w:rsidRPr="005630B9">
        <w:rPr>
          <w:rFonts w:ascii="Arial" w:hAnsi="Arial" w:cs="Arial"/>
          <w:bCs/>
          <w:sz w:val="20"/>
        </w:rPr>
        <w:t xml:space="preserve"> минус 70 °С</w:t>
      </w:r>
      <w:r w:rsidR="004F1485" w:rsidRPr="005630B9">
        <w:rPr>
          <w:rFonts w:ascii="Arial" w:hAnsi="Arial" w:cs="Arial"/>
          <w:bCs/>
          <w:sz w:val="20"/>
        </w:rPr>
        <w:t>.</w:t>
      </w:r>
    </w:p>
    <w:p w14:paraId="1B4435C4" w14:textId="285D15EC" w:rsidR="00354C65" w:rsidRPr="005630B9" w:rsidRDefault="00354C65" w:rsidP="001522DD">
      <w:pPr>
        <w:widowControl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3.2 </w:t>
      </w:r>
      <w:r w:rsidR="001F44C5" w:rsidRPr="005630B9">
        <w:rPr>
          <w:rFonts w:ascii="Arial" w:hAnsi="Arial" w:cs="Arial"/>
          <w:b/>
          <w:bCs/>
        </w:rPr>
        <w:t xml:space="preserve">прокат </w:t>
      </w:r>
      <w:r w:rsidRPr="005630B9">
        <w:rPr>
          <w:rFonts w:ascii="Arial" w:hAnsi="Arial" w:cs="Arial"/>
          <w:b/>
          <w:bCs/>
        </w:rPr>
        <w:t>толстолистовой</w:t>
      </w:r>
      <w:r w:rsidRPr="005630B9">
        <w:rPr>
          <w:rFonts w:ascii="Arial" w:hAnsi="Arial" w:cs="Arial"/>
        </w:rPr>
        <w:t xml:space="preserve">: Плоский прокат прямоугольного поперечного сечения толщиной </w:t>
      </w:r>
      <w:r w:rsidR="00615C43" w:rsidRPr="005630B9">
        <w:rPr>
          <w:rFonts w:ascii="Arial" w:hAnsi="Arial" w:cs="Arial"/>
        </w:rPr>
        <w:t>5</w:t>
      </w:r>
      <w:r w:rsidRPr="005630B9">
        <w:rPr>
          <w:rFonts w:ascii="Arial" w:hAnsi="Arial" w:cs="Arial"/>
        </w:rPr>
        <w:t>,0</w:t>
      </w:r>
      <w:r w:rsidR="0016297D" w:rsidRPr="005630B9">
        <w:rPr>
          <w:rFonts w:ascii="Arial" w:hAnsi="Arial" w:cs="Arial"/>
        </w:rPr>
        <w:t>0</w:t>
      </w:r>
      <w:r w:rsidRPr="005630B9">
        <w:rPr>
          <w:rFonts w:ascii="Arial" w:hAnsi="Arial" w:cs="Arial"/>
        </w:rPr>
        <w:t xml:space="preserve"> мм и более, шириной 600 мм и более.</w:t>
      </w:r>
    </w:p>
    <w:p w14:paraId="22CF6B35" w14:textId="23A310F8" w:rsidR="00354C65" w:rsidRPr="005630B9" w:rsidRDefault="00354C65" w:rsidP="00354C65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3.3 </w:t>
      </w:r>
      <w:r w:rsidRPr="005630B9">
        <w:rPr>
          <w:rFonts w:ascii="Arial" w:hAnsi="Arial" w:cs="Arial"/>
          <w:b/>
          <w:bCs/>
        </w:rPr>
        <w:t>прокат</w:t>
      </w:r>
      <w:r w:rsidR="001F44C5" w:rsidRPr="005630B9">
        <w:rPr>
          <w:rFonts w:ascii="Arial" w:hAnsi="Arial" w:cs="Arial"/>
          <w:b/>
          <w:bCs/>
        </w:rPr>
        <w:t xml:space="preserve"> горячекатаный</w:t>
      </w:r>
      <w:r w:rsidRPr="005630B9">
        <w:rPr>
          <w:rFonts w:ascii="Arial" w:hAnsi="Arial" w:cs="Arial"/>
        </w:rPr>
        <w:t xml:space="preserve">: Прокат, получаемый способом горячей </w:t>
      </w:r>
      <w:r w:rsidR="0040637F" w:rsidRPr="005630B9">
        <w:rPr>
          <w:rFonts w:ascii="Arial" w:hAnsi="Arial" w:cs="Arial"/>
        </w:rPr>
        <w:t>пластической деформации</w:t>
      </w:r>
      <w:r w:rsidRPr="005630B9">
        <w:rPr>
          <w:rFonts w:ascii="Arial" w:hAnsi="Arial" w:cs="Arial"/>
        </w:rPr>
        <w:t xml:space="preserve"> при температуре выше </w:t>
      </w:r>
      <w:r w:rsidR="0040637F" w:rsidRPr="005630B9">
        <w:rPr>
          <w:rFonts w:ascii="Arial" w:hAnsi="Arial" w:cs="Arial"/>
        </w:rPr>
        <w:t xml:space="preserve">температуры начала </w:t>
      </w:r>
      <w:r w:rsidRPr="005630B9">
        <w:rPr>
          <w:rFonts w:ascii="Arial" w:hAnsi="Arial" w:cs="Arial"/>
        </w:rPr>
        <w:t>рекристаллизации и последующ</w:t>
      </w:r>
      <w:r w:rsidR="004F1485" w:rsidRPr="005630B9">
        <w:rPr>
          <w:rFonts w:ascii="Arial" w:hAnsi="Arial" w:cs="Arial"/>
        </w:rPr>
        <w:t>им</w:t>
      </w:r>
      <w:r w:rsidRPr="005630B9">
        <w:rPr>
          <w:rFonts w:ascii="Arial" w:hAnsi="Arial" w:cs="Arial"/>
        </w:rPr>
        <w:t xml:space="preserve"> охлаждени</w:t>
      </w:r>
      <w:r w:rsidR="004F1485" w:rsidRPr="005630B9">
        <w:rPr>
          <w:rFonts w:ascii="Arial" w:hAnsi="Arial" w:cs="Arial"/>
        </w:rPr>
        <w:t>ем</w:t>
      </w:r>
      <w:r w:rsidRPr="005630B9">
        <w:rPr>
          <w:rFonts w:ascii="Arial" w:hAnsi="Arial" w:cs="Arial"/>
        </w:rPr>
        <w:t xml:space="preserve"> на воздухе.</w:t>
      </w:r>
    </w:p>
    <w:p w14:paraId="0A50A347" w14:textId="4EA99EB1" w:rsidR="00354C65" w:rsidRPr="005630B9" w:rsidRDefault="00354C65" w:rsidP="00354C65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3.4</w:t>
      </w:r>
      <w:r w:rsidRPr="005630B9">
        <w:rPr>
          <w:rFonts w:ascii="Arial" w:hAnsi="Arial" w:cs="Arial"/>
          <w:b/>
          <w:bCs/>
        </w:rPr>
        <w:t xml:space="preserve"> лист: </w:t>
      </w:r>
      <w:r w:rsidRPr="005630B9">
        <w:rPr>
          <w:rFonts w:ascii="Arial" w:hAnsi="Arial" w:cs="Arial"/>
        </w:rPr>
        <w:t xml:space="preserve">Листовой прокат, </w:t>
      </w:r>
      <w:r w:rsidR="0040637F" w:rsidRPr="005630B9">
        <w:rPr>
          <w:rFonts w:ascii="Arial" w:hAnsi="Arial" w:cs="Arial"/>
        </w:rPr>
        <w:t xml:space="preserve">прокатанный полистно или </w:t>
      </w:r>
      <w:r w:rsidRPr="005630B9">
        <w:rPr>
          <w:rFonts w:ascii="Arial" w:hAnsi="Arial" w:cs="Arial"/>
        </w:rPr>
        <w:t xml:space="preserve">порезанный из рулона </w:t>
      </w:r>
      <w:r w:rsidR="00C63DCF" w:rsidRPr="005630B9">
        <w:rPr>
          <w:rFonts w:ascii="Arial" w:hAnsi="Arial" w:cs="Arial"/>
        </w:rPr>
        <w:t xml:space="preserve">(раската) </w:t>
      </w:r>
      <w:r w:rsidRPr="005630B9">
        <w:rPr>
          <w:rFonts w:ascii="Arial" w:hAnsi="Arial" w:cs="Arial"/>
        </w:rPr>
        <w:t>на отрезки определенной длины.</w:t>
      </w:r>
    </w:p>
    <w:p w14:paraId="6F0B9AAC" w14:textId="76DD5A1C" w:rsidR="00716624" w:rsidRPr="005630B9" w:rsidRDefault="00716624" w:rsidP="00C63DCF">
      <w:pPr>
        <w:spacing w:after="12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  <w:bCs/>
        </w:rPr>
        <w:t>3.</w:t>
      </w:r>
      <w:r w:rsidR="00EA5B68" w:rsidRPr="005630B9">
        <w:rPr>
          <w:rFonts w:ascii="Arial" w:hAnsi="Arial" w:cs="Arial"/>
          <w:bCs/>
        </w:rPr>
        <w:t xml:space="preserve">5 </w:t>
      </w:r>
      <w:r w:rsidRPr="005630B9">
        <w:rPr>
          <w:rFonts w:ascii="Arial" w:hAnsi="Arial" w:cs="Arial"/>
          <w:b/>
          <w:bCs/>
        </w:rPr>
        <w:t>нормализующая прокатка</w:t>
      </w:r>
      <w:r w:rsidRPr="005630B9">
        <w:rPr>
          <w:rFonts w:ascii="Arial" w:hAnsi="Arial" w:cs="Arial"/>
        </w:rPr>
        <w:t>: Технологический процесс прокатки, при котором деформация на конечной стадии происходит в заданном интервале температур</w:t>
      </w:r>
      <w:r w:rsidR="005820C7" w:rsidRPr="005630B9">
        <w:rPr>
          <w:rFonts w:ascii="Arial" w:hAnsi="Arial" w:cs="Arial"/>
        </w:rPr>
        <w:t>,</w:t>
      </w:r>
      <w:r w:rsidR="007A1656"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</w:rPr>
        <w:t xml:space="preserve">что позволяет получить </w:t>
      </w:r>
      <w:r w:rsidR="00F222AB" w:rsidRPr="005630B9">
        <w:rPr>
          <w:rFonts w:ascii="Arial" w:hAnsi="Arial" w:cs="Arial"/>
        </w:rPr>
        <w:t>прокат</w:t>
      </w:r>
      <w:r w:rsidRPr="005630B9">
        <w:rPr>
          <w:rFonts w:ascii="Arial" w:hAnsi="Arial" w:cs="Arial"/>
        </w:rPr>
        <w:t xml:space="preserve"> в состоянии, </w:t>
      </w:r>
      <w:r w:rsidR="00F834B0" w:rsidRPr="005630B9">
        <w:rPr>
          <w:rFonts w:ascii="Arial" w:hAnsi="Arial" w:cs="Arial"/>
        </w:rPr>
        <w:t>аналогичном нормализованному</w:t>
      </w:r>
      <w:r w:rsidR="00F222AB" w:rsidRPr="005630B9">
        <w:rPr>
          <w:rFonts w:ascii="Arial" w:hAnsi="Arial" w:cs="Arial"/>
        </w:rPr>
        <w:t xml:space="preserve">, в результате чего </w:t>
      </w:r>
      <w:r w:rsidR="00F30412" w:rsidRPr="005630B9">
        <w:rPr>
          <w:rFonts w:ascii="Arial" w:hAnsi="Arial" w:cs="Arial"/>
        </w:rPr>
        <w:t xml:space="preserve">он </w:t>
      </w:r>
      <w:r w:rsidR="00F222AB" w:rsidRPr="005630B9">
        <w:rPr>
          <w:rFonts w:ascii="Arial" w:hAnsi="Arial" w:cs="Arial"/>
        </w:rPr>
        <w:t xml:space="preserve">имеет </w:t>
      </w:r>
      <w:r w:rsidR="005820C7" w:rsidRPr="005630B9">
        <w:rPr>
          <w:rFonts w:ascii="Arial" w:hAnsi="Arial" w:cs="Arial"/>
        </w:rPr>
        <w:t xml:space="preserve">такие же </w:t>
      </w:r>
      <w:r w:rsidR="00F222AB" w:rsidRPr="005630B9">
        <w:rPr>
          <w:rFonts w:ascii="Arial" w:hAnsi="Arial" w:cs="Arial"/>
        </w:rPr>
        <w:t>механические свойства, как после нормализации</w:t>
      </w:r>
      <w:r w:rsidR="00951F43" w:rsidRPr="005630B9">
        <w:rPr>
          <w:rFonts w:ascii="Arial" w:hAnsi="Arial" w:cs="Arial"/>
        </w:rPr>
        <w:t>.</w:t>
      </w:r>
    </w:p>
    <w:p w14:paraId="74F9DF31" w14:textId="77777777" w:rsidR="00F30412" w:rsidRPr="005630B9" w:rsidRDefault="00F834B0" w:rsidP="00F30412">
      <w:pPr>
        <w:shd w:val="clear" w:color="auto" w:fill="FFFFFF"/>
        <w:autoSpaceDE w:val="0"/>
        <w:autoSpaceDN w:val="0"/>
        <w:adjustRightInd w:val="0"/>
        <w:spacing w:before="12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5630B9">
        <w:rPr>
          <w:rFonts w:ascii="Arial" w:hAnsi="Arial" w:cs="Arial"/>
          <w:spacing w:val="40"/>
          <w:sz w:val="20"/>
          <w:szCs w:val="20"/>
        </w:rPr>
        <w:t>Примечани</w:t>
      </w:r>
      <w:r w:rsidR="00F30412" w:rsidRPr="005630B9">
        <w:rPr>
          <w:rFonts w:ascii="Arial" w:hAnsi="Arial" w:cs="Arial"/>
          <w:spacing w:val="40"/>
          <w:sz w:val="20"/>
          <w:szCs w:val="20"/>
        </w:rPr>
        <w:t>я</w:t>
      </w:r>
      <w:r w:rsidRPr="005630B9">
        <w:rPr>
          <w:rFonts w:ascii="Arial" w:hAnsi="Arial" w:cs="Arial"/>
          <w:sz w:val="20"/>
          <w:szCs w:val="20"/>
        </w:rPr>
        <w:t xml:space="preserve"> </w:t>
      </w:r>
    </w:p>
    <w:p w14:paraId="470C2773" w14:textId="7A238F4F" w:rsidR="00F30412" w:rsidRPr="005630B9" w:rsidRDefault="00F30412" w:rsidP="00F30412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5630B9">
        <w:rPr>
          <w:rFonts w:ascii="Arial" w:hAnsi="Arial" w:cs="Arial"/>
          <w:sz w:val="20"/>
          <w:szCs w:val="20"/>
        </w:rPr>
        <w:t>1</w:t>
      </w:r>
      <w:r w:rsidR="00F834B0" w:rsidRPr="005630B9">
        <w:rPr>
          <w:rFonts w:ascii="Arial" w:hAnsi="Arial" w:cs="Arial"/>
          <w:sz w:val="20"/>
          <w:szCs w:val="20"/>
        </w:rPr>
        <w:t xml:space="preserve"> </w:t>
      </w:r>
      <w:r w:rsidRPr="005630B9">
        <w:rPr>
          <w:rFonts w:ascii="Arial" w:hAnsi="Arial" w:cs="Arial"/>
          <w:sz w:val="20"/>
          <w:szCs w:val="20"/>
        </w:rPr>
        <w:t>При этом заданные значения механических свойств проката сохраняются и после дополнительной нормализации.</w:t>
      </w:r>
    </w:p>
    <w:p w14:paraId="7AD01974" w14:textId="46F8B9E6" w:rsidR="00F834B0" w:rsidRPr="005630B9" w:rsidRDefault="00F30412" w:rsidP="00F30412">
      <w:pPr>
        <w:shd w:val="clear" w:color="auto" w:fill="FFFFFF"/>
        <w:autoSpaceDE w:val="0"/>
        <w:autoSpaceDN w:val="0"/>
        <w:adjustRightInd w:val="0"/>
        <w:spacing w:after="120" w:line="36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5630B9">
        <w:rPr>
          <w:rFonts w:ascii="Arial" w:hAnsi="Arial" w:cs="Arial"/>
          <w:sz w:val="20"/>
          <w:szCs w:val="20"/>
        </w:rPr>
        <w:t xml:space="preserve">2 </w:t>
      </w:r>
      <w:r w:rsidR="00F834B0" w:rsidRPr="005630B9">
        <w:rPr>
          <w:rFonts w:ascii="Arial" w:hAnsi="Arial" w:cs="Arial"/>
          <w:sz w:val="20"/>
          <w:szCs w:val="20"/>
        </w:rPr>
        <w:t>В качестве синонима часто используют термин «нормализация с прокатного нагрева»</w:t>
      </w:r>
      <w:r w:rsidRPr="005630B9">
        <w:rPr>
          <w:rFonts w:ascii="Arial" w:hAnsi="Arial" w:cs="Arial"/>
          <w:sz w:val="20"/>
          <w:szCs w:val="20"/>
        </w:rPr>
        <w:t>.</w:t>
      </w:r>
    </w:p>
    <w:p w14:paraId="64167245" w14:textId="6A93AD4E" w:rsidR="00362BF7" w:rsidRPr="005630B9" w:rsidRDefault="00362BF7" w:rsidP="002C2253">
      <w:pPr>
        <w:spacing w:line="360" w:lineRule="auto"/>
        <w:ind w:firstLine="567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</w:rPr>
        <w:t>3.</w:t>
      </w:r>
      <w:r w:rsidR="00EA5B68" w:rsidRPr="005630B9">
        <w:rPr>
          <w:rFonts w:ascii="Arial" w:hAnsi="Arial" w:cs="Arial"/>
        </w:rPr>
        <w:t>6</w:t>
      </w:r>
      <w:r w:rsidRPr="005630B9">
        <w:rPr>
          <w:rFonts w:ascii="Arial" w:hAnsi="Arial" w:cs="Arial"/>
          <w:b/>
          <w:bCs/>
        </w:rPr>
        <w:t xml:space="preserve"> остаточная магнитная индукция:</w:t>
      </w:r>
      <w:r w:rsidRPr="005630B9">
        <w:rPr>
          <w:rFonts w:ascii="Arial" w:hAnsi="Arial" w:cs="Arial"/>
          <w:bCs/>
        </w:rPr>
        <w:t xml:space="preserve"> Магнитная индукция, остающаяся в образце после его намагничивания и снятия магнитного поля. </w:t>
      </w:r>
    </w:p>
    <w:p w14:paraId="391FC9BD" w14:textId="75A1719F" w:rsidR="004D4E9B" w:rsidRPr="005630B9" w:rsidRDefault="004D4E9B" w:rsidP="002C2253">
      <w:pPr>
        <w:pStyle w:val="aa"/>
        <w:keepNext/>
        <w:spacing w:before="240" w:line="360" w:lineRule="auto"/>
        <w:ind w:left="0" w:firstLine="567"/>
        <w:jc w:val="both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4 Классификация и обозначения</w:t>
      </w:r>
    </w:p>
    <w:p w14:paraId="458C1C8C" w14:textId="6F4C5C35" w:rsidR="00362BF7" w:rsidRPr="005630B9" w:rsidRDefault="009D6D5B" w:rsidP="002C2253">
      <w:pPr>
        <w:spacing w:before="12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  <w:bCs/>
        </w:rPr>
        <w:t>4.1</w:t>
      </w:r>
      <w:r w:rsidRPr="005630B9">
        <w:rPr>
          <w:rFonts w:ascii="Arial" w:hAnsi="Arial" w:cs="Arial"/>
          <w:b/>
        </w:rPr>
        <w:t xml:space="preserve"> </w:t>
      </w:r>
      <w:r w:rsidR="00362BF7" w:rsidRPr="005630B9">
        <w:rPr>
          <w:rFonts w:ascii="Arial" w:hAnsi="Arial" w:cs="Arial"/>
        </w:rPr>
        <w:t>Стал</w:t>
      </w:r>
      <w:r w:rsidR="00A113B0" w:rsidRPr="005630B9">
        <w:rPr>
          <w:rFonts w:ascii="Arial" w:hAnsi="Arial" w:cs="Arial"/>
        </w:rPr>
        <w:t>ь</w:t>
      </w:r>
      <w:r w:rsidR="00362BF7" w:rsidRPr="005630B9">
        <w:rPr>
          <w:rFonts w:ascii="Arial" w:hAnsi="Arial" w:cs="Arial"/>
        </w:rPr>
        <w:t xml:space="preserve"> в зависимости от химического состава и диапазона рабочих температур подразделяют на:</w:t>
      </w:r>
    </w:p>
    <w:p w14:paraId="2B300366" w14:textId="066C54AE" w:rsidR="00362BF7" w:rsidRPr="005630B9" w:rsidRDefault="003A30E1" w:rsidP="002C2253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а)</w:t>
      </w:r>
      <w:r w:rsidR="00362BF7" w:rsidRPr="005630B9">
        <w:rPr>
          <w:rFonts w:ascii="Arial" w:hAnsi="Arial" w:cs="Arial"/>
          <w:sz w:val="24"/>
          <w:szCs w:val="24"/>
        </w:rPr>
        <w:t xml:space="preserve"> легированн</w:t>
      </w:r>
      <w:r w:rsidR="001C2740" w:rsidRPr="005630B9">
        <w:rPr>
          <w:rFonts w:ascii="Arial" w:hAnsi="Arial" w:cs="Arial"/>
          <w:sz w:val="24"/>
          <w:szCs w:val="24"/>
        </w:rPr>
        <w:t>ую</w:t>
      </w:r>
      <w:r w:rsidR="00362BF7" w:rsidRPr="005630B9">
        <w:rPr>
          <w:rFonts w:ascii="Arial" w:hAnsi="Arial" w:cs="Arial"/>
          <w:sz w:val="24"/>
          <w:szCs w:val="24"/>
        </w:rPr>
        <w:t xml:space="preserve"> (экономнолегированн</w:t>
      </w:r>
      <w:r w:rsidR="00F30412" w:rsidRPr="005630B9">
        <w:rPr>
          <w:rFonts w:ascii="Arial" w:hAnsi="Arial" w:cs="Arial"/>
          <w:sz w:val="24"/>
          <w:szCs w:val="24"/>
        </w:rPr>
        <w:t>ую</w:t>
      </w:r>
      <w:r w:rsidR="00362BF7" w:rsidRPr="005630B9">
        <w:rPr>
          <w:rFonts w:ascii="Arial" w:hAnsi="Arial" w:cs="Arial"/>
          <w:sz w:val="24"/>
          <w:szCs w:val="24"/>
        </w:rPr>
        <w:t xml:space="preserve"> никелем) стал</w:t>
      </w:r>
      <w:r w:rsidR="001C2740" w:rsidRPr="005630B9">
        <w:rPr>
          <w:rFonts w:ascii="Arial" w:hAnsi="Arial" w:cs="Arial"/>
          <w:sz w:val="24"/>
          <w:szCs w:val="24"/>
        </w:rPr>
        <w:t>ь</w:t>
      </w:r>
      <w:r w:rsidR="00362BF7" w:rsidRPr="005630B9">
        <w:rPr>
          <w:rFonts w:ascii="Arial" w:hAnsi="Arial" w:cs="Arial"/>
          <w:sz w:val="24"/>
          <w:szCs w:val="24"/>
        </w:rPr>
        <w:t xml:space="preserve"> </w:t>
      </w:r>
      <w:r w:rsidR="00403C88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="00362BF7" w:rsidRPr="005630B9">
        <w:rPr>
          <w:rFonts w:ascii="Arial" w:hAnsi="Arial" w:cs="Arial"/>
          <w:sz w:val="24"/>
          <w:szCs w:val="24"/>
        </w:rPr>
        <w:t xml:space="preserve">марок: </w:t>
      </w:r>
      <w:r w:rsidR="00C25671" w:rsidRPr="005630B9">
        <w:rPr>
          <w:rFonts w:ascii="Arial" w:hAnsi="Arial" w:cs="Arial"/>
          <w:sz w:val="24"/>
          <w:szCs w:val="24"/>
        </w:rPr>
        <w:t xml:space="preserve">0Н6, </w:t>
      </w:r>
      <w:r w:rsidR="007161BB" w:rsidRPr="005630B9">
        <w:rPr>
          <w:rFonts w:ascii="Arial" w:hAnsi="Arial" w:cs="Arial"/>
          <w:sz w:val="24"/>
          <w:szCs w:val="24"/>
        </w:rPr>
        <w:t>0Н6ДМБ</w:t>
      </w:r>
      <w:r w:rsidR="00362BF7" w:rsidRPr="005630B9">
        <w:rPr>
          <w:rFonts w:ascii="Arial" w:hAnsi="Arial" w:cs="Arial"/>
          <w:sz w:val="24"/>
          <w:szCs w:val="24"/>
        </w:rPr>
        <w:t>;</w:t>
      </w:r>
    </w:p>
    <w:p w14:paraId="4E6CA1B1" w14:textId="4F80E031" w:rsidR="00362BF7" w:rsidRPr="005630B9" w:rsidRDefault="003A30E1" w:rsidP="001C5D9D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б) </w:t>
      </w:r>
      <w:bookmarkStart w:id="7" w:name="_Hlk198561220"/>
      <w:r w:rsidR="00362BF7" w:rsidRPr="005630B9">
        <w:rPr>
          <w:rFonts w:ascii="Arial" w:hAnsi="Arial" w:cs="Arial"/>
          <w:sz w:val="24"/>
          <w:szCs w:val="24"/>
        </w:rPr>
        <w:t>нержавеющ</w:t>
      </w:r>
      <w:r w:rsidR="001C2740" w:rsidRPr="005630B9">
        <w:rPr>
          <w:rFonts w:ascii="Arial" w:hAnsi="Arial" w:cs="Arial"/>
          <w:sz w:val="24"/>
          <w:szCs w:val="24"/>
        </w:rPr>
        <w:t>ую</w:t>
      </w:r>
      <w:r w:rsidR="00362BF7" w:rsidRPr="005630B9">
        <w:rPr>
          <w:rFonts w:ascii="Arial" w:hAnsi="Arial" w:cs="Arial"/>
          <w:sz w:val="24"/>
          <w:szCs w:val="24"/>
        </w:rPr>
        <w:t xml:space="preserve"> стал</w:t>
      </w:r>
      <w:r w:rsidR="001C2740" w:rsidRPr="005630B9">
        <w:rPr>
          <w:rFonts w:ascii="Arial" w:hAnsi="Arial" w:cs="Arial"/>
          <w:sz w:val="24"/>
          <w:szCs w:val="24"/>
        </w:rPr>
        <w:t>ь</w:t>
      </w:r>
      <w:r w:rsidR="00362BF7" w:rsidRPr="005630B9">
        <w:rPr>
          <w:rFonts w:ascii="Arial" w:hAnsi="Arial" w:cs="Arial"/>
          <w:sz w:val="24"/>
          <w:szCs w:val="24"/>
        </w:rPr>
        <w:t xml:space="preserve"> аустенитного класса</w:t>
      </w:r>
      <w:bookmarkEnd w:id="7"/>
      <w:r w:rsidRPr="005630B9">
        <w:rPr>
          <w:rFonts w:ascii="Arial" w:hAnsi="Arial" w:cs="Arial"/>
          <w:sz w:val="24"/>
          <w:szCs w:val="24"/>
        </w:rPr>
        <w:t xml:space="preserve"> марок</w:t>
      </w:r>
      <w:r w:rsidR="00362BF7" w:rsidRPr="005630B9">
        <w:rPr>
          <w:rFonts w:ascii="Arial" w:hAnsi="Arial" w:cs="Arial"/>
          <w:sz w:val="24"/>
          <w:szCs w:val="24"/>
        </w:rPr>
        <w:t>:</w:t>
      </w:r>
      <w:r w:rsidRPr="005630B9">
        <w:rPr>
          <w:rFonts w:ascii="Arial" w:hAnsi="Arial" w:cs="Arial"/>
          <w:sz w:val="24"/>
          <w:szCs w:val="24"/>
        </w:rPr>
        <w:t xml:space="preserve"> </w:t>
      </w:r>
      <w:r w:rsidR="001C5D9D" w:rsidRPr="005630B9">
        <w:rPr>
          <w:rFonts w:ascii="Arial" w:hAnsi="Arial" w:cs="Arial"/>
          <w:sz w:val="24"/>
          <w:szCs w:val="24"/>
        </w:rPr>
        <w:t>03Х17Н14М3, 03Х20Н16АГ6, 07Х21Г7АН5</w:t>
      </w:r>
      <w:r w:rsidR="009111D2" w:rsidRPr="005630B9">
        <w:rPr>
          <w:rFonts w:ascii="Arial" w:hAnsi="Arial" w:cs="Arial"/>
          <w:sz w:val="24"/>
          <w:szCs w:val="24"/>
        </w:rPr>
        <w:t xml:space="preserve"> (ЭП222)</w:t>
      </w:r>
      <w:r w:rsidR="001C5D9D" w:rsidRPr="005630B9">
        <w:rPr>
          <w:rFonts w:ascii="Arial" w:hAnsi="Arial" w:cs="Arial"/>
          <w:sz w:val="24"/>
          <w:szCs w:val="24"/>
        </w:rPr>
        <w:t xml:space="preserve">, </w:t>
      </w:r>
      <w:r w:rsidR="00362BF7" w:rsidRPr="005630B9">
        <w:rPr>
          <w:rFonts w:ascii="Arial" w:hAnsi="Arial" w:cs="Arial"/>
          <w:sz w:val="24"/>
          <w:szCs w:val="24"/>
        </w:rPr>
        <w:t>08Х18Н10Т</w:t>
      </w:r>
      <w:r w:rsidR="009111D2" w:rsidRPr="005630B9">
        <w:rPr>
          <w:rFonts w:ascii="Arial" w:hAnsi="Arial" w:cs="Arial"/>
          <w:sz w:val="24"/>
          <w:szCs w:val="24"/>
        </w:rPr>
        <w:t xml:space="preserve"> (ЭИ914)</w:t>
      </w:r>
      <w:r w:rsidR="001C5D9D" w:rsidRPr="005630B9">
        <w:rPr>
          <w:rFonts w:ascii="Arial" w:hAnsi="Arial" w:cs="Arial"/>
          <w:sz w:val="24"/>
          <w:szCs w:val="24"/>
        </w:rPr>
        <w:t>,</w:t>
      </w:r>
      <w:r w:rsidR="00362BF7" w:rsidRPr="005630B9">
        <w:rPr>
          <w:rFonts w:ascii="Arial" w:hAnsi="Arial" w:cs="Arial"/>
          <w:sz w:val="24"/>
          <w:szCs w:val="24"/>
        </w:rPr>
        <w:t xml:space="preserve"> </w:t>
      </w:r>
      <w:r w:rsidR="001C5D9D" w:rsidRPr="005630B9">
        <w:rPr>
          <w:rFonts w:ascii="Arial" w:hAnsi="Arial" w:cs="Arial"/>
          <w:sz w:val="24"/>
          <w:szCs w:val="24"/>
        </w:rPr>
        <w:t>10Х14Г14Н4Т</w:t>
      </w:r>
      <w:r w:rsidR="00857E82" w:rsidRPr="005630B9">
        <w:rPr>
          <w:rFonts w:ascii="Arial" w:hAnsi="Arial" w:cs="Arial"/>
          <w:sz w:val="24"/>
          <w:szCs w:val="24"/>
        </w:rPr>
        <w:t xml:space="preserve"> (ЭИ711)</w:t>
      </w:r>
      <w:r w:rsidR="001C5D9D" w:rsidRPr="005630B9">
        <w:rPr>
          <w:rFonts w:ascii="Arial" w:hAnsi="Arial" w:cs="Arial"/>
          <w:sz w:val="24"/>
          <w:szCs w:val="24"/>
        </w:rPr>
        <w:t>, 1</w:t>
      </w:r>
      <w:r w:rsidR="00362BF7" w:rsidRPr="005630B9">
        <w:rPr>
          <w:rFonts w:ascii="Arial" w:hAnsi="Arial" w:cs="Arial"/>
          <w:sz w:val="24"/>
          <w:szCs w:val="24"/>
        </w:rPr>
        <w:t>2Х18Н10Т</w:t>
      </w:r>
      <w:r w:rsidR="001C5D9D" w:rsidRPr="005630B9">
        <w:rPr>
          <w:rFonts w:ascii="Arial" w:hAnsi="Arial" w:cs="Arial"/>
          <w:sz w:val="24"/>
          <w:szCs w:val="24"/>
        </w:rPr>
        <w:t>.</w:t>
      </w:r>
    </w:p>
    <w:p w14:paraId="138B1A59" w14:textId="3883D0A1" w:rsidR="004D4E9B" w:rsidRPr="005630B9" w:rsidRDefault="004D4E9B" w:rsidP="001C5D9D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 w:rsidRPr="005630B9">
        <w:rPr>
          <w:rFonts w:ascii="Arial" w:hAnsi="Arial" w:cs="Arial"/>
          <w:bCs/>
          <w:sz w:val="24"/>
          <w:szCs w:val="24"/>
        </w:rPr>
        <w:t>4.</w:t>
      </w:r>
      <w:r w:rsidR="009D6D5B" w:rsidRPr="005630B9">
        <w:rPr>
          <w:rFonts w:ascii="Arial" w:hAnsi="Arial" w:cs="Arial"/>
          <w:bCs/>
          <w:sz w:val="24"/>
          <w:szCs w:val="24"/>
        </w:rPr>
        <w:t>2</w:t>
      </w:r>
      <w:r w:rsidRPr="005630B9">
        <w:rPr>
          <w:rFonts w:ascii="Arial" w:hAnsi="Arial" w:cs="Arial"/>
          <w:bCs/>
          <w:sz w:val="24"/>
          <w:szCs w:val="24"/>
        </w:rPr>
        <w:t xml:space="preserve"> Прокат подразделяют:</w:t>
      </w:r>
    </w:p>
    <w:p w14:paraId="30113D83" w14:textId="3DEF1A61" w:rsidR="003E41F7" w:rsidRPr="005630B9" w:rsidRDefault="009D6D5B" w:rsidP="009D6D5B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а</w:t>
      </w:r>
      <w:r w:rsidR="004D4E9B" w:rsidRPr="005630B9">
        <w:rPr>
          <w:rFonts w:ascii="Arial" w:hAnsi="Arial" w:cs="Arial"/>
          <w:sz w:val="24"/>
          <w:szCs w:val="24"/>
        </w:rPr>
        <w:t xml:space="preserve">) </w:t>
      </w:r>
      <w:r w:rsidR="003E41F7" w:rsidRPr="005630B9">
        <w:rPr>
          <w:rFonts w:ascii="Arial" w:hAnsi="Arial" w:cs="Arial"/>
          <w:sz w:val="24"/>
          <w:szCs w:val="24"/>
        </w:rPr>
        <w:t>по точности изготовления по толщине:</w:t>
      </w:r>
    </w:p>
    <w:p w14:paraId="081B5718" w14:textId="775525A4" w:rsidR="003E41F7" w:rsidRPr="005630B9" w:rsidRDefault="003E41F7" w:rsidP="003E41F7">
      <w:pPr>
        <w:pStyle w:val="aa"/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1) повышенной – А;</w:t>
      </w:r>
    </w:p>
    <w:p w14:paraId="1BE8D72A" w14:textId="3994BA7D" w:rsidR="003E41F7" w:rsidRPr="005630B9" w:rsidRDefault="003E41F7" w:rsidP="003E41F7">
      <w:pPr>
        <w:pStyle w:val="aa"/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lastRenderedPageBreak/>
        <w:t xml:space="preserve">2) нормальной </w:t>
      </w:r>
      <w:r w:rsidRPr="005630B9">
        <w:rPr>
          <w:rFonts w:ascii="Arial" w:eastAsia="Arial Unicode MS" w:hAnsi="Arial" w:cs="Arial"/>
        </w:rPr>
        <w:t>—</w:t>
      </w:r>
      <w:r w:rsidRPr="005630B9">
        <w:rPr>
          <w:rFonts w:ascii="Arial" w:hAnsi="Arial" w:cs="Arial"/>
          <w:sz w:val="24"/>
          <w:szCs w:val="24"/>
        </w:rPr>
        <w:t xml:space="preserve"> Б;</w:t>
      </w:r>
    </w:p>
    <w:p w14:paraId="5A7E9522" w14:textId="31E0543E" w:rsidR="004D4E9B" w:rsidRPr="005630B9" w:rsidRDefault="003E41F7" w:rsidP="009D6D5B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б) </w:t>
      </w:r>
      <w:r w:rsidR="002922AE" w:rsidRPr="005630B9">
        <w:rPr>
          <w:rFonts w:ascii="Arial" w:hAnsi="Arial" w:cs="Arial"/>
          <w:sz w:val="24"/>
          <w:szCs w:val="24"/>
        </w:rPr>
        <w:t xml:space="preserve">по </w:t>
      </w:r>
      <w:r w:rsidR="009E5ECB" w:rsidRPr="005630B9">
        <w:rPr>
          <w:rFonts w:ascii="Arial" w:hAnsi="Arial" w:cs="Arial"/>
          <w:sz w:val="24"/>
          <w:szCs w:val="24"/>
        </w:rPr>
        <w:t>характеру</w:t>
      </w:r>
      <w:r w:rsidR="002922AE" w:rsidRPr="005630B9">
        <w:rPr>
          <w:rFonts w:ascii="Arial" w:hAnsi="Arial" w:cs="Arial"/>
          <w:sz w:val="24"/>
          <w:szCs w:val="24"/>
        </w:rPr>
        <w:t xml:space="preserve"> кром</w:t>
      </w:r>
      <w:r w:rsidR="009E5ECB" w:rsidRPr="005630B9">
        <w:rPr>
          <w:rFonts w:ascii="Arial" w:hAnsi="Arial" w:cs="Arial"/>
          <w:sz w:val="24"/>
          <w:szCs w:val="24"/>
        </w:rPr>
        <w:t>о</w:t>
      </w:r>
      <w:r w:rsidR="002922AE" w:rsidRPr="005630B9">
        <w:rPr>
          <w:rFonts w:ascii="Arial" w:hAnsi="Arial" w:cs="Arial"/>
          <w:sz w:val="24"/>
          <w:szCs w:val="24"/>
        </w:rPr>
        <w:t>к</w:t>
      </w:r>
      <w:r w:rsidR="004D4E9B" w:rsidRPr="005630B9">
        <w:rPr>
          <w:rFonts w:ascii="Arial" w:hAnsi="Arial" w:cs="Arial"/>
          <w:sz w:val="24"/>
          <w:szCs w:val="24"/>
        </w:rPr>
        <w:t>:</w:t>
      </w:r>
    </w:p>
    <w:p w14:paraId="452C1A29" w14:textId="174594BE" w:rsidR="004D4E9B" w:rsidRPr="005630B9" w:rsidRDefault="009D6D5B" w:rsidP="009D6D5B">
      <w:pPr>
        <w:pStyle w:val="aa"/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1)</w:t>
      </w:r>
      <w:r w:rsidR="004D4E9B" w:rsidRPr="005630B9">
        <w:rPr>
          <w:rFonts w:ascii="Arial" w:hAnsi="Arial" w:cs="Arial"/>
          <w:sz w:val="24"/>
          <w:szCs w:val="24"/>
        </w:rPr>
        <w:t xml:space="preserve"> </w:t>
      </w:r>
      <w:r w:rsidR="002922AE" w:rsidRPr="005630B9">
        <w:rPr>
          <w:rFonts w:ascii="Arial" w:hAnsi="Arial" w:cs="Arial"/>
          <w:sz w:val="24"/>
          <w:szCs w:val="24"/>
        </w:rPr>
        <w:t xml:space="preserve">с обрезной кромкой </w:t>
      </w:r>
      <w:r w:rsidR="002922AE" w:rsidRPr="005630B9">
        <w:rPr>
          <w:rFonts w:ascii="Arial" w:eastAsia="Arial Unicode MS" w:hAnsi="Arial" w:cs="Arial"/>
        </w:rPr>
        <w:t xml:space="preserve">— </w:t>
      </w:r>
      <w:r w:rsidR="002922AE" w:rsidRPr="005630B9">
        <w:rPr>
          <w:rFonts w:ascii="Arial" w:hAnsi="Arial" w:cs="Arial"/>
          <w:sz w:val="24"/>
          <w:szCs w:val="24"/>
        </w:rPr>
        <w:t>О</w:t>
      </w:r>
      <w:r w:rsidR="004D4E9B" w:rsidRPr="005630B9">
        <w:rPr>
          <w:rFonts w:ascii="Arial" w:hAnsi="Arial" w:cs="Arial"/>
          <w:sz w:val="24"/>
          <w:szCs w:val="24"/>
        </w:rPr>
        <w:t>;</w:t>
      </w:r>
    </w:p>
    <w:p w14:paraId="47F46472" w14:textId="63680ADF" w:rsidR="004D4E9B" w:rsidRPr="005630B9" w:rsidRDefault="009D6D5B" w:rsidP="009D6D5B">
      <w:pPr>
        <w:pStyle w:val="aa"/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2)</w:t>
      </w:r>
      <w:r w:rsidR="004D4E9B" w:rsidRPr="005630B9">
        <w:rPr>
          <w:rFonts w:ascii="Arial" w:hAnsi="Arial" w:cs="Arial"/>
          <w:sz w:val="24"/>
          <w:szCs w:val="24"/>
        </w:rPr>
        <w:t xml:space="preserve"> </w:t>
      </w:r>
      <w:r w:rsidR="002922AE" w:rsidRPr="005630B9">
        <w:rPr>
          <w:rFonts w:ascii="Arial" w:hAnsi="Arial" w:cs="Arial"/>
          <w:sz w:val="24"/>
          <w:szCs w:val="24"/>
        </w:rPr>
        <w:t xml:space="preserve">с необрезной кромкой </w:t>
      </w:r>
      <w:r w:rsidR="002922AE" w:rsidRPr="005630B9">
        <w:rPr>
          <w:rFonts w:ascii="Arial" w:eastAsia="Arial Unicode MS" w:hAnsi="Arial" w:cs="Arial"/>
        </w:rPr>
        <w:t>—</w:t>
      </w:r>
      <w:r w:rsidR="002922AE" w:rsidRPr="005630B9">
        <w:rPr>
          <w:rFonts w:ascii="Arial" w:hAnsi="Arial" w:cs="Arial"/>
          <w:sz w:val="24"/>
          <w:szCs w:val="24"/>
        </w:rPr>
        <w:t xml:space="preserve"> НО</w:t>
      </w:r>
      <w:r w:rsidR="004D4E9B" w:rsidRPr="005630B9">
        <w:rPr>
          <w:rFonts w:ascii="Arial" w:hAnsi="Arial" w:cs="Arial"/>
          <w:sz w:val="24"/>
          <w:szCs w:val="24"/>
        </w:rPr>
        <w:t>;</w:t>
      </w:r>
    </w:p>
    <w:p w14:paraId="0EB603AC" w14:textId="5B7B4E29" w:rsidR="004D4E9B" w:rsidRPr="005630B9" w:rsidRDefault="003E41F7" w:rsidP="009D6D5B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trike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в</w:t>
      </w:r>
      <w:r w:rsidR="004D4E9B" w:rsidRPr="005630B9">
        <w:rPr>
          <w:rFonts w:ascii="Arial" w:hAnsi="Arial" w:cs="Arial"/>
          <w:sz w:val="24"/>
          <w:szCs w:val="24"/>
        </w:rPr>
        <w:t xml:space="preserve">) </w:t>
      </w:r>
      <w:r w:rsidR="002922AE" w:rsidRPr="005630B9">
        <w:rPr>
          <w:rFonts w:ascii="Arial" w:hAnsi="Arial" w:cs="Arial"/>
          <w:sz w:val="24"/>
          <w:szCs w:val="24"/>
        </w:rPr>
        <w:t>по состоянию поставки</w:t>
      </w:r>
      <w:r w:rsidR="00D70D5D" w:rsidRPr="005630B9">
        <w:rPr>
          <w:rFonts w:ascii="Arial" w:hAnsi="Arial" w:cs="Arial"/>
          <w:sz w:val="24"/>
          <w:szCs w:val="24"/>
        </w:rPr>
        <w:t>:</w:t>
      </w:r>
      <w:r w:rsidR="002922AE" w:rsidRPr="005630B9">
        <w:rPr>
          <w:rFonts w:ascii="Arial" w:hAnsi="Arial" w:cs="Arial"/>
          <w:sz w:val="24"/>
          <w:szCs w:val="24"/>
        </w:rPr>
        <w:t xml:space="preserve"> </w:t>
      </w:r>
    </w:p>
    <w:p w14:paraId="42348221" w14:textId="4DF64CC8" w:rsidR="002922AE" w:rsidRPr="005630B9" w:rsidRDefault="002922AE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1)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>закалк</w:t>
      </w:r>
      <w:r w:rsidR="007C3E9F" w:rsidRPr="005630B9">
        <w:rPr>
          <w:rFonts w:ascii="Arial" w:hAnsi="Arial" w:cs="Arial"/>
        </w:rPr>
        <w:t>и</w:t>
      </w:r>
      <w:r w:rsidRPr="005630B9">
        <w:rPr>
          <w:rFonts w:ascii="Arial" w:hAnsi="Arial" w:cs="Arial"/>
        </w:rPr>
        <w:t xml:space="preserve"> – З;</w:t>
      </w:r>
    </w:p>
    <w:p w14:paraId="73710FF1" w14:textId="2E36E69F" w:rsidR="002922AE" w:rsidRPr="005630B9" w:rsidRDefault="002922AE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2)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>закалк</w:t>
      </w:r>
      <w:r w:rsidR="00362C3D" w:rsidRPr="005630B9">
        <w:rPr>
          <w:rFonts w:ascii="Arial" w:hAnsi="Arial" w:cs="Arial"/>
        </w:rPr>
        <w:t>и</w:t>
      </w:r>
      <w:r w:rsidRPr="005630B9">
        <w:rPr>
          <w:rFonts w:ascii="Arial" w:hAnsi="Arial" w:cs="Arial"/>
        </w:rPr>
        <w:t xml:space="preserve"> с отпуском</w:t>
      </w:r>
      <w:r w:rsidR="007C3E9F" w:rsidRPr="005630B9">
        <w:rPr>
          <w:rFonts w:ascii="Arial" w:hAnsi="Arial" w:cs="Arial"/>
        </w:rPr>
        <w:t xml:space="preserve"> –</w:t>
      </w:r>
      <w:r w:rsidRPr="005630B9">
        <w:rPr>
          <w:rFonts w:ascii="Arial" w:hAnsi="Arial" w:cs="Arial"/>
        </w:rPr>
        <w:t xml:space="preserve"> З+О;</w:t>
      </w:r>
    </w:p>
    <w:p w14:paraId="066A9520" w14:textId="514D144D" w:rsidR="007D05BE" w:rsidRPr="005630B9" w:rsidRDefault="007D05BE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3)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>закалки с высоким отпуском (улучшение) – З+ВО;</w:t>
      </w:r>
    </w:p>
    <w:p w14:paraId="537D763A" w14:textId="3CC5F3EE" w:rsidR="002922AE" w:rsidRPr="005630B9" w:rsidRDefault="002739E4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4</w:t>
      </w:r>
      <w:r w:rsidR="002922AE" w:rsidRPr="005630B9">
        <w:rPr>
          <w:rFonts w:ascii="Arial" w:hAnsi="Arial" w:cs="Arial"/>
        </w:rPr>
        <w:t xml:space="preserve">) </w:t>
      </w:r>
      <w:r w:rsidR="00D70D5D" w:rsidRPr="005630B9">
        <w:rPr>
          <w:rFonts w:ascii="Arial" w:hAnsi="Arial" w:cs="Arial"/>
        </w:rPr>
        <w:t xml:space="preserve">после </w:t>
      </w:r>
      <w:r w:rsidR="002922AE" w:rsidRPr="005630B9">
        <w:rPr>
          <w:rFonts w:ascii="Arial" w:hAnsi="Arial" w:cs="Arial"/>
        </w:rPr>
        <w:t>двойн</w:t>
      </w:r>
      <w:r w:rsidR="00362C3D" w:rsidRPr="005630B9">
        <w:rPr>
          <w:rFonts w:ascii="Arial" w:hAnsi="Arial" w:cs="Arial"/>
        </w:rPr>
        <w:t>ой</w:t>
      </w:r>
      <w:r w:rsidR="002922AE" w:rsidRPr="005630B9">
        <w:rPr>
          <w:rFonts w:ascii="Arial" w:hAnsi="Arial" w:cs="Arial"/>
        </w:rPr>
        <w:t xml:space="preserve"> закалк</w:t>
      </w:r>
      <w:r w:rsidR="00362C3D" w:rsidRPr="005630B9">
        <w:rPr>
          <w:rFonts w:ascii="Arial" w:hAnsi="Arial" w:cs="Arial"/>
        </w:rPr>
        <w:t>и</w:t>
      </w:r>
      <w:r w:rsidR="002922AE" w:rsidRPr="005630B9">
        <w:rPr>
          <w:rFonts w:ascii="Arial" w:hAnsi="Arial" w:cs="Arial"/>
        </w:rPr>
        <w:t xml:space="preserve"> с отпуском – ДЗ+О;</w:t>
      </w:r>
    </w:p>
    <w:p w14:paraId="00E2BD88" w14:textId="58D8327F" w:rsidR="00DC467C" w:rsidRPr="005630B9" w:rsidRDefault="00DC467C" w:rsidP="00DC467C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5)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>закалки с прокатного нагрева – ЗПН;</w:t>
      </w:r>
    </w:p>
    <w:p w14:paraId="0F2D7BA5" w14:textId="5F1B18E0" w:rsidR="002922AE" w:rsidRPr="005630B9" w:rsidRDefault="00DC467C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6</w:t>
      </w:r>
      <w:r w:rsidR="002922AE" w:rsidRPr="005630B9">
        <w:rPr>
          <w:rFonts w:ascii="Arial" w:hAnsi="Arial" w:cs="Arial"/>
        </w:rPr>
        <w:t xml:space="preserve">) </w:t>
      </w:r>
      <w:r w:rsidR="00D70D5D" w:rsidRPr="005630B9">
        <w:rPr>
          <w:rFonts w:ascii="Arial" w:hAnsi="Arial" w:cs="Arial"/>
        </w:rPr>
        <w:t xml:space="preserve">после </w:t>
      </w:r>
      <w:r w:rsidR="002922AE" w:rsidRPr="005630B9">
        <w:rPr>
          <w:rFonts w:ascii="Arial" w:hAnsi="Arial" w:cs="Arial"/>
        </w:rPr>
        <w:t>нормализаци</w:t>
      </w:r>
      <w:r w:rsidR="00362C3D" w:rsidRPr="005630B9">
        <w:rPr>
          <w:rFonts w:ascii="Arial" w:hAnsi="Arial" w:cs="Arial"/>
        </w:rPr>
        <w:t>и</w:t>
      </w:r>
      <w:r w:rsidR="00AA6AFD" w:rsidRPr="005630B9">
        <w:rPr>
          <w:rFonts w:ascii="Arial" w:hAnsi="Arial" w:cs="Arial"/>
        </w:rPr>
        <w:t xml:space="preserve"> </w:t>
      </w:r>
      <w:r w:rsidR="007C3E9F" w:rsidRPr="005630B9">
        <w:rPr>
          <w:rFonts w:ascii="Arial" w:hAnsi="Arial" w:cs="Arial"/>
        </w:rPr>
        <w:t>– Н</w:t>
      </w:r>
      <w:r w:rsidR="002922AE" w:rsidRPr="005630B9">
        <w:rPr>
          <w:rFonts w:ascii="Arial" w:hAnsi="Arial" w:cs="Arial"/>
        </w:rPr>
        <w:t>;</w:t>
      </w:r>
    </w:p>
    <w:p w14:paraId="5EED23FC" w14:textId="78B70E43" w:rsidR="002922AE" w:rsidRPr="005630B9" w:rsidRDefault="00DC467C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7</w:t>
      </w:r>
      <w:r w:rsidR="002922AE" w:rsidRPr="005630B9">
        <w:rPr>
          <w:rFonts w:ascii="Arial" w:hAnsi="Arial" w:cs="Arial"/>
        </w:rPr>
        <w:t xml:space="preserve">) </w:t>
      </w:r>
      <w:r w:rsidR="00D70D5D" w:rsidRPr="005630B9">
        <w:rPr>
          <w:rFonts w:ascii="Arial" w:hAnsi="Arial" w:cs="Arial"/>
        </w:rPr>
        <w:t xml:space="preserve">после </w:t>
      </w:r>
      <w:r w:rsidR="002922AE" w:rsidRPr="005630B9">
        <w:rPr>
          <w:rFonts w:ascii="Arial" w:hAnsi="Arial" w:cs="Arial"/>
        </w:rPr>
        <w:t>нормализаци</w:t>
      </w:r>
      <w:r w:rsidR="00362C3D" w:rsidRPr="005630B9">
        <w:rPr>
          <w:rFonts w:ascii="Arial" w:hAnsi="Arial" w:cs="Arial"/>
        </w:rPr>
        <w:t>и</w:t>
      </w:r>
      <w:r w:rsidR="002922AE" w:rsidRPr="005630B9">
        <w:rPr>
          <w:rFonts w:ascii="Arial" w:hAnsi="Arial" w:cs="Arial"/>
        </w:rPr>
        <w:t xml:space="preserve"> с отпуском</w:t>
      </w:r>
      <w:r w:rsidR="00AA6AFD" w:rsidRPr="005630B9">
        <w:rPr>
          <w:rFonts w:ascii="Arial" w:hAnsi="Arial" w:cs="Arial"/>
        </w:rPr>
        <w:t xml:space="preserve"> </w:t>
      </w:r>
      <w:r w:rsidR="002922AE" w:rsidRPr="005630B9">
        <w:rPr>
          <w:rFonts w:ascii="Arial" w:hAnsi="Arial" w:cs="Arial"/>
        </w:rPr>
        <w:t>– Н+О;</w:t>
      </w:r>
    </w:p>
    <w:p w14:paraId="4A8A597B" w14:textId="3DEC7C28" w:rsidR="002922AE" w:rsidRPr="005630B9" w:rsidRDefault="00DC467C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8</w:t>
      </w:r>
      <w:r w:rsidR="002922AE" w:rsidRPr="005630B9">
        <w:rPr>
          <w:rFonts w:ascii="Arial" w:hAnsi="Arial" w:cs="Arial"/>
        </w:rPr>
        <w:t xml:space="preserve">) </w:t>
      </w:r>
      <w:r w:rsidR="00D70D5D" w:rsidRPr="005630B9">
        <w:rPr>
          <w:rFonts w:ascii="Arial" w:hAnsi="Arial" w:cs="Arial"/>
        </w:rPr>
        <w:t xml:space="preserve">после </w:t>
      </w:r>
      <w:r w:rsidR="002922AE" w:rsidRPr="005630B9">
        <w:rPr>
          <w:rFonts w:ascii="Arial" w:hAnsi="Arial" w:cs="Arial"/>
        </w:rPr>
        <w:t>двойн</w:t>
      </w:r>
      <w:r w:rsidR="00362C3D" w:rsidRPr="005630B9">
        <w:rPr>
          <w:rFonts w:ascii="Arial" w:hAnsi="Arial" w:cs="Arial"/>
        </w:rPr>
        <w:t>ой</w:t>
      </w:r>
      <w:r w:rsidR="002922AE" w:rsidRPr="005630B9">
        <w:rPr>
          <w:rFonts w:ascii="Arial" w:hAnsi="Arial" w:cs="Arial"/>
        </w:rPr>
        <w:t xml:space="preserve"> нормализаци</w:t>
      </w:r>
      <w:r w:rsidR="00362C3D" w:rsidRPr="005630B9">
        <w:rPr>
          <w:rFonts w:ascii="Arial" w:hAnsi="Arial" w:cs="Arial"/>
        </w:rPr>
        <w:t>и</w:t>
      </w:r>
      <w:r w:rsidR="002922AE" w:rsidRPr="005630B9">
        <w:rPr>
          <w:rFonts w:ascii="Arial" w:hAnsi="Arial" w:cs="Arial"/>
        </w:rPr>
        <w:t xml:space="preserve"> с отпуском – ДН+О;</w:t>
      </w:r>
    </w:p>
    <w:p w14:paraId="6290CDA8" w14:textId="76095005" w:rsidR="002739E4" w:rsidRPr="005630B9" w:rsidRDefault="002739E4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9)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>нормализующ</w:t>
      </w:r>
      <w:r w:rsidR="00951CC2" w:rsidRPr="005630B9">
        <w:rPr>
          <w:rFonts w:ascii="Arial" w:hAnsi="Arial" w:cs="Arial"/>
        </w:rPr>
        <w:t>ей</w:t>
      </w:r>
      <w:r w:rsidRPr="005630B9">
        <w:rPr>
          <w:rFonts w:ascii="Arial" w:hAnsi="Arial" w:cs="Arial"/>
        </w:rPr>
        <w:t xml:space="preserve"> прокатк</w:t>
      </w:r>
      <w:r w:rsidR="00951CC2" w:rsidRPr="005630B9">
        <w:rPr>
          <w:rFonts w:ascii="Arial" w:hAnsi="Arial" w:cs="Arial"/>
        </w:rPr>
        <w:t>и</w:t>
      </w:r>
      <w:r w:rsidRPr="005630B9">
        <w:rPr>
          <w:rFonts w:ascii="Arial" w:hAnsi="Arial" w:cs="Arial"/>
        </w:rPr>
        <w:t xml:space="preserve"> – НП; </w:t>
      </w:r>
    </w:p>
    <w:p w14:paraId="65843CA7" w14:textId="33F263E9" w:rsidR="00DC467C" w:rsidRPr="005630B9" w:rsidRDefault="00DC467C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10)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>нормализации и закалки с высоким отпуском – Н+З+ВО;</w:t>
      </w:r>
    </w:p>
    <w:p w14:paraId="2710B3A2" w14:textId="6714205B" w:rsidR="002922AE" w:rsidRPr="005630B9" w:rsidRDefault="002922AE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1</w:t>
      </w:r>
      <w:r w:rsidR="00D70D5D" w:rsidRPr="005630B9">
        <w:rPr>
          <w:rFonts w:ascii="Arial" w:hAnsi="Arial" w:cs="Arial"/>
        </w:rPr>
        <w:t>1</w:t>
      </w:r>
      <w:r w:rsidRPr="005630B9">
        <w:rPr>
          <w:rFonts w:ascii="Arial" w:hAnsi="Arial" w:cs="Arial"/>
        </w:rPr>
        <w:t xml:space="preserve">) </w:t>
      </w:r>
      <w:r w:rsidR="00D70D5D" w:rsidRPr="005630B9">
        <w:rPr>
          <w:rFonts w:ascii="Arial" w:hAnsi="Arial" w:cs="Arial"/>
        </w:rPr>
        <w:t xml:space="preserve">после </w:t>
      </w:r>
      <w:r w:rsidRPr="005630B9">
        <w:rPr>
          <w:rFonts w:ascii="Arial" w:hAnsi="Arial" w:cs="Arial"/>
        </w:rPr>
        <w:t xml:space="preserve">контролируемой прокатки – КП; </w:t>
      </w:r>
    </w:p>
    <w:p w14:paraId="6143FBBE" w14:textId="64F3DF67" w:rsidR="002922AE" w:rsidRPr="005630B9" w:rsidRDefault="00D70D5D" w:rsidP="002922AE">
      <w:pPr>
        <w:spacing w:line="360" w:lineRule="auto"/>
        <w:ind w:firstLine="1134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1</w:t>
      </w:r>
      <w:r w:rsidR="002922AE" w:rsidRPr="005630B9">
        <w:rPr>
          <w:rFonts w:ascii="Arial" w:hAnsi="Arial" w:cs="Arial"/>
        </w:rPr>
        <w:t xml:space="preserve">2) </w:t>
      </w:r>
      <w:r w:rsidRPr="005630B9">
        <w:rPr>
          <w:rFonts w:ascii="Arial" w:hAnsi="Arial" w:cs="Arial"/>
        </w:rPr>
        <w:t xml:space="preserve">после </w:t>
      </w:r>
      <w:r w:rsidR="002922AE" w:rsidRPr="005630B9">
        <w:rPr>
          <w:rFonts w:ascii="Arial" w:hAnsi="Arial" w:cs="Arial"/>
        </w:rPr>
        <w:t>контролируемой прокатки с ускоренным охлаждением</w:t>
      </w:r>
      <w:r w:rsidR="00ED21EA" w:rsidRPr="005630B9">
        <w:rPr>
          <w:rFonts w:ascii="Arial" w:hAnsi="Arial" w:cs="Arial"/>
        </w:rPr>
        <w:t xml:space="preserve"> и/или последующим отпуском</w:t>
      </w:r>
      <w:r w:rsidR="002922AE" w:rsidRPr="005630B9">
        <w:rPr>
          <w:rFonts w:ascii="Arial" w:hAnsi="Arial" w:cs="Arial"/>
        </w:rPr>
        <w:t xml:space="preserve"> – КП+УО.</w:t>
      </w:r>
    </w:p>
    <w:p w14:paraId="2264A055" w14:textId="7E9E429B" w:rsidR="00F76230" w:rsidRPr="005630B9" w:rsidRDefault="004D4E9B" w:rsidP="003B2DCA">
      <w:pPr>
        <w:keepNext/>
        <w:spacing w:before="240" w:after="120"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5</w:t>
      </w:r>
      <w:r w:rsidR="00F76230" w:rsidRPr="005630B9">
        <w:rPr>
          <w:rFonts w:ascii="Arial" w:hAnsi="Arial" w:cs="Arial"/>
          <w:b/>
          <w:sz w:val="28"/>
          <w:szCs w:val="28"/>
        </w:rPr>
        <w:t xml:space="preserve"> Условия заказа</w:t>
      </w:r>
    </w:p>
    <w:p w14:paraId="5D188717" w14:textId="47DBA39D" w:rsidR="00E04DF0" w:rsidRPr="005630B9" w:rsidRDefault="004D4E9B" w:rsidP="00F7623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5</w:t>
      </w:r>
      <w:r w:rsidR="00E04DF0" w:rsidRPr="005630B9">
        <w:rPr>
          <w:rFonts w:ascii="Arial" w:hAnsi="Arial" w:cs="Arial"/>
        </w:rPr>
        <w:t xml:space="preserve">.1 Заказчик должен предоставить изготовителю все требования, необходимые для поставки </w:t>
      </w:r>
      <w:r w:rsidR="00BA52FF" w:rsidRPr="005630B9">
        <w:rPr>
          <w:rFonts w:ascii="Arial" w:hAnsi="Arial" w:cs="Arial"/>
        </w:rPr>
        <w:t>проката</w:t>
      </w:r>
      <w:r w:rsidR="00E04DF0" w:rsidRPr="005630B9">
        <w:rPr>
          <w:rFonts w:ascii="Arial" w:hAnsi="Arial" w:cs="Arial"/>
        </w:rPr>
        <w:t xml:space="preserve">, в соответствии с требованиями настоящего стандарта. </w:t>
      </w:r>
    </w:p>
    <w:p w14:paraId="67A087A1" w14:textId="56BDDE45" w:rsidR="00F76230" w:rsidRPr="005630B9" w:rsidRDefault="004D4E9B" w:rsidP="00F7623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5</w:t>
      </w:r>
      <w:r w:rsidR="00F76230" w:rsidRPr="005630B9">
        <w:rPr>
          <w:rFonts w:ascii="Arial" w:hAnsi="Arial" w:cs="Arial"/>
        </w:rPr>
        <w:t>.</w:t>
      </w:r>
      <w:r w:rsidR="00E04DF0" w:rsidRPr="005630B9">
        <w:rPr>
          <w:rFonts w:ascii="Arial" w:hAnsi="Arial" w:cs="Arial"/>
        </w:rPr>
        <w:t>2</w:t>
      </w:r>
      <w:r w:rsidR="00F76230" w:rsidRPr="005630B9">
        <w:rPr>
          <w:rFonts w:ascii="Arial" w:hAnsi="Arial" w:cs="Arial"/>
        </w:rPr>
        <w:t xml:space="preserve"> Основные</w:t>
      </w:r>
      <w:r w:rsidR="00E04DF0" w:rsidRPr="005630B9">
        <w:rPr>
          <w:rFonts w:ascii="Arial" w:hAnsi="Arial" w:cs="Arial"/>
        </w:rPr>
        <w:t xml:space="preserve"> требования, указываемые при оформлении заказа</w:t>
      </w:r>
      <w:r w:rsidR="00F76230" w:rsidRPr="005630B9">
        <w:rPr>
          <w:rFonts w:ascii="Arial" w:hAnsi="Arial" w:cs="Arial"/>
        </w:rPr>
        <w:t>:</w:t>
      </w:r>
    </w:p>
    <w:p w14:paraId="636F633C" w14:textId="77777777" w:rsidR="006122C0" w:rsidRPr="005630B9" w:rsidRDefault="006122C0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объем поставки;</w:t>
      </w:r>
    </w:p>
    <w:p w14:paraId="3F5DB8D3" w14:textId="77777777" w:rsidR="00A459F8" w:rsidRPr="005630B9" w:rsidRDefault="006122C0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размеры</w:t>
      </w:r>
      <w:r w:rsidR="003C0F06" w:rsidRPr="005630B9">
        <w:rPr>
          <w:rFonts w:ascii="Arial" w:hAnsi="Arial" w:cs="Arial"/>
        </w:rPr>
        <w:t xml:space="preserve"> (толщина, ширина, длина)</w:t>
      </w:r>
      <w:r w:rsidR="00A459F8" w:rsidRPr="005630B9">
        <w:rPr>
          <w:rFonts w:ascii="Arial" w:hAnsi="Arial" w:cs="Arial"/>
        </w:rPr>
        <w:t>;</w:t>
      </w:r>
    </w:p>
    <w:p w14:paraId="433EEEC8" w14:textId="758BE71C" w:rsidR="006122C0" w:rsidRPr="005630B9" w:rsidRDefault="00A459F8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</w:t>
      </w:r>
      <w:r w:rsidR="003C0F06" w:rsidRPr="005630B9">
        <w:rPr>
          <w:rFonts w:ascii="Arial" w:hAnsi="Arial" w:cs="Arial"/>
        </w:rPr>
        <w:t xml:space="preserve"> </w:t>
      </w:r>
      <w:r w:rsidR="006122C0" w:rsidRPr="005630B9">
        <w:rPr>
          <w:rFonts w:ascii="Arial" w:hAnsi="Arial" w:cs="Arial"/>
        </w:rPr>
        <w:t xml:space="preserve">точность изготовления проката </w:t>
      </w:r>
      <w:r w:rsidR="003E41F7" w:rsidRPr="005630B9">
        <w:rPr>
          <w:rFonts w:ascii="Arial" w:hAnsi="Arial" w:cs="Arial"/>
        </w:rPr>
        <w:t xml:space="preserve">по </w:t>
      </w:r>
      <w:r w:rsidR="006122C0" w:rsidRPr="005630B9">
        <w:rPr>
          <w:rFonts w:ascii="Arial" w:hAnsi="Arial" w:cs="Arial"/>
        </w:rPr>
        <w:t>ГОСТ</w:t>
      </w:r>
      <w:r w:rsidR="003C0F06" w:rsidRPr="005630B9">
        <w:rPr>
          <w:rFonts w:ascii="Arial" w:hAnsi="Arial" w:cs="Arial"/>
        </w:rPr>
        <w:t> </w:t>
      </w:r>
      <w:r w:rsidR="006122C0" w:rsidRPr="005630B9">
        <w:rPr>
          <w:rFonts w:ascii="Arial" w:hAnsi="Arial" w:cs="Arial"/>
        </w:rPr>
        <w:t>19903</w:t>
      </w:r>
      <w:r w:rsidRPr="005630B9">
        <w:rPr>
          <w:rFonts w:ascii="Arial" w:hAnsi="Arial" w:cs="Arial"/>
        </w:rPr>
        <w:t xml:space="preserve"> (при заказе согласно 6.3 листов повышенной точности по толщине – А)</w:t>
      </w:r>
      <w:r w:rsidR="006122C0" w:rsidRPr="005630B9">
        <w:rPr>
          <w:rFonts w:ascii="Arial" w:hAnsi="Arial" w:cs="Arial"/>
        </w:rPr>
        <w:t>;</w:t>
      </w:r>
    </w:p>
    <w:p w14:paraId="347A255F" w14:textId="69353082" w:rsidR="006122C0" w:rsidRPr="005630B9" w:rsidRDefault="006122C0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характер кромки</w:t>
      </w:r>
      <w:r w:rsidR="00FD0C76" w:rsidRPr="005630B9">
        <w:rPr>
          <w:rFonts w:ascii="Arial" w:hAnsi="Arial" w:cs="Arial"/>
        </w:rPr>
        <w:t xml:space="preserve"> (при заказе </w:t>
      </w:r>
      <w:r w:rsidR="00A459F8" w:rsidRPr="005630B9">
        <w:rPr>
          <w:rFonts w:ascii="Arial" w:hAnsi="Arial" w:cs="Arial"/>
        </w:rPr>
        <w:t xml:space="preserve">согласно 6.5 </w:t>
      </w:r>
      <w:r w:rsidR="001876C6" w:rsidRPr="005630B9">
        <w:rPr>
          <w:rFonts w:ascii="Arial" w:hAnsi="Arial" w:cs="Arial"/>
        </w:rPr>
        <w:t>листов с необрезной кромкой</w:t>
      </w:r>
      <w:r w:rsidR="00A24F36" w:rsidRPr="005630B9">
        <w:rPr>
          <w:rFonts w:ascii="Arial" w:hAnsi="Arial" w:cs="Arial"/>
        </w:rPr>
        <w:t xml:space="preserve"> </w:t>
      </w:r>
      <w:r w:rsidR="001876C6" w:rsidRPr="005630B9">
        <w:rPr>
          <w:rFonts w:ascii="Arial" w:hAnsi="Arial" w:cs="Arial"/>
        </w:rPr>
        <w:t>– НО)</w:t>
      </w:r>
      <w:r w:rsidRPr="005630B9">
        <w:rPr>
          <w:rFonts w:ascii="Arial" w:hAnsi="Arial" w:cs="Arial"/>
        </w:rPr>
        <w:t>;</w:t>
      </w:r>
    </w:p>
    <w:p w14:paraId="274F94F3" w14:textId="6D66FABA" w:rsidR="006122C0" w:rsidRPr="005630B9" w:rsidRDefault="006122C0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марка стали;</w:t>
      </w:r>
    </w:p>
    <w:p w14:paraId="22ADAE1A" w14:textId="4193775E" w:rsidR="00F230DE" w:rsidRPr="005630B9" w:rsidRDefault="00F230DE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способ </w:t>
      </w:r>
      <w:r w:rsidR="0055178A" w:rsidRPr="005630B9">
        <w:rPr>
          <w:rFonts w:ascii="Arial" w:hAnsi="Arial" w:cs="Arial"/>
        </w:rPr>
        <w:t xml:space="preserve">(метод) </w:t>
      </w:r>
      <w:r w:rsidRPr="005630B9">
        <w:rPr>
          <w:rFonts w:ascii="Arial" w:hAnsi="Arial" w:cs="Arial"/>
        </w:rPr>
        <w:t xml:space="preserve">выплавки и/или переплава </w:t>
      </w:r>
      <w:r w:rsidR="00013DC1" w:rsidRPr="005630B9">
        <w:rPr>
          <w:rFonts w:ascii="Arial" w:hAnsi="Arial" w:cs="Arial"/>
        </w:rPr>
        <w:t xml:space="preserve">нержавеющей </w:t>
      </w:r>
      <w:r w:rsidRPr="005630B9">
        <w:rPr>
          <w:rFonts w:ascii="Arial" w:hAnsi="Arial" w:cs="Arial"/>
        </w:rPr>
        <w:t>стали (</w:t>
      </w:r>
      <w:r w:rsidR="00013DC1" w:rsidRPr="005630B9">
        <w:rPr>
          <w:rFonts w:ascii="Arial" w:hAnsi="Arial" w:cs="Arial"/>
        </w:rPr>
        <w:t xml:space="preserve">при отсутствии указания в заказе способа </w:t>
      </w:r>
      <w:r w:rsidR="0055178A" w:rsidRPr="005630B9">
        <w:rPr>
          <w:rFonts w:ascii="Arial" w:hAnsi="Arial" w:cs="Arial"/>
        </w:rPr>
        <w:t xml:space="preserve">(метода) </w:t>
      </w:r>
      <w:r w:rsidR="00013DC1" w:rsidRPr="005630B9">
        <w:rPr>
          <w:rFonts w:ascii="Arial" w:hAnsi="Arial" w:cs="Arial"/>
        </w:rPr>
        <w:t>выплавки и/или переплава стали, его</w:t>
      </w:r>
      <w:r w:rsidR="0055178A" w:rsidRPr="005630B9">
        <w:rPr>
          <w:rFonts w:ascii="Arial" w:hAnsi="Arial" w:cs="Arial"/>
        </w:rPr>
        <w:t xml:space="preserve"> при необходимости </w:t>
      </w:r>
      <w:r w:rsidR="00013DC1" w:rsidRPr="005630B9">
        <w:rPr>
          <w:rFonts w:ascii="Arial" w:hAnsi="Arial" w:cs="Arial"/>
        </w:rPr>
        <w:t>выбирает изготовитель</w:t>
      </w:r>
      <w:r w:rsidRPr="005630B9">
        <w:rPr>
          <w:rFonts w:ascii="Arial" w:hAnsi="Arial" w:cs="Arial"/>
        </w:rPr>
        <w:t>);</w:t>
      </w:r>
    </w:p>
    <w:p w14:paraId="331203C6" w14:textId="25A6F98A" w:rsidR="006122C0" w:rsidRPr="005630B9" w:rsidRDefault="006122C0" w:rsidP="006122C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состояние поставки</w:t>
      </w:r>
      <w:r w:rsidR="00013DC1" w:rsidRPr="005630B9">
        <w:rPr>
          <w:rFonts w:ascii="Arial" w:hAnsi="Arial" w:cs="Arial"/>
        </w:rPr>
        <w:t xml:space="preserve"> </w:t>
      </w:r>
      <w:r w:rsidR="009203DB" w:rsidRPr="005630B9">
        <w:rPr>
          <w:rFonts w:ascii="Arial" w:hAnsi="Arial" w:cs="Arial"/>
        </w:rPr>
        <w:t>(</w:t>
      </w:r>
      <w:r w:rsidR="00F26B80" w:rsidRPr="005630B9">
        <w:rPr>
          <w:rFonts w:ascii="Arial" w:hAnsi="Arial" w:cs="Arial"/>
        </w:rPr>
        <w:t>согласно 7.4</w:t>
      </w:r>
      <w:r w:rsidR="00FD0C76" w:rsidRPr="005630B9">
        <w:rPr>
          <w:rFonts w:ascii="Arial" w:hAnsi="Arial" w:cs="Arial"/>
        </w:rPr>
        <w:t>)</w:t>
      </w:r>
      <w:r w:rsidRPr="005630B9">
        <w:rPr>
          <w:rFonts w:ascii="Arial" w:hAnsi="Arial" w:cs="Arial"/>
        </w:rPr>
        <w:t>;</w:t>
      </w:r>
      <w:r w:rsidR="00013DC1" w:rsidRPr="005630B9">
        <w:rPr>
          <w:rFonts w:ascii="Arial" w:hAnsi="Arial" w:cs="Arial"/>
        </w:rPr>
        <w:t xml:space="preserve"> </w:t>
      </w:r>
    </w:p>
    <w:p w14:paraId="605EA9BF" w14:textId="77777777" w:rsidR="00490F01" w:rsidRPr="005630B9" w:rsidRDefault="00490F01" w:rsidP="00490F01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lastRenderedPageBreak/>
        <w:t>- метод испытания на стойкость против межкристаллитной коррозии (для нержавеющей стали);</w:t>
      </w:r>
    </w:p>
    <w:p w14:paraId="42BE2E5D" w14:textId="35EFBF5E" w:rsidR="00490F01" w:rsidRPr="005630B9" w:rsidRDefault="00490F01" w:rsidP="00490F01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нор</w:t>
      </w:r>
      <w:r w:rsidR="0029122F" w:rsidRPr="005630B9">
        <w:rPr>
          <w:rFonts w:ascii="Arial" w:hAnsi="Arial" w:cs="Arial"/>
        </w:rPr>
        <w:t>м</w:t>
      </w:r>
      <w:r w:rsidRPr="005630B9">
        <w:rPr>
          <w:rFonts w:ascii="Arial" w:hAnsi="Arial" w:cs="Arial"/>
        </w:rPr>
        <w:t>ы и методы контроля на содержание ферритной фазы (для нержавеющей стали);</w:t>
      </w:r>
    </w:p>
    <w:p w14:paraId="5E8D8119" w14:textId="08771311" w:rsidR="0029122F" w:rsidRPr="005630B9" w:rsidRDefault="0029122F" w:rsidP="00490F01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вид документа о качестве в соответствии с ГОСТ 7566 (при отсутствии </w:t>
      </w:r>
      <w:r w:rsidR="00966DE5" w:rsidRPr="005630B9">
        <w:rPr>
          <w:rFonts w:ascii="Arial" w:hAnsi="Arial" w:cs="Arial"/>
        </w:rPr>
        <w:t xml:space="preserve">указания </w:t>
      </w:r>
      <w:r w:rsidRPr="005630B9">
        <w:rPr>
          <w:rFonts w:ascii="Arial" w:hAnsi="Arial" w:cs="Arial"/>
        </w:rPr>
        <w:t xml:space="preserve">в заказе вида документа о качестве, его </w:t>
      </w:r>
      <w:r w:rsidR="00966DE5" w:rsidRPr="005630B9">
        <w:rPr>
          <w:rFonts w:ascii="Arial" w:hAnsi="Arial" w:cs="Arial"/>
        </w:rPr>
        <w:t>выбирает изготовитель)</w:t>
      </w:r>
      <w:r w:rsidRPr="005630B9">
        <w:rPr>
          <w:rFonts w:ascii="Arial" w:hAnsi="Arial" w:cs="Arial"/>
        </w:rPr>
        <w:t>;</w:t>
      </w:r>
    </w:p>
    <w:p w14:paraId="011BDA85" w14:textId="77777777" w:rsidR="006F74D8" w:rsidRPr="005630B9" w:rsidRDefault="006122C0" w:rsidP="006F74D8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обозначение настоящего стандарта.</w:t>
      </w:r>
    </w:p>
    <w:p w14:paraId="5F4D43BA" w14:textId="7D0C6B8D" w:rsidR="00F76230" w:rsidRPr="005630B9" w:rsidRDefault="004D4E9B" w:rsidP="00F76230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5</w:t>
      </w:r>
      <w:r w:rsidR="00F76230" w:rsidRPr="005630B9">
        <w:rPr>
          <w:rFonts w:ascii="Arial" w:hAnsi="Arial" w:cs="Arial"/>
        </w:rPr>
        <w:t>.</w:t>
      </w:r>
      <w:r w:rsidR="00E04DF0" w:rsidRPr="005630B9">
        <w:rPr>
          <w:rFonts w:ascii="Arial" w:hAnsi="Arial" w:cs="Arial"/>
        </w:rPr>
        <w:t>3</w:t>
      </w:r>
      <w:r w:rsidR="00F76230" w:rsidRPr="005630B9">
        <w:rPr>
          <w:rFonts w:ascii="Arial" w:hAnsi="Arial" w:cs="Arial"/>
        </w:rPr>
        <w:t xml:space="preserve"> Дополнительные</w:t>
      </w:r>
      <w:r w:rsidR="00E04DF0" w:rsidRPr="005630B9">
        <w:rPr>
          <w:rFonts w:ascii="Arial" w:hAnsi="Arial" w:cs="Arial"/>
        </w:rPr>
        <w:t xml:space="preserve"> требования, указываемые при оформлении заказа</w:t>
      </w:r>
      <w:r w:rsidR="006A4F6C" w:rsidRPr="005630B9">
        <w:rPr>
          <w:rFonts w:ascii="Arial" w:hAnsi="Arial" w:cs="Arial"/>
        </w:rPr>
        <w:t>, в соответствии с 7.1</w:t>
      </w:r>
      <w:r w:rsidR="007F74CB" w:rsidRPr="005630B9">
        <w:rPr>
          <w:rFonts w:ascii="Arial" w:hAnsi="Arial" w:cs="Arial"/>
        </w:rPr>
        <w:t>1</w:t>
      </w:r>
      <w:r w:rsidR="006A4F6C" w:rsidRPr="005630B9">
        <w:rPr>
          <w:rFonts w:ascii="Arial" w:hAnsi="Arial" w:cs="Arial"/>
        </w:rPr>
        <w:t>.</w:t>
      </w:r>
    </w:p>
    <w:p w14:paraId="6E6386DD" w14:textId="74E4D3C0" w:rsidR="00105101" w:rsidRPr="005630B9" w:rsidRDefault="00105101" w:rsidP="00105101">
      <w:pPr>
        <w:shd w:val="clear" w:color="auto" w:fill="FFFFFF"/>
        <w:spacing w:line="360" w:lineRule="auto"/>
        <w:ind w:right="-6" w:firstLine="567"/>
        <w:jc w:val="both"/>
      </w:pPr>
      <w:r w:rsidRPr="005630B9">
        <w:rPr>
          <w:rFonts w:ascii="Arial" w:hAnsi="Arial" w:cs="Arial"/>
          <w:color w:val="000000"/>
        </w:rPr>
        <w:t>5.</w:t>
      </w:r>
      <w:r w:rsidR="00265865" w:rsidRPr="005630B9">
        <w:rPr>
          <w:rFonts w:ascii="Arial" w:hAnsi="Arial" w:cs="Arial"/>
          <w:color w:val="000000"/>
        </w:rPr>
        <w:t>4</w:t>
      </w:r>
      <w:r w:rsidRPr="005630B9">
        <w:rPr>
          <w:rFonts w:ascii="Arial" w:hAnsi="Arial" w:cs="Arial"/>
          <w:color w:val="000000"/>
        </w:rPr>
        <w:t xml:space="preserve"> </w:t>
      </w:r>
      <w:r w:rsidRPr="005630B9">
        <w:rPr>
          <w:rFonts w:ascii="Arial" w:hAnsi="Arial" w:cs="Arial"/>
          <w:spacing w:val="3"/>
        </w:rPr>
        <w:t xml:space="preserve">Примеры условных обозначений проката при заказе </w:t>
      </w:r>
      <w:r w:rsidR="00C418E2" w:rsidRPr="005630B9">
        <w:rPr>
          <w:rFonts w:ascii="Arial" w:hAnsi="Arial" w:cs="Arial"/>
          <w:spacing w:val="3"/>
        </w:rPr>
        <w:t>в соответствии с</w:t>
      </w:r>
      <w:r w:rsidRPr="005630B9">
        <w:rPr>
          <w:rFonts w:ascii="Arial" w:hAnsi="Arial" w:cs="Arial"/>
          <w:spacing w:val="3"/>
        </w:rPr>
        <w:t xml:space="preserve"> приложени</w:t>
      </w:r>
      <w:r w:rsidR="00C418E2" w:rsidRPr="005630B9">
        <w:rPr>
          <w:rFonts w:ascii="Arial" w:hAnsi="Arial" w:cs="Arial"/>
          <w:spacing w:val="3"/>
        </w:rPr>
        <w:t>ем</w:t>
      </w:r>
      <w:r w:rsidRPr="005630B9">
        <w:rPr>
          <w:rFonts w:ascii="Arial" w:hAnsi="Arial" w:cs="Arial"/>
          <w:spacing w:val="3"/>
        </w:rPr>
        <w:t xml:space="preserve"> А.</w:t>
      </w:r>
      <w:r w:rsidRPr="005630B9">
        <w:rPr>
          <w:rFonts w:ascii="Arial" w:hAnsi="Arial" w:cs="Arial"/>
          <w:bCs/>
          <w:i/>
          <w:color w:val="000000"/>
        </w:rPr>
        <w:t xml:space="preserve"> </w:t>
      </w:r>
    </w:p>
    <w:p w14:paraId="6CD88855" w14:textId="08BF2F91" w:rsidR="00A91530" w:rsidRPr="005630B9" w:rsidRDefault="00EA3E49" w:rsidP="003B2DCA">
      <w:pPr>
        <w:pStyle w:val="1"/>
        <w:spacing w:before="120" w:after="120" w:line="360" w:lineRule="auto"/>
        <w:ind w:firstLine="567"/>
        <w:rPr>
          <w:rFonts w:ascii="Arial" w:hAnsi="Arial" w:cs="Arial"/>
          <w:bCs w:val="0"/>
          <w:spacing w:val="3"/>
          <w:sz w:val="28"/>
          <w:szCs w:val="28"/>
        </w:rPr>
      </w:pPr>
      <w:bookmarkStart w:id="8" w:name="_Toc167981824"/>
      <w:r w:rsidRPr="005630B9">
        <w:rPr>
          <w:rFonts w:ascii="Arial" w:hAnsi="Arial"/>
          <w:bCs w:val="0"/>
          <w:sz w:val="28"/>
          <w:szCs w:val="28"/>
        </w:rPr>
        <w:t>6</w:t>
      </w:r>
      <w:r w:rsidR="00FF0CE9" w:rsidRPr="005630B9">
        <w:rPr>
          <w:rFonts w:ascii="Arial" w:hAnsi="Arial"/>
          <w:bCs w:val="0"/>
          <w:sz w:val="28"/>
          <w:szCs w:val="28"/>
        </w:rPr>
        <w:t xml:space="preserve"> </w:t>
      </w:r>
      <w:r w:rsidR="007532CD" w:rsidRPr="005630B9">
        <w:rPr>
          <w:rFonts w:ascii="Arial" w:hAnsi="Arial" w:cs="Arial"/>
          <w:bCs w:val="0"/>
          <w:spacing w:val="3"/>
          <w:sz w:val="28"/>
          <w:szCs w:val="28"/>
        </w:rPr>
        <w:t>Сортамент</w:t>
      </w:r>
      <w:bookmarkEnd w:id="8"/>
    </w:p>
    <w:p w14:paraId="046D78DD" w14:textId="4DC96A02" w:rsidR="002922AE" w:rsidRPr="005630B9" w:rsidRDefault="002922AE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6.1 </w:t>
      </w:r>
      <w:bookmarkStart w:id="9" w:name="_Hlk216962373"/>
      <w:r w:rsidR="008353B0" w:rsidRPr="005630B9">
        <w:rPr>
          <w:rFonts w:ascii="Arial" w:hAnsi="Arial" w:cs="Arial"/>
        </w:rPr>
        <w:t>Прокат изготовляют в л</w:t>
      </w:r>
      <w:r w:rsidRPr="005630B9">
        <w:rPr>
          <w:rFonts w:ascii="Arial" w:hAnsi="Arial" w:cs="Arial"/>
        </w:rPr>
        <w:t>ист</w:t>
      </w:r>
      <w:r w:rsidR="008353B0" w:rsidRPr="005630B9">
        <w:rPr>
          <w:rFonts w:ascii="Arial" w:hAnsi="Arial" w:cs="Arial"/>
        </w:rPr>
        <w:t>ах</w:t>
      </w:r>
      <w:r w:rsidRPr="005630B9">
        <w:rPr>
          <w:rFonts w:ascii="Arial" w:hAnsi="Arial" w:cs="Arial"/>
        </w:rPr>
        <w:t xml:space="preserve"> </w:t>
      </w:r>
      <w:bookmarkEnd w:id="9"/>
      <w:r w:rsidRPr="005630B9">
        <w:rPr>
          <w:rFonts w:ascii="Arial" w:hAnsi="Arial" w:cs="Arial"/>
        </w:rPr>
        <w:t>толщиной от 5,0</w:t>
      </w:r>
      <w:r w:rsidR="0016297D" w:rsidRPr="005630B9">
        <w:rPr>
          <w:rFonts w:ascii="Arial" w:hAnsi="Arial" w:cs="Arial"/>
        </w:rPr>
        <w:t>0</w:t>
      </w:r>
      <w:r w:rsidRPr="005630B9">
        <w:rPr>
          <w:rFonts w:ascii="Arial" w:hAnsi="Arial" w:cs="Arial"/>
        </w:rPr>
        <w:t xml:space="preserve"> до 70,0</w:t>
      </w:r>
      <w:r w:rsidR="0016297D" w:rsidRPr="005630B9">
        <w:rPr>
          <w:rFonts w:ascii="Arial" w:hAnsi="Arial" w:cs="Arial"/>
        </w:rPr>
        <w:t>0</w:t>
      </w:r>
      <w:r w:rsidRPr="005630B9">
        <w:rPr>
          <w:rFonts w:ascii="Arial" w:hAnsi="Arial" w:cs="Arial"/>
        </w:rPr>
        <w:t xml:space="preserve"> мм. </w:t>
      </w:r>
    </w:p>
    <w:p w14:paraId="76C26C4E" w14:textId="68AA6619" w:rsidR="002922AE" w:rsidRPr="005630B9" w:rsidRDefault="002922AE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По согласованию изготовителя с заказчиком</w:t>
      </w:r>
      <w:r w:rsidR="00CC2607" w:rsidRPr="005630B9">
        <w:rPr>
          <w:rFonts w:ascii="Arial" w:hAnsi="Arial" w:cs="Arial"/>
        </w:rPr>
        <w:t xml:space="preserve">, указанному в заказе, </w:t>
      </w:r>
      <w:r w:rsidRPr="005630B9">
        <w:rPr>
          <w:rFonts w:ascii="Arial" w:hAnsi="Arial" w:cs="Arial"/>
        </w:rPr>
        <w:t>допускается изготовление листов других толщин.</w:t>
      </w:r>
    </w:p>
    <w:p w14:paraId="1BC1EB1E" w14:textId="31C50632" w:rsidR="002922AE" w:rsidRPr="005630B9" w:rsidRDefault="002922AE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6.</w:t>
      </w:r>
      <w:r w:rsidR="00187DFF" w:rsidRPr="005630B9">
        <w:rPr>
          <w:rFonts w:ascii="Arial" w:hAnsi="Arial" w:cs="Arial"/>
        </w:rPr>
        <w:t>2</w:t>
      </w:r>
      <w:r w:rsidRPr="005630B9">
        <w:rPr>
          <w:rFonts w:ascii="Arial" w:hAnsi="Arial" w:cs="Arial"/>
        </w:rPr>
        <w:t xml:space="preserve"> Ширину и длину листов устанавливают по согласованию изготовителя с заказчиком</w:t>
      </w:r>
      <w:r w:rsidR="005E55C2" w:rsidRPr="005630B9">
        <w:rPr>
          <w:rFonts w:ascii="Arial" w:hAnsi="Arial" w:cs="Arial"/>
        </w:rPr>
        <w:t xml:space="preserve"> при оформлении заказа</w:t>
      </w:r>
      <w:r w:rsidRPr="005630B9">
        <w:rPr>
          <w:rFonts w:ascii="Arial" w:hAnsi="Arial" w:cs="Arial"/>
        </w:rPr>
        <w:t>.</w:t>
      </w:r>
    </w:p>
    <w:p w14:paraId="79659E42" w14:textId="1190BCCA" w:rsidR="002922AE" w:rsidRPr="005630B9" w:rsidRDefault="005E55C2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6</w:t>
      </w:r>
      <w:r w:rsidR="002922AE" w:rsidRPr="005630B9">
        <w:rPr>
          <w:rFonts w:ascii="Arial" w:hAnsi="Arial" w:cs="Arial"/>
        </w:rPr>
        <w:t>.</w:t>
      </w:r>
      <w:r w:rsidR="00187DFF" w:rsidRPr="005630B9">
        <w:rPr>
          <w:rFonts w:ascii="Arial" w:hAnsi="Arial" w:cs="Arial"/>
        </w:rPr>
        <w:t>3</w:t>
      </w:r>
      <w:r w:rsidR="002922AE" w:rsidRPr="005630B9">
        <w:rPr>
          <w:rFonts w:ascii="Arial" w:hAnsi="Arial" w:cs="Arial"/>
        </w:rPr>
        <w:t xml:space="preserve"> По форме, размерам и предельным отклонениям по толщине, ширине и длине листы должны соответствовать ГОСТ 19903 </w:t>
      </w:r>
      <w:r w:rsidR="0099617B" w:rsidRPr="005630B9">
        <w:rPr>
          <w:rFonts w:ascii="Arial" w:hAnsi="Arial" w:cs="Arial"/>
        </w:rPr>
        <w:t>(</w:t>
      </w:r>
      <w:r w:rsidR="002922AE" w:rsidRPr="005630B9">
        <w:rPr>
          <w:rFonts w:ascii="Arial" w:hAnsi="Arial" w:cs="Arial"/>
        </w:rPr>
        <w:t xml:space="preserve">обычной точности </w:t>
      </w:r>
      <w:r w:rsidR="00E249AC" w:rsidRPr="005630B9">
        <w:rPr>
          <w:rFonts w:ascii="Arial" w:hAnsi="Arial" w:cs="Arial"/>
        </w:rPr>
        <w:t xml:space="preserve">по толщине </w:t>
      </w:r>
      <w:r w:rsidR="0099617B" w:rsidRPr="005630B9">
        <w:rPr>
          <w:rFonts w:ascii="Arial" w:hAnsi="Arial" w:cs="Arial"/>
        </w:rPr>
        <w:t xml:space="preserve">– </w:t>
      </w:r>
      <w:r w:rsidR="002922AE" w:rsidRPr="005630B9">
        <w:rPr>
          <w:rFonts w:ascii="Arial" w:hAnsi="Arial" w:cs="Arial"/>
        </w:rPr>
        <w:t>Б).</w:t>
      </w:r>
    </w:p>
    <w:p w14:paraId="4A754B4D" w14:textId="0F1184D1" w:rsidR="002922AE" w:rsidRPr="005630B9" w:rsidRDefault="002922AE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По согласованию изготовителя с заказчиком</w:t>
      </w:r>
      <w:r w:rsidR="00CC2607" w:rsidRPr="005630B9">
        <w:rPr>
          <w:rFonts w:ascii="Arial" w:hAnsi="Arial" w:cs="Arial"/>
        </w:rPr>
        <w:t xml:space="preserve">, указанному в заказе, </w:t>
      </w:r>
      <w:r w:rsidRPr="005630B9">
        <w:rPr>
          <w:rFonts w:ascii="Arial" w:hAnsi="Arial" w:cs="Arial"/>
        </w:rPr>
        <w:t>допускается изготовление листов повышенной точности</w:t>
      </w:r>
      <w:r w:rsidR="00E249AC" w:rsidRPr="005630B9">
        <w:rPr>
          <w:rFonts w:ascii="Arial" w:hAnsi="Arial" w:cs="Arial"/>
        </w:rPr>
        <w:t xml:space="preserve"> по толщине</w:t>
      </w:r>
      <w:r w:rsidRPr="005630B9">
        <w:rPr>
          <w:rFonts w:ascii="Arial" w:hAnsi="Arial" w:cs="Arial"/>
        </w:rPr>
        <w:t xml:space="preserve"> </w:t>
      </w:r>
      <w:r w:rsidR="0099617B" w:rsidRPr="005630B9">
        <w:rPr>
          <w:rFonts w:ascii="Arial" w:hAnsi="Arial" w:cs="Arial"/>
        </w:rPr>
        <w:t>–</w:t>
      </w:r>
      <w:r w:rsidR="00A32156"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</w:rPr>
        <w:t>А.</w:t>
      </w:r>
    </w:p>
    <w:p w14:paraId="10D6B699" w14:textId="55966F72" w:rsidR="002922AE" w:rsidRPr="005630B9" w:rsidRDefault="005E55C2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6</w:t>
      </w:r>
      <w:r w:rsidR="002922AE" w:rsidRPr="005630B9">
        <w:rPr>
          <w:rFonts w:ascii="Arial" w:hAnsi="Arial" w:cs="Arial"/>
        </w:rPr>
        <w:t>.</w:t>
      </w:r>
      <w:r w:rsidR="00187DFF" w:rsidRPr="005630B9">
        <w:rPr>
          <w:rFonts w:ascii="Arial" w:hAnsi="Arial" w:cs="Arial"/>
        </w:rPr>
        <w:t>4</w:t>
      </w:r>
      <w:r w:rsidR="002922AE" w:rsidRPr="005630B9">
        <w:rPr>
          <w:rFonts w:ascii="Arial" w:hAnsi="Arial" w:cs="Arial"/>
        </w:rPr>
        <w:t xml:space="preserve"> Отклонение от плоскостности листов должно соответствовать ГОСТ 19903 для нормальной плоскостности (ПН).</w:t>
      </w:r>
    </w:p>
    <w:p w14:paraId="1827B518" w14:textId="1CEE8A98" w:rsidR="002922AE" w:rsidRPr="005630B9" w:rsidRDefault="005E55C2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6</w:t>
      </w:r>
      <w:r w:rsidR="002922AE" w:rsidRPr="005630B9">
        <w:rPr>
          <w:rFonts w:ascii="Arial" w:hAnsi="Arial" w:cs="Arial"/>
        </w:rPr>
        <w:t>.</w:t>
      </w:r>
      <w:r w:rsidR="00187DFF" w:rsidRPr="005630B9">
        <w:rPr>
          <w:rFonts w:ascii="Arial" w:hAnsi="Arial" w:cs="Arial"/>
        </w:rPr>
        <w:t xml:space="preserve">5 </w:t>
      </w:r>
      <w:r w:rsidR="002922AE" w:rsidRPr="005630B9">
        <w:rPr>
          <w:rFonts w:ascii="Arial" w:hAnsi="Arial" w:cs="Arial"/>
        </w:rPr>
        <w:t xml:space="preserve">Листы изготовляют с обрезной кромкой (О). </w:t>
      </w:r>
    </w:p>
    <w:p w14:paraId="763AD98F" w14:textId="06479CA0" w:rsidR="005E55C2" w:rsidRPr="005630B9" w:rsidRDefault="002922AE" w:rsidP="002922AE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По согласованию изготовителя с заказчиком</w:t>
      </w:r>
      <w:r w:rsidR="00CC2607" w:rsidRPr="005630B9">
        <w:rPr>
          <w:rFonts w:ascii="Arial" w:hAnsi="Arial" w:cs="Arial"/>
        </w:rPr>
        <w:t xml:space="preserve">, указанному в заказе, </w:t>
      </w:r>
      <w:r w:rsidRPr="005630B9">
        <w:rPr>
          <w:rFonts w:ascii="Arial" w:hAnsi="Arial" w:cs="Arial"/>
        </w:rPr>
        <w:t>допускается изготовление листов с необрезной кромкой (НО).</w:t>
      </w:r>
    </w:p>
    <w:p w14:paraId="14BDA4E1" w14:textId="0BB8BC28" w:rsidR="008000AF" w:rsidRPr="005630B9" w:rsidRDefault="008000AF" w:rsidP="003B2DCA">
      <w:pPr>
        <w:pStyle w:val="aa"/>
        <w:keepNext/>
        <w:spacing w:before="120" w:line="360" w:lineRule="auto"/>
        <w:ind w:left="0" w:firstLine="567"/>
        <w:jc w:val="both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7 Технические требования</w:t>
      </w:r>
    </w:p>
    <w:p w14:paraId="1095DFA3" w14:textId="5E4504C7" w:rsidR="005E55C2" w:rsidRPr="005630B9" w:rsidRDefault="005E55C2" w:rsidP="005E55C2">
      <w:pPr>
        <w:pStyle w:val="21"/>
        <w:keepNext/>
        <w:spacing w:before="120" w:line="360" w:lineRule="auto"/>
        <w:ind w:left="0" w:firstLine="567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 xml:space="preserve">7.1 Способы </w:t>
      </w:r>
      <w:r w:rsidR="0055178A" w:rsidRPr="005630B9">
        <w:rPr>
          <w:rFonts w:ascii="Arial" w:hAnsi="Arial" w:cs="Arial"/>
          <w:b/>
          <w:sz w:val="24"/>
          <w:szCs w:val="24"/>
        </w:rPr>
        <w:t>(методы)</w:t>
      </w:r>
      <w:r w:rsidR="0055178A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b/>
          <w:sz w:val="24"/>
          <w:szCs w:val="24"/>
        </w:rPr>
        <w:t>выплавки и/или переплава</w:t>
      </w:r>
    </w:p>
    <w:p w14:paraId="60B13C44" w14:textId="2DF7D8F6" w:rsidR="005E55C2" w:rsidRPr="005630B9" w:rsidRDefault="005E55C2" w:rsidP="005E55C2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Способы </w:t>
      </w:r>
      <w:r w:rsidR="0055178A" w:rsidRPr="005630B9">
        <w:rPr>
          <w:rFonts w:ascii="Arial" w:hAnsi="Arial" w:cs="Arial"/>
          <w:sz w:val="24"/>
          <w:szCs w:val="24"/>
        </w:rPr>
        <w:t xml:space="preserve">(методы) </w:t>
      </w:r>
      <w:r w:rsidRPr="005630B9">
        <w:rPr>
          <w:rFonts w:ascii="Arial" w:hAnsi="Arial" w:cs="Arial"/>
          <w:sz w:val="24"/>
          <w:szCs w:val="24"/>
        </w:rPr>
        <w:t xml:space="preserve">выплавки и/или переплава </w:t>
      </w:r>
      <w:r w:rsidR="008F393F" w:rsidRPr="005630B9">
        <w:rPr>
          <w:rFonts w:ascii="Arial" w:hAnsi="Arial" w:cs="Arial"/>
          <w:sz w:val="24"/>
          <w:szCs w:val="24"/>
        </w:rPr>
        <w:t xml:space="preserve">нержавеющей стали </w:t>
      </w:r>
      <w:r w:rsidR="00ED3CF0" w:rsidRPr="005630B9">
        <w:rPr>
          <w:rFonts w:ascii="Arial" w:hAnsi="Arial" w:cs="Arial"/>
          <w:sz w:val="24"/>
          <w:szCs w:val="24"/>
        </w:rPr>
        <w:t xml:space="preserve">аустенитного класса </w:t>
      </w:r>
      <w:r w:rsidR="008F393F" w:rsidRPr="005630B9">
        <w:rPr>
          <w:rFonts w:ascii="Arial" w:hAnsi="Arial" w:cs="Arial"/>
          <w:sz w:val="24"/>
          <w:szCs w:val="24"/>
        </w:rPr>
        <w:t>могут быть согласованы</w:t>
      </w:r>
      <w:r w:rsidRPr="005630B9">
        <w:rPr>
          <w:rFonts w:ascii="Arial" w:hAnsi="Arial" w:cs="Arial"/>
          <w:sz w:val="24"/>
          <w:szCs w:val="24"/>
        </w:rPr>
        <w:t xml:space="preserve"> при заказе. </w:t>
      </w:r>
      <w:bookmarkStart w:id="10" w:name="_Hlk224826139"/>
      <w:r w:rsidRPr="005630B9">
        <w:rPr>
          <w:rFonts w:ascii="Arial" w:hAnsi="Arial" w:cs="Arial"/>
          <w:sz w:val="24"/>
          <w:szCs w:val="24"/>
        </w:rPr>
        <w:t xml:space="preserve">Если в заказе не указаны способы </w:t>
      </w:r>
      <w:r w:rsidR="0055178A" w:rsidRPr="005630B9">
        <w:rPr>
          <w:rFonts w:ascii="Arial" w:hAnsi="Arial" w:cs="Arial"/>
          <w:sz w:val="24"/>
          <w:szCs w:val="24"/>
        </w:rPr>
        <w:t xml:space="preserve">(методы) </w:t>
      </w:r>
      <w:r w:rsidRPr="005630B9">
        <w:rPr>
          <w:rFonts w:ascii="Arial" w:hAnsi="Arial" w:cs="Arial"/>
          <w:sz w:val="24"/>
          <w:szCs w:val="24"/>
        </w:rPr>
        <w:t>выплавки и/или переплава, то их выбор предоставляется изготовителю</w:t>
      </w:r>
      <w:bookmarkEnd w:id="10"/>
      <w:r w:rsidRPr="005630B9">
        <w:rPr>
          <w:rFonts w:ascii="Arial" w:hAnsi="Arial" w:cs="Arial"/>
          <w:sz w:val="24"/>
          <w:szCs w:val="24"/>
        </w:rPr>
        <w:t>.</w:t>
      </w:r>
    </w:p>
    <w:p w14:paraId="0A61E48F" w14:textId="0BEC7874" w:rsidR="005E55C2" w:rsidRPr="005630B9" w:rsidRDefault="005E55C2" w:rsidP="005E55C2">
      <w:pPr>
        <w:pStyle w:val="21"/>
        <w:keepNext/>
        <w:spacing w:before="120" w:line="360" w:lineRule="auto"/>
        <w:ind w:left="0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lastRenderedPageBreak/>
        <w:t>7.2 Химический состав</w:t>
      </w:r>
    </w:p>
    <w:p w14:paraId="72A27FA2" w14:textId="6592AD58" w:rsidR="00905C9F" w:rsidRPr="005630B9" w:rsidRDefault="005E55C2" w:rsidP="005E55C2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7.2.1 </w:t>
      </w:r>
      <w:r w:rsidR="00905C9F" w:rsidRPr="005630B9">
        <w:rPr>
          <w:rFonts w:ascii="Arial" w:hAnsi="Arial" w:cs="Arial"/>
          <w:sz w:val="24"/>
          <w:szCs w:val="24"/>
        </w:rPr>
        <w:t xml:space="preserve">Химический состав стали марок 0Н6, 0Н6ДМБ и 03Х20Н16АГ6 по анализу </w:t>
      </w:r>
      <w:r w:rsidR="00DD4888" w:rsidRPr="005630B9">
        <w:rPr>
          <w:rFonts w:ascii="Arial" w:hAnsi="Arial" w:cs="Arial"/>
          <w:sz w:val="24"/>
          <w:szCs w:val="24"/>
        </w:rPr>
        <w:t>ковш</w:t>
      </w:r>
      <w:r w:rsidR="0099617B" w:rsidRPr="005630B9">
        <w:rPr>
          <w:rFonts w:ascii="Arial" w:hAnsi="Arial" w:cs="Arial"/>
          <w:sz w:val="24"/>
          <w:szCs w:val="24"/>
        </w:rPr>
        <w:t>о</w:t>
      </w:r>
      <w:r w:rsidR="00DD4888" w:rsidRPr="005630B9">
        <w:rPr>
          <w:rFonts w:ascii="Arial" w:hAnsi="Arial" w:cs="Arial"/>
          <w:sz w:val="24"/>
          <w:szCs w:val="24"/>
        </w:rPr>
        <w:t xml:space="preserve">вой пробы </w:t>
      </w:r>
      <w:r w:rsidR="00905C9F" w:rsidRPr="005630B9">
        <w:rPr>
          <w:rFonts w:ascii="Arial" w:hAnsi="Arial" w:cs="Arial"/>
          <w:sz w:val="24"/>
          <w:szCs w:val="24"/>
        </w:rPr>
        <w:t xml:space="preserve">должен соответствовать </w:t>
      </w:r>
      <w:r w:rsidR="00F06E91" w:rsidRPr="005630B9">
        <w:rPr>
          <w:rFonts w:ascii="Arial" w:hAnsi="Arial" w:cs="Arial"/>
          <w:sz w:val="24"/>
          <w:szCs w:val="24"/>
        </w:rPr>
        <w:t xml:space="preserve">требованиям </w:t>
      </w:r>
      <w:r w:rsidR="00905C9F" w:rsidRPr="005630B9">
        <w:rPr>
          <w:rFonts w:ascii="Arial" w:hAnsi="Arial" w:cs="Arial"/>
          <w:sz w:val="24"/>
          <w:szCs w:val="24"/>
        </w:rPr>
        <w:t>таблиц</w:t>
      </w:r>
      <w:r w:rsidR="00F06E91" w:rsidRPr="005630B9">
        <w:rPr>
          <w:rFonts w:ascii="Arial" w:hAnsi="Arial" w:cs="Arial"/>
          <w:sz w:val="24"/>
          <w:szCs w:val="24"/>
        </w:rPr>
        <w:t>ы</w:t>
      </w:r>
      <w:r w:rsidR="00905C9F" w:rsidRPr="005630B9">
        <w:rPr>
          <w:rFonts w:ascii="Arial" w:hAnsi="Arial" w:cs="Arial"/>
          <w:sz w:val="24"/>
          <w:szCs w:val="24"/>
        </w:rPr>
        <w:t xml:space="preserve"> 1.</w:t>
      </w:r>
    </w:p>
    <w:p w14:paraId="38DD4132" w14:textId="77777777" w:rsidR="00FB2AE3" w:rsidRPr="005630B9" w:rsidRDefault="00FB2AE3" w:rsidP="008000AF">
      <w:pPr>
        <w:spacing w:line="360" w:lineRule="auto"/>
        <w:ind w:firstLine="567"/>
        <w:jc w:val="both"/>
        <w:rPr>
          <w:rFonts w:ascii="Arial" w:hAnsi="Arial" w:cs="Arial"/>
        </w:rPr>
        <w:sectPr w:rsidR="00FB2AE3" w:rsidRPr="005630B9" w:rsidSect="009306B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Restart w:val="eachPage"/>
          </w:footnotePr>
          <w:type w:val="continuous"/>
          <w:pgSz w:w="11906" w:h="16838"/>
          <w:pgMar w:top="1134" w:right="1418" w:bottom="1134" w:left="851" w:header="720" w:footer="720" w:gutter="0"/>
          <w:pgNumType w:start="1"/>
          <w:cols w:space="720"/>
          <w:titlePg/>
          <w:docGrid w:linePitch="360"/>
        </w:sectPr>
      </w:pPr>
    </w:p>
    <w:p w14:paraId="769B5F20" w14:textId="578B715E" w:rsidR="005E55C2" w:rsidRPr="005630B9" w:rsidRDefault="005E55C2" w:rsidP="005E55C2">
      <w:pPr>
        <w:pStyle w:val="21"/>
        <w:spacing w:line="240" w:lineRule="auto"/>
        <w:ind w:left="284" w:hanging="142"/>
        <w:rPr>
          <w:rFonts w:ascii="Arial" w:hAnsi="Arial" w:cs="Arial"/>
          <w:sz w:val="24"/>
        </w:rPr>
      </w:pPr>
      <w:r w:rsidRPr="005630B9">
        <w:rPr>
          <w:rFonts w:ascii="Arial" w:hAnsi="Arial" w:cs="Arial"/>
          <w:sz w:val="24"/>
        </w:rPr>
        <w:lastRenderedPageBreak/>
        <w:t>Т а б л и ц а  1 – Химический состав стал</w:t>
      </w:r>
      <w:r w:rsidR="00370682" w:rsidRPr="005630B9">
        <w:rPr>
          <w:rFonts w:ascii="Arial" w:hAnsi="Arial" w:cs="Arial"/>
          <w:sz w:val="24"/>
        </w:rPr>
        <w:t>и</w:t>
      </w:r>
      <w:r w:rsidR="00030A68" w:rsidRPr="005630B9">
        <w:rPr>
          <w:rFonts w:ascii="Arial" w:hAnsi="Arial" w:cs="Arial"/>
          <w:sz w:val="24"/>
        </w:rPr>
        <w:t xml:space="preserve"> марок 0Н6, 0Н6ДМБ</w:t>
      </w:r>
      <w:r w:rsidR="008353B0" w:rsidRPr="005630B9">
        <w:rPr>
          <w:rFonts w:ascii="Arial" w:hAnsi="Arial" w:cs="Arial"/>
          <w:sz w:val="24"/>
        </w:rPr>
        <w:t xml:space="preserve"> </w:t>
      </w:r>
      <w:r w:rsidR="00030A68" w:rsidRPr="005630B9">
        <w:rPr>
          <w:rFonts w:ascii="Arial" w:hAnsi="Arial" w:cs="Arial"/>
          <w:sz w:val="24"/>
        </w:rPr>
        <w:t>и 03Х20Н16АГ6</w:t>
      </w:r>
    </w:p>
    <w:tbl>
      <w:tblPr>
        <w:tblStyle w:val="af7"/>
        <w:tblW w:w="14596" w:type="dxa"/>
        <w:tblLayout w:type="fixed"/>
        <w:tblLook w:val="04A0" w:firstRow="1" w:lastRow="0" w:firstColumn="1" w:lastColumn="0" w:noHBand="0" w:noVBand="1"/>
      </w:tblPr>
      <w:tblGrid>
        <w:gridCol w:w="1555"/>
        <w:gridCol w:w="934"/>
        <w:gridCol w:w="908"/>
        <w:gridCol w:w="993"/>
        <w:gridCol w:w="708"/>
        <w:gridCol w:w="709"/>
        <w:gridCol w:w="1276"/>
        <w:gridCol w:w="1134"/>
        <w:gridCol w:w="992"/>
        <w:gridCol w:w="992"/>
        <w:gridCol w:w="1134"/>
        <w:gridCol w:w="1276"/>
        <w:gridCol w:w="992"/>
        <w:gridCol w:w="993"/>
      </w:tblGrid>
      <w:tr w:rsidR="005E55C2" w:rsidRPr="005630B9" w14:paraId="1ECAB2F9" w14:textId="77777777" w:rsidTr="00701E60">
        <w:tc>
          <w:tcPr>
            <w:tcW w:w="1555" w:type="dxa"/>
            <w:vMerge w:val="restart"/>
          </w:tcPr>
          <w:p w14:paraId="419D574B" w14:textId="77777777" w:rsidR="005E55C2" w:rsidRPr="005630B9" w:rsidRDefault="005E55C2" w:rsidP="00C61A69">
            <w:pPr>
              <w:pStyle w:val="21"/>
              <w:spacing w:line="240" w:lineRule="auto"/>
              <w:ind w:left="29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Марка стали</w:t>
            </w:r>
          </w:p>
        </w:tc>
        <w:tc>
          <w:tcPr>
            <w:tcW w:w="13041" w:type="dxa"/>
            <w:gridSpan w:val="13"/>
          </w:tcPr>
          <w:p w14:paraId="4C2ABE13" w14:textId="77777777" w:rsidR="005E55C2" w:rsidRPr="005630B9" w:rsidRDefault="005E55C2" w:rsidP="00C61A69">
            <w:pPr>
              <w:pStyle w:val="21"/>
              <w:spacing w:line="240" w:lineRule="auto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Массовая доля химических элементов, %</w:t>
            </w:r>
          </w:p>
        </w:tc>
      </w:tr>
      <w:tr w:rsidR="0058361B" w:rsidRPr="005630B9" w14:paraId="3532019F" w14:textId="77777777" w:rsidTr="0058361B">
        <w:trPr>
          <w:cantSplit/>
          <w:trHeight w:val="957"/>
        </w:trPr>
        <w:tc>
          <w:tcPr>
            <w:tcW w:w="1555" w:type="dxa"/>
            <w:vMerge/>
          </w:tcPr>
          <w:p w14:paraId="6140CCA7" w14:textId="77777777" w:rsidR="00857E82" w:rsidRPr="005630B9" w:rsidRDefault="00857E82" w:rsidP="00C61A69">
            <w:pPr>
              <w:pStyle w:val="21"/>
              <w:spacing w:line="240" w:lineRule="auto"/>
              <w:ind w:left="29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34" w:type="dxa"/>
            <w:vMerge w:val="restart"/>
            <w:textDirection w:val="btLr"/>
            <w:vAlign w:val="center"/>
          </w:tcPr>
          <w:p w14:paraId="0DF8067A" w14:textId="70BDB2DC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Углерод (С)</w:t>
            </w:r>
          </w:p>
        </w:tc>
        <w:tc>
          <w:tcPr>
            <w:tcW w:w="908" w:type="dxa"/>
            <w:vMerge w:val="restart"/>
            <w:textDirection w:val="btLr"/>
            <w:vAlign w:val="center"/>
          </w:tcPr>
          <w:p w14:paraId="7F1D27B2" w14:textId="7EE8AEC4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Кремний (</w:t>
            </w:r>
            <w:r w:rsidRPr="005630B9">
              <w:rPr>
                <w:rFonts w:ascii="Arial" w:hAnsi="Arial" w:cs="Arial"/>
                <w:sz w:val="18"/>
                <w:lang w:val="en-US"/>
              </w:rPr>
              <w:t>Si)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C88CC68" w14:textId="22EF66D2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Марганец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</w:t>
            </w:r>
            <w:r w:rsidRPr="005630B9">
              <w:rPr>
                <w:rFonts w:ascii="Arial" w:hAnsi="Arial" w:cs="Arial"/>
                <w:sz w:val="18"/>
              </w:rPr>
              <w:t>(</w:t>
            </w:r>
            <w:r w:rsidRPr="005630B9">
              <w:rPr>
                <w:rFonts w:ascii="Arial" w:hAnsi="Arial" w:cs="Arial"/>
                <w:sz w:val="18"/>
                <w:lang w:val="en-US"/>
              </w:rPr>
              <w:t>Mn)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extDirection w:val="btLr"/>
            <w:vAlign w:val="center"/>
          </w:tcPr>
          <w:p w14:paraId="47166542" w14:textId="679D6AD9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Сера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(S)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14:paraId="413766A6" w14:textId="4D80B1DE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Фосфор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(P)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0569C7B3" w14:textId="0C761DA2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Хром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(Cr)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461EC5E4" w14:textId="52366D09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Никель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(Ni)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259A8795" w14:textId="56F8B849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Азот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(N)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34502B1B" w14:textId="05259EE8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Ниобий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(Nb)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02928BB2" w14:textId="6411DB00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Титан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(Ti)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4B05D9D2" w14:textId="5F84AD88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Алюминий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(Al)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3A8222EF" w14:textId="346EE01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Медь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(Cu)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28969DD7" w14:textId="1AAEC1E6" w:rsidR="00857E82" w:rsidRPr="005630B9" w:rsidRDefault="00857E82" w:rsidP="00D61DA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trike/>
                <w:sz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</w:rPr>
              <w:t>Молибден</w:t>
            </w:r>
            <w:r w:rsidRPr="005630B9">
              <w:rPr>
                <w:rFonts w:ascii="Arial" w:hAnsi="Arial" w:cs="Arial"/>
                <w:sz w:val="18"/>
                <w:lang w:val="en-US"/>
              </w:rPr>
              <w:t xml:space="preserve"> (Mo)</w:t>
            </w:r>
          </w:p>
        </w:tc>
      </w:tr>
      <w:tr w:rsidR="0058361B" w:rsidRPr="005630B9" w14:paraId="17A358F1" w14:textId="77777777" w:rsidTr="0058361B">
        <w:trPr>
          <w:cantSplit/>
          <w:trHeight w:val="286"/>
        </w:trPr>
        <w:tc>
          <w:tcPr>
            <w:tcW w:w="1555" w:type="dxa"/>
            <w:vMerge/>
            <w:tcBorders>
              <w:bottom w:val="double" w:sz="4" w:space="0" w:color="auto"/>
            </w:tcBorders>
          </w:tcPr>
          <w:p w14:paraId="5A74F34C" w14:textId="77777777" w:rsidR="00857E82" w:rsidRPr="005630B9" w:rsidRDefault="00857E82" w:rsidP="00C61A69">
            <w:pPr>
              <w:pStyle w:val="21"/>
              <w:spacing w:line="240" w:lineRule="auto"/>
              <w:ind w:left="29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34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53A68FD6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08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37E8EDCB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7DF7518B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  <w:gridSpan w:val="2"/>
            <w:tcBorders>
              <w:bottom w:val="double" w:sz="4" w:space="0" w:color="auto"/>
            </w:tcBorders>
            <w:vAlign w:val="center"/>
          </w:tcPr>
          <w:p w14:paraId="140048AB" w14:textId="77777777" w:rsidR="00857E82" w:rsidRPr="005630B9" w:rsidRDefault="00857E82" w:rsidP="00C61A69">
            <w:pPr>
              <w:pStyle w:val="21"/>
              <w:spacing w:line="240" w:lineRule="auto"/>
              <w:ind w:left="0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</w:t>
            </w: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69F095AB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4DAAC13F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2AC47EF5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4F473427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79A88A04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textDirection w:val="btLr"/>
            <w:vAlign w:val="center"/>
          </w:tcPr>
          <w:p w14:paraId="51C3B117" w14:textId="77777777" w:rsidR="00857E82" w:rsidRPr="005630B9" w:rsidRDefault="00857E82" w:rsidP="00C61A69">
            <w:pPr>
              <w:pStyle w:val="21"/>
              <w:spacing w:line="240" w:lineRule="auto"/>
              <w:ind w:left="113" w:right="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</w:tcPr>
          <w:p w14:paraId="0430B855" w14:textId="1F397DDB" w:rsidR="00857E82" w:rsidRPr="005630B9" w:rsidRDefault="00857E82" w:rsidP="00C61A69">
            <w:pPr>
              <w:pStyle w:val="21"/>
              <w:spacing w:line="240" w:lineRule="auto"/>
              <w:ind w:left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</w:tcBorders>
          </w:tcPr>
          <w:p w14:paraId="5B6DA016" w14:textId="0362E67B" w:rsidR="00857E82" w:rsidRPr="005630B9" w:rsidRDefault="00857E82" w:rsidP="00C61A69">
            <w:pPr>
              <w:pStyle w:val="21"/>
              <w:spacing w:line="240" w:lineRule="auto"/>
              <w:ind w:left="0"/>
              <w:jc w:val="center"/>
              <w:rPr>
                <w:rFonts w:ascii="Arial" w:hAnsi="Arial" w:cs="Arial"/>
                <w:strike/>
                <w:sz w:val="18"/>
              </w:rPr>
            </w:pPr>
          </w:p>
        </w:tc>
      </w:tr>
      <w:tr w:rsidR="005E55C2" w:rsidRPr="005630B9" w14:paraId="0AA31C3C" w14:textId="77777777" w:rsidTr="005E55C2">
        <w:tc>
          <w:tcPr>
            <w:tcW w:w="14596" w:type="dxa"/>
            <w:gridSpan w:val="14"/>
            <w:tcBorders>
              <w:top w:val="double" w:sz="4" w:space="0" w:color="auto"/>
            </w:tcBorders>
          </w:tcPr>
          <w:p w14:paraId="7097CD12" w14:textId="328CE2C7" w:rsidR="005E55C2" w:rsidRPr="005630B9" w:rsidRDefault="005E55C2" w:rsidP="005553E5">
            <w:pPr>
              <w:pStyle w:val="21"/>
              <w:spacing w:line="240" w:lineRule="auto"/>
              <w:ind w:left="2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Легированн</w:t>
            </w:r>
            <w:r w:rsidR="00ED3CF0" w:rsidRPr="005630B9">
              <w:rPr>
                <w:rFonts w:ascii="Arial" w:hAnsi="Arial" w:cs="Arial"/>
                <w:sz w:val="18"/>
              </w:rPr>
              <w:t>ая</w:t>
            </w:r>
            <w:r w:rsidRPr="005630B9">
              <w:rPr>
                <w:rFonts w:ascii="Arial" w:hAnsi="Arial" w:cs="Arial"/>
                <w:sz w:val="18"/>
              </w:rPr>
              <w:t xml:space="preserve"> стал</w:t>
            </w:r>
            <w:r w:rsidR="00ED3CF0" w:rsidRPr="005630B9">
              <w:rPr>
                <w:rFonts w:ascii="Arial" w:hAnsi="Arial" w:cs="Arial"/>
                <w:sz w:val="18"/>
              </w:rPr>
              <w:t>ь</w:t>
            </w:r>
            <w:r w:rsidRPr="005630B9">
              <w:rPr>
                <w:rFonts w:ascii="Arial" w:hAnsi="Arial" w:cs="Arial"/>
                <w:sz w:val="18"/>
              </w:rPr>
              <w:t xml:space="preserve"> </w:t>
            </w:r>
            <w:r w:rsidR="005553E5" w:rsidRPr="005630B9">
              <w:rPr>
                <w:rFonts w:ascii="Arial" w:hAnsi="Arial" w:cs="Arial"/>
                <w:sz w:val="18"/>
              </w:rPr>
              <w:t>повышенного качества</w:t>
            </w:r>
          </w:p>
        </w:tc>
      </w:tr>
      <w:tr w:rsidR="0058361B" w:rsidRPr="005630B9" w14:paraId="7D00BB98" w14:textId="77777777" w:rsidTr="0058361B">
        <w:tc>
          <w:tcPr>
            <w:tcW w:w="1555" w:type="dxa"/>
          </w:tcPr>
          <w:p w14:paraId="2E7EE478" w14:textId="646EB22C" w:rsidR="00857E82" w:rsidRPr="005630B9" w:rsidRDefault="00857E82" w:rsidP="001A657E">
            <w:pPr>
              <w:pStyle w:val="21"/>
              <w:spacing w:after="60" w:line="240" w:lineRule="auto"/>
              <w:ind w:left="29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0Н6</w:t>
            </w:r>
          </w:p>
        </w:tc>
        <w:tc>
          <w:tcPr>
            <w:tcW w:w="934" w:type="dxa"/>
          </w:tcPr>
          <w:p w14:paraId="550F8BAF" w14:textId="1724001D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0,05–0,10</w:t>
            </w:r>
          </w:p>
        </w:tc>
        <w:tc>
          <w:tcPr>
            <w:tcW w:w="908" w:type="dxa"/>
          </w:tcPr>
          <w:p w14:paraId="506EAC56" w14:textId="4F687BA6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0,15–0,35</w:t>
            </w:r>
          </w:p>
        </w:tc>
        <w:tc>
          <w:tcPr>
            <w:tcW w:w="993" w:type="dxa"/>
          </w:tcPr>
          <w:p w14:paraId="40D6516F" w14:textId="699CC38F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0,30–0,60</w:t>
            </w:r>
          </w:p>
        </w:tc>
        <w:tc>
          <w:tcPr>
            <w:tcW w:w="708" w:type="dxa"/>
          </w:tcPr>
          <w:p w14:paraId="78FEE244" w14:textId="706EDB6F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0,003</w:t>
            </w:r>
          </w:p>
        </w:tc>
        <w:tc>
          <w:tcPr>
            <w:tcW w:w="709" w:type="dxa"/>
          </w:tcPr>
          <w:p w14:paraId="653B4DD3" w14:textId="2A278C74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0,015</w:t>
            </w:r>
          </w:p>
        </w:tc>
        <w:tc>
          <w:tcPr>
            <w:tcW w:w="1276" w:type="dxa"/>
          </w:tcPr>
          <w:p w14:paraId="2F259310" w14:textId="0F833C2E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0,20</w:t>
            </w:r>
          </w:p>
        </w:tc>
        <w:tc>
          <w:tcPr>
            <w:tcW w:w="1134" w:type="dxa"/>
          </w:tcPr>
          <w:p w14:paraId="4F878682" w14:textId="098526D3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5,50–6,50</w:t>
            </w:r>
          </w:p>
        </w:tc>
        <w:tc>
          <w:tcPr>
            <w:tcW w:w="992" w:type="dxa"/>
          </w:tcPr>
          <w:p w14:paraId="1D3FFDD3" w14:textId="1CBB41D5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0,010</w:t>
            </w:r>
          </w:p>
        </w:tc>
        <w:tc>
          <w:tcPr>
            <w:tcW w:w="992" w:type="dxa"/>
          </w:tcPr>
          <w:p w14:paraId="3AF93DE7" w14:textId="19C4B172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0,02–0,06</w:t>
            </w:r>
          </w:p>
        </w:tc>
        <w:tc>
          <w:tcPr>
            <w:tcW w:w="1134" w:type="dxa"/>
          </w:tcPr>
          <w:p w14:paraId="06C88DE1" w14:textId="01A25939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0,010–0,030</w:t>
            </w:r>
          </w:p>
        </w:tc>
        <w:tc>
          <w:tcPr>
            <w:tcW w:w="1276" w:type="dxa"/>
          </w:tcPr>
          <w:p w14:paraId="56F7A4BD" w14:textId="5337A523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0,020–0,050</w:t>
            </w:r>
          </w:p>
        </w:tc>
        <w:tc>
          <w:tcPr>
            <w:tcW w:w="992" w:type="dxa"/>
          </w:tcPr>
          <w:p w14:paraId="7577C2BE" w14:textId="3A0B80AE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0,30–0,60</w:t>
            </w:r>
          </w:p>
        </w:tc>
        <w:tc>
          <w:tcPr>
            <w:tcW w:w="993" w:type="dxa"/>
          </w:tcPr>
          <w:p w14:paraId="5FDB5961" w14:textId="24FEF886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0,10–0,20</w:t>
            </w:r>
          </w:p>
        </w:tc>
      </w:tr>
      <w:tr w:rsidR="0058361B" w:rsidRPr="005630B9" w14:paraId="552FC0E8" w14:textId="77777777" w:rsidTr="0058361B">
        <w:trPr>
          <w:trHeight w:val="283"/>
        </w:trPr>
        <w:tc>
          <w:tcPr>
            <w:tcW w:w="1555" w:type="dxa"/>
          </w:tcPr>
          <w:p w14:paraId="2029C2DD" w14:textId="2EE16452" w:rsidR="00857E82" w:rsidRPr="005630B9" w:rsidRDefault="00857E82" w:rsidP="001A657E">
            <w:pPr>
              <w:pStyle w:val="21"/>
              <w:spacing w:after="60" w:line="240" w:lineRule="auto"/>
              <w:ind w:left="29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0Н6ДМБ</w:t>
            </w:r>
          </w:p>
        </w:tc>
        <w:tc>
          <w:tcPr>
            <w:tcW w:w="934" w:type="dxa"/>
          </w:tcPr>
          <w:p w14:paraId="7D254982" w14:textId="6050066A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0,05–0,10</w:t>
            </w:r>
          </w:p>
        </w:tc>
        <w:tc>
          <w:tcPr>
            <w:tcW w:w="908" w:type="dxa"/>
          </w:tcPr>
          <w:p w14:paraId="1A820D65" w14:textId="27B1146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0,15–0,35</w:t>
            </w:r>
          </w:p>
        </w:tc>
        <w:tc>
          <w:tcPr>
            <w:tcW w:w="993" w:type="dxa"/>
          </w:tcPr>
          <w:p w14:paraId="0A489743" w14:textId="196457A4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0,80–1,00</w:t>
            </w:r>
          </w:p>
        </w:tc>
        <w:tc>
          <w:tcPr>
            <w:tcW w:w="708" w:type="dxa"/>
          </w:tcPr>
          <w:p w14:paraId="1DDFA854" w14:textId="2CB283BC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0,003</w:t>
            </w:r>
          </w:p>
        </w:tc>
        <w:tc>
          <w:tcPr>
            <w:tcW w:w="709" w:type="dxa"/>
          </w:tcPr>
          <w:p w14:paraId="284960D4" w14:textId="3D7B0B66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0,015</w:t>
            </w:r>
          </w:p>
        </w:tc>
        <w:tc>
          <w:tcPr>
            <w:tcW w:w="1276" w:type="dxa"/>
          </w:tcPr>
          <w:p w14:paraId="22147557" w14:textId="2629D840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0,20</w:t>
            </w:r>
          </w:p>
        </w:tc>
        <w:tc>
          <w:tcPr>
            <w:tcW w:w="1134" w:type="dxa"/>
          </w:tcPr>
          <w:p w14:paraId="05E659A9" w14:textId="73E149C8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6,00–7,00</w:t>
            </w:r>
          </w:p>
        </w:tc>
        <w:tc>
          <w:tcPr>
            <w:tcW w:w="992" w:type="dxa"/>
          </w:tcPr>
          <w:p w14:paraId="710A4DB5" w14:textId="4CFB5213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0,010</w:t>
            </w:r>
          </w:p>
        </w:tc>
        <w:tc>
          <w:tcPr>
            <w:tcW w:w="992" w:type="dxa"/>
          </w:tcPr>
          <w:p w14:paraId="33540421" w14:textId="750A6A4C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0,02–0,06</w:t>
            </w:r>
          </w:p>
        </w:tc>
        <w:tc>
          <w:tcPr>
            <w:tcW w:w="1134" w:type="dxa"/>
          </w:tcPr>
          <w:p w14:paraId="392F24B4" w14:textId="24FB3A70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0,010–0,030</w:t>
            </w:r>
          </w:p>
        </w:tc>
        <w:tc>
          <w:tcPr>
            <w:tcW w:w="1276" w:type="dxa"/>
          </w:tcPr>
          <w:p w14:paraId="609FE880" w14:textId="2B7C1B7F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0,020–0,050</w:t>
            </w:r>
          </w:p>
        </w:tc>
        <w:tc>
          <w:tcPr>
            <w:tcW w:w="992" w:type="dxa"/>
          </w:tcPr>
          <w:p w14:paraId="71A771E7" w14:textId="4E2DF139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0,80–1,00</w:t>
            </w:r>
          </w:p>
        </w:tc>
        <w:tc>
          <w:tcPr>
            <w:tcW w:w="993" w:type="dxa"/>
          </w:tcPr>
          <w:p w14:paraId="393584AD" w14:textId="356CAE60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0,10–0,20</w:t>
            </w:r>
          </w:p>
        </w:tc>
      </w:tr>
      <w:tr w:rsidR="001A657E" w:rsidRPr="005630B9" w14:paraId="7AC4A90A" w14:textId="77777777" w:rsidTr="005E55C2">
        <w:tc>
          <w:tcPr>
            <w:tcW w:w="14596" w:type="dxa"/>
            <w:gridSpan w:val="14"/>
          </w:tcPr>
          <w:p w14:paraId="4FAEAA36" w14:textId="30C7E97F" w:rsidR="001A657E" w:rsidRPr="005630B9" w:rsidRDefault="001A657E" w:rsidP="00821A13">
            <w:pPr>
              <w:pStyle w:val="21"/>
              <w:spacing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Нержавеющ</w:t>
            </w:r>
            <w:r w:rsidR="00821A13" w:rsidRPr="005630B9">
              <w:rPr>
                <w:rFonts w:ascii="Arial" w:hAnsi="Arial" w:cs="Arial"/>
                <w:sz w:val="18"/>
              </w:rPr>
              <w:t>ая</w:t>
            </w:r>
            <w:r w:rsidRPr="005630B9">
              <w:rPr>
                <w:rFonts w:ascii="Arial" w:hAnsi="Arial" w:cs="Arial"/>
                <w:sz w:val="18"/>
              </w:rPr>
              <w:t xml:space="preserve"> стал</w:t>
            </w:r>
            <w:r w:rsidR="00821A13" w:rsidRPr="005630B9">
              <w:rPr>
                <w:rFonts w:ascii="Arial" w:hAnsi="Arial" w:cs="Arial"/>
                <w:sz w:val="18"/>
              </w:rPr>
              <w:t>ь</w:t>
            </w:r>
            <w:r w:rsidRPr="005630B9">
              <w:rPr>
                <w:rFonts w:ascii="Arial" w:hAnsi="Arial" w:cs="Arial"/>
                <w:sz w:val="18"/>
              </w:rPr>
              <w:t xml:space="preserve"> аустенитного класса </w:t>
            </w:r>
          </w:p>
        </w:tc>
      </w:tr>
      <w:tr w:rsidR="0058361B" w:rsidRPr="005630B9" w14:paraId="306615C2" w14:textId="77777777" w:rsidTr="0058361B">
        <w:tc>
          <w:tcPr>
            <w:tcW w:w="1555" w:type="dxa"/>
          </w:tcPr>
          <w:p w14:paraId="6595D326" w14:textId="77777777" w:rsidR="00857E82" w:rsidRPr="005630B9" w:rsidRDefault="00857E82" w:rsidP="001A657E">
            <w:pPr>
              <w:pStyle w:val="21"/>
              <w:spacing w:after="60" w:line="240" w:lineRule="auto"/>
              <w:ind w:left="29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03Х20Н16АГ6</w:t>
            </w:r>
          </w:p>
        </w:tc>
        <w:tc>
          <w:tcPr>
            <w:tcW w:w="934" w:type="dxa"/>
          </w:tcPr>
          <w:p w14:paraId="3FD25603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0,035</w:t>
            </w:r>
          </w:p>
        </w:tc>
        <w:tc>
          <w:tcPr>
            <w:tcW w:w="908" w:type="dxa"/>
          </w:tcPr>
          <w:p w14:paraId="033A7893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0,50</w:t>
            </w:r>
          </w:p>
        </w:tc>
        <w:tc>
          <w:tcPr>
            <w:tcW w:w="993" w:type="dxa"/>
          </w:tcPr>
          <w:p w14:paraId="75305DD1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4,00–7,00</w:t>
            </w:r>
          </w:p>
        </w:tc>
        <w:tc>
          <w:tcPr>
            <w:tcW w:w="708" w:type="dxa"/>
          </w:tcPr>
          <w:p w14:paraId="5B8C0088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0,020</w:t>
            </w:r>
          </w:p>
        </w:tc>
        <w:tc>
          <w:tcPr>
            <w:tcW w:w="709" w:type="dxa"/>
          </w:tcPr>
          <w:p w14:paraId="24FD37A7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0,030</w:t>
            </w:r>
          </w:p>
        </w:tc>
        <w:tc>
          <w:tcPr>
            <w:tcW w:w="1276" w:type="dxa"/>
          </w:tcPr>
          <w:p w14:paraId="214CB7C5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20,00–22,00</w:t>
            </w:r>
          </w:p>
        </w:tc>
        <w:tc>
          <w:tcPr>
            <w:tcW w:w="1134" w:type="dxa"/>
          </w:tcPr>
          <w:p w14:paraId="1732B997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15,00–16,50</w:t>
            </w:r>
          </w:p>
        </w:tc>
        <w:tc>
          <w:tcPr>
            <w:tcW w:w="992" w:type="dxa"/>
          </w:tcPr>
          <w:p w14:paraId="1006921A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0,20–0,28</w:t>
            </w:r>
          </w:p>
        </w:tc>
        <w:tc>
          <w:tcPr>
            <w:tcW w:w="992" w:type="dxa"/>
          </w:tcPr>
          <w:p w14:paraId="671FA46B" w14:textId="68F4AB29" w:rsidR="00857E82" w:rsidRPr="005630B9" w:rsidRDefault="008A60AC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134" w:type="dxa"/>
          </w:tcPr>
          <w:p w14:paraId="43F386D2" w14:textId="666F352D" w:rsidR="00857E82" w:rsidRPr="005630B9" w:rsidRDefault="008A60AC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276" w:type="dxa"/>
          </w:tcPr>
          <w:p w14:paraId="7087F9FB" w14:textId="77777777" w:rsidR="00857E82" w:rsidRPr="005630B9" w:rsidRDefault="00857E82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</w:rPr>
              <w:t>не более 0,10</w:t>
            </w:r>
          </w:p>
        </w:tc>
        <w:tc>
          <w:tcPr>
            <w:tcW w:w="992" w:type="dxa"/>
          </w:tcPr>
          <w:p w14:paraId="2B8E0E44" w14:textId="6FD44E56" w:rsidR="00857E82" w:rsidRPr="005630B9" w:rsidRDefault="008A60AC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993" w:type="dxa"/>
          </w:tcPr>
          <w:p w14:paraId="5B9CFB6B" w14:textId="046B2B09" w:rsidR="00857E82" w:rsidRPr="005630B9" w:rsidRDefault="008A60AC" w:rsidP="001A657E">
            <w:pPr>
              <w:pStyle w:val="21"/>
              <w:spacing w:after="60" w:line="240" w:lineRule="auto"/>
              <w:ind w:left="-108" w:right="-108"/>
              <w:jc w:val="center"/>
              <w:rPr>
                <w:rFonts w:ascii="Arial" w:hAnsi="Arial" w:cs="Arial"/>
                <w:sz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1A657E" w:rsidRPr="005630B9" w14:paraId="530BF0F8" w14:textId="77777777" w:rsidTr="005E55C2">
        <w:tc>
          <w:tcPr>
            <w:tcW w:w="14596" w:type="dxa"/>
            <w:gridSpan w:val="14"/>
          </w:tcPr>
          <w:p w14:paraId="2815452F" w14:textId="65AE8C43" w:rsidR="00121407" w:rsidRPr="005630B9" w:rsidRDefault="001A657E" w:rsidP="007500BC">
            <w:pPr>
              <w:pStyle w:val="21"/>
              <w:spacing w:before="120" w:after="60" w:line="276" w:lineRule="auto"/>
              <w:ind w:left="28" w:firstLine="285"/>
              <w:rPr>
                <w:rFonts w:ascii="Arial" w:hAnsi="Arial" w:cs="Arial"/>
                <w:strike/>
                <w:sz w:val="18"/>
              </w:rPr>
            </w:pPr>
            <w:r w:rsidRPr="005630B9">
              <w:rPr>
                <w:rFonts w:ascii="Arial" w:hAnsi="Arial" w:cs="Arial"/>
                <w:spacing w:val="40"/>
                <w:sz w:val="18"/>
              </w:rPr>
              <w:t>Примечани</w:t>
            </w:r>
            <w:r w:rsidR="0037292A" w:rsidRPr="005630B9">
              <w:rPr>
                <w:rFonts w:ascii="Arial" w:hAnsi="Arial" w:cs="Arial"/>
                <w:spacing w:val="40"/>
                <w:sz w:val="18"/>
              </w:rPr>
              <w:t xml:space="preserve">е – </w:t>
            </w:r>
            <w:r w:rsidR="0037292A" w:rsidRPr="005630B9">
              <w:rPr>
                <w:rFonts w:ascii="Arial" w:hAnsi="Arial" w:cs="Arial"/>
                <w:sz w:val="18"/>
              </w:rPr>
              <w:t>Знак «</w:t>
            </w:r>
            <w:r w:rsidR="008A60AC" w:rsidRPr="005630B9">
              <w:rPr>
                <w:rFonts w:ascii="Arial" w:hAnsi="Arial" w:cs="Arial"/>
                <w:sz w:val="18"/>
                <w:szCs w:val="18"/>
              </w:rPr>
              <w:t>—</w:t>
            </w:r>
            <w:r w:rsidR="0037292A" w:rsidRPr="005630B9">
              <w:rPr>
                <w:rFonts w:ascii="Arial" w:hAnsi="Arial" w:cs="Arial"/>
                <w:sz w:val="18"/>
              </w:rPr>
              <w:t xml:space="preserve">» означает, что массовую долю химического элемента не нормируют и не контролируют, если иное не указано в </w:t>
            </w:r>
            <w:r w:rsidR="003B7942" w:rsidRPr="005630B9">
              <w:rPr>
                <w:rFonts w:ascii="Arial" w:hAnsi="Arial" w:cs="Arial"/>
                <w:sz w:val="18"/>
              </w:rPr>
              <w:t>7.2.1.</w:t>
            </w:r>
            <w:r w:rsidR="007500BC" w:rsidRPr="005630B9">
              <w:rPr>
                <w:rFonts w:ascii="Arial" w:hAnsi="Arial" w:cs="Arial"/>
                <w:sz w:val="18"/>
              </w:rPr>
              <w:t>3</w:t>
            </w:r>
            <w:r w:rsidR="003B7942" w:rsidRPr="005630B9">
              <w:rPr>
                <w:rFonts w:ascii="Arial" w:hAnsi="Arial" w:cs="Arial"/>
                <w:sz w:val="18"/>
              </w:rPr>
              <w:t xml:space="preserve"> – 7.2.1.</w:t>
            </w:r>
            <w:r w:rsidR="008A60AC" w:rsidRPr="005630B9">
              <w:rPr>
                <w:rFonts w:ascii="Arial" w:hAnsi="Arial" w:cs="Arial"/>
                <w:sz w:val="18"/>
              </w:rPr>
              <w:t>4</w:t>
            </w:r>
            <w:r w:rsidR="003B7942" w:rsidRPr="005630B9">
              <w:rPr>
                <w:rFonts w:ascii="Arial" w:hAnsi="Arial" w:cs="Arial"/>
                <w:sz w:val="18"/>
              </w:rPr>
              <w:t xml:space="preserve"> и </w:t>
            </w:r>
            <w:r w:rsidR="0037292A" w:rsidRPr="005630B9">
              <w:rPr>
                <w:rFonts w:ascii="Arial" w:hAnsi="Arial" w:cs="Arial"/>
                <w:sz w:val="18"/>
              </w:rPr>
              <w:t>7.2.4.</w:t>
            </w:r>
          </w:p>
        </w:tc>
      </w:tr>
    </w:tbl>
    <w:p w14:paraId="25E2B215" w14:textId="77777777" w:rsidR="005E55C2" w:rsidRPr="005630B9" w:rsidRDefault="005E55C2" w:rsidP="003B7942">
      <w:pPr>
        <w:spacing w:line="360" w:lineRule="auto"/>
        <w:jc w:val="both"/>
        <w:rPr>
          <w:rFonts w:ascii="Arial" w:hAnsi="Arial" w:cs="Arial"/>
        </w:rPr>
        <w:sectPr w:rsidR="005E55C2" w:rsidRPr="005630B9" w:rsidSect="00FF21E6">
          <w:headerReference w:type="first" r:id="rId21"/>
          <w:footerReference w:type="first" r:id="rId22"/>
          <w:footnotePr>
            <w:numFmt w:val="chicago"/>
          </w:footnotePr>
          <w:pgSz w:w="16838" w:h="11906" w:orient="landscape"/>
          <w:pgMar w:top="851" w:right="1134" w:bottom="1418" w:left="1134" w:header="720" w:footer="720" w:gutter="0"/>
          <w:cols w:space="720"/>
          <w:titlePg/>
          <w:docGrid w:linePitch="360"/>
        </w:sectPr>
      </w:pPr>
    </w:p>
    <w:p w14:paraId="443A7BCB" w14:textId="75F2310C" w:rsidR="00CB3189" w:rsidRPr="005630B9" w:rsidRDefault="00CB3189" w:rsidP="00CB3189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lastRenderedPageBreak/>
        <w:t>Химические элементы, не указанные в таблице 1</w:t>
      </w:r>
      <w:r w:rsidR="00604E5C" w:rsidRPr="005630B9">
        <w:rPr>
          <w:rFonts w:ascii="Arial" w:hAnsi="Arial" w:cs="Arial"/>
          <w:sz w:val="24"/>
          <w:szCs w:val="24"/>
        </w:rPr>
        <w:t xml:space="preserve"> и 7.2.1.1 – 7.2.1.4</w:t>
      </w:r>
      <w:r w:rsidRPr="005630B9">
        <w:rPr>
          <w:rFonts w:ascii="Arial" w:hAnsi="Arial" w:cs="Arial"/>
          <w:sz w:val="24"/>
          <w:szCs w:val="24"/>
        </w:rPr>
        <w:t>, не должны специально добавляться в сталь без согласования с заказчиком. Должны быть приняты все меры предосторожности для предотвращения попадания таких элементов из скрапа или других материалов, применяемых при выплавке стали. Однако, следы таких элементов могут присутствовать в стали при условии обеспечения механических и эксплуатационных свойств проката из нее.</w:t>
      </w:r>
    </w:p>
    <w:p w14:paraId="12ABF45D" w14:textId="35E0F6BE" w:rsidR="00CB3189" w:rsidRPr="005630B9" w:rsidRDefault="00CB3189" w:rsidP="00CB3189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7.2.1.1 Для легированн</w:t>
      </w:r>
      <w:r w:rsidR="000324E5" w:rsidRPr="005630B9">
        <w:rPr>
          <w:rFonts w:ascii="Arial" w:hAnsi="Arial" w:cs="Arial"/>
          <w:sz w:val="24"/>
          <w:szCs w:val="24"/>
        </w:rPr>
        <w:t>ой</w:t>
      </w:r>
      <w:r w:rsidRPr="005630B9">
        <w:rPr>
          <w:rFonts w:ascii="Arial" w:hAnsi="Arial" w:cs="Arial"/>
          <w:sz w:val="24"/>
          <w:szCs w:val="24"/>
        </w:rPr>
        <w:t xml:space="preserve"> стал</w:t>
      </w:r>
      <w:r w:rsidR="000324E5" w:rsidRPr="005630B9">
        <w:rPr>
          <w:rFonts w:ascii="Arial" w:hAnsi="Arial" w:cs="Arial"/>
          <w:sz w:val="24"/>
          <w:szCs w:val="24"/>
        </w:rPr>
        <w:t>и</w:t>
      </w:r>
      <w:r w:rsidRPr="005630B9">
        <w:rPr>
          <w:rFonts w:ascii="Arial" w:hAnsi="Arial" w:cs="Arial"/>
          <w:sz w:val="24"/>
          <w:szCs w:val="24"/>
        </w:rPr>
        <w:t xml:space="preserve"> </w:t>
      </w:r>
      <w:r w:rsidR="005553E5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Pr="005630B9">
        <w:rPr>
          <w:rFonts w:ascii="Arial" w:hAnsi="Arial" w:cs="Arial"/>
          <w:sz w:val="24"/>
          <w:szCs w:val="24"/>
        </w:rPr>
        <w:t>суммарная массовая доля ниобия, ванадия и титана (</w:t>
      </w:r>
      <w:r w:rsidRPr="005630B9">
        <w:rPr>
          <w:rFonts w:ascii="Arial" w:hAnsi="Arial" w:cs="Arial"/>
          <w:sz w:val="24"/>
          <w:szCs w:val="24"/>
          <w:lang w:val="en-US"/>
        </w:rPr>
        <w:t>Nb</w:t>
      </w:r>
      <w:r w:rsidRPr="005630B9">
        <w:rPr>
          <w:rFonts w:ascii="Arial" w:hAnsi="Arial" w:cs="Arial"/>
          <w:sz w:val="24"/>
          <w:szCs w:val="24"/>
        </w:rPr>
        <w:t> + </w:t>
      </w:r>
      <w:r w:rsidR="00036B32" w:rsidRPr="005630B9">
        <w:rPr>
          <w:rFonts w:ascii="Arial" w:hAnsi="Arial" w:cs="Arial"/>
          <w:sz w:val="24"/>
          <w:szCs w:val="24"/>
          <w:lang w:val="en-US"/>
        </w:rPr>
        <w:t>V</w:t>
      </w:r>
      <w:r w:rsidRPr="005630B9">
        <w:rPr>
          <w:rFonts w:ascii="Arial" w:hAnsi="Arial" w:cs="Arial"/>
          <w:sz w:val="24"/>
          <w:szCs w:val="24"/>
        </w:rPr>
        <w:t> + </w:t>
      </w:r>
      <w:r w:rsidRPr="005630B9">
        <w:rPr>
          <w:rFonts w:ascii="Arial" w:hAnsi="Arial" w:cs="Arial"/>
          <w:sz w:val="24"/>
          <w:szCs w:val="24"/>
          <w:lang w:val="en-US"/>
        </w:rPr>
        <w:t>Ti</w:t>
      </w:r>
      <w:r w:rsidRPr="005630B9">
        <w:rPr>
          <w:rFonts w:ascii="Arial" w:hAnsi="Arial" w:cs="Arial"/>
          <w:sz w:val="24"/>
          <w:szCs w:val="24"/>
        </w:rPr>
        <w:t>) не должна превышать 0,15 %.</w:t>
      </w:r>
    </w:p>
    <w:p w14:paraId="205B41EC" w14:textId="1DD31742" w:rsidR="00CB3189" w:rsidRPr="005630B9" w:rsidRDefault="00CB3189" w:rsidP="00CB3189">
      <w:pPr>
        <w:pStyle w:val="21"/>
        <w:spacing w:after="0" w:line="360" w:lineRule="auto"/>
        <w:ind w:left="0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  <w:sz w:val="24"/>
          <w:szCs w:val="24"/>
        </w:rPr>
        <w:t>7.2.1.</w:t>
      </w:r>
      <w:r w:rsidR="008353B0" w:rsidRPr="005630B9">
        <w:rPr>
          <w:rFonts w:ascii="Arial" w:hAnsi="Arial" w:cs="Arial"/>
          <w:sz w:val="24"/>
          <w:szCs w:val="24"/>
        </w:rPr>
        <w:t>2</w:t>
      </w:r>
      <w:r w:rsidRPr="005630B9">
        <w:rPr>
          <w:rFonts w:ascii="Arial" w:hAnsi="Arial" w:cs="Arial"/>
          <w:sz w:val="24"/>
          <w:szCs w:val="24"/>
        </w:rPr>
        <w:t xml:space="preserve"> Для </w:t>
      </w:r>
      <w:r w:rsidR="000324E5" w:rsidRPr="005630B9">
        <w:rPr>
          <w:rFonts w:ascii="Arial" w:hAnsi="Arial" w:cs="Arial"/>
          <w:sz w:val="24"/>
          <w:szCs w:val="24"/>
        </w:rPr>
        <w:t xml:space="preserve">легированной стали </w:t>
      </w:r>
      <w:r w:rsidR="005553E5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Pr="005630B9">
        <w:rPr>
          <w:rFonts w:ascii="Arial" w:hAnsi="Arial" w:cs="Arial"/>
          <w:sz w:val="24"/>
          <w:szCs w:val="24"/>
        </w:rPr>
        <w:t>массовая доля мышьяка (</w:t>
      </w:r>
      <w:r w:rsidRPr="005630B9">
        <w:rPr>
          <w:rFonts w:ascii="Arial" w:hAnsi="Arial" w:cs="Arial"/>
          <w:sz w:val="24"/>
          <w:szCs w:val="24"/>
          <w:lang w:val="en-US"/>
        </w:rPr>
        <w:t>As</w:t>
      </w:r>
      <w:r w:rsidRPr="005630B9">
        <w:rPr>
          <w:rFonts w:ascii="Arial" w:hAnsi="Arial" w:cs="Arial"/>
          <w:sz w:val="24"/>
          <w:szCs w:val="24"/>
        </w:rPr>
        <w:t xml:space="preserve">) не должна превышать 0,08 %. </w:t>
      </w:r>
    </w:p>
    <w:p w14:paraId="12AE3505" w14:textId="0587CE53" w:rsidR="003B7942" w:rsidRPr="005630B9" w:rsidRDefault="003B7942" w:rsidP="003B7942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7.2.1.</w:t>
      </w:r>
      <w:r w:rsidR="008353B0" w:rsidRPr="005630B9">
        <w:rPr>
          <w:rFonts w:ascii="Arial" w:hAnsi="Arial" w:cs="Arial"/>
          <w:sz w:val="24"/>
          <w:szCs w:val="24"/>
        </w:rPr>
        <w:t>3</w:t>
      </w:r>
      <w:r w:rsidRPr="005630B9">
        <w:rPr>
          <w:rFonts w:ascii="Arial" w:hAnsi="Arial" w:cs="Arial"/>
          <w:sz w:val="24"/>
          <w:szCs w:val="24"/>
        </w:rPr>
        <w:t xml:space="preserve"> Массовая доля </w:t>
      </w:r>
      <w:r w:rsidR="00C829B8" w:rsidRPr="005630B9">
        <w:rPr>
          <w:rFonts w:ascii="Arial" w:hAnsi="Arial" w:cs="Arial"/>
          <w:sz w:val="24"/>
          <w:szCs w:val="24"/>
        </w:rPr>
        <w:t>водорода (</w:t>
      </w:r>
      <w:r w:rsidR="00C829B8" w:rsidRPr="005630B9">
        <w:rPr>
          <w:rFonts w:ascii="Arial" w:hAnsi="Arial" w:cs="Arial"/>
          <w:sz w:val="24"/>
          <w:szCs w:val="24"/>
          <w:lang w:val="en-US"/>
        </w:rPr>
        <w:t>H</w:t>
      </w:r>
      <w:r w:rsidR="00C829B8" w:rsidRPr="005630B9">
        <w:rPr>
          <w:rFonts w:ascii="Arial" w:hAnsi="Arial" w:cs="Arial"/>
          <w:sz w:val="24"/>
          <w:szCs w:val="24"/>
        </w:rPr>
        <w:t xml:space="preserve">) </w:t>
      </w:r>
      <w:r w:rsidRPr="005630B9">
        <w:rPr>
          <w:rFonts w:ascii="Arial" w:hAnsi="Arial" w:cs="Arial"/>
          <w:sz w:val="24"/>
          <w:szCs w:val="24"/>
        </w:rPr>
        <w:t>в жидкой стали не должна превышать 2 ppm.</w:t>
      </w:r>
    </w:p>
    <w:p w14:paraId="4034CA8C" w14:textId="7B3526E6" w:rsidR="003B7942" w:rsidRPr="005630B9" w:rsidRDefault="003B7942" w:rsidP="003B7942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7.2.1.</w:t>
      </w:r>
      <w:r w:rsidR="008353B0" w:rsidRPr="005630B9">
        <w:rPr>
          <w:rFonts w:ascii="Arial" w:hAnsi="Arial" w:cs="Arial"/>
          <w:sz w:val="24"/>
          <w:szCs w:val="24"/>
        </w:rPr>
        <w:t>4</w:t>
      </w:r>
      <w:r w:rsidRPr="005630B9">
        <w:rPr>
          <w:rFonts w:ascii="Arial" w:hAnsi="Arial" w:cs="Arial"/>
          <w:sz w:val="24"/>
          <w:szCs w:val="24"/>
        </w:rPr>
        <w:t xml:space="preserve"> Сталь при выплавке может быть обработана материалами, содержащими кальций (</w:t>
      </w:r>
      <w:r w:rsidRPr="005630B9">
        <w:rPr>
          <w:rFonts w:ascii="Arial" w:hAnsi="Arial" w:cs="Arial"/>
          <w:sz w:val="24"/>
          <w:szCs w:val="24"/>
          <w:lang w:val="en-US"/>
        </w:rPr>
        <w:t>Ca</w:t>
      </w:r>
      <w:r w:rsidRPr="005630B9">
        <w:rPr>
          <w:rFonts w:ascii="Arial" w:hAnsi="Arial" w:cs="Arial"/>
          <w:sz w:val="24"/>
          <w:szCs w:val="24"/>
        </w:rPr>
        <w:t>) с учетом его остаточной массовой доли не более 0,005 %.</w:t>
      </w:r>
    </w:p>
    <w:p w14:paraId="744649EB" w14:textId="46E67E78" w:rsidR="0037292A" w:rsidRPr="005630B9" w:rsidRDefault="0037292A" w:rsidP="0037292A">
      <w:pPr>
        <w:pStyle w:val="21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7.2.2 Химический состав стали марок 03Х17Н14М3, 07Х21Г7АН5</w:t>
      </w:r>
      <w:r w:rsidR="009111D2" w:rsidRPr="005630B9">
        <w:rPr>
          <w:rFonts w:ascii="Arial" w:hAnsi="Arial" w:cs="Arial"/>
          <w:sz w:val="24"/>
          <w:szCs w:val="24"/>
        </w:rPr>
        <w:t xml:space="preserve"> (ЭП222)</w:t>
      </w:r>
      <w:r w:rsidRPr="005630B9">
        <w:rPr>
          <w:rFonts w:ascii="Arial" w:hAnsi="Arial" w:cs="Arial"/>
          <w:sz w:val="24"/>
          <w:szCs w:val="24"/>
        </w:rPr>
        <w:t>, 08Х18Н10Т</w:t>
      </w:r>
      <w:r w:rsidR="009111D2" w:rsidRPr="005630B9">
        <w:rPr>
          <w:rFonts w:ascii="Arial" w:hAnsi="Arial" w:cs="Arial"/>
          <w:sz w:val="24"/>
          <w:szCs w:val="24"/>
        </w:rPr>
        <w:t xml:space="preserve"> (ЭИ914)</w:t>
      </w:r>
      <w:r w:rsidRPr="005630B9">
        <w:rPr>
          <w:rFonts w:ascii="Arial" w:hAnsi="Arial" w:cs="Arial"/>
          <w:sz w:val="24"/>
          <w:szCs w:val="24"/>
        </w:rPr>
        <w:t>, 10Х14Г14Н4Т</w:t>
      </w:r>
      <w:r w:rsidR="00857E82" w:rsidRPr="005630B9">
        <w:rPr>
          <w:rFonts w:ascii="Arial" w:hAnsi="Arial" w:cs="Arial"/>
          <w:sz w:val="24"/>
          <w:szCs w:val="24"/>
        </w:rPr>
        <w:t xml:space="preserve"> (ЭИ711)</w:t>
      </w:r>
      <w:r w:rsidRPr="005630B9">
        <w:rPr>
          <w:rFonts w:ascii="Arial" w:hAnsi="Arial" w:cs="Arial"/>
          <w:sz w:val="24"/>
          <w:szCs w:val="24"/>
        </w:rPr>
        <w:t xml:space="preserve"> и 12Х18Н10Т по анализу ковш</w:t>
      </w:r>
      <w:r w:rsidR="0099617B" w:rsidRPr="005630B9">
        <w:rPr>
          <w:rFonts w:ascii="Arial" w:hAnsi="Arial" w:cs="Arial"/>
          <w:sz w:val="24"/>
          <w:szCs w:val="24"/>
        </w:rPr>
        <w:t>о</w:t>
      </w:r>
      <w:r w:rsidRPr="005630B9">
        <w:rPr>
          <w:rFonts w:ascii="Arial" w:hAnsi="Arial" w:cs="Arial"/>
          <w:sz w:val="24"/>
          <w:szCs w:val="24"/>
        </w:rPr>
        <w:t>вой пробы должен соответствовать ГОСТ 5632.</w:t>
      </w:r>
    </w:p>
    <w:p w14:paraId="478EB528" w14:textId="0FB0EF68" w:rsidR="0037292A" w:rsidRPr="005630B9" w:rsidRDefault="0037292A" w:rsidP="0037292A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7.2.3 Предельные отклонения по массовой доле химических элементов в готово</w:t>
      </w:r>
      <w:r w:rsidR="005772AC" w:rsidRPr="005630B9">
        <w:rPr>
          <w:rFonts w:ascii="Arial" w:hAnsi="Arial" w:cs="Arial"/>
          <w:sz w:val="24"/>
          <w:szCs w:val="24"/>
        </w:rPr>
        <w:t>м</w:t>
      </w:r>
      <w:r w:rsidRPr="005630B9">
        <w:rPr>
          <w:rFonts w:ascii="Arial" w:hAnsi="Arial" w:cs="Arial"/>
          <w:sz w:val="24"/>
          <w:szCs w:val="24"/>
        </w:rPr>
        <w:t xml:space="preserve"> </w:t>
      </w:r>
      <w:r w:rsidR="005772AC" w:rsidRPr="005630B9">
        <w:rPr>
          <w:rFonts w:ascii="Arial" w:hAnsi="Arial" w:cs="Arial"/>
          <w:sz w:val="24"/>
          <w:szCs w:val="24"/>
        </w:rPr>
        <w:t>прокате</w:t>
      </w:r>
      <w:r w:rsidRPr="005630B9">
        <w:rPr>
          <w:rFonts w:ascii="Arial" w:hAnsi="Arial" w:cs="Arial"/>
          <w:sz w:val="24"/>
          <w:szCs w:val="24"/>
        </w:rPr>
        <w:t xml:space="preserve"> из нержавеющей стали</w:t>
      </w:r>
      <w:r w:rsidR="003B7942" w:rsidRPr="005630B9">
        <w:rPr>
          <w:rFonts w:ascii="Arial" w:hAnsi="Arial" w:cs="Arial"/>
          <w:sz w:val="24"/>
          <w:szCs w:val="24"/>
        </w:rPr>
        <w:t xml:space="preserve"> аустенитного класса </w:t>
      </w:r>
      <w:r w:rsidRPr="005630B9">
        <w:rPr>
          <w:rFonts w:ascii="Arial" w:hAnsi="Arial" w:cs="Arial"/>
          <w:sz w:val="24"/>
          <w:szCs w:val="24"/>
        </w:rPr>
        <w:t>должны соответствовать ГОСТ</w:t>
      </w:r>
      <w:r w:rsidR="005772AC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5632.</w:t>
      </w:r>
    </w:p>
    <w:p w14:paraId="5191301E" w14:textId="1FC64691" w:rsidR="0037292A" w:rsidRPr="005630B9" w:rsidRDefault="0037292A" w:rsidP="0037292A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Предельные отклонения по массовой доле химических элементов в готово</w:t>
      </w:r>
      <w:r w:rsidR="005772AC" w:rsidRPr="005630B9">
        <w:rPr>
          <w:rFonts w:ascii="Arial" w:hAnsi="Arial" w:cs="Arial"/>
          <w:sz w:val="24"/>
          <w:szCs w:val="24"/>
        </w:rPr>
        <w:t>м</w:t>
      </w:r>
      <w:r w:rsidRPr="005630B9">
        <w:rPr>
          <w:rFonts w:ascii="Arial" w:hAnsi="Arial" w:cs="Arial"/>
          <w:sz w:val="24"/>
          <w:szCs w:val="24"/>
        </w:rPr>
        <w:t xml:space="preserve"> </w:t>
      </w:r>
      <w:r w:rsidR="005772AC" w:rsidRPr="005630B9">
        <w:rPr>
          <w:rFonts w:ascii="Arial" w:hAnsi="Arial" w:cs="Arial"/>
          <w:sz w:val="24"/>
          <w:szCs w:val="24"/>
        </w:rPr>
        <w:t>прокате</w:t>
      </w:r>
      <w:r w:rsidRPr="005630B9">
        <w:rPr>
          <w:rFonts w:ascii="Arial" w:hAnsi="Arial" w:cs="Arial"/>
          <w:sz w:val="24"/>
          <w:szCs w:val="24"/>
        </w:rPr>
        <w:t xml:space="preserve"> из</w:t>
      </w:r>
      <w:r w:rsidR="003B7942" w:rsidRPr="005630B9">
        <w:rPr>
          <w:rFonts w:ascii="Arial" w:hAnsi="Arial" w:cs="Arial"/>
          <w:sz w:val="24"/>
          <w:szCs w:val="24"/>
        </w:rPr>
        <w:t xml:space="preserve"> легированной стали</w:t>
      </w:r>
      <w:r w:rsidRPr="005630B9">
        <w:rPr>
          <w:rFonts w:ascii="Arial" w:hAnsi="Arial" w:cs="Arial"/>
          <w:sz w:val="24"/>
          <w:szCs w:val="24"/>
        </w:rPr>
        <w:t xml:space="preserve"> </w:t>
      </w:r>
      <w:r w:rsidR="005553E5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Pr="005630B9">
        <w:rPr>
          <w:rFonts w:ascii="Arial" w:hAnsi="Arial" w:cs="Arial"/>
          <w:sz w:val="24"/>
          <w:szCs w:val="24"/>
        </w:rPr>
        <w:t xml:space="preserve">от норм, указанных в таблице 1, </w:t>
      </w:r>
      <w:r w:rsidR="00ED19CA" w:rsidRPr="005630B9">
        <w:rPr>
          <w:rFonts w:ascii="Arial" w:hAnsi="Arial" w:cs="Arial"/>
          <w:sz w:val="24"/>
          <w:szCs w:val="24"/>
        </w:rPr>
        <w:t xml:space="preserve">не </w:t>
      </w:r>
      <w:r w:rsidRPr="005630B9">
        <w:rPr>
          <w:rFonts w:ascii="Arial" w:hAnsi="Arial" w:cs="Arial"/>
          <w:sz w:val="24"/>
          <w:szCs w:val="24"/>
        </w:rPr>
        <w:t xml:space="preserve">должны </w:t>
      </w:r>
      <w:r w:rsidR="00ED19CA" w:rsidRPr="005630B9">
        <w:rPr>
          <w:rFonts w:ascii="Arial" w:hAnsi="Arial" w:cs="Arial"/>
          <w:sz w:val="24"/>
          <w:szCs w:val="24"/>
        </w:rPr>
        <w:t xml:space="preserve">превышать </w:t>
      </w:r>
      <w:r w:rsidR="003B7942" w:rsidRPr="005630B9">
        <w:rPr>
          <w:rFonts w:ascii="Arial" w:hAnsi="Arial" w:cs="Arial"/>
          <w:sz w:val="24"/>
          <w:szCs w:val="24"/>
        </w:rPr>
        <w:t>значени</w:t>
      </w:r>
      <w:r w:rsidR="00ED19CA" w:rsidRPr="005630B9">
        <w:rPr>
          <w:rFonts w:ascii="Arial" w:hAnsi="Arial" w:cs="Arial"/>
          <w:sz w:val="24"/>
          <w:szCs w:val="24"/>
        </w:rPr>
        <w:t>й,</w:t>
      </w:r>
      <w:r w:rsidR="003B7942" w:rsidRPr="005630B9">
        <w:rPr>
          <w:rFonts w:ascii="Arial" w:hAnsi="Arial" w:cs="Arial"/>
          <w:sz w:val="24"/>
          <w:szCs w:val="24"/>
        </w:rPr>
        <w:t xml:space="preserve"> указанны</w:t>
      </w:r>
      <w:r w:rsidR="00ED19CA" w:rsidRPr="005630B9">
        <w:rPr>
          <w:rFonts w:ascii="Arial" w:hAnsi="Arial" w:cs="Arial"/>
          <w:sz w:val="24"/>
          <w:szCs w:val="24"/>
        </w:rPr>
        <w:t>х</w:t>
      </w:r>
      <w:r w:rsidR="003B7942" w:rsidRPr="005630B9">
        <w:rPr>
          <w:rFonts w:ascii="Arial" w:hAnsi="Arial" w:cs="Arial"/>
          <w:sz w:val="24"/>
          <w:szCs w:val="24"/>
        </w:rPr>
        <w:t xml:space="preserve"> в</w:t>
      </w:r>
      <w:r w:rsidRPr="005630B9">
        <w:rPr>
          <w:rFonts w:ascii="Arial" w:hAnsi="Arial" w:cs="Arial"/>
          <w:sz w:val="24"/>
          <w:szCs w:val="24"/>
        </w:rPr>
        <w:t xml:space="preserve"> таблиц</w:t>
      </w:r>
      <w:r w:rsidR="003B7942" w:rsidRPr="005630B9">
        <w:rPr>
          <w:rFonts w:ascii="Arial" w:hAnsi="Arial" w:cs="Arial"/>
          <w:sz w:val="24"/>
          <w:szCs w:val="24"/>
        </w:rPr>
        <w:t>е</w:t>
      </w:r>
      <w:r w:rsidRPr="005630B9">
        <w:rPr>
          <w:rFonts w:ascii="Arial" w:hAnsi="Arial" w:cs="Arial"/>
          <w:sz w:val="24"/>
          <w:szCs w:val="24"/>
        </w:rPr>
        <w:t xml:space="preserve"> 2.</w:t>
      </w:r>
    </w:p>
    <w:p w14:paraId="49EFBE66" w14:textId="3A1E438E" w:rsidR="0037292A" w:rsidRPr="005630B9" w:rsidRDefault="0037292A" w:rsidP="0037292A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/>
        <w:jc w:val="both"/>
        <w:rPr>
          <w:rFonts w:ascii="Arial" w:hAnsi="Arial" w:cs="Arial"/>
          <w:b/>
          <w:sz w:val="22"/>
        </w:rPr>
      </w:pPr>
      <w:r w:rsidRPr="005630B9">
        <w:rPr>
          <w:rFonts w:ascii="Arial" w:hAnsi="Arial" w:cs="Arial"/>
          <w:sz w:val="22"/>
        </w:rPr>
        <w:t>Т а б л и ц а  2 – Предельные отклонения по массовой доле химических элементов в готов</w:t>
      </w:r>
      <w:r w:rsidR="000B1BF2" w:rsidRPr="005630B9">
        <w:rPr>
          <w:rFonts w:ascii="Arial" w:hAnsi="Arial" w:cs="Arial"/>
          <w:sz w:val="22"/>
        </w:rPr>
        <w:t>ом прокате</w:t>
      </w:r>
      <w:r w:rsidRPr="005630B9">
        <w:rPr>
          <w:rFonts w:ascii="Arial" w:hAnsi="Arial" w:cs="Arial"/>
          <w:sz w:val="22"/>
        </w:rPr>
        <w:t xml:space="preserve"> из легированной стали</w:t>
      </w:r>
      <w:r w:rsidR="005553E5" w:rsidRPr="005630B9">
        <w:rPr>
          <w:rFonts w:ascii="Arial" w:hAnsi="Arial" w:cs="Arial"/>
          <w:sz w:val="22"/>
        </w:rPr>
        <w:t xml:space="preserve"> повышенного качества 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313"/>
        <w:gridCol w:w="5314"/>
      </w:tblGrid>
      <w:tr w:rsidR="0037292A" w:rsidRPr="005630B9" w14:paraId="25539350" w14:textId="77777777" w:rsidTr="00ED19CA">
        <w:tc>
          <w:tcPr>
            <w:tcW w:w="4313" w:type="dxa"/>
            <w:tcBorders>
              <w:bottom w:val="double" w:sz="4" w:space="0" w:color="auto"/>
            </w:tcBorders>
            <w:vAlign w:val="center"/>
          </w:tcPr>
          <w:p w14:paraId="0D681E2F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0" w:right="28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Наименование элемента</w:t>
            </w:r>
          </w:p>
        </w:tc>
        <w:tc>
          <w:tcPr>
            <w:tcW w:w="5314" w:type="dxa"/>
            <w:tcBorders>
              <w:bottom w:val="double" w:sz="4" w:space="0" w:color="auto"/>
            </w:tcBorders>
            <w:vAlign w:val="center"/>
          </w:tcPr>
          <w:p w14:paraId="6E5A9D5B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-29" w:right="0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Предельные отклонения, %</w:t>
            </w:r>
          </w:p>
        </w:tc>
      </w:tr>
      <w:tr w:rsidR="0037292A" w:rsidRPr="005630B9" w14:paraId="20E5712C" w14:textId="77777777" w:rsidTr="00ED19CA">
        <w:tc>
          <w:tcPr>
            <w:tcW w:w="4313" w:type="dxa"/>
            <w:tcBorders>
              <w:top w:val="double" w:sz="4" w:space="0" w:color="auto"/>
            </w:tcBorders>
          </w:tcPr>
          <w:p w14:paraId="1247233B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Углерод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(C)</w:t>
            </w:r>
          </w:p>
        </w:tc>
        <w:tc>
          <w:tcPr>
            <w:tcW w:w="5314" w:type="dxa"/>
            <w:tcBorders>
              <w:top w:val="double" w:sz="4" w:space="0" w:color="auto"/>
            </w:tcBorders>
          </w:tcPr>
          <w:p w14:paraId="4E1F46A1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+0,02</w:t>
            </w:r>
          </w:p>
        </w:tc>
      </w:tr>
      <w:tr w:rsidR="0037292A" w:rsidRPr="005630B9" w14:paraId="2692DD2B" w14:textId="77777777" w:rsidTr="00ED19CA">
        <w:tc>
          <w:tcPr>
            <w:tcW w:w="4313" w:type="dxa"/>
          </w:tcPr>
          <w:p w14:paraId="1D3360EE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Кремний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(Si)</w:t>
            </w:r>
          </w:p>
        </w:tc>
        <w:tc>
          <w:tcPr>
            <w:tcW w:w="5314" w:type="dxa"/>
          </w:tcPr>
          <w:p w14:paraId="571A49ED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+0,05</w:t>
            </w:r>
          </w:p>
        </w:tc>
      </w:tr>
      <w:tr w:rsidR="0037292A" w:rsidRPr="005630B9" w14:paraId="26330AAD" w14:textId="77777777" w:rsidTr="00ED19CA">
        <w:tc>
          <w:tcPr>
            <w:tcW w:w="4313" w:type="dxa"/>
          </w:tcPr>
          <w:p w14:paraId="6B3B8CD1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Марганец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(Mn)</w:t>
            </w:r>
          </w:p>
        </w:tc>
        <w:tc>
          <w:tcPr>
            <w:tcW w:w="5314" w:type="dxa"/>
          </w:tcPr>
          <w:p w14:paraId="669611BA" w14:textId="77777777" w:rsidR="0037292A" w:rsidRPr="005630B9" w:rsidRDefault="0037292A" w:rsidP="00176397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±0,05</w:t>
            </w:r>
          </w:p>
        </w:tc>
      </w:tr>
      <w:tr w:rsidR="00ED19CA" w:rsidRPr="005630B9" w14:paraId="3A325ACD" w14:textId="77777777" w:rsidTr="00ED19CA">
        <w:tc>
          <w:tcPr>
            <w:tcW w:w="4313" w:type="dxa"/>
          </w:tcPr>
          <w:p w14:paraId="6485F2C9" w14:textId="5BF0497D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Сера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(S)</w:t>
            </w:r>
          </w:p>
        </w:tc>
        <w:tc>
          <w:tcPr>
            <w:tcW w:w="5314" w:type="dxa"/>
          </w:tcPr>
          <w:p w14:paraId="01BFE7F5" w14:textId="3F9CBB8F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+0,00</w:t>
            </w:r>
            <w:r w:rsidR="007641A3" w:rsidRPr="005630B9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D19CA" w:rsidRPr="005630B9" w14:paraId="6A0065CA" w14:textId="77777777" w:rsidTr="00ED19CA">
        <w:tc>
          <w:tcPr>
            <w:tcW w:w="4313" w:type="dxa"/>
          </w:tcPr>
          <w:p w14:paraId="0F2D5D3A" w14:textId="77777777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Фосфор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(P)</w:t>
            </w:r>
          </w:p>
        </w:tc>
        <w:tc>
          <w:tcPr>
            <w:tcW w:w="5314" w:type="dxa"/>
          </w:tcPr>
          <w:p w14:paraId="5A5E2D65" w14:textId="77777777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 xml:space="preserve">+0,005 </w:t>
            </w:r>
          </w:p>
        </w:tc>
      </w:tr>
      <w:tr w:rsidR="007F61FD" w:rsidRPr="005630B9" w14:paraId="655E9567" w14:textId="77777777" w:rsidTr="00ED19CA">
        <w:tc>
          <w:tcPr>
            <w:tcW w:w="4313" w:type="dxa"/>
          </w:tcPr>
          <w:p w14:paraId="5DDD7DB5" w14:textId="42132DDC" w:rsidR="007F61FD" w:rsidRPr="005630B9" w:rsidRDefault="007F61FD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Хром (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Cr)</w:t>
            </w:r>
          </w:p>
        </w:tc>
        <w:tc>
          <w:tcPr>
            <w:tcW w:w="5314" w:type="dxa"/>
          </w:tcPr>
          <w:p w14:paraId="152C73AE" w14:textId="5FDA7164" w:rsidR="007F61FD" w:rsidRPr="005630B9" w:rsidRDefault="007F61FD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</w:t>
            </w:r>
            <w:r w:rsidR="00667477" w:rsidRPr="005630B9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D19CA" w:rsidRPr="005630B9" w14:paraId="55C92341" w14:textId="77777777" w:rsidTr="00ED19CA">
        <w:tc>
          <w:tcPr>
            <w:tcW w:w="4313" w:type="dxa"/>
          </w:tcPr>
          <w:p w14:paraId="2C4DD804" w14:textId="5A9BA3DE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Никель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(Ni)</w:t>
            </w:r>
          </w:p>
        </w:tc>
        <w:tc>
          <w:tcPr>
            <w:tcW w:w="5314" w:type="dxa"/>
          </w:tcPr>
          <w:p w14:paraId="4164DEEE" w14:textId="1FEA4FF2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±0,10</w:t>
            </w:r>
          </w:p>
        </w:tc>
      </w:tr>
      <w:tr w:rsidR="00ED19CA" w:rsidRPr="005630B9" w14:paraId="38ABF633" w14:textId="77777777" w:rsidTr="00ED19CA">
        <w:tc>
          <w:tcPr>
            <w:tcW w:w="4313" w:type="dxa"/>
          </w:tcPr>
          <w:p w14:paraId="7BE69EDC" w14:textId="6ED8C5EA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Азот (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N)</w:t>
            </w:r>
          </w:p>
        </w:tc>
        <w:tc>
          <w:tcPr>
            <w:tcW w:w="5314" w:type="dxa"/>
          </w:tcPr>
          <w:p w14:paraId="59695342" w14:textId="0D2D8A03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+0,002</w:t>
            </w:r>
          </w:p>
        </w:tc>
      </w:tr>
      <w:tr w:rsidR="00ED19CA" w:rsidRPr="005630B9" w14:paraId="3DD65EEE" w14:textId="77777777" w:rsidTr="00ED19CA">
        <w:tc>
          <w:tcPr>
            <w:tcW w:w="4313" w:type="dxa"/>
          </w:tcPr>
          <w:p w14:paraId="336CD7A8" w14:textId="5AB9FADA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Ниобий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(Nb)</w:t>
            </w:r>
          </w:p>
        </w:tc>
        <w:tc>
          <w:tcPr>
            <w:tcW w:w="5314" w:type="dxa"/>
          </w:tcPr>
          <w:p w14:paraId="719A0C4A" w14:textId="2BD95DB4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+0,01</w:t>
            </w:r>
          </w:p>
        </w:tc>
      </w:tr>
      <w:tr w:rsidR="00ED19CA" w:rsidRPr="005630B9" w14:paraId="6F98C40B" w14:textId="77777777" w:rsidTr="00ED19CA">
        <w:tc>
          <w:tcPr>
            <w:tcW w:w="4313" w:type="dxa"/>
          </w:tcPr>
          <w:p w14:paraId="205A69CE" w14:textId="5916E2C2" w:rsidR="00ED19CA" w:rsidRPr="005630B9" w:rsidRDefault="00CE1F90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Титан (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Ti</w:t>
            </w:r>
            <w:r w:rsidRPr="005630B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314" w:type="dxa"/>
          </w:tcPr>
          <w:p w14:paraId="4799BA9C" w14:textId="749DE50B" w:rsidR="00ED19CA" w:rsidRPr="005630B9" w:rsidRDefault="00CE1F90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+0,005</w:t>
            </w:r>
          </w:p>
        </w:tc>
      </w:tr>
      <w:tr w:rsidR="00ED19CA" w:rsidRPr="005630B9" w14:paraId="233C0B1E" w14:textId="77777777" w:rsidTr="00ED19CA">
        <w:tc>
          <w:tcPr>
            <w:tcW w:w="4313" w:type="dxa"/>
          </w:tcPr>
          <w:p w14:paraId="52A5BDE0" w14:textId="43DC0994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Алюминий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 xml:space="preserve"> (Al)</w:t>
            </w:r>
          </w:p>
        </w:tc>
        <w:tc>
          <w:tcPr>
            <w:tcW w:w="5314" w:type="dxa"/>
          </w:tcPr>
          <w:p w14:paraId="3B721929" w14:textId="6B685153" w:rsidR="00ED19CA" w:rsidRPr="005630B9" w:rsidRDefault="00ED19CA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-0,005</w:t>
            </w:r>
          </w:p>
        </w:tc>
      </w:tr>
      <w:tr w:rsidR="00ED19CA" w:rsidRPr="005630B9" w14:paraId="0E7076F5" w14:textId="77777777" w:rsidTr="00ED19CA">
        <w:tc>
          <w:tcPr>
            <w:tcW w:w="4313" w:type="dxa"/>
          </w:tcPr>
          <w:p w14:paraId="518353D7" w14:textId="5198C61A" w:rsidR="00ED19CA" w:rsidRPr="005630B9" w:rsidRDefault="00CE1F90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Медь (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Cu</w:t>
            </w:r>
            <w:r w:rsidRPr="005630B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314" w:type="dxa"/>
          </w:tcPr>
          <w:p w14:paraId="3634460F" w14:textId="55C779AC" w:rsidR="00ED19CA" w:rsidRPr="005630B9" w:rsidRDefault="00CE1F90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±0,05</w:t>
            </w:r>
          </w:p>
        </w:tc>
      </w:tr>
      <w:tr w:rsidR="00ED19CA" w:rsidRPr="005630B9" w14:paraId="331363D8" w14:textId="77777777" w:rsidTr="00ED19CA">
        <w:tc>
          <w:tcPr>
            <w:tcW w:w="4313" w:type="dxa"/>
          </w:tcPr>
          <w:p w14:paraId="0B904FC0" w14:textId="35B037FB" w:rsidR="00ED19CA" w:rsidRPr="005630B9" w:rsidRDefault="00CE1F90" w:rsidP="00ED19CA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Молибден (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Mo</w:t>
            </w:r>
            <w:r w:rsidRPr="005630B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314" w:type="dxa"/>
          </w:tcPr>
          <w:p w14:paraId="3A503BD0" w14:textId="703B3A99" w:rsidR="00ED19CA" w:rsidRPr="005630B9" w:rsidRDefault="00CE1F90" w:rsidP="00CE1F90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±0,02</w:t>
            </w:r>
          </w:p>
        </w:tc>
      </w:tr>
      <w:tr w:rsidR="00ED19CA" w:rsidRPr="005630B9" w14:paraId="5691DB50" w14:textId="77777777" w:rsidTr="00176397">
        <w:tc>
          <w:tcPr>
            <w:tcW w:w="9627" w:type="dxa"/>
            <w:gridSpan w:val="2"/>
          </w:tcPr>
          <w:p w14:paraId="7482BCCC" w14:textId="0175568C" w:rsidR="00036B32" w:rsidRPr="005630B9" w:rsidRDefault="00ED19CA" w:rsidP="00087BB4">
            <w:pPr>
              <w:pStyle w:val="FR1"/>
              <w:widowControl/>
              <w:tabs>
                <w:tab w:val="left" w:pos="600"/>
                <w:tab w:val="left" w:pos="1920"/>
              </w:tabs>
              <w:spacing w:before="120" w:line="240" w:lineRule="auto"/>
              <w:ind w:left="0" w:right="28" w:firstLine="1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pacing w:val="40"/>
                <w:kern w:val="18"/>
                <w:sz w:val="18"/>
                <w:szCs w:val="20"/>
              </w:rPr>
              <w:t>Примечани</w:t>
            </w:r>
            <w:r w:rsidR="00087BB4" w:rsidRPr="005630B9">
              <w:rPr>
                <w:rFonts w:ascii="Arial" w:hAnsi="Arial" w:cs="Arial"/>
                <w:spacing w:val="40"/>
                <w:kern w:val="18"/>
                <w:sz w:val="18"/>
                <w:szCs w:val="20"/>
              </w:rPr>
              <w:t xml:space="preserve">е – </w:t>
            </w:r>
            <w:r w:rsidRPr="005630B9">
              <w:rPr>
                <w:rFonts w:ascii="Arial" w:hAnsi="Arial" w:cs="Arial"/>
                <w:sz w:val="18"/>
                <w:szCs w:val="20"/>
              </w:rPr>
              <w:t>Знак «±» означает, что предельное отклонение по каждому из элементов в готовом прокате одной плавки стали может быть только ниже нижнего предела или только выше верхнего предела значений массовой доли элемента, приведенных в настоящей таблице, но не одновременно плюсовым и минусовым.</w:t>
            </w:r>
          </w:p>
        </w:tc>
      </w:tr>
    </w:tbl>
    <w:p w14:paraId="349779FC" w14:textId="1F30C72E" w:rsidR="0037292A" w:rsidRPr="005630B9" w:rsidRDefault="0037292A" w:rsidP="0037292A">
      <w:pPr>
        <w:spacing w:before="24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lastRenderedPageBreak/>
        <w:t>7.2.4 Массовая доля остаточных химических элементов в нержавеющей стали аустенитного класса</w:t>
      </w:r>
      <w:r w:rsidR="00CE1F90"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</w:rPr>
        <w:t xml:space="preserve">должна соответствовать ГОСТ 5632. </w:t>
      </w:r>
    </w:p>
    <w:p w14:paraId="25EB529A" w14:textId="3A2ACE93" w:rsidR="0037292A" w:rsidRPr="005630B9" w:rsidRDefault="0037292A" w:rsidP="00CC0D86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7.2.5 Информация о назначении и температуре </w:t>
      </w:r>
      <w:r w:rsidR="00CE1F90" w:rsidRPr="005630B9">
        <w:rPr>
          <w:rFonts w:ascii="Arial" w:hAnsi="Arial" w:cs="Arial"/>
        </w:rPr>
        <w:t>применения</w:t>
      </w:r>
      <w:r w:rsidRPr="005630B9">
        <w:rPr>
          <w:rFonts w:ascii="Arial" w:hAnsi="Arial" w:cs="Arial"/>
        </w:rPr>
        <w:t xml:space="preserve"> </w:t>
      </w:r>
      <w:r w:rsidR="00C67585" w:rsidRPr="005630B9">
        <w:rPr>
          <w:rFonts w:ascii="Arial" w:hAnsi="Arial" w:cs="Arial"/>
        </w:rPr>
        <w:t xml:space="preserve">(рабочей температуре) </w:t>
      </w:r>
      <w:r w:rsidRPr="005630B9">
        <w:rPr>
          <w:rFonts w:ascii="Arial" w:hAnsi="Arial" w:cs="Arial"/>
        </w:rPr>
        <w:t xml:space="preserve">марок </w:t>
      </w:r>
      <w:r w:rsidR="00CE1F90" w:rsidRPr="005630B9">
        <w:rPr>
          <w:rFonts w:ascii="Arial" w:hAnsi="Arial" w:cs="Arial"/>
        </w:rPr>
        <w:t xml:space="preserve">криогенной </w:t>
      </w:r>
      <w:r w:rsidRPr="005630B9">
        <w:rPr>
          <w:rFonts w:ascii="Arial" w:hAnsi="Arial" w:cs="Arial"/>
        </w:rPr>
        <w:t>стали приведена в приложении Б.</w:t>
      </w:r>
    </w:p>
    <w:p w14:paraId="133F1FF9" w14:textId="573B4AC1" w:rsidR="0037292A" w:rsidRPr="005630B9" w:rsidRDefault="0037292A" w:rsidP="00CC0D86">
      <w:pPr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7.2.6 </w:t>
      </w:r>
      <w:r w:rsidR="0099201C" w:rsidRPr="005630B9">
        <w:rPr>
          <w:rFonts w:ascii="Arial" w:hAnsi="Arial" w:cs="Arial"/>
        </w:rPr>
        <w:t>Зарубежные а</w:t>
      </w:r>
      <w:r w:rsidR="00CE1F90" w:rsidRPr="005630B9">
        <w:rPr>
          <w:rFonts w:ascii="Arial" w:hAnsi="Arial" w:cs="Arial"/>
        </w:rPr>
        <w:t>налоги</w:t>
      </w:r>
      <w:r w:rsidRPr="005630B9">
        <w:rPr>
          <w:rFonts w:ascii="Arial" w:hAnsi="Arial" w:cs="Arial"/>
        </w:rPr>
        <w:t xml:space="preserve"> марок </w:t>
      </w:r>
      <w:r w:rsidR="00CE1F90" w:rsidRPr="005630B9">
        <w:rPr>
          <w:rFonts w:ascii="Arial" w:hAnsi="Arial" w:cs="Arial"/>
        </w:rPr>
        <w:t xml:space="preserve">криогенной стали </w:t>
      </w:r>
      <w:r w:rsidRPr="005630B9">
        <w:rPr>
          <w:rFonts w:ascii="Arial" w:hAnsi="Arial" w:cs="Arial"/>
        </w:rPr>
        <w:t>приведен</w:t>
      </w:r>
      <w:r w:rsidR="00CE1F90" w:rsidRPr="005630B9">
        <w:rPr>
          <w:rFonts w:ascii="Arial" w:hAnsi="Arial" w:cs="Arial"/>
        </w:rPr>
        <w:t>ы</w:t>
      </w:r>
      <w:r w:rsidRPr="005630B9">
        <w:rPr>
          <w:rFonts w:ascii="Arial" w:hAnsi="Arial" w:cs="Arial"/>
        </w:rPr>
        <w:t xml:space="preserve"> в приложении В.</w:t>
      </w:r>
    </w:p>
    <w:p w14:paraId="7DDC981C" w14:textId="32E22838" w:rsidR="006B3920" w:rsidRPr="005630B9" w:rsidRDefault="006B3920" w:rsidP="006B3920">
      <w:pPr>
        <w:pStyle w:val="FR1"/>
        <w:widowControl/>
        <w:tabs>
          <w:tab w:val="left" w:pos="600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>7.3 Качество поверхности и кромок</w:t>
      </w:r>
    </w:p>
    <w:p w14:paraId="66B3DCFC" w14:textId="5BC87A3E" w:rsidR="007E41D8" w:rsidRPr="005630B9" w:rsidRDefault="00107059" w:rsidP="006B3920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bookmarkStart w:id="13" w:name="_Hlk198631241"/>
      <w:r w:rsidRPr="005630B9">
        <w:rPr>
          <w:rFonts w:ascii="Arial" w:hAnsi="Arial" w:cs="Arial"/>
          <w:sz w:val="24"/>
          <w:szCs w:val="24"/>
        </w:rPr>
        <w:t>7.3.1</w:t>
      </w:r>
      <w:r w:rsidR="00A32156" w:rsidRPr="005630B9">
        <w:rPr>
          <w:rFonts w:ascii="Arial" w:hAnsi="Arial" w:cs="Arial"/>
          <w:sz w:val="24"/>
          <w:szCs w:val="24"/>
        </w:rPr>
        <w:t xml:space="preserve"> </w:t>
      </w:r>
      <w:r w:rsidR="007E41D8" w:rsidRPr="005630B9">
        <w:rPr>
          <w:rFonts w:ascii="Arial" w:hAnsi="Arial" w:cs="Arial"/>
          <w:sz w:val="24"/>
          <w:szCs w:val="24"/>
        </w:rPr>
        <w:t xml:space="preserve">На поверхности </w:t>
      </w:r>
      <w:r w:rsidR="00142B51" w:rsidRPr="005630B9">
        <w:rPr>
          <w:rFonts w:ascii="Arial" w:hAnsi="Arial" w:cs="Arial"/>
          <w:sz w:val="24"/>
          <w:szCs w:val="24"/>
        </w:rPr>
        <w:t>листо</w:t>
      </w:r>
      <w:r w:rsidR="00A32156" w:rsidRPr="005630B9">
        <w:rPr>
          <w:rFonts w:ascii="Arial" w:hAnsi="Arial" w:cs="Arial"/>
          <w:sz w:val="24"/>
          <w:szCs w:val="24"/>
        </w:rPr>
        <w:t>в</w:t>
      </w:r>
      <w:r w:rsidR="007E41D8" w:rsidRPr="005630B9">
        <w:rPr>
          <w:rFonts w:ascii="Arial" w:hAnsi="Arial" w:cs="Arial"/>
          <w:sz w:val="24"/>
          <w:szCs w:val="24"/>
        </w:rPr>
        <w:t xml:space="preserve"> из легированной стали </w:t>
      </w:r>
      <w:r w:rsidR="005553E5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="007E41D8" w:rsidRPr="005630B9">
        <w:rPr>
          <w:rFonts w:ascii="Arial" w:hAnsi="Arial" w:cs="Arial"/>
          <w:sz w:val="24"/>
          <w:szCs w:val="24"/>
        </w:rPr>
        <w:t xml:space="preserve">не должно быть трещин, плен, гармошки, закатов, расслоений, пузырей-вздутий, вкатанной окалины, рванин, раскатанных пригаров, раскатанных корочек, </w:t>
      </w:r>
      <w:r w:rsidR="00B766B7" w:rsidRPr="005630B9">
        <w:rPr>
          <w:rFonts w:ascii="Arial" w:hAnsi="Arial" w:cs="Arial"/>
          <w:sz w:val="24"/>
          <w:szCs w:val="24"/>
        </w:rPr>
        <w:t xml:space="preserve">раскатанных </w:t>
      </w:r>
      <w:r w:rsidR="007E41D8" w:rsidRPr="005630B9">
        <w:rPr>
          <w:rFonts w:ascii="Arial" w:hAnsi="Arial" w:cs="Arial"/>
          <w:sz w:val="24"/>
          <w:szCs w:val="24"/>
        </w:rPr>
        <w:t>загрязнений, сквозных разрывов.</w:t>
      </w:r>
    </w:p>
    <w:bookmarkEnd w:id="13"/>
    <w:p w14:paraId="7B31D9FF" w14:textId="31EE2AB9" w:rsidR="006B3920" w:rsidRPr="005630B9" w:rsidRDefault="00107059" w:rsidP="006B3920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7.3.2 Качество поверхности листов из нержавеющ</w:t>
      </w:r>
      <w:r w:rsidR="0002193B" w:rsidRPr="005630B9">
        <w:rPr>
          <w:rFonts w:ascii="Arial" w:hAnsi="Arial" w:cs="Arial"/>
          <w:sz w:val="24"/>
          <w:szCs w:val="24"/>
        </w:rPr>
        <w:t>ей</w:t>
      </w:r>
      <w:r w:rsidRPr="005630B9">
        <w:rPr>
          <w:rFonts w:ascii="Arial" w:hAnsi="Arial" w:cs="Arial"/>
          <w:sz w:val="24"/>
          <w:szCs w:val="24"/>
        </w:rPr>
        <w:t xml:space="preserve"> стал</w:t>
      </w:r>
      <w:r w:rsidR="0002193B" w:rsidRPr="005630B9">
        <w:rPr>
          <w:rFonts w:ascii="Arial" w:hAnsi="Arial" w:cs="Arial"/>
          <w:sz w:val="24"/>
          <w:szCs w:val="24"/>
        </w:rPr>
        <w:t>и</w:t>
      </w:r>
      <w:r w:rsidRPr="005630B9">
        <w:rPr>
          <w:rFonts w:ascii="Arial" w:hAnsi="Arial" w:cs="Arial"/>
          <w:sz w:val="24"/>
          <w:szCs w:val="24"/>
        </w:rPr>
        <w:t xml:space="preserve"> аустенитного класса должно соответствовать </w:t>
      </w:r>
      <w:r w:rsidR="006B3920" w:rsidRPr="005630B9">
        <w:rPr>
          <w:rFonts w:ascii="Arial" w:hAnsi="Arial" w:cs="Arial"/>
          <w:sz w:val="24"/>
          <w:szCs w:val="24"/>
        </w:rPr>
        <w:t xml:space="preserve">ГОСТ 7350, группа </w:t>
      </w:r>
      <w:r w:rsidR="00777D75" w:rsidRPr="005630B9">
        <w:rPr>
          <w:rFonts w:ascii="Arial" w:hAnsi="Arial" w:cs="Arial"/>
          <w:sz w:val="24"/>
          <w:szCs w:val="24"/>
        </w:rPr>
        <w:t xml:space="preserve">поверхности </w:t>
      </w:r>
      <w:r w:rsidR="006B3920" w:rsidRPr="005630B9">
        <w:rPr>
          <w:rFonts w:ascii="Arial" w:hAnsi="Arial" w:cs="Arial"/>
          <w:sz w:val="24"/>
          <w:szCs w:val="24"/>
        </w:rPr>
        <w:t>М2б.</w:t>
      </w:r>
    </w:p>
    <w:p w14:paraId="53D72045" w14:textId="77777777" w:rsidR="00184761" w:rsidRPr="005630B9" w:rsidRDefault="00184761" w:rsidP="00184761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7.3.3 Устранение поверхностных дефектов листов проводят пологой зачисткой. Зачистку проводят абразивными инструментами или способами, не вызывающими изменение свойств проката.  </w:t>
      </w:r>
    </w:p>
    <w:p w14:paraId="7EFDDA45" w14:textId="77777777" w:rsidR="00184761" w:rsidRPr="005630B9" w:rsidRDefault="00184761" w:rsidP="00184761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Глубина зачистки не должна выводить размер листов за предельное минимальное отклонение по толщине. </w:t>
      </w:r>
    </w:p>
    <w:p w14:paraId="6BAB75C9" w14:textId="77777777" w:rsidR="00184761" w:rsidRPr="005630B9" w:rsidRDefault="00184761" w:rsidP="00184761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При совпадении мест зачистки на обеих сторонах листа суммарная глубина зачисток не должна выводить размер листа за предельное минусовое отклонение по толщине.  </w:t>
      </w:r>
    </w:p>
    <w:p w14:paraId="2BD28F71" w14:textId="04F22130" w:rsidR="00184761" w:rsidRPr="005630B9" w:rsidRDefault="00184761" w:rsidP="00184761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Зачищенная поверхность не должна иметь рисок, видимых без применения увеличительных приборов. На границе зоны зачистки не должно быть уступов. </w:t>
      </w:r>
    </w:p>
    <w:p w14:paraId="59DC6F0C" w14:textId="556E1E1E" w:rsidR="00184761" w:rsidRPr="005630B9" w:rsidRDefault="00184761" w:rsidP="006B3920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Ремонт, в т.ч. с применением сварки, дефектов на поверхности, кромках и торцах листов не допускается.</w:t>
      </w:r>
    </w:p>
    <w:p w14:paraId="0306EDF1" w14:textId="09990192" w:rsidR="009D1FFB" w:rsidRPr="005630B9" w:rsidRDefault="00CC2607" w:rsidP="00202B5D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7</w:t>
      </w:r>
      <w:r w:rsidR="006B3920" w:rsidRPr="005630B9">
        <w:rPr>
          <w:rFonts w:ascii="Arial" w:hAnsi="Arial" w:cs="Arial"/>
          <w:sz w:val="24"/>
          <w:szCs w:val="24"/>
        </w:rPr>
        <w:t>.3.</w:t>
      </w:r>
      <w:r w:rsidR="00CE1A53" w:rsidRPr="005630B9">
        <w:rPr>
          <w:rFonts w:ascii="Arial" w:hAnsi="Arial" w:cs="Arial"/>
          <w:sz w:val="24"/>
          <w:szCs w:val="24"/>
        </w:rPr>
        <w:t>4</w:t>
      </w:r>
      <w:r w:rsidR="006B3920" w:rsidRPr="005630B9">
        <w:rPr>
          <w:rFonts w:ascii="Arial" w:hAnsi="Arial" w:cs="Arial"/>
          <w:sz w:val="24"/>
          <w:szCs w:val="24"/>
        </w:rPr>
        <w:t xml:space="preserve"> </w:t>
      </w:r>
      <w:r w:rsidR="00202B5D" w:rsidRPr="005630B9">
        <w:rPr>
          <w:rFonts w:ascii="Arial" w:hAnsi="Arial" w:cs="Arial"/>
          <w:sz w:val="24"/>
          <w:szCs w:val="24"/>
        </w:rPr>
        <w:t>На обрезных кромках листов не должно быть расслоений</w:t>
      </w:r>
      <w:r w:rsidR="009D1FFB" w:rsidRPr="005630B9">
        <w:rPr>
          <w:rFonts w:ascii="Arial" w:hAnsi="Arial" w:cs="Arial"/>
          <w:sz w:val="24"/>
          <w:szCs w:val="24"/>
        </w:rPr>
        <w:t xml:space="preserve"> и рванин, а также</w:t>
      </w:r>
      <w:r w:rsidR="00202B5D" w:rsidRPr="005630B9">
        <w:rPr>
          <w:rFonts w:ascii="Arial" w:hAnsi="Arial" w:cs="Arial"/>
          <w:sz w:val="24"/>
          <w:szCs w:val="24"/>
        </w:rPr>
        <w:t xml:space="preserve"> трещин</w:t>
      </w:r>
      <w:r w:rsidR="009D1FFB" w:rsidRPr="005630B9">
        <w:rPr>
          <w:rFonts w:ascii="Arial" w:hAnsi="Arial" w:cs="Arial"/>
          <w:sz w:val="24"/>
          <w:szCs w:val="24"/>
        </w:rPr>
        <w:t xml:space="preserve"> и</w:t>
      </w:r>
      <w:r w:rsidR="00202B5D" w:rsidRPr="005630B9">
        <w:rPr>
          <w:rFonts w:ascii="Arial" w:hAnsi="Arial" w:cs="Arial"/>
          <w:sz w:val="24"/>
          <w:szCs w:val="24"/>
        </w:rPr>
        <w:t xml:space="preserve"> </w:t>
      </w:r>
      <w:r w:rsidR="009D1FFB" w:rsidRPr="005630B9">
        <w:rPr>
          <w:rFonts w:ascii="Arial" w:hAnsi="Arial" w:cs="Arial"/>
          <w:sz w:val="24"/>
          <w:szCs w:val="24"/>
        </w:rPr>
        <w:t>заусенцев глубиной (высотой) более 2 мм.</w:t>
      </w:r>
    </w:p>
    <w:p w14:paraId="1F437A46" w14:textId="7209F3DE" w:rsidR="00202B5D" w:rsidRPr="005630B9" w:rsidRDefault="00202B5D" w:rsidP="006B3920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Смятие и прогиб кромок после обрезки не должны выводить </w:t>
      </w:r>
      <w:r w:rsidR="009D1FFB" w:rsidRPr="005630B9">
        <w:rPr>
          <w:rFonts w:ascii="Arial" w:hAnsi="Arial" w:cs="Arial"/>
          <w:sz w:val="24"/>
          <w:szCs w:val="24"/>
        </w:rPr>
        <w:t>листы</w:t>
      </w:r>
      <w:r w:rsidRPr="005630B9">
        <w:rPr>
          <w:rFonts w:ascii="Arial" w:hAnsi="Arial" w:cs="Arial"/>
          <w:sz w:val="24"/>
          <w:szCs w:val="24"/>
        </w:rPr>
        <w:t xml:space="preserve"> за предельные отклонения от плоскостности. </w:t>
      </w:r>
    </w:p>
    <w:p w14:paraId="4E493D50" w14:textId="07145B96" w:rsidR="009D1FFB" w:rsidRPr="005630B9" w:rsidRDefault="009D1FFB" w:rsidP="006B3920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На </w:t>
      </w:r>
      <w:r w:rsidR="00DA424C" w:rsidRPr="005630B9">
        <w:rPr>
          <w:rFonts w:ascii="Arial" w:hAnsi="Arial" w:cs="Arial"/>
          <w:sz w:val="24"/>
          <w:szCs w:val="24"/>
        </w:rPr>
        <w:t>не</w:t>
      </w:r>
      <w:r w:rsidRPr="005630B9">
        <w:rPr>
          <w:rFonts w:ascii="Arial" w:hAnsi="Arial" w:cs="Arial"/>
          <w:sz w:val="24"/>
          <w:szCs w:val="24"/>
        </w:rPr>
        <w:t xml:space="preserve">обрезных кромках не должно быть дефектов, выводящих листы за предельные размеры по ширине. </w:t>
      </w:r>
    </w:p>
    <w:p w14:paraId="4D8401AD" w14:textId="3BFEE046" w:rsidR="00C61A69" w:rsidRPr="005630B9" w:rsidRDefault="00C61A69" w:rsidP="00121407">
      <w:pPr>
        <w:pStyle w:val="FR1"/>
        <w:keepNext/>
        <w:widowControl/>
        <w:tabs>
          <w:tab w:val="left" w:pos="600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>7.4 Состояние поставки</w:t>
      </w:r>
    </w:p>
    <w:p w14:paraId="5C41282E" w14:textId="71AFB325" w:rsidR="00C61A69" w:rsidRPr="005630B9" w:rsidRDefault="00D25F82" w:rsidP="00C61A69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7.4.1 </w:t>
      </w:r>
      <w:r w:rsidR="00C61A69" w:rsidRPr="005630B9">
        <w:rPr>
          <w:rFonts w:ascii="Arial" w:hAnsi="Arial" w:cs="Arial"/>
          <w:sz w:val="24"/>
          <w:szCs w:val="24"/>
        </w:rPr>
        <w:t>Листы поставляют в следующих состояниях:</w:t>
      </w:r>
    </w:p>
    <w:p w14:paraId="45235380" w14:textId="27C1ECD2" w:rsidR="00C61A69" w:rsidRPr="005630B9" w:rsidRDefault="00C61A69" w:rsidP="00C61A69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lastRenderedPageBreak/>
        <w:t xml:space="preserve">- из </w:t>
      </w:r>
      <w:bookmarkStart w:id="14" w:name="_Hlk198547713"/>
      <w:r w:rsidRPr="005630B9">
        <w:rPr>
          <w:rFonts w:ascii="Arial" w:hAnsi="Arial" w:cs="Arial"/>
          <w:sz w:val="24"/>
          <w:szCs w:val="24"/>
        </w:rPr>
        <w:t>легированн</w:t>
      </w:r>
      <w:r w:rsidR="0002193B" w:rsidRPr="005630B9">
        <w:rPr>
          <w:rFonts w:ascii="Arial" w:hAnsi="Arial" w:cs="Arial"/>
          <w:sz w:val="24"/>
          <w:szCs w:val="24"/>
        </w:rPr>
        <w:t>ой</w:t>
      </w:r>
      <w:r w:rsidRPr="005630B9">
        <w:rPr>
          <w:rFonts w:ascii="Arial" w:hAnsi="Arial" w:cs="Arial"/>
          <w:sz w:val="24"/>
          <w:szCs w:val="24"/>
        </w:rPr>
        <w:t xml:space="preserve"> </w:t>
      </w:r>
      <w:bookmarkEnd w:id="14"/>
      <w:r w:rsidRPr="005630B9">
        <w:rPr>
          <w:rFonts w:ascii="Arial" w:hAnsi="Arial" w:cs="Arial"/>
          <w:sz w:val="24"/>
          <w:szCs w:val="24"/>
        </w:rPr>
        <w:t>стал</w:t>
      </w:r>
      <w:r w:rsidR="0002193B" w:rsidRPr="005630B9">
        <w:rPr>
          <w:rFonts w:ascii="Arial" w:hAnsi="Arial" w:cs="Arial"/>
          <w:sz w:val="24"/>
          <w:szCs w:val="24"/>
        </w:rPr>
        <w:t>и</w:t>
      </w:r>
      <w:r w:rsidR="008353B0" w:rsidRPr="005630B9">
        <w:rPr>
          <w:rFonts w:ascii="Arial" w:hAnsi="Arial" w:cs="Arial"/>
          <w:sz w:val="24"/>
          <w:szCs w:val="24"/>
        </w:rPr>
        <w:t xml:space="preserve"> </w:t>
      </w:r>
      <w:r w:rsidR="005553E5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Pr="005630B9">
        <w:rPr>
          <w:rFonts w:ascii="Arial" w:hAnsi="Arial" w:cs="Arial"/>
          <w:sz w:val="24"/>
          <w:szCs w:val="24"/>
        </w:rPr>
        <w:t xml:space="preserve">– после </w:t>
      </w:r>
      <w:r w:rsidR="005464BE" w:rsidRPr="005630B9">
        <w:rPr>
          <w:rFonts w:ascii="Arial" w:hAnsi="Arial" w:cs="Arial"/>
          <w:sz w:val="24"/>
          <w:szCs w:val="24"/>
        </w:rPr>
        <w:t xml:space="preserve">нормализации и </w:t>
      </w:r>
      <w:r w:rsidRPr="005630B9">
        <w:rPr>
          <w:rFonts w:ascii="Arial" w:hAnsi="Arial" w:cs="Arial"/>
          <w:sz w:val="24"/>
          <w:szCs w:val="24"/>
        </w:rPr>
        <w:t xml:space="preserve">закалки с </w:t>
      </w:r>
      <w:r w:rsidR="00AA6AFD" w:rsidRPr="005630B9">
        <w:rPr>
          <w:rFonts w:ascii="Arial" w:hAnsi="Arial" w:cs="Arial"/>
          <w:sz w:val="24"/>
          <w:szCs w:val="24"/>
        </w:rPr>
        <w:t xml:space="preserve">высоким </w:t>
      </w:r>
      <w:r w:rsidRPr="005630B9">
        <w:rPr>
          <w:rFonts w:ascii="Arial" w:hAnsi="Arial" w:cs="Arial"/>
          <w:sz w:val="24"/>
          <w:szCs w:val="24"/>
        </w:rPr>
        <w:t xml:space="preserve">отпуском </w:t>
      </w:r>
      <w:r w:rsidR="00AA6AFD" w:rsidRPr="005630B9">
        <w:rPr>
          <w:rFonts w:ascii="Arial" w:hAnsi="Arial" w:cs="Arial"/>
          <w:sz w:val="24"/>
          <w:szCs w:val="24"/>
        </w:rPr>
        <w:t>(улучшение) –</w:t>
      </w:r>
      <w:r w:rsidR="00AA6AFD" w:rsidRPr="005630B9">
        <w:t xml:space="preserve"> </w:t>
      </w:r>
      <w:r w:rsidR="005464BE" w:rsidRPr="005630B9">
        <w:rPr>
          <w:rFonts w:ascii="Arial" w:hAnsi="Arial" w:cs="Arial"/>
          <w:sz w:val="24"/>
          <w:szCs w:val="24"/>
        </w:rPr>
        <w:t>Н+</w:t>
      </w:r>
      <w:r w:rsidRPr="005630B9">
        <w:rPr>
          <w:rFonts w:ascii="Arial" w:hAnsi="Arial" w:cs="Arial"/>
          <w:sz w:val="24"/>
          <w:szCs w:val="24"/>
        </w:rPr>
        <w:t>З+</w:t>
      </w:r>
      <w:r w:rsidR="002739E4" w:rsidRPr="005630B9">
        <w:rPr>
          <w:rFonts w:ascii="Arial" w:hAnsi="Arial" w:cs="Arial"/>
          <w:sz w:val="24"/>
          <w:szCs w:val="24"/>
        </w:rPr>
        <w:t>В</w:t>
      </w:r>
      <w:r w:rsidRPr="005630B9">
        <w:rPr>
          <w:rFonts w:ascii="Arial" w:hAnsi="Arial" w:cs="Arial"/>
          <w:sz w:val="24"/>
          <w:szCs w:val="24"/>
        </w:rPr>
        <w:t>О;</w:t>
      </w:r>
    </w:p>
    <w:p w14:paraId="0290BB87" w14:textId="35174062" w:rsidR="00C61A69" w:rsidRPr="005630B9" w:rsidRDefault="00C61A69" w:rsidP="00C61A69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из нержавеющ</w:t>
      </w:r>
      <w:r w:rsidR="0002193B" w:rsidRPr="005630B9">
        <w:rPr>
          <w:rFonts w:ascii="Arial" w:hAnsi="Arial" w:cs="Arial"/>
          <w:sz w:val="24"/>
          <w:szCs w:val="24"/>
        </w:rPr>
        <w:t>ей</w:t>
      </w:r>
      <w:r w:rsidRPr="005630B9">
        <w:rPr>
          <w:rFonts w:ascii="Arial" w:hAnsi="Arial" w:cs="Arial"/>
          <w:sz w:val="24"/>
          <w:szCs w:val="24"/>
        </w:rPr>
        <w:t xml:space="preserve"> стал</w:t>
      </w:r>
      <w:r w:rsidR="0002193B" w:rsidRPr="005630B9">
        <w:rPr>
          <w:rFonts w:ascii="Arial" w:hAnsi="Arial" w:cs="Arial"/>
          <w:sz w:val="24"/>
          <w:szCs w:val="24"/>
        </w:rPr>
        <w:t>и</w:t>
      </w:r>
      <w:r w:rsidRPr="005630B9">
        <w:rPr>
          <w:rFonts w:ascii="Arial" w:hAnsi="Arial" w:cs="Arial"/>
          <w:sz w:val="24"/>
          <w:szCs w:val="24"/>
        </w:rPr>
        <w:t xml:space="preserve"> аустенитного класса – после закалки с охлаждением в воде, масле или на воздухе </w:t>
      </w:r>
      <w:r w:rsidR="00AA6AFD" w:rsidRPr="005630B9">
        <w:rPr>
          <w:rFonts w:ascii="Arial" w:hAnsi="Arial" w:cs="Arial"/>
          <w:sz w:val="24"/>
          <w:szCs w:val="24"/>
        </w:rPr>
        <w:t xml:space="preserve">– </w:t>
      </w:r>
      <w:r w:rsidRPr="005630B9">
        <w:rPr>
          <w:rFonts w:ascii="Arial" w:hAnsi="Arial" w:cs="Arial"/>
          <w:sz w:val="24"/>
          <w:szCs w:val="24"/>
        </w:rPr>
        <w:t>З.</w:t>
      </w:r>
    </w:p>
    <w:p w14:paraId="5F3AFDCC" w14:textId="2CD32DA9" w:rsidR="000F0AAB" w:rsidRPr="005630B9" w:rsidRDefault="00D25F82" w:rsidP="00C61A69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7.4.2 </w:t>
      </w:r>
      <w:r w:rsidR="00C61A69" w:rsidRPr="005630B9">
        <w:rPr>
          <w:rFonts w:ascii="Arial" w:hAnsi="Arial" w:cs="Arial"/>
          <w:sz w:val="24"/>
          <w:szCs w:val="24"/>
        </w:rPr>
        <w:t>По согласованию изготовителя с заказчиком, указанному в заказе, листы всех марок</w:t>
      </w:r>
      <w:r w:rsidR="007A03E1" w:rsidRPr="005630B9">
        <w:rPr>
          <w:rFonts w:ascii="Arial" w:hAnsi="Arial" w:cs="Arial"/>
          <w:sz w:val="24"/>
          <w:szCs w:val="24"/>
        </w:rPr>
        <w:t>,</w:t>
      </w:r>
      <w:r w:rsidR="00C61A69" w:rsidRPr="005630B9">
        <w:rPr>
          <w:rFonts w:ascii="Arial" w:hAnsi="Arial" w:cs="Arial"/>
          <w:sz w:val="24"/>
          <w:szCs w:val="24"/>
        </w:rPr>
        <w:t xml:space="preserve"> </w:t>
      </w:r>
      <w:r w:rsidR="007A03E1" w:rsidRPr="005630B9">
        <w:rPr>
          <w:rFonts w:ascii="Arial" w:hAnsi="Arial" w:cs="Arial"/>
          <w:sz w:val="24"/>
          <w:szCs w:val="24"/>
        </w:rPr>
        <w:t xml:space="preserve">кроме 0Н6 и 0Н6ДМБ, </w:t>
      </w:r>
      <w:r w:rsidR="00C61A69" w:rsidRPr="005630B9">
        <w:rPr>
          <w:rFonts w:ascii="Arial" w:hAnsi="Arial" w:cs="Arial"/>
          <w:sz w:val="24"/>
          <w:szCs w:val="24"/>
        </w:rPr>
        <w:t xml:space="preserve">могут поставляться </w:t>
      </w:r>
      <w:r w:rsidR="005C218C" w:rsidRPr="005630B9">
        <w:rPr>
          <w:rFonts w:ascii="Arial" w:hAnsi="Arial" w:cs="Arial"/>
          <w:sz w:val="24"/>
          <w:szCs w:val="24"/>
        </w:rPr>
        <w:t xml:space="preserve">в состояниях поставки, отличных </w:t>
      </w:r>
      <w:r w:rsidR="00C61A69" w:rsidRPr="005630B9">
        <w:rPr>
          <w:rFonts w:ascii="Arial" w:hAnsi="Arial" w:cs="Arial"/>
          <w:sz w:val="24"/>
          <w:szCs w:val="24"/>
        </w:rPr>
        <w:t xml:space="preserve">от указанных </w:t>
      </w:r>
      <w:r w:rsidRPr="005630B9">
        <w:rPr>
          <w:rFonts w:ascii="Arial" w:hAnsi="Arial" w:cs="Arial"/>
          <w:sz w:val="24"/>
          <w:szCs w:val="24"/>
        </w:rPr>
        <w:t>в 7.4.1</w:t>
      </w:r>
      <w:r w:rsidR="00F26B80" w:rsidRPr="005630B9">
        <w:rPr>
          <w:rFonts w:ascii="Arial" w:hAnsi="Arial" w:cs="Arial"/>
          <w:sz w:val="24"/>
          <w:szCs w:val="24"/>
        </w:rPr>
        <w:t>,</w:t>
      </w:r>
      <w:r w:rsidR="00C61A69" w:rsidRPr="005630B9">
        <w:rPr>
          <w:rFonts w:ascii="Arial" w:hAnsi="Arial" w:cs="Arial"/>
          <w:sz w:val="24"/>
          <w:szCs w:val="24"/>
        </w:rPr>
        <w:t xml:space="preserve"> </w:t>
      </w:r>
      <w:r w:rsidR="00D933D5" w:rsidRPr="005630B9">
        <w:rPr>
          <w:rFonts w:ascii="Arial" w:hAnsi="Arial" w:cs="Arial"/>
          <w:sz w:val="24"/>
          <w:szCs w:val="24"/>
        </w:rPr>
        <w:t xml:space="preserve">или их </w:t>
      </w:r>
      <w:r w:rsidR="005C218C" w:rsidRPr="005630B9">
        <w:rPr>
          <w:rFonts w:ascii="Arial" w:hAnsi="Arial" w:cs="Arial"/>
          <w:sz w:val="24"/>
          <w:szCs w:val="24"/>
        </w:rPr>
        <w:t xml:space="preserve">различных </w:t>
      </w:r>
      <w:r w:rsidR="00D933D5" w:rsidRPr="005630B9">
        <w:rPr>
          <w:rFonts w:ascii="Arial" w:hAnsi="Arial" w:cs="Arial"/>
          <w:sz w:val="24"/>
          <w:szCs w:val="24"/>
        </w:rPr>
        <w:t>сочетани</w:t>
      </w:r>
      <w:r w:rsidR="005C218C" w:rsidRPr="005630B9">
        <w:rPr>
          <w:rFonts w:ascii="Arial" w:hAnsi="Arial" w:cs="Arial"/>
          <w:sz w:val="24"/>
          <w:szCs w:val="24"/>
        </w:rPr>
        <w:t>ях</w:t>
      </w:r>
      <w:r w:rsidR="00C61A69" w:rsidRPr="005630B9">
        <w:rPr>
          <w:rFonts w:ascii="Arial" w:hAnsi="Arial" w:cs="Arial"/>
          <w:sz w:val="24"/>
          <w:szCs w:val="24"/>
        </w:rPr>
        <w:t xml:space="preserve">: </w:t>
      </w:r>
    </w:p>
    <w:p w14:paraId="577E0A69" w14:textId="15A07DDB" w:rsidR="002739E4" w:rsidRPr="005630B9" w:rsidRDefault="002739E4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после закалки (с отдельного нагрева – З или с прокатного нагрева – ЗПН);</w:t>
      </w:r>
    </w:p>
    <w:p w14:paraId="4908EDA9" w14:textId="328DA0CE" w:rsidR="007B62EB" w:rsidRPr="005630B9" w:rsidRDefault="007B62EB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bookmarkStart w:id="15" w:name="_Hlk216962820"/>
      <w:r w:rsidRPr="005630B9">
        <w:rPr>
          <w:rFonts w:ascii="Arial" w:hAnsi="Arial" w:cs="Arial"/>
          <w:sz w:val="24"/>
          <w:szCs w:val="24"/>
        </w:rPr>
        <w:t>- после закалки с отпуском – З+О;</w:t>
      </w:r>
    </w:p>
    <w:bookmarkEnd w:id="15"/>
    <w:p w14:paraId="6F7BE2CE" w14:textId="71D389F3" w:rsidR="002739E4" w:rsidRPr="005630B9" w:rsidRDefault="002739E4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после нормализации </w:t>
      </w:r>
      <w:r w:rsidR="00FE5327" w:rsidRPr="005630B9">
        <w:rPr>
          <w:rFonts w:ascii="Arial" w:hAnsi="Arial" w:cs="Arial"/>
          <w:sz w:val="24"/>
          <w:szCs w:val="24"/>
        </w:rPr>
        <w:t>(</w:t>
      </w:r>
      <w:r w:rsidRPr="005630B9">
        <w:rPr>
          <w:rFonts w:ascii="Arial" w:hAnsi="Arial" w:cs="Arial"/>
          <w:sz w:val="24"/>
          <w:szCs w:val="24"/>
        </w:rPr>
        <w:t xml:space="preserve">с отдельного нагрева – Н или </w:t>
      </w:r>
      <w:r w:rsidR="00FE5327" w:rsidRPr="005630B9">
        <w:rPr>
          <w:rFonts w:ascii="Arial" w:hAnsi="Arial" w:cs="Arial"/>
          <w:sz w:val="24"/>
          <w:szCs w:val="24"/>
        </w:rPr>
        <w:t xml:space="preserve">после </w:t>
      </w:r>
      <w:r w:rsidRPr="005630B9">
        <w:rPr>
          <w:rFonts w:ascii="Arial" w:hAnsi="Arial" w:cs="Arial"/>
          <w:sz w:val="24"/>
          <w:szCs w:val="24"/>
        </w:rPr>
        <w:t>нормализующ</w:t>
      </w:r>
      <w:r w:rsidR="00FE5327" w:rsidRPr="005630B9">
        <w:rPr>
          <w:rFonts w:ascii="Arial" w:hAnsi="Arial" w:cs="Arial"/>
          <w:sz w:val="24"/>
          <w:szCs w:val="24"/>
        </w:rPr>
        <w:t xml:space="preserve">ей </w:t>
      </w:r>
      <w:r w:rsidRPr="005630B9">
        <w:rPr>
          <w:rFonts w:ascii="Arial" w:hAnsi="Arial" w:cs="Arial"/>
          <w:sz w:val="24"/>
          <w:szCs w:val="24"/>
        </w:rPr>
        <w:t>прокатк</w:t>
      </w:r>
      <w:r w:rsidR="00FE5327" w:rsidRPr="005630B9">
        <w:rPr>
          <w:rFonts w:ascii="Arial" w:hAnsi="Arial" w:cs="Arial"/>
          <w:sz w:val="24"/>
          <w:szCs w:val="24"/>
        </w:rPr>
        <w:t>и</w:t>
      </w:r>
      <w:r w:rsidRPr="005630B9">
        <w:rPr>
          <w:rFonts w:ascii="Arial" w:hAnsi="Arial" w:cs="Arial"/>
          <w:sz w:val="24"/>
          <w:szCs w:val="24"/>
        </w:rPr>
        <w:t xml:space="preserve"> – НП</w:t>
      </w:r>
      <w:r w:rsidR="00FE5327" w:rsidRPr="005630B9">
        <w:rPr>
          <w:rFonts w:ascii="Arial" w:hAnsi="Arial" w:cs="Arial"/>
          <w:sz w:val="24"/>
          <w:szCs w:val="24"/>
        </w:rPr>
        <w:t>)</w:t>
      </w:r>
      <w:r w:rsidRPr="005630B9">
        <w:rPr>
          <w:rFonts w:ascii="Arial" w:hAnsi="Arial" w:cs="Arial"/>
          <w:sz w:val="24"/>
          <w:szCs w:val="24"/>
        </w:rPr>
        <w:t>;</w:t>
      </w:r>
    </w:p>
    <w:p w14:paraId="409B7FC8" w14:textId="77777777" w:rsidR="002739E4" w:rsidRPr="005630B9" w:rsidRDefault="002739E4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после нормализации с отпуском – Н+О; </w:t>
      </w:r>
    </w:p>
    <w:p w14:paraId="4582566C" w14:textId="77777777" w:rsidR="002739E4" w:rsidRPr="005630B9" w:rsidRDefault="002739E4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после двойной закалки с отпуском (с прокатного или с отдельного нагрева) – ДЗ+О; </w:t>
      </w:r>
    </w:p>
    <w:p w14:paraId="0EEE7811" w14:textId="078E9D59" w:rsidR="002739E4" w:rsidRPr="005630B9" w:rsidRDefault="00D933D5" w:rsidP="00D933D5">
      <w:pPr>
        <w:pStyle w:val="FR1"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после </w:t>
      </w:r>
      <w:r w:rsidR="002739E4" w:rsidRPr="005630B9">
        <w:rPr>
          <w:rFonts w:ascii="Arial" w:hAnsi="Arial" w:cs="Arial"/>
          <w:sz w:val="24"/>
          <w:szCs w:val="24"/>
        </w:rPr>
        <w:t xml:space="preserve">двойной нормализации с отпуском </w:t>
      </w:r>
      <w:r w:rsidRPr="005630B9">
        <w:rPr>
          <w:rFonts w:ascii="Arial" w:hAnsi="Arial" w:cs="Arial"/>
          <w:sz w:val="24"/>
          <w:szCs w:val="24"/>
        </w:rPr>
        <w:t xml:space="preserve">(с прокатного или с отдельного нагрева) </w:t>
      </w:r>
      <w:r w:rsidR="002739E4" w:rsidRPr="005630B9">
        <w:rPr>
          <w:rFonts w:ascii="Arial" w:hAnsi="Arial" w:cs="Arial"/>
          <w:sz w:val="24"/>
          <w:szCs w:val="24"/>
        </w:rPr>
        <w:t>– ДН+О;</w:t>
      </w:r>
    </w:p>
    <w:p w14:paraId="189DC879" w14:textId="026B63F1" w:rsidR="00D70D5D" w:rsidRPr="005630B9" w:rsidRDefault="000F0AAB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</w:t>
      </w:r>
      <w:r w:rsidR="00C61A69" w:rsidRPr="005630B9">
        <w:rPr>
          <w:rFonts w:ascii="Arial" w:hAnsi="Arial" w:cs="Arial"/>
          <w:sz w:val="24"/>
          <w:szCs w:val="24"/>
        </w:rPr>
        <w:t xml:space="preserve">после </w:t>
      </w:r>
      <w:r w:rsidR="00FE5327" w:rsidRPr="005630B9">
        <w:rPr>
          <w:rFonts w:ascii="Arial" w:hAnsi="Arial" w:cs="Arial"/>
          <w:sz w:val="24"/>
          <w:szCs w:val="24"/>
        </w:rPr>
        <w:t>контролируем</w:t>
      </w:r>
      <w:r w:rsidR="00D70D5D" w:rsidRPr="005630B9">
        <w:rPr>
          <w:rFonts w:ascii="Arial" w:hAnsi="Arial" w:cs="Arial"/>
          <w:sz w:val="24"/>
          <w:szCs w:val="24"/>
        </w:rPr>
        <w:t>ой</w:t>
      </w:r>
      <w:r w:rsidR="00FE5327" w:rsidRPr="005630B9">
        <w:rPr>
          <w:rFonts w:ascii="Arial" w:hAnsi="Arial" w:cs="Arial"/>
          <w:sz w:val="24"/>
          <w:szCs w:val="24"/>
        </w:rPr>
        <w:t xml:space="preserve"> прокатк</w:t>
      </w:r>
      <w:r w:rsidR="00D70D5D" w:rsidRPr="005630B9">
        <w:rPr>
          <w:rFonts w:ascii="Arial" w:hAnsi="Arial" w:cs="Arial"/>
          <w:sz w:val="24"/>
          <w:szCs w:val="24"/>
        </w:rPr>
        <w:t>и</w:t>
      </w:r>
      <w:r w:rsidR="00FE5327" w:rsidRPr="005630B9">
        <w:rPr>
          <w:rFonts w:ascii="Arial" w:hAnsi="Arial" w:cs="Arial"/>
          <w:sz w:val="24"/>
          <w:szCs w:val="24"/>
        </w:rPr>
        <w:t xml:space="preserve"> – КП</w:t>
      </w:r>
      <w:r w:rsidR="00D70D5D" w:rsidRPr="005630B9">
        <w:rPr>
          <w:rFonts w:ascii="Arial" w:hAnsi="Arial" w:cs="Arial"/>
          <w:sz w:val="24"/>
          <w:szCs w:val="24"/>
        </w:rPr>
        <w:t>;</w:t>
      </w:r>
      <w:r w:rsidR="00FE5327" w:rsidRPr="005630B9">
        <w:rPr>
          <w:rFonts w:ascii="Arial" w:hAnsi="Arial" w:cs="Arial"/>
          <w:sz w:val="24"/>
          <w:szCs w:val="24"/>
        </w:rPr>
        <w:t xml:space="preserve"> </w:t>
      </w:r>
    </w:p>
    <w:p w14:paraId="09FDD1EB" w14:textId="6CE5C15B" w:rsidR="000F0AAB" w:rsidRPr="005630B9" w:rsidRDefault="00D70D5D" w:rsidP="00D933D5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после </w:t>
      </w:r>
      <w:r w:rsidR="00FE5327" w:rsidRPr="005630B9">
        <w:rPr>
          <w:rFonts w:ascii="Arial" w:hAnsi="Arial" w:cs="Arial"/>
          <w:sz w:val="24"/>
          <w:szCs w:val="24"/>
        </w:rPr>
        <w:t>контролируем</w:t>
      </w:r>
      <w:r w:rsidRPr="005630B9">
        <w:rPr>
          <w:rFonts w:ascii="Arial" w:hAnsi="Arial" w:cs="Arial"/>
          <w:sz w:val="24"/>
          <w:szCs w:val="24"/>
        </w:rPr>
        <w:t>ой</w:t>
      </w:r>
      <w:r w:rsidR="00FE5327" w:rsidRPr="005630B9">
        <w:rPr>
          <w:rFonts w:ascii="Arial" w:hAnsi="Arial" w:cs="Arial"/>
          <w:sz w:val="24"/>
          <w:szCs w:val="24"/>
        </w:rPr>
        <w:t xml:space="preserve"> прокатк</w:t>
      </w:r>
      <w:r w:rsidRPr="005630B9">
        <w:rPr>
          <w:rFonts w:ascii="Arial" w:hAnsi="Arial" w:cs="Arial"/>
          <w:sz w:val="24"/>
          <w:szCs w:val="24"/>
        </w:rPr>
        <w:t>и</w:t>
      </w:r>
      <w:r w:rsidR="00FE5327" w:rsidRPr="005630B9">
        <w:rPr>
          <w:rFonts w:ascii="Arial" w:hAnsi="Arial" w:cs="Arial"/>
          <w:sz w:val="24"/>
          <w:szCs w:val="24"/>
        </w:rPr>
        <w:t xml:space="preserve"> с ускоренным охлаждением и/или последующим отпуском – КП+УО</w:t>
      </w:r>
      <w:r w:rsidR="00C61A69" w:rsidRPr="005630B9">
        <w:rPr>
          <w:rFonts w:ascii="Arial" w:hAnsi="Arial" w:cs="Arial"/>
          <w:sz w:val="24"/>
          <w:szCs w:val="24"/>
        </w:rPr>
        <w:t xml:space="preserve">. </w:t>
      </w:r>
    </w:p>
    <w:p w14:paraId="3E7E6D93" w14:textId="0C8CA79A" w:rsidR="00C61A69" w:rsidRPr="005630B9" w:rsidRDefault="00C61A69" w:rsidP="00C61A69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Допускается проведение промежуточной термической обработки. </w:t>
      </w:r>
    </w:p>
    <w:p w14:paraId="09F6A569" w14:textId="30BA318B" w:rsidR="00C61A69" w:rsidRPr="005630B9" w:rsidRDefault="00C61A69" w:rsidP="00C61A69">
      <w:pPr>
        <w:pStyle w:val="FR1"/>
        <w:keepNext/>
        <w:widowControl/>
        <w:tabs>
          <w:tab w:val="left" w:pos="600"/>
          <w:tab w:val="left" w:pos="1920"/>
        </w:tabs>
        <w:spacing w:before="240" w:after="120" w:line="360" w:lineRule="auto"/>
        <w:ind w:left="0" w:right="-2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>7.5 Механические свойства</w:t>
      </w:r>
    </w:p>
    <w:p w14:paraId="034F8ADE" w14:textId="4537B1BA" w:rsidR="00171D96" w:rsidRPr="005630B9" w:rsidRDefault="00C61A69" w:rsidP="00121407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Механические свойства</w:t>
      </w:r>
      <w:r w:rsidR="00631A2D" w:rsidRPr="005630B9">
        <w:rPr>
          <w:rFonts w:ascii="Arial" w:hAnsi="Arial" w:cs="Arial"/>
          <w:sz w:val="24"/>
          <w:szCs w:val="24"/>
        </w:rPr>
        <w:t xml:space="preserve"> </w:t>
      </w:r>
      <w:r w:rsidR="00360505" w:rsidRPr="005630B9">
        <w:rPr>
          <w:rFonts w:ascii="Arial" w:hAnsi="Arial" w:cs="Arial"/>
          <w:sz w:val="24"/>
          <w:szCs w:val="24"/>
        </w:rPr>
        <w:t xml:space="preserve">при </w:t>
      </w:r>
      <w:r w:rsidR="00716830" w:rsidRPr="005630B9">
        <w:rPr>
          <w:rFonts w:ascii="Arial" w:hAnsi="Arial" w:cs="Arial"/>
          <w:sz w:val="24"/>
          <w:szCs w:val="24"/>
        </w:rPr>
        <w:t xml:space="preserve">испытании на </w:t>
      </w:r>
      <w:r w:rsidR="00360505" w:rsidRPr="005630B9">
        <w:rPr>
          <w:rFonts w:ascii="Arial" w:hAnsi="Arial" w:cs="Arial"/>
          <w:sz w:val="24"/>
          <w:szCs w:val="24"/>
        </w:rPr>
        <w:t>растяжени</w:t>
      </w:r>
      <w:r w:rsidR="00716830" w:rsidRPr="005630B9">
        <w:rPr>
          <w:rFonts w:ascii="Arial" w:hAnsi="Arial" w:cs="Arial"/>
          <w:sz w:val="24"/>
          <w:szCs w:val="24"/>
        </w:rPr>
        <w:t>е</w:t>
      </w:r>
      <w:r w:rsidR="00360505" w:rsidRPr="005630B9">
        <w:rPr>
          <w:rFonts w:ascii="Arial" w:hAnsi="Arial" w:cs="Arial"/>
          <w:sz w:val="24"/>
          <w:szCs w:val="24"/>
        </w:rPr>
        <w:t xml:space="preserve"> </w:t>
      </w:r>
      <w:r w:rsidR="00631A2D" w:rsidRPr="005630B9">
        <w:rPr>
          <w:rFonts w:ascii="Arial" w:hAnsi="Arial" w:cs="Arial"/>
          <w:sz w:val="24"/>
          <w:szCs w:val="24"/>
        </w:rPr>
        <w:t xml:space="preserve">и </w:t>
      </w:r>
      <w:r w:rsidR="00360505" w:rsidRPr="005630B9">
        <w:rPr>
          <w:rFonts w:ascii="Arial" w:hAnsi="Arial" w:cs="Arial"/>
          <w:sz w:val="24"/>
          <w:szCs w:val="24"/>
        </w:rPr>
        <w:t xml:space="preserve">при испытании на </w:t>
      </w:r>
      <w:r w:rsidR="00631A2D" w:rsidRPr="005630B9">
        <w:rPr>
          <w:rFonts w:ascii="Arial" w:hAnsi="Arial" w:cs="Arial"/>
          <w:sz w:val="24"/>
          <w:szCs w:val="24"/>
        </w:rPr>
        <w:t>ударн</w:t>
      </w:r>
      <w:r w:rsidR="00360505" w:rsidRPr="005630B9">
        <w:rPr>
          <w:rFonts w:ascii="Arial" w:hAnsi="Arial" w:cs="Arial"/>
          <w:sz w:val="24"/>
          <w:szCs w:val="24"/>
        </w:rPr>
        <w:t>ый</w:t>
      </w:r>
      <w:r w:rsidR="00631A2D" w:rsidRPr="005630B9">
        <w:rPr>
          <w:rFonts w:ascii="Arial" w:hAnsi="Arial" w:cs="Arial"/>
          <w:sz w:val="24"/>
          <w:szCs w:val="24"/>
        </w:rPr>
        <w:t xml:space="preserve"> </w:t>
      </w:r>
      <w:r w:rsidR="00360505" w:rsidRPr="005630B9">
        <w:rPr>
          <w:rFonts w:ascii="Arial" w:hAnsi="Arial" w:cs="Arial"/>
          <w:sz w:val="24"/>
          <w:szCs w:val="24"/>
        </w:rPr>
        <w:t>изгиб</w:t>
      </w:r>
      <w:r w:rsidR="00716830" w:rsidRPr="005630B9">
        <w:rPr>
          <w:rFonts w:ascii="Arial" w:hAnsi="Arial" w:cs="Arial"/>
          <w:sz w:val="24"/>
          <w:szCs w:val="24"/>
        </w:rPr>
        <w:t xml:space="preserve"> (ударная вязкость)</w:t>
      </w:r>
      <w:r w:rsidRPr="005630B9">
        <w:rPr>
          <w:rFonts w:ascii="Arial" w:hAnsi="Arial" w:cs="Arial"/>
          <w:sz w:val="24"/>
          <w:szCs w:val="24"/>
        </w:rPr>
        <w:t xml:space="preserve">, определяемые на образцах, вырезанных из листов в состоянии поставки, должны соответствовать </w:t>
      </w:r>
      <w:r w:rsidR="00631A2D" w:rsidRPr="005630B9">
        <w:rPr>
          <w:rFonts w:ascii="Arial" w:hAnsi="Arial" w:cs="Arial"/>
          <w:sz w:val="24"/>
          <w:szCs w:val="24"/>
        </w:rPr>
        <w:t>нормам, указанным в</w:t>
      </w:r>
      <w:r w:rsidRPr="005630B9">
        <w:rPr>
          <w:rFonts w:ascii="Arial" w:hAnsi="Arial" w:cs="Arial"/>
          <w:sz w:val="24"/>
          <w:szCs w:val="24"/>
        </w:rPr>
        <w:t xml:space="preserve"> таблиц</w:t>
      </w:r>
      <w:r w:rsidR="00631A2D" w:rsidRPr="005630B9">
        <w:rPr>
          <w:rFonts w:ascii="Arial" w:hAnsi="Arial" w:cs="Arial"/>
          <w:sz w:val="24"/>
          <w:szCs w:val="24"/>
        </w:rPr>
        <w:t>е</w:t>
      </w:r>
      <w:r w:rsidRPr="005630B9">
        <w:rPr>
          <w:rFonts w:ascii="Arial" w:hAnsi="Arial" w:cs="Arial"/>
          <w:sz w:val="24"/>
          <w:szCs w:val="24"/>
        </w:rPr>
        <w:t xml:space="preserve"> 3.</w:t>
      </w:r>
    </w:p>
    <w:p w14:paraId="5481506E" w14:textId="77777777" w:rsidR="00C61A69" w:rsidRPr="005630B9" w:rsidRDefault="00C61A69" w:rsidP="00C61A69">
      <w:pPr>
        <w:spacing w:line="360" w:lineRule="auto"/>
        <w:ind w:right="-2" w:firstLine="567"/>
        <w:jc w:val="both"/>
        <w:rPr>
          <w:rFonts w:ascii="Arial" w:hAnsi="Arial" w:cs="Arial"/>
        </w:rPr>
        <w:sectPr w:rsidR="00C61A69" w:rsidRPr="005630B9" w:rsidSect="00FF21E6">
          <w:headerReference w:type="default" r:id="rId23"/>
          <w:footerReference w:type="default" r:id="rId24"/>
          <w:headerReference w:type="first" r:id="rId25"/>
          <w:footerReference w:type="first" r:id="rId26"/>
          <w:footnotePr>
            <w:numFmt w:val="chicago"/>
          </w:footnotePr>
          <w:pgSz w:w="11906" w:h="16838"/>
          <w:pgMar w:top="1134" w:right="1418" w:bottom="1134" w:left="851" w:header="720" w:footer="720" w:gutter="0"/>
          <w:cols w:space="720"/>
          <w:titlePg/>
          <w:docGrid w:linePitch="360"/>
        </w:sectPr>
      </w:pPr>
    </w:p>
    <w:p w14:paraId="57FBA4E3" w14:textId="04AA0C1C" w:rsidR="00C61A69" w:rsidRPr="005630B9" w:rsidRDefault="00C61A69" w:rsidP="00C61A69">
      <w:pPr>
        <w:pStyle w:val="FR1"/>
        <w:widowControl/>
        <w:tabs>
          <w:tab w:val="left" w:pos="600"/>
          <w:tab w:val="left" w:pos="1920"/>
        </w:tabs>
        <w:spacing w:line="360" w:lineRule="auto"/>
        <w:ind w:left="284"/>
        <w:jc w:val="left"/>
        <w:rPr>
          <w:rFonts w:ascii="Arial" w:hAnsi="Arial" w:cs="Arial"/>
          <w:sz w:val="20"/>
          <w:szCs w:val="20"/>
        </w:rPr>
      </w:pPr>
      <w:r w:rsidRPr="005630B9">
        <w:rPr>
          <w:rFonts w:ascii="Arial" w:hAnsi="Arial" w:cs="Arial"/>
          <w:sz w:val="20"/>
          <w:szCs w:val="20"/>
        </w:rPr>
        <w:lastRenderedPageBreak/>
        <w:t>Т а б л и ц а  3</w:t>
      </w:r>
      <w:r w:rsidR="00CA7A5A" w:rsidRPr="005630B9">
        <w:rPr>
          <w:rFonts w:ascii="Arial" w:hAnsi="Arial" w:cs="Arial"/>
          <w:sz w:val="20"/>
          <w:szCs w:val="20"/>
        </w:rPr>
        <w:t xml:space="preserve"> – Механические свойства листов</w:t>
      </w:r>
    </w:p>
    <w:tbl>
      <w:tblPr>
        <w:tblStyle w:val="af7"/>
        <w:tblW w:w="14560" w:type="dxa"/>
        <w:tblLook w:val="04A0" w:firstRow="1" w:lastRow="0" w:firstColumn="1" w:lastColumn="0" w:noHBand="0" w:noVBand="1"/>
      </w:tblPr>
      <w:tblGrid>
        <w:gridCol w:w="2122"/>
        <w:gridCol w:w="1694"/>
        <w:gridCol w:w="1708"/>
        <w:gridCol w:w="1842"/>
        <w:gridCol w:w="1560"/>
        <w:gridCol w:w="1417"/>
        <w:gridCol w:w="1418"/>
        <w:gridCol w:w="1417"/>
        <w:gridCol w:w="1382"/>
      </w:tblGrid>
      <w:tr w:rsidR="005F1FC4" w:rsidRPr="005630B9" w14:paraId="72D2605E" w14:textId="77777777" w:rsidTr="005F1FC4">
        <w:tc>
          <w:tcPr>
            <w:tcW w:w="2122" w:type="dxa"/>
            <w:vMerge w:val="restart"/>
            <w:vAlign w:val="center"/>
          </w:tcPr>
          <w:p w14:paraId="2F10BDA0" w14:textId="77777777" w:rsidR="005F1FC4" w:rsidRPr="005630B9" w:rsidRDefault="005F1FC4" w:rsidP="00C61A69">
            <w:pPr>
              <w:spacing w:line="360" w:lineRule="auto"/>
              <w:ind w:right="-2" w:firstLine="2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Марка стали</w:t>
            </w:r>
          </w:p>
        </w:tc>
        <w:tc>
          <w:tcPr>
            <w:tcW w:w="5244" w:type="dxa"/>
            <w:gridSpan w:val="3"/>
            <w:vAlign w:val="center"/>
          </w:tcPr>
          <w:p w14:paraId="34F8DBE5" w14:textId="30D99BC8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 xml:space="preserve">Механические свойства при испытании на растяжение </w:t>
            </w:r>
          </w:p>
          <w:p w14:paraId="415863FD" w14:textId="316EF909" w:rsidR="005F1FC4" w:rsidRPr="005630B9" w:rsidRDefault="005F1FC4" w:rsidP="00360505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при температуре от 10 °</w:t>
            </w:r>
            <w:r w:rsidRPr="005630B9"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5630B9">
              <w:rPr>
                <w:rFonts w:ascii="Arial" w:hAnsi="Arial" w:cs="Arial"/>
                <w:sz w:val="16"/>
                <w:szCs w:val="16"/>
              </w:rPr>
              <w:t xml:space="preserve"> до 35 °</w:t>
            </w:r>
            <w:r w:rsidRPr="005630B9"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5630B9">
              <w:rPr>
                <w:rFonts w:ascii="Arial" w:hAnsi="Arial" w:cs="Arial"/>
                <w:sz w:val="16"/>
                <w:szCs w:val="16"/>
              </w:rPr>
              <w:t>, не менее</w:t>
            </w:r>
          </w:p>
        </w:tc>
        <w:tc>
          <w:tcPr>
            <w:tcW w:w="7194" w:type="dxa"/>
            <w:gridSpan w:val="5"/>
          </w:tcPr>
          <w:p w14:paraId="7700BFFE" w14:textId="646E681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Ударная вязкость, не менее</w:t>
            </w:r>
          </w:p>
        </w:tc>
      </w:tr>
      <w:tr w:rsidR="005F1FC4" w:rsidRPr="005630B9" w14:paraId="15B6CF56" w14:textId="77777777" w:rsidTr="008F11EC">
        <w:tc>
          <w:tcPr>
            <w:tcW w:w="2122" w:type="dxa"/>
            <w:vMerge/>
            <w:vAlign w:val="center"/>
          </w:tcPr>
          <w:p w14:paraId="0BC7E1F9" w14:textId="77777777" w:rsidR="005F1FC4" w:rsidRPr="005630B9" w:rsidRDefault="005F1FC4" w:rsidP="00C61A69">
            <w:pPr>
              <w:spacing w:line="360" w:lineRule="auto"/>
              <w:ind w:right="-2" w:firstLine="2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4" w:type="dxa"/>
            <w:vMerge w:val="restart"/>
            <w:vAlign w:val="center"/>
          </w:tcPr>
          <w:p w14:paraId="0E34CF9F" w14:textId="40A3132D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Временное</w:t>
            </w:r>
          </w:p>
          <w:p w14:paraId="1B0DC927" w14:textId="325AFF36" w:rsidR="005F1FC4" w:rsidRPr="005630B9" w:rsidRDefault="005F1FC4" w:rsidP="00CA7A5A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 xml:space="preserve">сопротивление (предел прочности) </w:t>
            </w:r>
            <w:r w:rsidRPr="005630B9">
              <w:rPr>
                <w:rFonts w:ascii="Arial" w:hAnsi="Arial" w:cs="Arial"/>
                <w:i/>
                <w:sz w:val="16"/>
                <w:szCs w:val="16"/>
              </w:rPr>
              <w:t>σ</w:t>
            </w:r>
            <w:r w:rsidRPr="005630B9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в</w:t>
            </w:r>
            <w:r w:rsidRPr="005630B9">
              <w:rPr>
                <w:rFonts w:ascii="Arial" w:hAnsi="Arial" w:cs="Arial"/>
                <w:sz w:val="16"/>
                <w:szCs w:val="16"/>
              </w:rPr>
              <w:t>, Н/мм</w:t>
            </w:r>
            <w:r w:rsidRPr="005630B9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5630B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vMerge w:val="restart"/>
            <w:vAlign w:val="center"/>
          </w:tcPr>
          <w:p w14:paraId="7AEA8E18" w14:textId="38E09D34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Условный предел</w:t>
            </w:r>
          </w:p>
          <w:p w14:paraId="135A2003" w14:textId="67FD8F22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 xml:space="preserve">текучести </w:t>
            </w:r>
            <w:r w:rsidRPr="005630B9">
              <w:rPr>
                <w:rFonts w:ascii="Arial" w:hAnsi="Arial" w:cs="Arial"/>
                <w:i/>
                <w:sz w:val="16"/>
                <w:szCs w:val="16"/>
              </w:rPr>
              <w:t>σ</w:t>
            </w:r>
            <w:r w:rsidRPr="005630B9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0,2</w:t>
            </w:r>
            <w:r w:rsidRPr="005630B9">
              <w:rPr>
                <w:rFonts w:ascii="Arial" w:hAnsi="Arial" w:cs="Arial"/>
                <w:sz w:val="16"/>
                <w:szCs w:val="16"/>
              </w:rPr>
              <w:t>, Н/мм</w:t>
            </w:r>
            <w:r w:rsidRPr="005630B9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5630B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vMerge w:val="restart"/>
            <w:vAlign w:val="center"/>
          </w:tcPr>
          <w:p w14:paraId="038ADF25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Относительное</w:t>
            </w:r>
          </w:p>
          <w:p w14:paraId="019F4FEF" w14:textId="0F2EB389" w:rsidR="005F1FC4" w:rsidRPr="005630B9" w:rsidRDefault="005F1FC4" w:rsidP="00CA7A5A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 xml:space="preserve">удлинение после разрыва </w:t>
            </w:r>
            <w:r w:rsidRPr="005630B9">
              <w:rPr>
                <w:rFonts w:ascii="Calibri" w:hAnsi="Calibri" w:cs="Calibri"/>
                <w:i/>
                <w:sz w:val="16"/>
                <w:szCs w:val="16"/>
              </w:rPr>
              <w:t>δ</w:t>
            </w:r>
            <w:r w:rsidRPr="005630B9">
              <w:rPr>
                <w:rFonts w:ascii="Arial" w:hAnsi="Arial" w:cs="Arial"/>
                <w:i/>
                <w:sz w:val="16"/>
                <w:szCs w:val="16"/>
                <w:vertAlign w:val="subscript"/>
              </w:rPr>
              <w:t>5</w:t>
            </w:r>
            <w:r w:rsidRPr="005630B9">
              <w:rPr>
                <w:rFonts w:ascii="Arial" w:hAnsi="Arial" w:cs="Arial"/>
                <w:sz w:val="16"/>
                <w:szCs w:val="16"/>
              </w:rPr>
              <w:t>, %</w:t>
            </w:r>
          </w:p>
        </w:tc>
        <w:tc>
          <w:tcPr>
            <w:tcW w:w="1560" w:type="dxa"/>
            <w:vMerge w:val="restart"/>
            <w:vAlign w:val="center"/>
          </w:tcPr>
          <w:p w14:paraId="57CA2DDC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  <w:lang w:val="en-US"/>
              </w:rPr>
              <w:t>KCU</w:t>
            </w:r>
            <w:r w:rsidRPr="005630B9">
              <w:rPr>
                <w:rFonts w:ascii="Arial" w:hAnsi="Arial" w:cs="Arial"/>
                <w:sz w:val="16"/>
                <w:szCs w:val="16"/>
              </w:rPr>
              <w:t>, Дж/см</w:t>
            </w:r>
            <w:r w:rsidRPr="005630B9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5630B9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024E26F2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при температуре минус 196 °С</w:t>
            </w:r>
          </w:p>
        </w:tc>
        <w:tc>
          <w:tcPr>
            <w:tcW w:w="5634" w:type="dxa"/>
            <w:gridSpan w:val="4"/>
          </w:tcPr>
          <w:p w14:paraId="0B38BE93" w14:textId="51CDC7AE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  <w:lang w:val="en-US"/>
              </w:rPr>
              <w:t>KCV</w:t>
            </w:r>
            <w:r w:rsidRPr="005630B9">
              <w:rPr>
                <w:rFonts w:ascii="Arial" w:hAnsi="Arial" w:cs="Arial"/>
                <w:sz w:val="16"/>
                <w:szCs w:val="16"/>
              </w:rPr>
              <w:t>, Дж/см</w:t>
            </w:r>
            <w:r w:rsidRPr="005630B9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Pr="005630B9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1AF3CAC6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при температуре</w:t>
            </w:r>
          </w:p>
        </w:tc>
      </w:tr>
      <w:tr w:rsidR="005F1FC4" w:rsidRPr="005630B9" w14:paraId="103BA3E3" w14:textId="77777777" w:rsidTr="008F11EC">
        <w:tc>
          <w:tcPr>
            <w:tcW w:w="2122" w:type="dxa"/>
            <w:vMerge/>
            <w:tcBorders>
              <w:bottom w:val="double" w:sz="4" w:space="0" w:color="auto"/>
            </w:tcBorders>
            <w:vAlign w:val="center"/>
          </w:tcPr>
          <w:p w14:paraId="213CD06D" w14:textId="77777777" w:rsidR="005F1FC4" w:rsidRPr="005630B9" w:rsidRDefault="005F1FC4" w:rsidP="00C61A69">
            <w:pPr>
              <w:spacing w:line="360" w:lineRule="auto"/>
              <w:ind w:right="-2" w:firstLine="22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4" w:type="dxa"/>
            <w:vMerge/>
            <w:tcBorders>
              <w:bottom w:val="double" w:sz="4" w:space="0" w:color="auto"/>
            </w:tcBorders>
            <w:vAlign w:val="center"/>
          </w:tcPr>
          <w:p w14:paraId="3514ADF1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8" w:type="dxa"/>
            <w:vMerge/>
            <w:tcBorders>
              <w:bottom w:val="double" w:sz="4" w:space="0" w:color="auto"/>
            </w:tcBorders>
            <w:vAlign w:val="center"/>
          </w:tcPr>
          <w:p w14:paraId="7561CB8E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double" w:sz="4" w:space="0" w:color="auto"/>
            </w:tcBorders>
            <w:vAlign w:val="center"/>
          </w:tcPr>
          <w:p w14:paraId="43CAF657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  <w:vAlign w:val="center"/>
          </w:tcPr>
          <w:p w14:paraId="5C59517A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997A868" w14:textId="1AF19F26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минус 170 °С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7A249DFB" w14:textId="77777777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>минус 196 °С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442FFE34" w14:textId="3781345B" w:rsidR="005F1FC4" w:rsidRPr="005630B9" w:rsidRDefault="008F11EC" w:rsidP="008F11EC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 xml:space="preserve">минус </w:t>
            </w:r>
            <w:r w:rsidRPr="005630B9">
              <w:rPr>
                <w:rFonts w:ascii="Arial" w:hAnsi="Arial" w:cs="Arial"/>
                <w:sz w:val="16"/>
                <w:szCs w:val="16"/>
                <w:lang w:val="en-US"/>
              </w:rPr>
              <w:t>253</w:t>
            </w:r>
            <w:r w:rsidRPr="005630B9">
              <w:rPr>
                <w:rFonts w:ascii="Arial" w:hAnsi="Arial" w:cs="Arial"/>
                <w:sz w:val="16"/>
                <w:szCs w:val="16"/>
              </w:rPr>
              <w:t> °С</w:t>
            </w:r>
          </w:p>
        </w:tc>
        <w:tc>
          <w:tcPr>
            <w:tcW w:w="1382" w:type="dxa"/>
            <w:tcBorders>
              <w:bottom w:val="double" w:sz="4" w:space="0" w:color="auto"/>
            </w:tcBorders>
            <w:vAlign w:val="center"/>
          </w:tcPr>
          <w:p w14:paraId="69CD9E37" w14:textId="39CEA894" w:rsidR="005F1FC4" w:rsidRPr="005630B9" w:rsidRDefault="005F1FC4" w:rsidP="00171D96">
            <w:pPr>
              <w:ind w:firstLine="2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30B9">
              <w:rPr>
                <w:rFonts w:ascii="Arial" w:hAnsi="Arial" w:cs="Arial"/>
                <w:sz w:val="16"/>
                <w:szCs w:val="16"/>
              </w:rPr>
              <w:t xml:space="preserve">минус </w:t>
            </w:r>
            <w:r w:rsidRPr="005630B9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8F11EC" w:rsidRPr="005630B9">
              <w:rPr>
                <w:rFonts w:ascii="Arial" w:hAnsi="Arial" w:cs="Arial"/>
                <w:sz w:val="16"/>
                <w:szCs w:val="16"/>
              </w:rPr>
              <w:t>69</w:t>
            </w:r>
            <w:r w:rsidRPr="005630B9">
              <w:rPr>
                <w:rFonts w:ascii="Arial" w:hAnsi="Arial" w:cs="Arial"/>
                <w:sz w:val="16"/>
                <w:szCs w:val="16"/>
              </w:rPr>
              <w:t> °С</w:t>
            </w:r>
          </w:p>
        </w:tc>
      </w:tr>
      <w:tr w:rsidR="005F1FC4" w:rsidRPr="005630B9" w14:paraId="4DD68137" w14:textId="77777777" w:rsidTr="005F1FC4">
        <w:trPr>
          <w:trHeight w:val="88"/>
        </w:trPr>
        <w:tc>
          <w:tcPr>
            <w:tcW w:w="14560" w:type="dxa"/>
            <w:gridSpan w:val="9"/>
            <w:tcBorders>
              <w:top w:val="double" w:sz="4" w:space="0" w:color="auto"/>
            </w:tcBorders>
          </w:tcPr>
          <w:p w14:paraId="5B0AF143" w14:textId="6D1708DB" w:rsidR="005F1FC4" w:rsidRPr="005630B9" w:rsidRDefault="005F1FC4" w:rsidP="005553E5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Легированные стали</w:t>
            </w:r>
            <w:r w:rsidR="005553E5" w:rsidRPr="005630B9">
              <w:rPr>
                <w:rFonts w:ascii="Arial" w:hAnsi="Arial" w:cs="Arial"/>
                <w:sz w:val="18"/>
                <w:szCs w:val="18"/>
              </w:rPr>
              <w:t xml:space="preserve"> повышенного качества</w:t>
            </w:r>
          </w:p>
        </w:tc>
      </w:tr>
      <w:tr w:rsidR="008F11EC" w:rsidRPr="005630B9" w14:paraId="7A3DD5DF" w14:textId="77777777" w:rsidTr="008F11EC">
        <w:tc>
          <w:tcPr>
            <w:tcW w:w="2122" w:type="dxa"/>
            <w:vAlign w:val="center"/>
          </w:tcPr>
          <w:p w14:paraId="3927E7B5" w14:textId="008B6F84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0Н6</w:t>
            </w:r>
          </w:p>
        </w:tc>
        <w:tc>
          <w:tcPr>
            <w:tcW w:w="1694" w:type="dxa"/>
            <w:vAlign w:val="center"/>
          </w:tcPr>
          <w:p w14:paraId="4AF0E498" w14:textId="0A2CAC7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600</w:t>
            </w:r>
          </w:p>
        </w:tc>
        <w:tc>
          <w:tcPr>
            <w:tcW w:w="1708" w:type="dxa"/>
            <w:vAlign w:val="center"/>
          </w:tcPr>
          <w:p w14:paraId="167E6CE5" w14:textId="4E3CC65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1842" w:type="dxa"/>
            <w:vAlign w:val="center"/>
          </w:tcPr>
          <w:p w14:paraId="0B244039" w14:textId="65BFE89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560" w:type="dxa"/>
            <w:vAlign w:val="center"/>
          </w:tcPr>
          <w:p w14:paraId="08C07293" w14:textId="0C27847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7" w:type="dxa"/>
            <w:vAlign w:val="center"/>
          </w:tcPr>
          <w:p w14:paraId="59F816CA" w14:textId="44D8FE0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34</w:t>
            </w:r>
            <w:r w:rsidRPr="005630B9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418" w:type="dxa"/>
            <w:vAlign w:val="center"/>
          </w:tcPr>
          <w:p w14:paraId="1D8F35BA" w14:textId="65D2633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417" w:type="dxa"/>
            <w:vAlign w:val="center"/>
          </w:tcPr>
          <w:p w14:paraId="40BC1741" w14:textId="4B75B783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382" w:type="dxa"/>
            <w:vAlign w:val="center"/>
          </w:tcPr>
          <w:p w14:paraId="1A0CDB18" w14:textId="3DBAC24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F11EC" w:rsidRPr="005630B9" w14:paraId="21C7F6AD" w14:textId="77777777" w:rsidTr="008F11EC">
        <w:trPr>
          <w:trHeight w:val="680"/>
        </w:trPr>
        <w:tc>
          <w:tcPr>
            <w:tcW w:w="2122" w:type="dxa"/>
            <w:vAlign w:val="center"/>
          </w:tcPr>
          <w:p w14:paraId="3142C805" w14:textId="0839BCC5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0Н6ДМБ</w:t>
            </w:r>
          </w:p>
        </w:tc>
        <w:tc>
          <w:tcPr>
            <w:tcW w:w="1694" w:type="dxa"/>
            <w:vAlign w:val="center"/>
          </w:tcPr>
          <w:p w14:paraId="6A0032F8" w14:textId="6EE0E755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708" w:type="dxa"/>
            <w:vAlign w:val="center"/>
          </w:tcPr>
          <w:p w14:paraId="12845C24" w14:textId="3533BAFF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650</w:t>
            </w:r>
          </w:p>
        </w:tc>
        <w:tc>
          <w:tcPr>
            <w:tcW w:w="1842" w:type="dxa"/>
            <w:vAlign w:val="center"/>
          </w:tcPr>
          <w:p w14:paraId="7ACF9C87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560" w:type="dxa"/>
            <w:vAlign w:val="center"/>
          </w:tcPr>
          <w:p w14:paraId="09B4E3E1" w14:textId="4E0E9583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7" w:type="dxa"/>
            <w:vAlign w:val="center"/>
          </w:tcPr>
          <w:p w14:paraId="7B96D386" w14:textId="53964841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34</w:t>
            </w:r>
            <w:r w:rsidRPr="005630B9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418" w:type="dxa"/>
            <w:vAlign w:val="center"/>
          </w:tcPr>
          <w:p w14:paraId="643DC300" w14:textId="630E738B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417" w:type="dxa"/>
            <w:vAlign w:val="center"/>
          </w:tcPr>
          <w:p w14:paraId="232D22EE" w14:textId="7E0DF00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382" w:type="dxa"/>
            <w:vAlign w:val="center"/>
          </w:tcPr>
          <w:p w14:paraId="306EB2A3" w14:textId="0AD4DCF4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F11EC" w:rsidRPr="005630B9" w14:paraId="732FCB5B" w14:textId="77777777" w:rsidTr="005F1FC4">
        <w:trPr>
          <w:trHeight w:val="70"/>
        </w:trPr>
        <w:tc>
          <w:tcPr>
            <w:tcW w:w="14560" w:type="dxa"/>
            <w:gridSpan w:val="9"/>
          </w:tcPr>
          <w:p w14:paraId="04DB7BFA" w14:textId="15A1D75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Нержавеющие стали аустенитного класса</w:t>
            </w:r>
          </w:p>
        </w:tc>
      </w:tr>
      <w:tr w:rsidR="008F11EC" w:rsidRPr="005630B9" w14:paraId="0311FE5D" w14:textId="77777777" w:rsidTr="008F11EC">
        <w:tc>
          <w:tcPr>
            <w:tcW w:w="2122" w:type="dxa"/>
          </w:tcPr>
          <w:p w14:paraId="0B996257" w14:textId="63E7BBDB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03Х17Н14М3</w:t>
            </w:r>
          </w:p>
        </w:tc>
        <w:tc>
          <w:tcPr>
            <w:tcW w:w="1694" w:type="dxa"/>
          </w:tcPr>
          <w:p w14:paraId="165E55E3" w14:textId="4C1EA93C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490</w:t>
            </w:r>
          </w:p>
        </w:tc>
        <w:tc>
          <w:tcPr>
            <w:tcW w:w="1708" w:type="dxa"/>
          </w:tcPr>
          <w:p w14:paraId="3C11945F" w14:textId="4F4F331F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1842" w:type="dxa"/>
          </w:tcPr>
          <w:p w14:paraId="0975CF1D" w14:textId="2C68FB50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60" w:type="dxa"/>
          </w:tcPr>
          <w:p w14:paraId="079753C5" w14:textId="527DF7BD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417" w:type="dxa"/>
          </w:tcPr>
          <w:p w14:paraId="537563F0" w14:textId="5C775BEF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14:paraId="5987D0F1" w14:textId="257F8CE9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417" w:type="dxa"/>
          </w:tcPr>
          <w:p w14:paraId="5AC0983F" w14:textId="71798B14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382" w:type="dxa"/>
          </w:tcPr>
          <w:p w14:paraId="4A6796D3" w14:textId="7C5680E0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F11EC" w:rsidRPr="005630B9" w14:paraId="2A7AC52B" w14:textId="77777777" w:rsidTr="008F11EC">
        <w:trPr>
          <w:trHeight w:val="124"/>
        </w:trPr>
        <w:tc>
          <w:tcPr>
            <w:tcW w:w="2122" w:type="dxa"/>
          </w:tcPr>
          <w:p w14:paraId="4190C5B6" w14:textId="4C3B12EB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03Х20Н16АГ6</w:t>
            </w:r>
          </w:p>
        </w:tc>
        <w:tc>
          <w:tcPr>
            <w:tcW w:w="1694" w:type="dxa"/>
          </w:tcPr>
          <w:p w14:paraId="69FDB9F2" w14:textId="11519093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640</w:t>
            </w:r>
          </w:p>
        </w:tc>
        <w:tc>
          <w:tcPr>
            <w:tcW w:w="1708" w:type="dxa"/>
          </w:tcPr>
          <w:p w14:paraId="45D36928" w14:textId="01240AA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345</w:t>
            </w:r>
          </w:p>
        </w:tc>
        <w:tc>
          <w:tcPr>
            <w:tcW w:w="1842" w:type="dxa"/>
          </w:tcPr>
          <w:p w14:paraId="5A76011E" w14:textId="5EB98BCC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</w:tcPr>
          <w:p w14:paraId="7C15B0B7" w14:textId="0F34F6D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14:paraId="67294DFF" w14:textId="6A0ECB0C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14:paraId="36A210AB" w14:textId="6196FD7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417" w:type="dxa"/>
          </w:tcPr>
          <w:p w14:paraId="1BA6FFFE" w14:textId="5ED97AB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382" w:type="dxa"/>
          </w:tcPr>
          <w:p w14:paraId="02665295" w14:textId="2DD28B9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F11EC" w:rsidRPr="005630B9" w14:paraId="31D02DAF" w14:textId="77777777" w:rsidTr="008F11EC">
        <w:tc>
          <w:tcPr>
            <w:tcW w:w="2122" w:type="dxa"/>
          </w:tcPr>
          <w:p w14:paraId="6457E3DD" w14:textId="41220946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07Х21Г7АН5 (ЭП222)</w:t>
            </w:r>
          </w:p>
        </w:tc>
        <w:tc>
          <w:tcPr>
            <w:tcW w:w="1694" w:type="dxa"/>
          </w:tcPr>
          <w:p w14:paraId="1ACD8A54" w14:textId="34C64BCF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740</w:t>
            </w:r>
          </w:p>
        </w:tc>
        <w:tc>
          <w:tcPr>
            <w:tcW w:w="1708" w:type="dxa"/>
          </w:tcPr>
          <w:p w14:paraId="5A40785A" w14:textId="36570EA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1842" w:type="dxa"/>
          </w:tcPr>
          <w:p w14:paraId="76560B9B" w14:textId="44DAF1D1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560" w:type="dxa"/>
          </w:tcPr>
          <w:p w14:paraId="5E081D43" w14:textId="1E7BB924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14:paraId="7857792A" w14:textId="5490796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14:paraId="4ED03AB1" w14:textId="71FD643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417" w:type="dxa"/>
          </w:tcPr>
          <w:p w14:paraId="4A9F5AE0" w14:textId="5845D9CE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382" w:type="dxa"/>
          </w:tcPr>
          <w:p w14:paraId="25686AA6" w14:textId="38A71BC3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F11EC" w:rsidRPr="005630B9" w14:paraId="0A2382FE" w14:textId="77777777" w:rsidTr="008F11EC">
        <w:tc>
          <w:tcPr>
            <w:tcW w:w="2122" w:type="dxa"/>
          </w:tcPr>
          <w:p w14:paraId="1A756213" w14:textId="1B4CAE49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08Х18Н10Т (ЭИ914)</w:t>
            </w:r>
          </w:p>
        </w:tc>
        <w:tc>
          <w:tcPr>
            <w:tcW w:w="1694" w:type="dxa"/>
          </w:tcPr>
          <w:p w14:paraId="24404207" w14:textId="04D06F52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510</w:t>
            </w:r>
          </w:p>
        </w:tc>
        <w:tc>
          <w:tcPr>
            <w:tcW w:w="1708" w:type="dxa"/>
          </w:tcPr>
          <w:p w14:paraId="5031D930" w14:textId="4B4B5FC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1842" w:type="dxa"/>
          </w:tcPr>
          <w:p w14:paraId="2365EDB1" w14:textId="25A6179B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1560" w:type="dxa"/>
          </w:tcPr>
          <w:p w14:paraId="185C5E51" w14:textId="6FE465A1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417" w:type="dxa"/>
          </w:tcPr>
          <w:p w14:paraId="2A9B1A0D" w14:textId="458F444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14:paraId="1B432949" w14:textId="4CAA57AC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417" w:type="dxa"/>
          </w:tcPr>
          <w:p w14:paraId="3F5E2FEE" w14:textId="23958E22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382" w:type="dxa"/>
          </w:tcPr>
          <w:p w14:paraId="7A9390B6" w14:textId="05A09A3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+</w:t>
            </w:r>
          </w:p>
        </w:tc>
      </w:tr>
      <w:tr w:rsidR="008F11EC" w:rsidRPr="005630B9" w14:paraId="2C9E3DDC" w14:textId="77777777" w:rsidTr="008F11EC">
        <w:tc>
          <w:tcPr>
            <w:tcW w:w="2122" w:type="dxa"/>
          </w:tcPr>
          <w:p w14:paraId="0F64FAE8" w14:textId="63A692BF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10Х14Г14Н4Т (ЭИ711)</w:t>
            </w:r>
          </w:p>
        </w:tc>
        <w:tc>
          <w:tcPr>
            <w:tcW w:w="1694" w:type="dxa"/>
          </w:tcPr>
          <w:p w14:paraId="2FFA4556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590</w:t>
            </w:r>
          </w:p>
        </w:tc>
        <w:tc>
          <w:tcPr>
            <w:tcW w:w="1708" w:type="dxa"/>
          </w:tcPr>
          <w:p w14:paraId="2F42D0C8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1842" w:type="dxa"/>
          </w:tcPr>
          <w:p w14:paraId="315048A5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60" w:type="dxa"/>
          </w:tcPr>
          <w:p w14:paraId="6FFFC06C" w14:textId="0F8A25AD" w:rsidR="008F11EC" w:rsidRPr="005630B9" w:rsidRDefault="008F11EC" w:rsidP="008F11EC">
            <w:pPr>
              <w:spacing w:line="276" w:lineRule="auto"/>
              <w:ind w:left="173"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200</w:t>
            </w:r>
            <w:r w:rsidRPr="005630B9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417" w:type="dxa"/>
          </w:tcPr>
          <w:p w14:paraId="4185F14F" w14:textId="243B576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14:paraId="4A874A20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417" w:type="dxa"/>
          </w:tcPr>
          <w:p w14:paraId="0BD3612E" w14:textId="418133B2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382" w:type="dxa"/>
          </w:tcPr>
          <w:p w14:paraId="43339314" w14:textId="07420EF1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</w:tr>
      <w:tr w:rsidR="008F11EC" w:rsidRPr="005630B9" w14:paraId="3BCD22C5" w14:textId="77777777" w:rsidTr="008F11EC">
        <w:tc>
          <w:tcPr>
            <w:tcW w:w="2122" w:type="dxa"/>
          </w:tcPr>
          <w:p w14:paraId="272654AF" w14:textId="77777777" w:rsidR="008F11EC" w:rsidRPr="005630B9" w:rsidRDefault="008F11EC" w:rsidP="008F11EC">
            <w:pPr>
              <w:spacing w:line="276" w:lineRule="auto"/>
              <w:ind w:right="-2" w:firstLine="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12Х18Н10Т</w:t>
            </w:r>
          </w:p>
        </w:tc>
        <w:tc>
          <w:tcPr>
            <w:tcW w:w="1694" w:type="dxa"/>
          </w:tcPr>
          <w:p w14:paraId="048B7DCB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530</w:t>
            </w:r>
          </w:p>
        </w:tc>
        <w:tc>
          <w:tcPr>
            <w:tcW w:w="1708" w:type="dxa"/>
          </w:tcPr>
          <w:p w14:paraId="76657B68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235</w:t>
            </w:r>
          </w:p>
        </w:tc>
        <w:tc>
          <w:tcPr>
            <w:tcW w:w="1842" w:type="dxa"/>
          </w:tcPr>
          <w:p w14:paraId="2E3C3A7F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560" w:type="dxa"/>
          </w:tcPr>
          <w:p w14:paraId="579CDB66" w14:textId="7ED1D885" w:rsidR="008F11EC" w:rsidRPr="005630B9" w:rsidRDefault="008F11EC" w:rsidP="008F11EC">
            <w:pPr>
              <w:spacing w:line="276" w:lineRule="auto"/>
              <w:ind w:left="173"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170</w:t>
            </w:r>
            <w:r w:rsidRPr="005630B9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417" w:type="dxa"/>
          </w:tcPr>
          <w:p w14:paraId="3799B9E9" w14:textId="1394A459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418" w:type="dxa"/>
          </w:tcPr>
          <w:p w14:paraId="1F7E0207" w14:textId="77777777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417" w:type="dxa"/>
          </w:tcPr>
          <w:p w14:paraId="113C59C4" w14:textId="616F4F08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1382" w:type="dxa"/>
          </w:tcPr>
          <w:p w14:paraId="40208CFA" w14:textId="7D490E16" w:rsidR="008F11EC" w:rsidRPr="005630B9" w:rsidRDefault="008F11EC" w:rsidP="008F11EC">
            <w:pPr>
              <w:spacing w:line="276" w:lineRule="auto"/>
              <w:ind w:right="-2" w:firstLine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+</w:t>
            </w:r>
          </w:p>
        </w:tc>
      </w:tr>
      <w:tr w:rsidR="008F11EC" w:rsidRPr="005630B9" w14:paraId="159CF566" w14:textId="77777777" w:rsidTr="005F1FC4">
        <w:tc>
          <w:tcPr>
            <w:tcW w:w="14560" w:type="dxa"/>
            <w:gridSpan w:val="9"/>
          </w:tcPr>
          <w:p w14:paraId="31AE540B" w14:textId="534C76D0" w:rsidR="008F11EC" w:rsidRPr="005630B9" w:rsidRDefault="008F11EC" w:rsidP="008F11EC">
            <w:pPr>
              <w:spacing w:before="120" w:line="360" w:lineRule="auto"/>
              <w:ind w:firstLine="30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  <w:vertAlign w:val="superscript"/>
              </w:rPr>
              <w:t>1)</w:t>
            </w:r>
            <w:r w:rsidRPr="005630B9">
              <w:rPr>
                <w:rFonts w:ascii="Arial" w:hAnsi="Arial" w:cs="Arial"/>
                <w:sz w:val="18"/>
                <w:szCs w:val="18"/>
              </w:rPr>
              <w:t xml:space="preserve"> Нормы ударной вязкости факультативны в течение трех лет с даты введения в действие настоящего стандарта. Фактические результаты контроля указывают в документе о качестве.</w:t>
            </w:r>
          </w:p>
          <w:p w14:paraId="1D04BDF6" w14:textId="37087F1F" w:rsidR="008F11EC" w:rsidRPr="005630B9" w:rsidRDefault="008F11EC" w:rsidP="008F11EC">
            <w:pPr>
              <w:spacing w:line="360" w:lineRule="auto"/>
              <w:ind w:firstLine="306"/>
              <w:jc w:val="both"/>
              <w:rPr>
                <w:rFonts w:ascii="Arial" w:hAnsi="Arial" w:cs="Arial"/>
                <w:spacing w:val="20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  <w:vertAlign w:val="superscript"/>
              </w:rPr>
              <w:t>2)</w:t>
            </w:r>
            <w:r w:rsidRPr="005630B9">
              <w:rPr>
                <w:rFonts w:ascii="Arial" w:hAnsi="Arial" w:cs="Arial"/>
                <w:sz w:val="18"/>
                <w:szCs w:val="18"/>
              </w:rPr>
              <w:t xml:space="preserve"> Контроль ударной вязкости KCV при температуре минус 170 °С проводят по согласованию изготовителя с заказчиком, указанному в заказе (см. 7.11.6).</w:t>
            </w:r>
            <w:r w:rsidRPr="005630B9"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</w:p>
          <w:p w14:paraId="567EB6F6" w14:textId="59F84AC7" w:rsidR="008F11EC" w:rsidRPr="005630B9" w:rsidRDefault="008F11EC" w:rsidP="008F11EC">
            <w:pPr>
              <w:spacing w:before="120" w:line="360" w:lineRule="auto"/>
              <w:ind w:firstLine="306"/>
              <w:jc w:val="both"/>
              <w:rPr>
                <w:rFonts w:ascii="Arial" w:hAnsi="Arial" w:cs="Arial"/>
                <w:spacing w:val="20"/>
                <w:sz w:val="18"/>
                <w:szCs w:val="18"/>
              </w:rPr>
            </w:pPr>
            <w:r w:rsidRPr="005630B9">
              <w:rPr>
                <w:rFonts w:ascii="Arial" w:hAnsi="Arial" w:cs="Arial"/>
                <w:spacing w:val="20"/>
                <w:sz w:val="18"/>
                <w:szCs w:val="18"/>
              </w:rPr>
              <w:t>Примечания</w:t>
            </w:r>
          </w:p>
          <w:p w14:paraId="203FA05D" w14:textId="3FC01FF0" w:rsidR="008F11EC" w:rsidRPr="005630B9" w:rsidRDefault="008F11EC" w:rsidP="008F11EC">
            <w:pPr>
              <w:spacing w:line="360" w:lineRule="auto"/>
              <w:ind w:right="-2" w:firstLine="30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 xml:space="preserve">1 Знак «+» означает, что контроль ударной вязкости KCU / </w:t>
            </w:r>
            <w:r w:rsidRPr="005630B9">
              <w:rPr>
                <w:rFonts w:ascii="Arial" w:hAnsi="Arial" w:cs="Arial"/>
                <w:sz w:val="18"/>
                <w:szCs w:val="18"/>
                <w:lang w:val="en-US"/>
              </w:rPr>
              <w:t>KCV</w:t>
            </w:r>
            <w:r w:rsidRPr="005630B9">
              <w:rPr>
                <w:rFonts w:ascii="Arial" w:hAnsi="Arial" w:cs="Arial"/>
                <w:sz w:val="18"/>
                <w:szCs w:val="18"/>
              </w:rPr>
              <w:t xml:space="preserve"> при минусовых температурах проводят для набора статистических данных. Результаты контроля указывают в документе о качестве.</w:t>
            </w:r>
          </w:p>
          <w:p w14:paraId="43F7D46B" w14:textId="6A8201E8" w:rsidR="008F11EC" w:rsidRPr="005630B9" w:rsidRDefault="008F11EC" w:rsidP="008F11EC">
            <w:pPr>
              <w:spacing w:after="120" w:line="360" w:lineRule="auto"/>
              <w:ind w:firstLine="30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30B9">
              <w:rPr>
                <w:rFonts w:ascii="Arial" w:hAnsi="Arial" w:cs="Arial"/>
                <w:sz w:val="18"/>
                <w:szCs w:val="18"/>
              </w:rPr>
              <w:t>2 Знак «—» означает, что данная характеристика не нормируется и не контролируется.</w:t>
            </w:r>
          </w:p>
        </w:tc>
      </w:tr>
    </w:tbl>
    <w:p w14:paraId="3B145F1C" w14:textId="77777777" w:rsidR="00C61A69" w:rsidRPr="005630B9" w:rsidRDefault="00C61A69" w:rsidP="00C61A69">
      <w:pPr>
        <w:spacing w:line="360" w:lineRule="auto"/>
        <w:ind w:right="-2" w:firstLine="567"/>
        <w:jc w:val="both"/>
        <w:rPr>
          <w:rFonts w:ascii="Arial" w:hAnsi="Arial" w:cs="Arial"/>
        </w:rPr>
      </w:pPr>
    </w:p>
    <w:p w14:paraId="534B0126" w14:textId="2F78745A" w:rsidR="00C61A69" w:rsidRPr="005630B9" w:rsidRDefault="00C61A69" w:rsidP="00C61A69">
      <w:pPr>
        <w:spacing w:line="360" w:lineRule="auto"/>
        <w:ind w:right="-2" w:firstLine="567"/>
        <w:jc w:val="both"/>
        <w:rPr>
          <w:rFonts w:ascii="Arial" w:hAnsi="Arial" w:cs="Arial"/>
        </w:rPr>
        <w:sectPr w:rsidR="00C61A69" w:rsidRPr="005630B9" w:rsidSect="00FF21E6">
          <w:headerReference w:type="first" r:id="rId27"/>
          <w:footerReference w:type="first" r:id="rId28"/>
          <w:footnotePr>
            <w:numFmt w:val="chicago"/>
          </w:footnotePr>
          <w:pgSz w:w="16838" w:h="11906" w:orient="landscape"/>
          <w:pgMar w:top="851" w:right="1134" w:bottom="1418" w:left="1134" w:header="720" w:footer="720" w:gutter="0"/>
          <w:cols w:space="720"/>
          <w:titlePg/>
          <w:docGrid w:linePitch="360"/>
        </w:sectPr>
      </w:pPr>
    </w:p>
    <w:p w14:paraId="4E5E35D6" w14:textId="7E187F9F" w:rsidR="00121407" w:rsidRPr="005630B9" w:rsidRDefault="00121407" w:rsidP="00121407">
      <w:pPr>
        <w:pStyle w:val="FR1"/>
        <w:keepNext/>
        <w:tabs>
          <w:tab w:val="left" w:pos="142"/>
          <w:tab w:val="left" w:pos="851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lastRenderedPageBreak/>
        <w:t>7.6 Испытание на изгиб</w:t>
      </w:r>
    </w:p>
    <w:p w14:paraId="0F4441B7" w14:textId="29AEF6CB" w:rsidR="00121407" w:rsidRPr="005630B9" w:rsidRDefault="00121407" w:rsidP="00121407">
      <w:pPr>
        <w:pStyle w:val="FR1"/>
        <w:tabs>
          <w:tab w:val="left" w:pos="142"/>
          <w:tab w:val="left" w:pos="851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Листы должны выдерживать испытания на изгиб </w:t>
      </w:r>
      <w:r w:rsidR="00737156" w:rsidRPr="005630B9">
        <w:rPr>
          <w:rFonts w:ascii="Arial" w:hAnsi="Arial" w:cs="Arial"/>
          <w:sz w:val="24"/>
          <w:szCs w:val="24"/>
        </w:rPr>
        <w:t xml:space="preserve">при температуре от 10 °С до 35 °С </w:t>
      </w:r>
      <w:r w:rsidR="00E048E3" w:rsidRPr="005630B9">
        <w:rPr>
          <w:rFonts w:ascii="Arial" w:hAnsi="Arial" w:cs="Arial"/>
          <w:sz w:val="24"/>
          <w:szCs w:val="24"/>
        </w:rPr>
        <w:t xml:space="preserve">на угол 180° (до параллельности сторон) </w:t>
      </w:r>
      <w:r w:rsidRPr="005630B9">
        <w:rPr>
          <w:rFonts w:ascii="Arial" w:hAnsi="Arial" w:cs="Arial"/>
          <w:color w:val="000000" w:themeColor="text1"/>
          <w:sz w:val="24"/>
          <w:szCs w:val="24"/>
        </w:rPr>
        <w:t>на оправке диаметром</w:t>
      </w:r>
      <w:r w:rsidR="00E048E3" w:rsidRPr="005630B9">
        <w:rPr>
          <w:rFonts w:ascii="Arial" w:hAnsi="Arial" w:cs="Arial"/>
          <w:color w:val="000000" w:themeColor="text1"/>
          <w:sz w:val="24"/>
          <w:szCs w:val="24"/>
        </w:rPr>
        <w:t>,</w:t>
      </w:r>
      <w:r w:rsidRPr="005630B9">
        <w:rPr>
          <w:rFonts w:ascii="Arial" w:hAnsi="Arial" w:cs="Arial"/>
          <w:color w:val="000000" w:themeColor="text1"/>
          <w:sz w:val="24"/>
          <w:szCs w:val="24"/>
        </w:rPr>
        <w:t xml:space="preserve"> равным </w:t>
      </w:r>
      <w:r w:rsidR="00E048E3" w:rsidRPr="005630B9">
        <w:rPr>
          <w:rFonts w:ascii="Arial" w:hAnsi="Arial" w:cs="Arial"/>
          <w:color w:val="000000" w:themeColor="text1"/>
          <w:sz w:val="24"/>
          <w:szCs w:val="24"/>
        </w:rPr>
        <w:t>двум толщинам образцов по формуле (1).</w:t>
      </w:r>
    </w:p>
    <w:p w14:paraId="4899BD55" w14:textId="77777777" w:rsidR="00121407" w:rsidRPr="005630B9" w:rsidRDefault="00121407" w:rsidP="00121407">
      <w:pPr>
        <w:pStyle w:val="FR1"/>
        <w:widowControl/>
        <w:tabs>
          <w:tab w:val="left" w:pos="142"/>
          <w:tab w:val="left" w:pos="851"/>
          <w:tab w:val="left" w:pos="1920"/>
        </w:tabs>
        <w:spacing w:line="360" w:lineRule="auto"/>
        <w:ind w:left="0" w:right="-2" w:firstLine="567"/>
        <w:jc w:val="right"/>
        <w:rPr>
          <w:rFonts w:ascii="Arial" w:hAnsi="Arial" w:cs="Arial"/>
          <w:color w:val="000000" w:themeColor="text1"/>
          <w:spacing w:val="-3"/>
          <w:sz w:val="24"/>
          <w:szCs w:val="24"/>
        </w:rPr>
      </w:pPr>
      <w:r w:rsidRPr="005630B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d</w:t>
      </w:r>
      <w:r w:rsidRPr="005630B9">
        <w:rPr>
          <w:rFonts w:ascii="Arial" w:hAnsi="Arial" w:cs="Arial"/>
          <w:i/>
          <w:color w:val="000000" w:themeColor="text1"/>
          <w:sz w:val="24"/>
          <w:szCs w:val="24"/>
        </w:rPr>
        <w:t xml:space="preserve"> = 2</w:t>
      </w:r>
      <w:r w:rsidRPr="005630B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a</w:t>
      </w:r>
      <w:r w:rsidRPr="005630B9">
        <w:rPr>
          <w:rFonts w:ascii="Arial" w:hAnsi="Arial" w:cs="Arial"/>
          <w:color w:val="000000" w:themeColor="text1"/>
          <w:sz w:val="24"/>
          <w:szCs w:val="24"/>
        </w:rPr>
        <w:t>,                                                                   (1)</w:t>
      </w:r>
    </w:p>
    <w:p w14:paraId="4D013407" w14:textId="31796525" w:rsidR="00121407" w:rsidRPr="005630B9" w:rsidRDefault="00121407" w:rsidP="00121407">
      <w:pPr>
        <w:pStyle w:val="FR1"/>
        <w:widowControl/>
        <w:tabs>
          <w:tab w:val="left" w:pos="142"/>
          <w:tab w:val="left" w:pos="567"/>
          <w:tab w:val="left" w:pos="1920"/>
        </w:tabs>
        <w:spacing w:line="360" w:lineRule="auto"/>
        <w:ind w:left="0" w:right="-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30B9">
        <w:rPr>
          <w:rFonts w:ascii="Arial" w:hAnsi="Arial" w:cs="Arial"/>
          <w:color w:val="000000" w:themeColor="text1"/>
          <w:spacing w:val="-3"/>
          <w:sz w:val="24"/>
          <w:szCs w:val="24"/>
        </w:rPr>
        <w:t>где</w:t>
      </w:r>
      <w:r w:rsidRPr="005630B9">
        <w:rPr>
          <w:rFonts w:ascii="Arial" w:hAnsi="Arial" w:cs="Arial"/>
          <w:color w:val="000000" w:themeColor="text1"/>
          <w:spacing w:val="-3"/>
          <w:sz w:val="24"/>
          <w:szCs w:val="24"/>
        </w:rPr>
        <w:tab/>
      </w:r>
      <w:r w:rsidRPr="005630B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d</w:t>
      </w:r>
      <w:r w:rsidRPr="005630B9">
        <w:rPr>
          <w:rFonts w:ascii="Arial" w:hAnsi="Arial" w:cs="Arial"/>
          <w:color w:val="000000" w:themeColor="text1"/>
          <w:sz w:val="24"/>
          <w:szCs w:val="24"/>
        </w:rPr>
        <w:t xml:space="preserve"> – диаметр оправки</w:t>
      </w:r>
      <w:r w:rsidR="00283EDE" w:rsidRPr="005630B9">
        <w:rPr>
          <w:rFonts w:ascii="Arial" w:hAnsi="Arial" w:cs="Arial"/>
          <w:color w:val="000000" w:themeColor="text1"/>
          <w:sz w:val="24"/>
          <w:szCs w:val="24"/>
        </w:rPr>
        <w:t>, мм</w:t>
      </w:r>
      <w:r w:rsidRPr="005630B9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3097B19D" w14:textId="2E1D8EBC" w:rsidR="00121407" w:rsidRPr="005630B9" w:rsidRDefault="00121407" w:rsidP="00121407">
      <w:pPr>
        <w:pStyle w:val="FR1"/>
        <w:widowControl/>
        <w:tabs>
          <w:tab w:val="left" w:pos="142"/>
          <w:tab w:val="left" w:pos="851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30B9">
        <w:rPr>
          <w:rFonts w:ascii="Arial" w:hAnsi="Arial" w:cs="Arial"/>
          <w:i/>
          <w:color w:val="000000" w:themeColor="text1"/>
          <w:spacing w:val="-3"/>
          <w:sz w:val="24"/>
          <w:szCs w:val="24"/>
        </w:rPr>
        <w:t>а</w:t>
      </w:r>
      <w:r w:rsidRPr="005630B9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– толщина образца</w:t>
      </w:r>
      <w:r w:rsidR="00283EDE" w:rsidRPr="005630B9">
        <w:rPr>
          <w:rFonts w:ascii="Arial" w:hAnsi="Arial" w:cs="Arial"/>
          <w:color w:val="000000" w:themeColor="text1"/>
          <w:spacing w:val="-3"/>
          <w:sz w:val="24"/>
          <w:szCs w:val="24"/>
        </w:rPr>
        <w:t>, мм</w:t>
      </w:r>
      <w:r w:rsidRPr="005630B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C940DE5" w14:textId="21A0CAFB" w:rsidR="00BE3F24" w:rsidRPr="005630B9" w:rsidRDefault="00BE3F24" w:rsidP="00121407">
      <w:pPr>
        <w:pStyle w:val="FR1"/>
        <w:widowControl/>
        <w:tabs>
          <w:tab w:val="left" w:pos="142"/>
          <w:tab w:val="left" w:pos="851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При испытании на изгиб в месте изгиба не должно быть изломов, трещин и расслоений.</w:t>
      </w:r>
    </w:p>
    <w:p w14:paraId="46E5D7BE" w14:textId="77777777" w:rsidR="00BE3F24" w:rsidRPr="005630B9" w:rsidRDefault="00BE3F24" w:rsidP="00BE3F24">
      <w:pPr>
        <w:pStyle w:val="FR1"/>
        <w:keepNext/>
        <w:widowControl/>
        <w:tabs>
          <w:tab w:val="left" w:pos="142"/>
          <w:tab w:val="left" w:pos="851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color w:val="231F20"/>
          <w:spacing w:val="-3"/>
          <w:sz w:val="24"/>
          <w:szCs w:val="24"/>
        </w:rPr>
      </w:pPr>
      <w:r w:rsidRPr="005630B9">
        <w:rPr>
          <w:rFonts w:ascii="Arial" w:hAnsi="Arial" w:cs="Arial"/>
          <w:b/>
          <w:color w:val="231F20"/>
          <w:spacing w:val="-3"/>
          <w:sz w:val="24"/>
          <w:szCs w:val="24"/>
        </w:rPr>
        <w:t>7.7 Макроструктура</w:t>
      </w:r>
    </w:p>
    <w:p w14:paraId="2AB44E32" w14:textId="3BE6F4D7" w:rsidR="00BE3F24" w:rsidRPr="005630B9" w:rsidRDefault="00864BD5" w:rsidP="00BE3F24">
      <w:pPr>
        <w:pStyle w:val="FR1"/>
        <w:widowControl/>
        <w:tabs>
          <w:tab w:val="left" w:pos="142"/>
          <w:tab w:val="left" w:pos="851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color w:val="231F20"/>
          <w:spacing w:val="-3"/>
          <w:sz w:val="24"/>
          <w:szCs w:val="24"/>
        </w:rPr>
      </w:pPr>
      <w:r w:rsidRPr="005630B9">
        <w:rPr>
          <w:rFonts w:ascii="Arial" w:hAnsi="Arial" w:cs="Arial"/>
          <w:color w:val="231F20"/>
          <w:spacing w:val="-3"/>
          <w:sz w:val="24"/>
          <w:szCs w:val="24"/>
        </w:rPr>
        <w:t>В м</w:t>
      </w:r>
      <w:r w:rsidR="00BE3F24" w:rsidRPr="005630B9">
        <w:rPr>
          <w:rFonts w:ascii="Arial" w:hAnsi="Arial" w:cs="Arial"/>
          <w:color w:val="231F20"/>
          <w:spacing w:val="-3"/>
          <w:sz w:val="24"/>
          <w:szCs w:val="24"/>
        </w:rPr>
        <w:t>акроструктур</w:t>
      </w:r>
      <w:r w:rsidRPr="005630B9">
        <w:rPr>
          <w:rFonts w:ascii="Arial" w:hAnsi="Arial" w:cs="Arial"/>
          <w:color w:val="231F20"/>
          <w:spacing w:val="-3"/>
          <w:sz w:val="24"/>
          <w:szCs w:val="24"/>
        </w:rPr>
        <w:t>е</w:t>
      </w:r>
      <w:r w:rsidR="00BE3F24"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5B6398"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листов </w:t>
      </w:r>
      <w:r w:rsidR="00BE3F24" w:rsidRPr="005630B9">
        <w:rPr>
          <w:rFonts w:ascii="Arial" w:hAnsi="Arial" w:cs="Arial"/>
          <w:color w:val="231F20"/>
          <w:spacing w:val="-3"/>
          <w:sz w:val="24"/>
          <w:szCs w:val="24"/>
        </w:rPr>
        <w:t>не должн</w:t>
      </w:r>
      <w:r w:rsidRPr="005630B9">
        <w:rPr>
          <w:rFonts w:ascii="Arial" w:hAnsi="Arial" w:cs="Arial"/>
          <w:color w:val="231F20"/>
          <w:spacing w:val="-3"/>
          <w:sz w:val="24"/>
          <w:szCs w:val="24"/>
        </w:rPr>
        <w:t>о</w:t>
      </w:r>
      <w:r w:rsidR="00BE3F24"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 быть</w:t>
      </w:r>
      <w:r w:rsidR="005B6398"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 </w:t>
      </w:r>
      <w:r w:rsidR="00BE3F24" w:rsidRPr="005630B9">
        <w:rPr>
          <w:rFonts w:ascii="Arial" w:hAnsi="Arial" w:cs="Arial"/>
          <w:color w:val="231F20"/>
          <w:spacing w:val="-3"/>
          <w:sz w:val="24"/>
          <w:szCs w:val="24"/>
        </w:rPr>
        <w:t>расслоений, скоплений раскатанных пузырей, инородных металлических и шлаковых включений, флокенов, трещин.</w:t>
      </w:r>
    </w:p>
    <w:p w14:paraId="3451778F" w14:textId="22AB8FB1" w:rsidR="00FF3AA3" w:rsidRPr="005630B9" w:rsidRDefault="00FF3AA3" w:rsidP="00BE3F24">
      <w:pPr>
        <w:pStyle w:val="FR1"/>
        <w:keepNext/>
        <w:widowControl/>
        <w:tabs>
          <w:tab w:val="left" w:pos="142"/>
          <w:tab w:val="left" w:pos="851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color w:val="231F20"/>
          <w:spacing w:val="-3"/>
          <w:sz w:val="24"/>
          <w:szCs w:val="24"/>
        </w:rPr>
      </w:pPr>
      <w:r w:rsidRPr="005630B9">
        <w:rPr>
          <w:rFonts w:ascii="Arial" w:hAnsi="Arial" w:cs="Arial"/>
          <w:b/>
          <w:color w:val="231F20"/>
          <w:spacing w:val="-3"/>
          <w:sz w:val="24"/>
          <w:szCs w:val="24"/>
        </w:rPr>
        <w:t>7.8 Стойкость против межкристаллитной коррозии</w:t>
      </w:r>
    </w:p>
    <w:p w14:paraId="34647BE5" w14:textId="18253EB9" w:rsidR="00FF3AA3" w:rsidRPr="005630B9" w:rsidRDefault="00FF3AA3" w:rsidP="00FF3AA3">
      <w:pPr>
        <w:pStyle w:val="FR1"/>
        <w:widowControl/>
        <w:tabs>
          <w:tab w:val="left" w:pos="142"/>
          <w:tab w:val="left" w:pos="851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Листы из </w:t>
      </w:r>
      <w:r w:rsidR="0002193B"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нержавеющей </w:t>
      </w:r>
      <w:r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стали </w:t>
      </w:r>
      <w:r w:rsidR="0002193B" w:rsidRPr="005630B9">
        <w:rPr>
          <w:rFonts w:ascii="Arial" w:hAnsi="Arial" w:cs="Arial"/>
          <w:color w:val="231F20"/>
          <w:spacing w:val="-3"/>
          <w:sz w:val="24"/>
          <w:szCs w:val="24"/>
        </w:rPr>
        <w:t xml:space="preserve">аустенитного класса </w:t>
      </w:r>
      <w:r w:rsidRPr="005630B9">
        <w:rPr>
          <w:rFonts w:ascii="Arial" w:hAnsi="Arial" w:cs="Arial"/>
          <w:sz w:val="24"/>
          <w:szCs w:val="24"/>
        </w:rPr>
        <w:t xml:space="preserve">должны выдерживать </w:t>
      </w:r>
      <w:bookmarkStart w:id="16" w:name="_Hlk221805174"/>
      <w:r w:rsidRPr="005630B9">
        <w:rPr>
          <w:rFonts w:ascii="Arial" w:hAnsi="Arial" w:cs="Arial"/>
          <w:sz w:val="24"/>
          <w:szCs w:val="24"/>
        </w:rPr>
        <w:t xml:space="preserve">испытания на стойкость против межкристаллитной коррозии. </w:t>
      </w:r>
      <w:r w:rsidR="008837A6" w:rsidRPr="005630B9">
        <w:rPr>
          <w:rFonts w:ascii="Arial" w:hAnsi="Arial" w:cs="Arial"/>
          <w:sz w:val="24"/>
          <w:szCs w:val="24"/>
        </w:rPr>
        <w:t>Метод испытания</w:t>
      </w:r>
      <w:r w:rsidRPr="005630B9">
        <w:rPr>
          <w:rFonts w:ascii="Arial" w:hAnsi="Arial" w:cs="Arial"/>
          <w:sz w:val="24"/>
          <w:szCs w:val="24"/>
        </w:rPr>
        <w:t xml:space="preserve"> согласовывают при заказе.</w:t>
      </w:r>
    </w:p>
    <w:p w14:paraId="582980E8" w14:textId="77777777" w:rsidR="00FA2252" w:rsidRPr="005630B9" w:rsidRDefault="00FA2252" w:rsidP="00FA2252">
      <w:pPr>
        <w:pStyle w:val="FR1"/>
        <w:keepNext/>
        <w:widowControl/>
        <w:tabs>
          <w:tab w:val="left" w:pos="142"/>
          <w:tab w:val="left" w:pos="600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>7.9 Контроль ферритной фазы</w:t>
      </w:r>
    </w:p>
    <w:p w14:paraId="6E50F01E" w14:textId="67E40556" w:rsidR="00FA2252" w:rsidRPr="005630B9" w:rsidRDefault="0002193B" w:rsidP="00FA2252">
      <w:pPr>
        <w:pStyle w:val="FR1"/>
        <w:widowControl/>
        <w:tabs>
          <w:tab w:val="left" w:pos="142"/>
          <w:tab w:val="left" w:pos="600"/>
          <w:tab w:val="left" w:pos="1920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pacing w:val="-3"/>
          <w:sz w:val="24"/>
          <w:szCs w:val="24"/>
        </w:rPr>
        <w:t>Нержавеющую с</w:t>
      </w:r>
      <w:r w:rsidR="00FA2252" w:rsidRPr="005630B9">
        <w:rPr>
          <w:rFonts w:ascii="Arial" w:hAnsi="Arial" w:cs="Arial"/>
          <w:spacing w:val="-3"/>
          <w:sz w:val="24"/>
          <w:szCs w:val="24"/>
        </w:rPr>
        <w:t>тал</w:t>
      </w:r>
      <w:r w:rsidR="00EC0E20" w:rsidRPr="005630B9">
        <w:rPr>
          <w:rFonts w:ascii="Arial" w:hAnsi="Arial" w:cs="Arial"/>
          <w:spacing w:val="-3"/>
          <w:sz w:val="24"/>
          <w:szCs w:val="24"/>
        </w:rPr>
        <w:t>ь</w:t>
      </w:r>
      <w:r w:rsidR="00FA2252" w:rsidRPr="005630B9">
        <w:rPr>
          <w:rFonts w:ascii="Arial" w:hAnsi="Arial" w:cs="Arial"/>
          <w:spacing w:val="-3"/>
          <w:sz w:val="24"/>
          <w:szCs w:val="24"/>
        </w:rPr>
        <w:t xml:space="preserve"> </w:t>
      </w:r>
      <w:r w:rsidRPr="005630B9">
        <w:rPr>
          <w:rFonts w:ascii="Arial" w:hAnsi="Arial" w:cs="Arial"/>
          <w:spacing w:val="-3"/>
          <w:sz w:val="24"/>
          <w:szCs w:val="24"/>
        </w:rPr>
        <w:t xml:space="preserve">аустенитного класса </w:t>
      </w:r>
      <w:r w:rsidR="00FA2252" w:rsidRPr="005630B9">
        <w:rPr>
          <w:rFonts w:ascii="Arial" w:hAnsi="Arial" w:cs="Arial"/>
          <w:sz w:val="24"/>
          <w:szCs w:val="24"/>
        </w:rPr>
        <w:t xml:space="preserve">контролируют на содержание ферритной фазы. Нормы </w:t>
      </w:r>
      <w:r w:rsidR="00B6542C" w:rsidRPr="005630B9">
        <w:rPr>
          <w:rFonts w:ascii="Arial" w:hAnsi="Arial" w:cs="Arial"/>
          <w:sz w:val="24"/>
          <w:szCs w:val="24"/>
        </w:rPr>
        <w:t xml:space="preserve">и методы </w:t>
      </w:r>
      <w:r w:rsidR="00FA2252" w:rsidRPr="005630B9">
        <w:rPr>
          <w:rFonts w:ascii="Arial" w:hAnsi="Arial" w:cs="Arial"/>
          <w:sz w:val="24"/>
          <w:szCs w:val="24"/>
        </w:rPr>
        <w:t>согласовывают при заказе.</w:t>
      </w:r>
    </w:p>
    <w:bookmarkEnd w:id="16"/>
    <w:p w14:paraId="020D284C" w14:textId="1EE9044C" w:rsidR="00910BA2" w:rsidRPr="005630B9" w:rsidRDefault="00910BA2" w:rsidP="0054125A">
      <w:pPr>
        <w:pStyle w:val="FR1"/>
        <w:keepNext/>
        <w:tabs>
          <w:tab w:val="left" w:pos="142"/>
          <w:tab w:val="left" w:pos="600"/>
          <w:tab w:val="left" w:pos="1920"/>
        </w:tabs>
        <w:spacing w:before="240" w:after="120" w:line="360" w:lineRule="auto"/>
        <w:ind w:left="0" w:right="0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>7.1</w:t>
      </w:r>
      <w:r w:rsidR="00BA2326" w:rsidRPr="005630B9">
        <w:rPr>
          <w:rFonts w:ascii="Arial" w:hAnsi="Arial" w:cs="Arial"/>
          <w:b/>
          <w:sz w:val="24"/>
          <w:szCs w:val="24"/>
        </w:rPr>
        <w:t>0</w:t>
      </w:r>
      <w:r w:rsidRPr="005630B9">
        <w:rPr>
          <w:rFonts w:ascii="Arial" w:hAnsi="Arial" w:cs="Arial"/>
          <w:b/>
          <w:sz w:val="24"/>
          <w:szCs w:val="24"/>
        </w:rPr>
        <w:t xml:space="preserve"> Ультразвуковой контроль</w:t>
      </w:r>
    </w:p>
    <w:p w14:paraId="4DCF9B30" w14:textId="211D1AE2" w:rsidR="00910BA2" w:rsidRPr="005630B9" w:rsidRDefault="00910BA2" w:rsidP="0054125A">
      <w:pPr>
        <w:pStyle w:val="FR1"/>
        <w:widowControl/>
        <w:tabs>
          <w:tab w:val="left" w:pos="600"/>
          <w:tab w:val="left" w:pos="1920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Сплошность листов при проведении ультразвукового контроля должна соответствовать классу 1 по ГОСТ 22727. </w:t>
      </w:r>
    </w:p>
    <w:p w14:paraId="0E98B4C9" w14:textId="4B9392B3" w:rsidR="00910BA2" w:rsidRPr="005630B9" w:rsidRDefault="00910BA2" w:rsidP="00910BA2">
      <w:pPr>
        <w:pStyle w:val="FR1"/>
        <w:keepNext/>
        <w:widowControl/>
        <w:tabs>
          <w:tab w:val="left" w:pos="142"/>
          <w:tab w:val="left" w:pos="600"/>
          <w:tab w:val="left" w:pos="1920"/>
        </w:tabs>
        <w:spacing w:before="240" w:after="120" w:line="360" w:lineRule="auto"/>
        <w:ind w:left="0" w:right="-2" w:firstLine="567"/>
        <w:jc w:val="both"/>
        <w:rPr>
          <w:rFonts w:ascii="Arial" w:hAnsi="Arial" w:cs="Arial"/>
          <w:b/>
          <w:sz w:val="24"/>
          <w:szCs w:val="24"/>
        </w:rPr>
      </w:pPr>
      <w:r w:rsidRPr="005630B9">
        <w:rPr>
          <w:rFonts w:ascii="Arial" w:hAnsi="Arial" w:cs="Arial"/>
          <w:b/>
          <w:sz w:val="24"/>
          <w:szCs w:val="24"/>
        </w:rPr>
        <w:t>7.1</w:t>
      </w:r>
      <w:r w:rsidR="00A32156" w:rsidRPr="005630B9">
        <w:rPr>
          <w:rFonts w:ascii="Arial" w:hAnsi="Arial" w:cs="Arial"/>
          <w:b/>
          <w:sz w:val="24"/>
          <w:szCs w:val="24"/>
        </w:rPr>
        <w:t>1</w:t>
      </w:r>
      <w:r w:rsidRPr="005630B9">
        <w:rPr>
          <w:rFonts w:ascii="Arial" w:hAnsi="Arial" w:cs="Arial"/>
          <w:b/>
          <w:sz w:val="24"/>
          <w:szCs w:val="24"/>
        </w:rPr>
        <w:t xml:space="preserve"> Дополнительные требования к прокату, устанавливаемые по согласованию изготовителя с заказчиком</w:t>
      </w:r>
    </w:p>
    <w:p w14:paraId="135C46FC" w14:textId="5D652B94" w:rsidR="00910BA2" w:rsidRPr="005630B9" w:rsidRDefault="00910BA2" w:rsidP="00910BA2">
      <w:pPr>
        <w:pStyle w:val="afc"/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>Требования в заказе указывают путем ссылки на соответствующие пункты (например, «с учетом 7.1</w:t>
      </w:r>
      <w:r w:rsidR="00A32156" w:rsidRPr="005630B9">
        <w:rPr>
          <w:rFonts w:ascii="Arial" w:hAnsi="Arial" w:cs="Arial"/>
          <w:bCs/>
        </w:rPr>
        <w:t>1</w:t>
      </w:r>
      <w:r w:rsidRPr="005630B9">
        <w:rPr>
          <w:rFonts w:ascii="Arial" w:hAnsi="Arial" w:cs="Arial"/>
          <w:bCs/>
        </w:rPr>
        <w:t>.</w:t>
      </w:r>
      <w:r w:rsidR="00CE5201" w:rsidRPr="005630B9">
        <w:rPr>
          <w:rFonts w:ascii="Arial" w:hAnsi="Arial" w:cs="Arial"/>
          <w:bCs/>
        </w:rPr>
        <w:t>1</w:t>
      </w:r>
      <w:r w:rsidRPr="005630B9">
        <w:rPr>
          <w:rFonts w:ascii="Arial" w:hAnsi="Arial" w:cs="Arial"/>
          <w:bCs/>
        </w:rPr>
        <w:t>») или на приведенные в них условные обозначения.</w:t>
      </w:r>
    </w:p>
    <w:p w14:paraId="561BDB5B" w14:textId="1DEDDE9D" w:rsidR="00910BA2" w:rsidRPr="005630B9" w:rsidRDefault="00910BA2" w:rsidP="00910BA2">
      <w:pPr>
        <w:pStyle w:val="afc"/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По согласованию изготовителя с заказчиком </w:t>
      </w:r>
      <w:r w:rsidR="00EC0E20" w:rsidRPr="005630B9">
        <w:rPr>
          <w:rFonts w:ascii="Arial" w:hAnsi="Arial" w:cs="Arial"/>
          <w:bCs/>
        </w:rPr>
        <w:t xml:space="preserve">листы </w:t>
      </w:r>
      <w:r w:rsidRPr="005630B9">
        <w:rPr>
          <w:rFonts w:ascii="Arial" w:hAnsi="Arial" w:cs="Arial"/>
          <w:bCs/>
        </w:rPr>
        <w:t>изготовляют:</w:t>
      </w:r>
    </w:p>
    <w:p w14:paraId="09F0B1B7" w14:textId="131B7BAA" w:rsidR="00605B67" w:rsidRPr="005630B9" w:rsidRDefault="00605B67" w:rsidP="00910BA2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lastRenderedPageBreak/>
        <w:t xml:space="preserve">с требованиями </w:t>
      </w:r>
      <w:r w:rsidR="004F78C0" w:rsidRPr="005630B9">
        <w:rPr>
          <w:rFonts w:ascii="Arial" w:hAnsi="Arial" w:cs="Arial"/>
          <w:bCs/>
        </w:rPr>
        <w:t>к</w:t>
      </w:r>
      <w:r w:rsidRPr="005630B9">
        <w:rPr>
          <w:rFonts w:ascii="Arial" w:hAnsi="Arial" w:cs="Arial"/>
          <w:bCs/>
        </w:rPr>
        <w:t xml:space="preserve"> форме и предельным отклонениям по </w:t>
      </w:r>
      <w:r w:rsidR="004F78C0" w:rsidRPr="005630B9">
        <w:rPr>
          <w:rFonts w:ascii="Arial" w:hAnsi="Arial" w:cs="Arial"/>
          <w:bCs/>
        </w:rPr>
        <w:t>толщине, ширине</w:t>
      </w:r>
      <w:r w:rsidRPr="005630B9">
        <w:rPr>
          <w:rFonts w:ascii="Arial" w:hAnsi="Arial" w:cs="Arial"/>
          <w:bCs/>
        </w:rPr>
        <w:t xml:space="preserve">, </w:t>
      </w:r>
      <w:r w:rsidR="004F78C0" w:rsidRPr="005630B9">
        <w:rPr>
          <w:rFonts w:ascii="Arial" w:hAnsi="Arial" w:cs="Arial"/>
          <w:bCs/>
        </w:rPr>
        <w:t xml:space="preserve">длине, </w:t>
      </w:r>
      <w:r w:rsidRPr="005630B9">
        <w:rPr>
          <w:rFonts w:ascii="Arial" w:hAnsi="Arial" w:cs="Arial"/>
          <w:bCs/>
        </w:rPr>
        <w:t>отличными от ГОСТ 19903 (по толщине от обычной и повышенной точности).</w:t>
      </w:r>
      <w:r w:rsidR="00F00824" w:rsidRPr="005630B9">
        <w:rPr>
          <w:rFonts w:ascii="Arial" w:hAnsi="Arial" w:cs="Arial"/>
          <w:bCs/>
        </w:rPr>
        <w:t xml:space="preserve"> Предельные отклонения по </w:t>
      </w:r>
      <w:r w:rsidR="00E82900" w:rsidRPr="005630B9">
        <w:rPr>
          <w:rFonts w:ascii="Arial" w:hAnsi="Arial" w:cs="Arial"/>
          <w:bCs/>
        </w:rPr>
        <w:t>толщине, ширине, длине</w:t>
      </w:r>
      <w:r w:rsidR="00F00824" w:rsidRPr="005630B9">
        <w:rPr>
          <w:rFonts w:ascii="Arial" w:hAnsi="Arial" w:cs="Arial"/>
          <w:bCs/>
        </w:rPr>
        <w:t xml:space="preserve"> и отклонения формы согласовывают при оформлении заказа.</w:t>
      </w:r>
    </w:p>
    <w:p w14:paraId="3B3AD568" w14:textId="70E5E737" w:rsidR="00510CF4" w:rsidRPr="005630B9" w:rsidRDefault="00E95DCC" w:rsidP="00910BA2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>особо высокой (ПО), высокой (ПВ) или улучшенной (ПУ) плоскостности в соответствии ГОСТ 19903.</w:t>
      </w:r>
      <w:r w:rsidR="00510CF4" w:rsidRPr="005630B9">
        <w:rPr>
          <w:rFonts w:ascii="Arial" w:hAnsi="Arial" w:cs="Arial"/>
          <w:bCs/>
        </w:rPr>
        <w:t xml:space="preserve"> </w:t>
      </w:r>
    </w:p>
    <w:p w14:paraId="6D3629AC" w14:textId="303143F6" w:rsidR="001E143B" w:rsidRPr="005630B9" w:rsidRDefault="00BF55C5" w:rsidP="00910BA2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>из легированной стали</w:t>
      </w:r>
      <w:r w:rsidR="005553E5" w:rsidRPr="005630B9">
        <w:rPr>
          <w:rFonts w:ascii="Arial" w:hAnsi="Arial" w:cs="Arial"/>
        </w:rPr>
        <w:t xml:space="preserve"> повышенного качества</w:t>
      </w:r>
      <w:r w:rsidRPr="005630B9">
        <w:rPr>
          <w:rFonts w:ascii="Arial" w:hAnsi="Arial" w:cs="Arial"/>
          <w:bCs/>
        </w:rPr>
        <w:t xml:space="preserve"> – </w:t>
      </w:r>
      <w:r w:rsidR="00EE07C3" w:rsidRPr="005630B9">
        <w:rPr>
          <w:rFonts w:ascii="Arial" w:hAnsi="Arial" w:cs="Arial"/>
          <w:bCs/>
        </w:rPr>
        <w:t>с удалением окалины. Способ удаления окалины заказчик указывает в заказе (травление – Т, дробеструйная очистка – ДО, другой способ). При использовании другого способа очистки поверхности от окалины его согласовывают при оформлении заказа и указывают в документе о качестве.</w:t>
      </w:r>
    </w:p>
    <w:p w14:paraId="35E2C3CF" w14:textId="3F3F170E" w:rsidR="004F6BB6" w:rsidRPr="005630B9" w:rsidRDefault="004F6BB6" w:rsidP="00910BA2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>с требованиями к качеству поверхности и кромок, отличными от указанных в 7.3.</w:t>
      </w:r>
      <w:r w:rsidR="00A010EE" w:rsidRPr="005630B9">
        <w:rPr>
          <w:rFonts w:ascii="Arial" w:hAnsi="Arial" w:cs="Arial"/>
          <w:bCs/>
        </w:rPr>
        <w:t xml:space="preserve"> Требования/группу поверхности согласовывают при заказе.</w:t>
      </w:r>
    </w:p>
    <w:p w14:paraId="2E6E2341" w14:textId="05B904D5" w:rsidR="00AF35EF" w:rsidRPr="005630B9" w:rsidRDefault="00AF35EF" w:rsidP="00CE6014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с контролем механических свойств </w:t>
      </w:r>
      <w:r w:rsidR="002267F6" w:rsidRPr="005630B9">
        <w:rPr>
          <w:rFonts w:ascii="Arial" w:hAnsi="Arial" w:cs="Arial"/>
          <w:bCs/>
        </w:rPr>
        <w:t>(</w:t>
      </w:r>
      <w:r w:rsidR="002267F6" w:rsidRPr="005630B9">
        <w:rPr>
          <w:rFonts w:ascii="Arial" w:hAnsi="Arial" w:cs="Arial"/>
          <w:i/>
          <w:szCs w:val="16"/>
        </w:rPr>
        <w:t>σ</w:t>
      </w:r>
      <w:r w:rsidR="002267F6" w:rsidRPr="005630B9">
        <w:rPr>
          <w:rFonts w:ascii="Arial" w:hAnsi="Arial" w:cs="Arial"/>
          <w:i/>
          <w:szCs w:val="16"/>
          <w:vertAlign w:val="subscript"/>
        </w:rPr>
        <w:t>в</w:t>
      </w:r>
      <w:r w:rsidR="002267F6" w:rsidRPr="005630B9">
        <w:rPr>
          <w:rFonts w:ascii="Arial" w:hAnsi="Arial" w:cs="Arial"/>
          <w:iCs/>
        </w:rPr>
        <w:t xml:space="preserve">, </w:t>
      </w:r>
      <w:r w:rsidR="002267F6" w:rsidRPr="005630B9">
        <w:rPr>
          <w:rFonts w:ascii="Arial" w:hAnsi="Arial" w:cs="Arial"/>
          <w:i/>
          <w:szCs w:val="16"/>
        </w:rPr>
        <w:t>σ</w:t>
      </w:r>
      <w:r w:rsidR="002267F6" w:rsidRPr="005630B9">
        <w:rPr>
          <w:rFonts w:ascii="Arial" w:hAnsi="Arial" w:cs="Arial"/>
          <w:i/>
          <w:szCs w:val="16"/>
          <w:vertAlign w:val="subscript"/>
        </w:rPr>
        <w:t>0,2</w:t>
      </w:r>
      <w:r w:rsidR="002267F6" w:rsidRPr="005630B9">
        <w:rPr>
          <w:rFonts w:ascii="Arial" w:hAnsi="Arial" w:cs="Arial"/>
          <w:iCs/>
        </w:rPr>
        <w:t xml:space="preserve"> </w:t>
      </w:r>
      <w:r w:rsidR="002267F6" w:rsidRPr="005630B9">
        <w:rPr>
          <w:rFonts w:ascii="Arial" w:hAnsi="Arial" w:cs="Arial"/>
          <w:bCs/>
          <w:iCs/>
        </w:rPr>
        <w:t>и</w:t>
      </w:r>
      <w:r w:rsidR="002267F6" w:rsidRPr="005630B9">
        <w:rPr>
          <w:rFonts w:ascii="Arial" w:hAnsi="Arial" w:cs="Arial"/>
          <w:iCs/>
        </w:rPr>
        <w:t xml:space="preserve"> </w:t>
      </w:r>
      <w:r w:rsidR="002267F6" w:rsidRPr="005630B9">
        <w:rPr>
          <w:rFonts w:ascii="Arial" w:hAnsi="Arial" w:cs="Arial"/>
          <w:i/>
          <w:szCs w:val="16"/>
        </w:rPr>
        <w:t>δ</w:t>
      </w:r>
      <w:r w:rsidR="002267F6" w:rsidRPr="005630B9">
        <w:rPr>
          <w:rFonts w:ascii="Arial" w:hAnsi="Arial" w:cs="Arial"/>
          <w:i/>
          <w:szCs w:val="16"/>
          <w:vertAlign w:val="subscript"/>
        </w:rPr>
        <w:t>5</w:t>
      </w:r>
      <w:r w:rsidR="002267F6" w:rsidRPr="005630B9">
        <w:rPr>
          <w:rFonts w:ascii="Arial" w:hAnsi="Arial" w:cs="Arial"/>
          <w:bCs/>
        </w:rPr>
        <w:t xml:space="preserve">) </w:t>
      </w:r>
      <w:r w:rsidRPr="005630B9">
        <w:rPr>
          <w:rFonts w:ascii="Arial" w:hAnsi="Arial" w:cs="Arial"/>
          <w:bCs/>
        </w:rPr>
        <w:t xml:space="preserve">при температурах </w:t>
      </w:r>
      <w:r w:rsidR="00040C2C" w:rsidRPr="005630B9">
        <w:rPr>
          <w:rFonts w:ascii="Arial" w:hAnsi="Arial" w:cs="Arial"/>
          <w:bCs/>
        </w:rPr>
        <w:t xml:space="preserve">от минус 269 °C до плюс </w:t>
      </w:r>
      <w:r w:rsidRPr="005630B9">
        <w:rPr>
          <w:rFonts w:ascii="Arial" w:hAnsi="Arial" w:cs="Arial"/>
          <w:bCs/>
        </w:rPr>
        <w:t>10 °C</w:t>
      </w:r>
      <w:r w:rsidR="00CE6014" w:rsidRPr="005630B9">
        <w:rPr>
          <w:rFonts w:ascii="Arial" w:hAnsi="Arial" w:cs="Arial"/>
          <w:bCs/>
        </w:rPr>
        <w:t xml:space="preserve"> (М1). Температуру испытания и нормы согласовывают при заказе.</w:t>
      </w:r>
    </w:p>
    <w:p w14:paraId="310A7C66" w14:textId="43F30506" w:rsidR="008C7122" w:rsidRPr="005630B9" w:rsidRDefault="008C7122" w:rsidP="00CE6014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из легированной стали </w:t>
      </w:r>
      <w:r w:rsidR="005553E5" w:rsidRPr="005630B9">
        <w:rPr>
          <w:rFonts w:ascii="Arial" w:hAnsi="Arial" w:cs="Arial"/>
        </w:rPr>
        <w:t xml:space="preserve">повышенного качества </w:t>
      </w:r>
      <w:r w:rsidRPr="005630B9">
        <w:rPr>
          <w:rFonts w:ascii="Arial" w:hAnsi="Arial" w:cs="Arial"/>
          <w:bCs/>
        </w:rPr>
        <w:t xml:space="preserve">– с </w:t>
      </w:r>
      <w:r w:rsidR="00B15D52" w:rsidRPr="005630B9">
        <w:rPr>
          <w:rFonts w:ascii="Arial" w:hAnsi="Arial" w:cs="Arial"/>
          <w:bCs/>
        </w:rPr>
        <w:t>контролем</w:t>
      </w:r>
      <w:r w:rsidRPr="005630B9">
        <w:rPr>
          <w:rFonts w:ascii="Arial" w:hAnsi="Arial" w:cs="Arial"/>
          <w:bCs/>
        </w:rPr>
        <w:t xml:space="preserve"> ударной вязкост</w:t>
      </w:r>
      <w:r w:rsidR="00B15D52" w:rsidRPr="005630B9">
        <w:rPr>
          <w:rFonts w:ascii="Arial" w:hAnsi="Arial" w:cs="Arial"/>
          <w:bCs/>
        </w:rPr>
        <w:t>и</w:t>
      </w:r>
      <w:r w:rsidRPr="005630B9">
        <w:rPr>
          <w:rFonts w:ascii="Arial" w:hAnsi="Arial" w:cs="Arial"/>
          <w:bCs/>
        </w:rPr>
        <w:t xml:space="preserve"> KCV при температуре минус 170 °С</w:t>
      </w:r>
      <w:r w:rsidR="00B15D52" w:rsidRPr="005630B9">
        <w:rPr>
          <w:rFonts w:ascii="Arial" w:hAnsi="Arial" w:cs="Arial"/>
          <w:bCs/>
        </w:rPr>
        <w:t xml:space="preserve"> (КУВ1), которая должна соответствовать </w:t>
      </w:r>
      <w:r w:rsidRPr="005630B9">
        <w:rPr>
          <w:rFonts w:ascii="Arial" w:hAnsi="Arial" w:cs="Arial"/>
          <w:bCs/>
        </w:rPr>
        <w:t>требованиям таблицы 3</w:t>
      </w:r>
      <w:r w:rsidR="00C3076E" w:rsidRPr="005630B9">
        <w:rPr>
          <w:rFonts w:ascii="Arial" w:hAnsi="Arial" w:cs="Arial"/>
          <w:bCs/>
        </w:rPr>
        <w:t>.</w:t>
      </w:r>
    </w:p>
    <w:p w14:paraId="02F32C13" w14:textId="343B4AA8" w:rsidR="00910BA2" w:rsidRPr="005630B9" w:rsidRDefault="00910BA2" w:rsidP="00910BA2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>из нержавеющ</w:t>
      </w:r>
      <w:r w:rsidR="00EC0E20" w:rsidRPr="005630B9">
        <w:rPr>
          <w:rFonts w:ascii="Arial" w:hAnsi="Arial" w:cs="Arial"/>
          <w:bCs/>
        </w:rPr>
        <w:t>ей</w:t>
      </w:r>
      <w:r w:rsidRPr="005630B9">
        <w:rPr>
          <w:rFonts w:ascii="Arial" w:hAnsi="Arial" w:cs="Arial"/>
          <w:bCs/>
        </w:rPr>
        <w:t xml:space="preserve"> стал</w:t>
      </w:r>
      <w:r w:rsidR="00EC0E20" w:rsidRPr="005630B9">
        <w:rPr>
          <w:rFonts w:ascii="Arial" w:hAnsi="Arial" w:cs="Arial"/>
          <w:bCs/>
        </w:rPr>
        <w:t>и</w:t>
      </w:r>
      <w:r w:rsidRPr="005630B9">
        <w:rPr>
          <w:rFonts w:ascii="Arial" w:hAnsi="Arial" w:cs="Arial"/>
          <w:bCs/>
        </w:rPr>
        <w:t xml:space="preserve"> аустенитного класса</w:t>
      </w:r>
      <w:r w:rsidR="00EC0E20" w:rsidRPr="005630B9">
        <w:rPr>
          <w:rFonts w:ascii="Arial" w:hAnsi="Arial" w:cs="Arial"/>
          <w:bCs/>
        </w:rPr>
        <w:t xml:space="preserve"> марок</w:t>
      </w:r>
      <w:r w:rsidRPr="005630B9">
        <w:rPr>
          <w:rFonts w:ascii="Arial" w:hAnsi="Arial" w:cs="Arial"/>
          <w:bCs/>
        </w:rPr>
        <w:t>, для которых в таблице 3 указан знак «+»</w:t>
      </w:r>
      <w:r w:rsidR="008220BD" w:rsidRPr="005630B9">
        <w:rPr>
          <w:rFonts w:ascii="Arial" w:hAnsi="Arial" w:cs="Arial"/>
          <w:bCs/>
        </w:rPr>
        <w:t>, –</w:t>
      </w:r>
      <w:r w:rsidRPr="005630B9">
        <w:rPr>
          <w:rFonts w:ascii="Arial" w:hAnsi="Arial" w:cs="Arial"/>
          <w:bCs/>
        </w:rPr>
        <w:t xml:space="preserve"> с нормированной ударной вязкостью </w:t>
      </w:r>
      <w:r w:rsidRPr="005630B9">
        <w:rPr>
          <w:rFonts w:ascii="Arial" w:hAnsi="Arial" w:cs="Arial"/>
          <w:bCs/>
          <w:lang w:val="en-US"/>
        </w:rPr>
        <w:t>KCU</w:t>
      </w:r>
      <w:r w:rsidRPr="005630B9">
        <w:rPr>
          <w:rFonts w:ascii="Arial" w:hAnsi="Arial" w:cs="Arial"/>
          <w:bCs/>
        </w:rPr>
        <w:t xml:space="preserve"> / </w:t>
      </w:r>
      <w:r w:rsidRPr="005630B9">
        <w:rPr>
          <w:rFonts w:ascii="Arial" w:hAnsi="Arial" w:cs="Arial"/>
          <w:bCs/>
          <w:lang w:val="en-US"/>
        </w:rPr>
        <w:t>KCV</w:t>
      </w:r>
      <w:r w:rsidR="00CE6014" w:rsidRPr="005630B9">
        <w:rPr>
          <w:rFonts w:ascii="Arial" w:hAnsi="Arial" w:cs="Arial"/>
          <w:bCs/>
        </w:rPr>
        <w:t xml:space="preserve"> (КУВ</w:t>
      </w:r>
      <w:r w:rsidR="00B15D52" w:rsidRPr="005630B9">
        <w:rPr>
          <w:rFonts w:ascii="Arial" w:hAnsi="Arial" w:cs="Arial"/>
          <w:bCs/>
        </w:rPr>
        <w:t>2</w:t>
      </w:r>
      <w:r w:rsidR="00CE6014" w:rsidRPr="005630B9">
        <w:rPr>
          <w:rFonts w:ascii="Arial" w:hAnsi="Arial" w:cs="Arial"/>
          <w:bCs/>
        </w:rPr>
        <w:t>)</w:t>
      </w:r>
      <w:r w:rsidRPr="005630B9">
        <w:rPr>
          <w:rFonts w:ascii="Arial" w:hAnsi="Arial" w:cs="Arial"/>
          <w:bCs/>
        </w:rPr>
        <w:t>. Температуру испытания и нормы согласовывают при заказе</w:t>
      </w:r>
      <w:r w:rsidR="009C582F" w:rsidRPr="005630B9">
        <w:rPr>
          <w:rFonts w:ascii="Arial" w:hAnsi="Arial" w:cs="Arial"/>
          <w:bCs/>
        </w:rPr>
        <w:t>.</w:t>
      </w:r>
    </w:p>
    <w:p w14:paraId="61ABD709" w14:textId="1E46AC64" w:rsidR="00B225CE" w:rsidRPr="005630B9" w:rsidRDefault="00B225CE" w:rsidP="00910BA2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Times New Roman" w:hAnsi="Times New Roman"/>
        </w:rPr>
        <w:t xml:space="preserve"> </w:t>
      </w:r>
      <w:r w:rsidRPr="005630B9">
        <w:rPr>
          <w:rFonts w:ascii="Arial" w:hAnsi="Arial" w:cs="Arial"/>
        </w:rPr>
        <w:t>из нержавеющей стали аустенитного класса –</w:t>
      </w:r>
      <w:r w:rsidR="008E40BF" w:rsidRPr="005630B9">
        <w:rPr>
          <w:rFonts w:ascii="Arial" w:hAnsi="Arial" w:cs="Arial"/>
        </w:rPr>
        <w:t xml:space="preserve"> </w:t>
      </w:r>
      <w:r w:rsidR="008E40BF" w:rsidRPr="005630B9">
        <w:rPr>
          <w:rFonts w:ascii="Arial" w:hAnsi="Arial" w:cs="Arial"/>
          <w:bCs/>
        </w:rPr>
        <w:t>с контролем ударной вязкости KCV при температуре минус 170 °С (КУВ3). Нормы согласовывают при заказе</w:t>
      </w:r>
      <w:r w:rsidRPr="005630B9">
        <w:rPr>
          <w:rFonts w:ascii="Arial" w:hAnsi="Arial" w:cs="Arial"/>
        </w:rPr>
        <w:t>.</w:t>
      </w:r>
    </w:p>
    <w:p w14:paraId="672E5745" w14:textId="639DED64" w:rsidR="005976DD" w:rsidRPr="005630B9" w:rsidRDefault="005976DD" w:rsidP="005976DD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</w:rPr>
        <w:t xml:space="preserve">из нержавеющей стали аустенитного класса марок, для которых в таблице 3 для </w:t>
      </w:r>
      <w:r w:rsidRPr="005630B9">
        <w:rPr>
          <w:rFonts w:ascii="Arial" w:hAnsi="Arial" w:cs="Arial"/>
          <w:lang w:val="en-US"/>
        </w:rPr>
        <w:t>KCV</w:t>
      </w:r>
      <w:r w:rsidRPr="005630B9">
        <w:rPr>
          <w:rFonts w:ascii="Arial" w:hAnsi="Arial" w:cs="Arial"/>
          <w:vertAlign w:val="superscript"/>
        </w:rPr>
        <w:noBreakHyphen/>
        <w:t>253</w:t>
      </w:r>
      <w:r w:rsidRPr="005630B9">
        <w:rPr>
          <w:rFonts w:ascii="Arial" w:hAnsi="Arial" w:cs="Arial"/>
        </w:rPr>
        <w:t xml:space="preserve"> </w:t>
      </w:r>
      <w:r w:rsidR="008E40BF" w:rsidRPr="005630B9">
        <w:rPr>
          <w:rFonts w:ascii="Arial" w:hAnsi="Arial" w:cs="Arial"/>
        </w:rPr>
        <w:t>и/</w:t>
      </w:r>
      <w:r w:rsidRPr="005630B9">
        <w:rPr>
          <w:rFonts w:ascii="Arial" w:hAnsi="Arial" w:cs="Arial"/>
        </w:rPr>
        <w:t>и</w:t>
      </w:r>
      <w:r w:rsidR="00F8005F" w:rsidRPr="005630B9">
        <w:rPr>
          <w:rFonts w:ascii="Arial" w:hAnsi="Arial" w:cs="Arial"/>
        </w:rPr>
        <w:t>ли</w:t>
      </w:r>
      <w:r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  <w:lang w:val="en-US"/>
        </w:rPr>
        <w:t>KCV</w:t>
      </w:r>
      <w:r w:rsidRPr="005630B9">
        <w:rPr>
          <w:rFonts w:ascii="Arial" w:hAnsi="Arial" w:cs="Arial"/>
          <w:vertAlign w:val="superscript"/>
        </w:rPr>
        <w:noBreakHyphen/>
        <w:t>269</w:t>
      </w:r>
      <w:r w:rsidRPr="005630B9">
        <w:rPr>
          <w:rFonts w:ascii="Arial" w:hAnsi="Arial" w:cs="Arial"/>
        </w:rPr>
        <w:t xml:space="preserve"> </w:t>
      </w:r>
      <w:r w:rsidR="00371426" w:rsidRPr="005630B9">
        <w:rPr>
          <w:rFonts w:ascii="Arial" w:hAnsi="Arial" w:cs="Arial"/>
        </w:rPr>
        <w:t xml:space="preserve">установлены нормы или </w:t>
      </w:r>
      <w:r w:rsidRPr="005630B9">
        <w:rPr>
          <w:rFonts w:ascii="Arial" w:hAnsi="Arial" w:cs="Arial"/>
        </w:rPr>
        <w:t xml:space="preserve">указан знак «+», – без контроля ударной вязкости </w:t>
      </w:r>
      <w:r w:rsidRPr="005630B9">
        <w:rPr>
          <w:rFonts w:ascii="Arial" w:hAnsi="Arial" w:cs="Arial"/>
          <w:lang w:val="en-US"/>
        </w:rPr>
        <w:t>KCV</w:t>
      </w:r>
      <w:r w:rsidRPr="005630B9">
        <w:rPr>
          <w:rFonts w:ascii="Arial" w:hAnsi="Arial" w:cs="Arial"/>
          <w:vertAlign w:val="superscript"/>
        </w:rPr>
        <w:noBreakHyphen/>
        <w:t xml:space="preserve">253 </w:t>
      </w:r>
      <w:r w:rsidR="008E40BF" w:rsidRPr="005630B9">
        <w:rPr>
          <w:rFonts w:ascii="Arial" w:hAnsi="Arial" w:cs="Arial"/>
        </w:rPr>
        <w:t>и/</w:t>
      </w:r>
      <w:r w:rsidRPr="005630B9">
        <w:rPr>
          <w:rFonts w:ascii="Arial" w:hAnsi="Arial" w:cs="Arial"/>
        </w:rPr>
        <w:t xml:space="preserve">или </w:t>
      </w:r>
      <w:r w:rsidRPr="005630B9">
        <w:rPr>
          <w:rFonts w:ascii="Arial" w:hAnsi="Arial" w:cs="Arial"/>
          <w:lang w:val="en-US"/>
        </w:rPr>
        <w:t>KCV</w:t>
      </w:r>
      <w:r w:rsidRPr="005630B9">
        <w:rPr>
          <w:rFonts w:ascii="Arial" w:hAnsi="Arial" w:cs="Arial"/>
          <w:vertAlign w:val="superscript"/>
        </w:rPr>
        <w:noBreakHyphen/>
        <w:t>269</w:t>
      </w:r>
      <w:r w:rsidRPr="005630B9">
        <w:rPr>
          <w:rFonts w:ascii="Arial" w:hAnsi="Arial" w:cs="Arial"/>
        </w:rPr>
        <w:t>.</w:t>
      </w:r>
    </w:p>
    <w:p w14:paraId="272EE422" w14:textId="29893734" w:rsidR="00CE6014" w:rsidRPr="005630B9" w:rsidRDefault="00CE6014" w:rsidP="00CE6014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с определением условного предела текучести </w:t>
      </w:r>
      <w:r w:rsidRPr="005630B9">
        <w:rPr>
          <w:rFonts w:ascii="Arial" w:hAnsi="Arial" w:cs="Arial"/>
        </w:rPr>
        <w:t>σ</w:t>
      </w:r>
      <w:r w:rsidRPr="005630B9">
        <w:rPr>
          <w:rFonts w:ascii="Arial" w:hAnsi="Arial" w:cs="Arial"/>
          <w:vertAlign w:val="subscript"/>
        </w:rPr>
        <w:t xml:space="preserve">1,0 </w:t>
      </w:r>
      <w:r w:rsidRPr="005630B9">
        <w:rPr>
          <w:rFonts w:ascii="Arial" w:hAnsi="Arial" w:cs="Arial"/>
          <w:bCs/>
        </w:rPr>
        <w:t>(М2)</w:t>
      </w:r>
      <w:r w:rsidRPr="005630B9">
        <w:rPr>
          <w:rFonts w:ascii="Arial" w:hAnsi="Arial" w:cs="Arial"/>
        </w:rPr>
        <w:t xml:space="preserve">. </w:t>
      </w:r>
      <w:r w:rsidRPr="005630B9">
        <w:rPr>
          <w:rFonts w:ascii="Arial" w:hAnsi="Arial" w:cs="Arial"/>
          <w:bCs/>
        </w:rPr>
        <w:t>Нормы согласовывают при заказе.</w:t>
      </w:r>
    </w:p>
    <w:p w14:paraId="1017A0A2" w14:textId="6038891A" w:rsidR="008B4296" w:rsidRPr="005630B9" w:rsidRDefault="008B4296" w:rsidP="008B4296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>из нержавеющей стали аустенитного класса – без контроля макроструктуры, при условии гарантии отсутствия дефектов, указанных в 7.7.</w:t>
      </w:r>
    </w:p>
    <w:p w14:paraId="56A21A0F" w14:textId="44422307" w:rsidR="00BA2326" w:rsidRPr="005630B9" w:rsidRDefault="00BA2326" w:rsidP="00CE6014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с </w:t>
      </w:r>
      <w:r w:rsidR="00407DAE" w:rsidRPr="005630B9">
        <w:rPr>
          <w:rFonts w:ascii="Arial" w:hAnsi="Arial" w:cs="Arial"/>
          <w:bCs/>
        </w:rPr>
        <w:t>нормированной величиной о</w:t>
      </w:r>
      <w:r w:rsidRPr="005630B9">
        <w:rPr>
          <w:rFonts w:ascii="Arial" w:hAnsi="Arial" w:cs="Arial"/>
          <w:bCs/>
        </w:rPr>
        <w:t>статочн</w:t>
      </w:r>
      <w:r w:rsidR="00407DAE" w:rsidRPr="005630B9">
        <w:rPr>
          <w:rFonts w:ascii="Arial" w:hAnsi="Arial" w:cs="Arial"/>
          <w:bCs/>
        </w:rPr>
        <w:t>ой</w:t>
      </w:r>
      <w:r w:rsidRPr="005630B9">
        <w:rPr>
          <w:rFonts w:ascii="Arial" w:hAnsi="Arial" w:cs="Arial"/>
          <w:bCs/>
        </w:rPr>
        <w:t xml:space="preserve"> магнитн</w:t>
      </w:r>
      <w:r w:rsidR="00407DAE" w:rsidRPr="005630B9">
        <w:rPr>
          <w:rFonts w:ascii="Arial" w:hAnsi="Arial" w:cs="Arial"/>
          <w:bCs/>
        </w:rPr>
        <w:t>ой</w:t>
      </w:r>
      <w:r w:rsidRPr="005630B9">
        <w:rPr>
          <w:rFonts w:ascii="Arial" w:hAnsi="Arial" w:cs="Arial"/>
          <w:bCs/>
        </w:rPr>
        <w:t xml:space="preserve"> индукци</w:t>
      </w:r>
      <w:r w:rsidR="00407DAE" w:rsidRPr="005630B9">
        <w:rPr>
          <w:rFonts w:ascii="Arial" w:hAnsi="Arial" w:cs="Arial"/>
          <w:bCs/>
        </w:rPr>
        <w:t>и</w:t>
      </w:r>
      <w:r w:rsidRPr="005630B9">
        <w:rPr>
          <w:rFonts w:ascii="Arial" w:hAnsi="Arial" w:cs="Arial"/>
          <w:bCs/>
        </w:rPr>
        <w:t xml:space="preserve"> листов в состоянии поставки</w:t>
      </w:r>
      <w:r w:rsidR="00407DAE" w:rsidRPr="005630B9">
        <w:rPr>
          <w:rFonts w:ascii="Arial" w:hAnsi="Arial" w:cs="Arial"/>
          <w:bCs/>
        </w:rPr>
        <w:t>, которая</w:t>
      </w:r>
      <w:r w:rsidRPr="005630B9">
        <w:rPr>
          <w:rFonts w:ascii="Arial" w:hAnsi="Arial" w:cs="Arial"/>
          <w:bCs/>
        </w:rPr>
        <w:t xml:space="preserve"> не должна превышать 0,005 Тл</w:t>
      </w:r>
      <w:r w:rsidR="00407DAE" w:rsidRPr="005630B9">
        <w:rPr>
          <w:rFonts w:ascii="Arial" w:hAnsi="Arial" w:cs="Arial"/>
          <w:bCs/>
        </w:rPr>
        <w:t>.</w:t>
      </w:r>
      <w:r w:rsidR="008009ED" w:rsidRPr="005630B9">
        <w:rPr>
          <w:rFonts w:ascii="Arial" w:hAnsi="Arial" w:cs="Arial"/>
          <w:bCs/>
        </w:rPr>
        <w:t xml:space="preserve"> </w:t>
      </w:r>
    </w:p>
    <w:p w14:paraId="7AE62982" w14:textId="6D9898C5" w:rsidR="00CE5201" w:rsidRPr="005630B9" w:rsidRDefault="00984D63" w:rsidP="00CE6014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lastRenderedPageBreak/>
        <w:t xml:space="preserve">с ультразвуковым контролем </w:t>
      </w:r>
      <w:r w:rsidR="00CE5201" w:rsidRPr="005630B9">
        <w:rPr>
          <w:rFonts w:ascii="Arial" w:hAnsi="Arial" w:cs="Arial"/>
          <w:bCs/>
        </w:rPr>
        <w:t>сплошности</w:t>
      </w:r>
      <w:r w:rsidRPr="005630B9">
        <w:rPr>
          <w:rFonts w:ascii="Arial" w:hAnsi="Arial" w:cs="Arial"/>
          <w:bCs/>
        </w:rPr>
        <w:t xml:space="preserve"> на соответствие класс</w:t>
      </w:r>
      <w:r w:rsidR="00BD145A" w:rsidRPr="005630B9">
        <w:rPr>
          <w:rFonts w:ascii="Arial" w:hAnsi="Arial" w:cs="Arial"/>
          <w:bCs/>
        </w:rPr>
        <w:t>у</w:t>
      </w:r>
      <w:r w:rsidR="00CE5201" w:rsidRPr="005630B9">
        <w:rPr>
          <w:rFonts w:ascii="Arial" w:hAnsi="Arial" w:cs="Arial"/>
          <w:bCs/>
        </w:rPr>
        <w:t xml:space="preserve"> </w:t>
      </w:r>
      <w:r w:rsidR="00FD280C" w:rsidRPr="005630B9">
        <w:rPr>
          <w:rFonts w:ascii="Arial" w:hAnsi="Arial" w:cs="Arial"/>
          <w:bCs/>
        </w:rPr>
        <w:t xml:space="preserve">0 или </w:t>
      </w:r>
      <w:r w:rsidR="00CE5201" w:rsidRPr="005630B9">
        <w:rPr>
          <w:rFonts w:ascii="Arial" w:hAnsi="Arial" w:cs="Arial"/>
          <w:bCs/>
        </w:rPr>
        <w:t>2 по ГОСТ 22727</w:t>
      </w:r>
      <w:r w:rsidR="00FD280C" w:rsidRPr="005630B9">
        <w:rPr>
          <w:rFonts w:ascii="Arial" w:hAnsi="Arial" w:cs="Arial"/>
          <w:bCs/>
        </w:rPr>
        <w:t xml:space="preserve">. Класс сплошности </w:t>
      </w:r>
      <w:r w:rsidR="00D9618E" w:rsidRPr="005630B9">
        <w:rPr>
          <w:rFonts w:ascii="Arial" w:hAnsi="Arial" w:cs="Arial"/>
          <w:bCs/>
        </w:rPr>
        <w:t>сплошности указывают в заказе</w:t>
      </w:r>
      <w:r w:rsidR="00CE5201" w:rsidRPr="005630B9">
        <w:rPr>
          <w:rFonts w:ascii="Arial" w:hAnsi="Arial" w:cs="Arial"/>
          <w:bCs/>
        </w:rPr>
        <w:t>.</w:t>
      </w:r>
    </w:p>
    <w:p w14:paraId="5FCE085B" w14:textId="386D2EB9" w:rsidR="00627B69" w:rsidRPr="005630B9" w:rsidRDefault="00627B69" w:rsidP="00CE6014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из легированной стали </w:t>
      </w:r>
      <w:r w:rsidR="00A459F8" w:rsidRPr="005630B9">
        <w:rPr>
          <w:rFonts w:ascii="Arial" w:hAnsi="Arial" w:cs="Arial"/>
        </w:rPr>
        <w:t xml:space="preserve">повышенного качества </w:t>
      </w:r>
      <w:r w:rsidRPr="005630B9">
        <w:rPr>
          <w:rFonts w:ascii="Arial" w:hAnsi="Arial" w:cs="Arial"/>
          <w:bCs/>
        </w:rPr>
        <w:t xml:space="preserve">– с </w:t>
      </w:r>
      <w:r w:rsidR="00790CC9" w:rsidRPr="005630B9">
        <w:rPr>
          <w:rFonts w:ascii="Arial" w:hAnsi="Arial" w:cs="Arial"/>
          <w:bCs/>
        </w:rPr>
        <w:t>нормированной</w:t>
      </w:r>
      <w:r w:rsidRPr="005630B9">
        <w:rPr>
          <w:rFonts w:ascii="Arial" w:hAnsi="Arial" w:cs="Arial"/>
          <w:bCs/>
        </w:rPr>
        <w:t xml:space="preserve"> величин</w:t>
      </w:r>
      <w:r w:rsidR="00790CC9" w:rsidRPr="005630B9">
        <w:rPr>
          <w:rFonts w:ascii="Arial" w:hAnsi="Arial" w:cs="Arial"/>
          <w:bCs/>
        </w:rPr>
        <w:t>ой</w:t>
      </w:r>
      <w:r w:rsidRPr="005630B9">
        <w:rPr>
          <w:rFonts w:ascii="Arial" w:hAnsi="Arial" w:cs="Arial"/>
          <w:bCs/>
        </w:rPr>
        <w:t xml:space="preserve"> зерна </w:t>
      </w:r>
      <w:r w:rsidR="00BE3F24" w:rsidRPr="005630B9">
        <w:rPr>
          <w:rFonts w:ascii="Arial" w:hAnsi="Arial" w:cs="Arial"/>
          <w:bCs/>
        </w:rPr>
        <w:t>аустенита</w:t>
      </w:r>
      <w:r w:rsidR="00790CC9" w:rsidRPr="005630B9">
        <w:rPr>
          <w:rFonts w:ascii="Arial" w:hAnsi="Arial" w:cs="Arial"/>
          <w:bCs/>
        </w:rPr>
        <w:t xml:space="preserve"> (НЗ1)</w:t>
      </w:r>
      <w:r w:rsidR="00F56FFE" w:rsidRPr="005630B9">
        <w:rPr>
          <w:rFonts w:ascii="Arial" w:hAnsi="Arial" w:cs="Arial"/>
          <w:bCs/>
        </w:rPr>
        <w:t>, котор</w:t>
      </w:r>
      <w:r w:rsidR="00790CC9" w:rsidRPr="005630B9">
        <w:rPr>
          <w:rFonts w:ascii="Arial" w:hAnsi="Arial" w:cs="Arial"/>
          <w:bCs/>
        </w:rPr>
        <w:t>ая</w:t>
      </w:r>
      <w:r w:rsidR="00F56FFE" w:rsidRPr="005630B9">
        <w:rPr>
          <w:rFonts w:ascii="Arial" w:hAnsi="Arial" w:cs="Arial"/>
          <w:bCs/>
        </w:rPr>
        <w:t xml:space="preserve"> должн</w:t>
      </w:r>
      <w:r w:rsidR="00790CC9" w:rsidRPr="005630B9">
        <w:rPr>
          <w:rFonts w:ascii="Arial" w:hAnsi="Arial" w:cs="Arial"/>
          <w:bCs/>
        </w:rPr>
        <w:t>а</w:t>
      </w:r>
      <w:r w:rsidR="00F56FFE" w:rsidRPr="005630B9">
        <w:rPr>
          <w:rFonts w:ascii="Arial" w:hAnsi="Arial" w:cs="Arial"/>
          <w:bCs/>
        </w:rPr>
        <w:t xml:space="preserve"> быть</w:t>
      </w:r>
      <w:r w:rsidR="00790CC9" w:rsidRPr="005630B9">
        <w:rPr>
          <w:rFonts w:ascii="Arial" w:hAnsi="Arial" w:cs="Arial"/>
          <w:bCs/>
        </w:rPr>
        <w:t xml:space="preserve"> не</w:t>
      </w:r>
      <w:r w:rsidR="00F56FFE" w:rsidRPr="005630B9">
        <w:rPr>
          <w:rFonts w:ascii="Arial" w:hAnsi="Arial" w:cs="Arial"/>
          <w:bCs/>
        </w:rPr>
        <w:t xml:space="preserve"> крупнее номера 6</w:t>
      </w:r>
      <w:r w:rsidR="00BE3F24" w:rsidRPr="005630B9">
        <w:rPr>
          <w:rFonts w:ascii="Arial" w:hAnsi="Arial" w:cs="Arial"/>
          <w:bCs/>
        </w:rPr>
        <w:t xml:space="preserve">. </w:t>
      </w:r>
    </w:p>
    <w:p w14:paraId="25931ADD" w14:textId="35C4D1B0" w:rsidR="007C5EF9" w:rsidRPr="005630B9" w:rsidRDefault="007C5EF9" w:rsidP="007C5EF9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из нержавеющей стали аустенитного класса – с нормированной величиной действительного зерна (НЗ2), которая должна быть не крупнее номера 4. </w:t>
      </w:r>
    </w:p>
    <w:p w14:paraId="6B5EB8C7" w14:textId="6D85A0FF" w:rsidR="00627B69" w:rsidRPr="005630B9" w:rsidRDefault="00910BA2" w:rsidP="00627B69">
      <w:pPr>
        <w:pStyle w:val="afc"/>
        <w:numPr>
          <w:ilvl w:val="0"/>
          <w:numId w:val="35"/>
        </w:numPr>
        <w:shd w:val="clear" w:color="auto" w:fill="FFFFFF"/>
        <w:tabs>
          <w:tab w:val="left" w:pos="1418"/>
        </w:tabs>
        <w:spacing w:line="360" w:lineRule="auto"/>
        <w:ind w:left="0" w:right="-2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с </w:t>
      </w:r>
      <w:r w:rsidR="00B6542C" w:rsidRPr="005630B9">
        <w:rPr>
          <w:rFonts w:ascii="Arial" w:hAnsi="Arial" w:cs="Arial"/>
          <w:bCs/>
        </w:rPr>
        <w:t>нормированием</w:t>
      </w:r>
      <w:r w:rsidRPr="005630B9">
        <w:rPr>
          <w:rFonts w:ascii="Arial" w:hAnsi="Arial" w:cs="Arial"/>
          <w:bCs/>
        </w:rPr>
        <w:t xml:space="preserve"> величины действительного зерна (НЗ</w:t>
      </w:r>
      <w:r w:rsidR="007C5EF9" w:rsidRPr="005630B9">
        <w:rPr>
          <w:rFonts w:ascii="Arial" w:hAnsi="Arial" w:cs="Arial"/>
          <w:bCs/>
        </w:rPr>
        <w:t>3</w:t>
      </w:r>
      <w:r w:rsidRPr="005630B9">
        <w:rPr>
          <w:rFonts w:ascii="Arial" w:hAnsi="Arial" w:cs="Arial"/>
          <w:bCs/>
        </w:rPr>
        <w:t>). Нормы согласовывают при заказе</w:t>
      </w:r>
      <w:r w:rsidR="009C582F" w:rsidRPr="005630B9">
        <w:rPr>
          <w:rFonts w:ascii="Arial" w:hAnsi="Arial" w:cs="Arial"/>
          <w:bCs/>
        </w:rPr>
        <w:t>.</w:t>
      </w:r>
    </w:p>
    <w:p w14:paraId="1FF06A5C" w14:textId="10BB278C" w:rsidR="00E73E73" w:rsidRPr="005630B9" w:rsidRDefault="00B6542C" w:rsidP="00E73E73">
      <w:pPr>
        <w:pStyle w:val="FR1"/>
        <w:widowControl/>
        <w:numPr>
          <w:ilvl w:val="0"/>
          <w:numId w:val="35"/>
        </w:numPr>
        <w:tabs>
          <w:tab w:val="left" w:pos="600"/>
          <w:tab w:val="left" w:pos="1418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из легированной стали </w:t>
      </w:r>
      <w:r w:rsidR="00A459F8" w:rsidRPr="005630B9">
        <w:rPr>
          <w:rFonts w:ascii="Arial" w:hAnsi="Arial" w:cs="Arial"/>
          <w:sz w:val="24"/>
          <w:szCs w:val="24"/>
        </w:rPr>
        <w:t xml:space="preserve">повышенного качества </w:t>
      </w:r>
      <w:r w:rsidRPr="005630B9">
        <w:rPr>
          <w:rFonts w:ascii="Arial" w:hAnsi="Arial" w:cs="Arial"/>
          <w:sz w:val="24"/>
          <w:szCs w:val="24"/>
        </w:rPr>
        <w:t xml:space="preserve">– </w:t>
      </w:r>
      <w:r w:rsidR="00E73E73" w:rsidRPr="005630B9">
        <w:rPr>
          <w:rFonts w:ascii="Arial" w:hAnsi="Arial" w:cs="Arial"/>
          <w:sz w:val="24"/>
          <w:szCs w:val="24"/>
        </w:rPr>
        <w:t xml:space="preserve">с </w:t>
      </w:r>
      <w:r w:rsidRPr="005630B9">
        <w:rPr>
          <w:rFonts w:ascii="Arial" w:hAnsi="Arial" w:cs="Arial"/>
          <w:sz w:val="24"/>
          <w:szCs w:val="24"/>
        </w:rPr>
        <w:t>нормирован</w:t>
      </w:r>
      <w:r w:rsidR="007C5EF9" w:rsidRPr="005630B9">
        <w:rPr>
          <w:rFonts w:ascii="Arial" w:hAnsi="Arial" w:cs="Arial"/>
          <w:sz w:val="24"/>
          <w:szCs w:val="24"/>
        </w:rPr>
        <w:t>ной</w:t>
      </w:r>
      <w:r w:rsidR="00E73E73" w:rsidRPr="005630B9">
        <w:rPr>
          <w:rFonts w:ascii="Arial" w:hAnsi="Arial" w:cs="Arial"/>
          <w:sz w:val="24"/>
          <w:szCs w:val="24"/>
        </w:rPr>
        <w:t xml:space="preserve"> загрязненност</w:t>
      </w:r>
      <w:r w:rsidR="007C5EF9" w:rsidRPr="005630B9">
        <w:rPr>
          <w:rFonts w:ascii="Arial" w:hAnsi="Arial" w:cs="Arial"/>
          <w:sz w:val="24"/>
          <w:szCs w:val="24"/>
        </w:rPr>
        <w:t xml:space="preserve">ью </w:t>
      </w:r>
      <w:r w:rsidR="00E73E73" w:rsidRPr="005630B9">
        <w:rPr>
          <w:rFonts w:ascii="Arial" w:hAnsi="Arial" w:cs="Arial"/>
          <w:sz w:val="24"/>
          <w:szCs w:val="24"/>
        </w:rPr>
        <w:t>неметаллическими включениями по среднему баллу</w:t>
      </w:r>
      <w:r w:rsidRPr="005630B9">
        <w:rPr>
          <w:rFonts w:ascii="Arial" w:hAnsi="Arial" w:cs="Arial"/>
          <w:sz w:val="24"/>
          <w:szCs w:val="24"/>
        </w:rPr>
        <w:t xml:space="preserve"> (НВ1)</w:t>
      </w:r>
      <w:r w:rsidR="00E73E73" w:rsidRPr="005630B9">
        <w:rPr>
          <w:rFonts w:ascii="Arial" w:hAnsi="Arial" w:cs="Arial"/>
          <w:sz w:val="24"/>
          <w:szCs w:val="24"/>
        </w:rPr>
        <w:t xml:space="preserve">, которая не должна превышать норм, указанных в таблице 4. </w:t>
      </w:r>
    </w:p>
    <w:p w14:paraId="652CFFCB" w14:textId="77777777" w:rsidR="00E73E73" w:rsidRPr="005630B9" w:rsidRDefault="00E73E73" w:rsidP="00BE3F24">
      <w:pPr>
        <w:pStyle w:val="FR1"/>
        <w:keepNext/>
        <w:widowControl/>
        <w:tabs>
          <w:tab w:val="left" w:pos="600"/>
          <w:tab w:val="left" w:pos="1920"/>
        </w:tabs>
        <w:spacing w:line="360" w:lineRule="auto"/>
        <w:ind w:left="0" w:right="0"/>
        <w:jc w:val="both"/>
        <w:rPr>
          <w:rFonts w:ascii="Arial" w:hAnsi="Arial" w:cs="Arial"/>
          <w:sz w:val="22"/>
        </w:rPr>
      </w:pPr>
      <w:r w:rsidRPr="005630B9">
        <w:rPr>
          <w:rFonts w:ascii="Arial" w:hAnsi="Arial" w:cs="Arial"/>
          <w:spacing w:val="30"/>
          <w:sz w:val="22"/>
        </w:rPr>
        <w:t>Таблица 4</w:t>
      </w:r>
      <w:r w:rsidRPr="005630B9">
        <w:rPr>
          <w:rFonts w:ascii="Arial" w:hAnsi="Arial" w:cs="Arial"/>
          <w:sz w:val="22"/>
        </w:rPr>
        <w:t xml:space="preserve"> – Загрязненность стали неметаллическими включениями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390"/>
        <w:gridCol w:w="5237"/>
      </w:tblGrid>
      <w:tr w:rsidR="00E73E73" w:rsidRPr="005630B9" w14:paraId="7E57A886" w14:textId="77777777" w:rsidTr="00BC7C12">
        <w:tc>
          <w:tcPr>
            <w:tcW w:w="4390" w:type="dxa"/>
            <w:tcBorders>
              <w:bottom w:val="double" w:sz="4" w:space="0" w:color="auto"/>
            </w:tcBorders>
            <w:vAlign w:val="center"/>
          </w:tcPr>
          <w:p w14:paraId="0A5E0DAE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0" w:right="28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Тип включения</w:t>
            </w:r>
          </w:p>
        </w:tc>
        <w:tc>
          <w:tcPr>
            <w:tcW w:w="5237" w:type="dxa"/>
            <w:tcBorders>
              <w:bottom w:val="double" w:sz="4" w:space="0" w:color="auto"/>
            </w:tcBorders>
            <w:vAlign w:val="center"/>
          </w:tcPr>
          <w:p w14:paraId="553F7426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-29" w:right="0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Норма неметаллических включений по среднему баллу, не более</w:t>
            </w:r>
          </w:p>
        </w:tc>
      </w:tr>
      <w:tr w:rsidR="00E73E73" w:rsidRPr="005630B9" w14:paraId="16CCAE6F" w14:textId="77777777" w:rsidTr="00BC7C12">
        <w:tc>
          <w:tcPr>
            <w:tcW w:w="4390" w:type="dxa"/>
            <w:tcBorders>
              <w:top w:val="double" w:sz="4" w:space="0" w:color="auto"/>
            </w:tcBorders>
          </w:tcPr>
          <w:p w14:paraId="03E90AE7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Сульфиды (С)</w:t>
            </w:r>
          </w:p>
        </w:tc>
        <w:tc>
          <w:tcPr>
            <w:tcW w:w="5237" w:type="dxa"/>
            <w:tcBorders>
              <w:top w:val="double" w:sz="4" w:space="0" w:color="auto"/>
            </w:tcBorders>
          </w:tcPr>
          <w:p w14:paraId="1E53FAE4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E73E73" w:rsidRPr="005630B9" w14:paraId="57BFC80E" w14:textId="77777777" w:rsidTr="00BC7C12">
        <w:tc>
          <w:tcPr>
            <w:tcW w:w="4390" w:type="dxa"/>
            <w:tcBorders>
              <w:bottom w:val="nil"/>
            </w:tcBorders>
          </w:tcPr>
          <w:p w14:paraId="454C953E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Оксиды:</w:t>
            </w:r>
          </w:p>
        </w:tc>
        <w:tc>
          <w:tcPr>
            <w:tcW w:w="5237" w:type="dxa"/>
            <w:tcBorders>
              <w:bottom w:val="nil"/>
            </w:tcBorders>
          </w:tcPr>
          <w:p w14:paraId="260638DA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E73" w:rsidRPr="005630B9" w14:paraId="708EDC13" w14:textId="77777777" w:rsidTr="00BC7C12">
        <w:tc>
          <w:tcPr>
            <w:tcW w:w="4390" w:type="dxa"/>
            <w:tcBorders>
              <w:top w:val="nil"/>
              <w:bottom w:val="nil"/>
            </w:tcBorders>
          </w:tcPr>
          <w:p w14:paraId="736A9826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447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строчечные (ОС)</w:t>
            </w:r>
          </w:p>
        </w:tc>
        <w:tc>
          <w:tcPr>
            <w:tcW w:w="5237" w:type="dxa"/>
            <w:tcBorders>
              <w:top w:val="nil"/>
              <w:bottom w:val="nil"/>
            </w:tcBorders>
          </w:tcPr>
          <w:p w14:paraId="5B5BEC8E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E73E73" w:rsidRPr="005630B9" w14:paraId="076E1315" w14:textId="77777777" w:rsidTr="00BC7C12">
        <w:tc>
          <w:tcPr>
            <w:tcW w:w="4390" w:type="dxa"/>
            <w:tcBorders>
              <w:top w:val="nil"/>
            </w:tcBorders>
          </w:tcPr>
          <w:p w14:paraId="339DB299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447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точечные (ОТ)</w:t>
            </w:r>
          </w:p>
        </w:tc>
        <w:tc>
          <w:tcPr>
            <w:tcW w:w="5237" w:type="dxa"/>
            <w:tcBorders>
              <w:top w:val="nil"/>
            </w:tcBorders>
          </w:tcPr>
          <w:p w14:paraId="43D96E6D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E73E73" w:rsidRPr="005630B9" w14:paraId="7BDAB51B" w14:textId="77777777" w:rsidTr="00BC7C12">
        <w:tc>
          <w:tcPr>
            <w:tcW w:w="4390" w:type="dxa"/>
            <w:tcBorders>
              <w:bottom w:val="nil"/>
            </w:tcBorders>
          </w:tcPr>
          <w:p w14:paraId="24DECB0C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164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Силикаты:</w:t>
            </w:r>
          </w:p>
        </w:tc>
        <w:tc>
          <w:tcPr>
            <w:tcW w:w="5237" w:type="dxa"/>
            <w:tcBorders>
              <w:bottom w:val="nil"/>
            </w:tcBorders>
          </w:tcPr>
          <w:p w14:paraId="12204A9A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E73" w:rsidRPr="005630B9" w14:paraId="4C598A15" w14:textId="77777777" w:rsidTr="00BC7C12">
        <w:tc>
          <w:tcPr>
            <w:tcW w:w="4390" w:type="dxa"/>
            <w:tcBorders>
              <w:top w:val="nil"/>
              <w:bottom w:val="nil"/>
            </w:tcBorders>
          </w:tcPr>
          <w:p w14:paraId="1062D1BC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447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хрупкие (СХ)</w:t>
            </w:r>
          </w:p>
        </w:tc>
        <w:tc>
          <w:tcPr>
            <w:tcW w:w="5237" w:type="dxa"/>
            <w:tcBorders>
              <w:top w:val="nil"/>
              <w:bottom w:val="nil"/>
            </w:tcBorders>
          </w:tcPr>
          <w:p w14:paraId="3A14D5C4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E73E73" w:rsidRPr="005630B9" w14:paraId="10D81AA1" w14:textId="77777777" w:rsidTr="00BC7C12">
        <w:tc>
          <w:tcPr>
            <w:tcW w:w="4390" w:type="dxa"/>
            <w:tcBorders>
              <w:top w:val="nil"/>
              <w:bottom w:val="nil"/>
            </w:tcBorders>
          </w:tcPr>
          <w:p w14:paraId="22132537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447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пластичные (СП)</w:t>
            </w:r>
          </w:p>
        </w:tc>
        <w:tc>
          <w:tcPr>
            <w:tcW w:w="5237" w:type="dxa"/>
            <w:tcBorders>
              <w:top w:val="nil"/>
              <w:bottom w:val="nil"/>
            </w:tcBorders>
          </w:tcPr>
          <w:p w14:paraId="538783CC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E73E73" w:rsidRPr="005630B9" w14:paraId="512F226B" w14:textId="77777777" w:rsidTr="00BC7C12">
        <w:tc>
          <w:tcPr>
            <w:tcW w:w="4390" w:type="dxa"/>
            <w:tcBorders>
              <w:top w:val="nil"/>
            </w:tcBorders>
          </w:tcPr>
          <w:p w14:paraId="4D824D15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ind w:left="447" w:right="2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недеформирующиеся (СН)</w:t>
            </w:r>
          </w:p>
        </w:tc>
        <w:tc>
          <w:tcPr>
            <w:tcW w:w="5237" w:type="dxa"/>
            <w:tcBorders>
              <w:top w:val="nil"/>
            </w:tcBorders>
          </w:tcPr>
          <w:p w14:paraId="1AD3FA1E" w14:textId="77777777" w:rsidR="00E73E73" w:rsidRPr="005630B9" w:rsidRDefault="00E73E73" w:rsidP="00BC7C12">
            <w:pPr>
              <w:pStyle w:val="FR1"/>
              <w:widowControl/>
              <w:tabs>
                <w:tab w:val="left" w:pos="600"/>
                <w:tab w:val="left" w:pos="1920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</w:tbl>
    <w:p w14:paraId="6B90DBCC" w14:textId="3E8A4D38" w:rsidR="00910BA2" w:rsidRPr="005630B9" w:rsidRDefault="00B6542C" w:rsidP="004F7713">
      <w:pPr>
        <w:pStyle w:val="afc"/>
        <w:numPr>
          <w:ilvl w:val="0"/>
          <w:numId w:val="35"/>
        </w:numPr>
        <w:spacing w:before="120" w:line="360" w:lineRule="auto"/>
        <w:ind w:left="0" w:firstLine="567"/>
        <w:contextualSpacing w:val="0"/>
        <w:jc w:val="both"/>
        <w:rPr>
          <w:rFonts w:ascii="Arial" w:hAnsi="Arial" w:cs="Arial"/>
          <w:bCs/>
        </w:rPr>
      </w:pPr>
      <w:r w:rsidRPr="005630B9">
        <w:rPr>
          <w:rFonts w:ascii="Arial" w:hAnsi="Arial" w:cs="Arial"/>
          <w:bCs/>
        </w:rPr>
        <w:t xml:space="preserve">из нержавеющей стали аустенитного класса – </w:t>
      </w:r>
      <w:r w:rsidR="00910BA2" w:rsidRPr="005630B9">
        <w:rPr>
          <w:rFonts w:ascii="Arial" w:hAnsi="Arial" w:cs="Arial"/>
          <w:bCs/>
        </w:rPr>
        <w:t>с нормирован</w:t>
      </w:r>
      <w:r w:rsidRPr="005630B9">
        <w:rPr>
          <w:rFonts w:ascii="Arial" w:hAnsi="Arial" w:cs="Arial"/>
          <w:bCs/>
        </w:rPr>
        <w:t>ием</w:t>
      </w:r>
      <w:r w:rsidR="00910BA2" w:rsidRPr="005630B9">
        <w:rPr>
          <w:rFonts w:ascii="Arial" w:hAnsi="Arial" w:cs="Arial"/>
          <w:bCs/>
        </w:rPr>
        <w:t xml:space="preserve"> загрязненност</w:t>
      </w:r>
      <w:r w:rsidRPr="005630B9">
        <w:rPr>
          <w:rFonts w:ascii="Arial" w:hAnsi="Arial" w:cs="Arial"/>
          <w:bCs/>
        </w:rPr>
        <w:t>и</w:t>
      </w:r>
      <w:r w:rsidR="00910BA2" w:rsidRPr="005630B9">
        <w:rPr>
          <w:rFonts w:ascii="Arial" w:hAnsi="Arial" w:cs="Arial"/>
          <w:bCs/>
        </w:rPr>
        <w:t xml:space="preserve"> неметаллическими включениями (НВ</w:t>
      </w:r>
      <w:r w:rsidRPr="005630B9">
        <w:rPr>
          <w:rFonts w:ascii="Arial" w:hAnsi="Arial" w:cs="Arial"/>
          <w:bCs/>
        </w:rPr>
        <w:t>2</w:t>
      </w:r>
      <w:r w:rsidR="00910BA2" w:rsidRPr="005630B9">
        <w:rPr>
          <w:rFonts w:ascii="Arial" w:hAnsi="Arial" w:cs="Arial"/>
          <w:bCs/>
        </w:rPr>
        <w:t xml:space="preserve">). Нормы </w:t>
      </w:r>
      <w:r w:rsidR="00F40359" w:rsidRPr="005630B9">
        <w:rPr>
          <w:rFonts w:ascii="Arial" w:hAnsi="Arial" w:cs="Arial"/>
          <w:bCs/>
        </w:rPr>
        <w:t xml:space="preserve">и метод </w:t>
      </w:r>
      <w:r w:rsidRPr="005630B9">
        <w:rPr>
          <w:rFonts w:ascii="Arial" w:hAnsi="Arial" w:cs="Arial"/>
          <w:bCs/>
        </w:rPr>
        <w:t xml:space="preserve">контроля </w:t>
      </w:r>
      <w:r w:rsidR="00910BA2" w:rsidRPr="005630B9">
        <w:rPr>
          <w:rFonts w:ascii="Arial" w:hAnsi="Arial" w:cs="Arial"/>
          <w:bCs/>
        </w:rPr>
        <w:t>согласовывают при заказе</w:t>
      </w:r>
      <w:r w:rsidR="009C582F" w:rsidRPr="005630B9">
        <w:rPr>
          <w:rFonts w:ascii="Arial" w:hAnsi="Arial" w:cs="Arial"/>
          <w:bCs/>
        </w:rPr>
        <w:t>.</w:t>
      </w:r>
    </w:p>
    <w:p w14:paraId="664221C1" w14:textId="627F3CC1" w:rsidR="00622324" w:rsidRPr="005630B9" w:rsidRDefault="00622324" w:rsidP="004F7713">
      <w:pPr>
        <w:pStyle w:val="aa"/>
        <w:keepNext/>
        <w:spacing w:before="240" w:line="360" w:lineRule="auto"/>
        <w:ind w:left="0" w:firstLine="567"/>
        <w:jc w:val="both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8 Правила приемки</w:t>
      </w:r>
    </w:p>
    <w:p w14:paraId="1215E07A" w14:textId="17799505" w:rsidR="00622324" w:rsidRPr="005630B9" w:rsidRDefault="00622324" w:rsidP="00622324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8.1 Общие правила приемки – </w:t>
      </w:r>
      <w:r w:rsidR="00701210" w:rsidRPr="005630B9">
        <w:rPr>
          <w:rFonts w:ascii="Arial" w:hAnsi="Arial" w:cs="Arial"/>
          <w:sz w:val="24"/>
          <w:szCs w:val="24"/>
        </w:rPr>
        <w:t>в соответствии с</w:t>
      </w:r>
      <w:r w:rsidRPr="005630B9">
        <w:rPr>
          <w:rFonts w:ascii="Arial" w:hAnsi="Arial" w:cs="Arial"/>
          <w:sz w:val="24"/>
          <w:szCs w:val="24"/>
        </w:rPr>
        <w:t xml:space="preserve"> ГОСТ 7566</w:t>
      </w:r>
      <w:r w:rsidR="00824143" w:rsidRPr="005630B9">
        <w:rPr>
          <w:rFonts w:ascii="Arial" w:hAnsi="Arial" w:cs="Arial"/>
          <w:sz w:val="24"/>
          <w:szCs w:val="24"/>
        </w:rPr>
        <w:t xml:space="preserve"> со следующими дополнениями</w:t>
      </w:r>
      <w:r w:rsidRPr="005630B9">
        <w:rPr>
          <w:rFonts w:ascii="Arial" w:hAnsi="Arial" w:cs="Arial"/>
          <w:sz w:val="24"/>
          <w:szCs w:val="24"/>
        </w:rPr>
        <w:t>.</w:t>
      </w:r>
    </w:p>
    <w:p w14:paraId="5EB27DEB" w14:textId="4FEBF9B5" w:rsidR="007E3E2B" w:rsidRPr="005630B9" w:rsidRDefault="00622324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8.2</w:t>
      </w:r>
      <w:r w:rsidR="00300040" w:rsidRPr="005630B9">
        <w:rPr>
          <w:rFonts w:ascii="Arial" w:hAnsi="Arial" w:cs="Arial"/>
          <w:sz w:val="24"/>
          <w:szCs w:val="24"/>
        </w:rPr>
        <w:t xml:space="preserve"> </w:t>
      </w:r>
      <w:r w:rsidR="00910BA2" w:rsidRPr="005630B9">
        <w:rPr>
          <w:rFonts w:ascii="Arial" w:hAnsi="Arial" w:cs="Arial"/>
          <w:sz w:val="24"/>
          <w:szCs w:val="24"/>
        </w:rPr>
        <w:t>Листы принимают партиями, состоящими из листов одной плавки,</w:t>
      </w:r>
      <w:r w:rsidR="00BC7C12" w:rsidRPr="005630B9">
        <w:rPr>
          <w:rFonts w:ascii="Arial" w:hAnsi="Arial" w:cs="Arial"/>
          <w:sz w:val="24"/>
          <w:szCs w:val="24"/>
        </w:rPr>
        <w:t xml:space="preserve"> одной марки стали,</w:t>
      </w:r>
      <w:r w:rsidR="00910BA2" w:rsidRPr="005630B9">
        <w:rPr>
          <w:rFonts w:ascii="Arial" w:hAnsi="Arial" w:cs="Arial"/>
          <w:sz w:val="24"/>
          <w:szCs w:val="24"/>
        </w:rPr>
        <w:t xml:space="preserve"> одного размера по толщине, одного состояния поставки</w:t>
      </w:r>
      <w:r w:rsidR="001736F1" w:rsidRPr="005630B9">
        <w:rPr>
          <w:rFonts w:ascii="Arial" w:hAnsi="Arial" w:cs="Arial"/>
          <w:sz w:val="24"/>
          <w:szCs w:val="24"/>
        </w:rPr>
        <w:t>, одного режима термической обработки</w:t>
      </w:r>
      <w:r w:rsidR="00087BB4" w:rsidRPr="005630B9">
        <w:rPr>
          <w:rFonts w:ascii="Arial" w:hAnsi="Arial" w:cs="Arial"/>
          <w:sz w:val="24"/>
          <w:szCs w:val="24"/>
        </w:rPr>
        <w:t>.</w:t>
      </w:r>
    </w:p>
    <w:p w14:paraId="71A76C4A" w14:textId="2247BC2C" w:rsidR="005147EE" w:rsidRPr="005630B9" w:rsidRDefault="00E945C3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8.3 </w:t>
      </w:r>
      <w:r w:rsidR="005147EE" w:rsidRPr="005630B9">
        <w:rPr>
          <w:rFonts w:ascii="Arial" w:hAnsi="Arial" w:cs="Arial"/>
          <w:sz w:val="24"/>
          <w:szCs w:val="24"/>
        </w:rPr>
        <w:t xml:space="preserve">Каждую партию листов сопровождают документом о качестве, оформленным </w:t>
      </w:r>
      <w:r w:rsidR="00701210" w:rsidRPr="005630B9">
        <w:rPr>
          <w:rFonts w:ascii="Arial" w:hAnsi="Arial" w:cs="Arial"/>
          <w:sz w:val="24"/>
          <w:szCs w:val="24"/>
        </w:rPr>
        <w:t>в соответствии с</w:t>
      </w:r>
      <w:r w:rsidR="005147EE" w:rsidRPr="005630B9">
        <w:rPr>
          <w:rFonts w:ascii="Arial" w:hAnsi="Arial" w:cs="Arial"/>
          <w:sz w:val="24"/>
          <w:szCs w:val="24"/>
        </w:rPr>
        <w:t xml:space="preserve"> ГОСТ 7566. В документе о качестве дополнительно указывают:</w:t>
      </w:r>
    </w:p>
    <w:p w14:paraId="3EF23F87" w14:textId="6B4AD749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способ выплавки или переплава стали;</w:t>
      </w:r>
    </w:p>
    <w:p w14:paraId="1B36DA79" w14:textId="77777777" w:rsidR="008009ED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состояние поставки – в соответствии с 7.4</w:t>
      </w:r>
      <w:r w:rsidR="008B603B" w:rsidRPr="005630B9">
        <w:rPr>
          <w:rFonts w:ascii="Arial" w:hAnsi="Arial" w:cs="Arial"/>
          <w:sz w:val="24"/>
          <w:szCs w:val="24"/>
        </w:rPr>
        <w:t xml:space="preserve"> или вид термической обработки</w:t>
      </w:r>
      <w:r w:rsidR="008009ED" w:rsidRPr="005630B9">
        <w:rPr>
          <w:rFonts w:ascii="Arial" w:hAnsi="Arial" w:cs="Arial"/>
          <w:sz w:val="24"/>
          <w:szCs w:val="24"/>
        </w:rPr>
        <w:t>;</w:t>
      </w:r>
    </w:p>
    <w:p w14:paraId="229D40D8" w14:textId="6A33A94B" w:rsidR="00735765" w:rsidRPr="005630B9" w:rsidRDefault="008009ED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результаты</w:t>
      </w:r>
      <w:r w:rsidR="00735765" w:rsidRPr="005630B9">
        <w:rPr>
          <w:rFonts w:ascii="Arial" w:hAnsi="Arial" w:cs="Arial"/>
          <w:sz w:val="24"/>
          <w:szCs w:val="24"/>
        </w:rPr>
        <w:t xml:space="preserve"> </w:t>
      </w:r>
      <w:r w:rsidR="006E78F6" w:rsidRPr="005630B9">
        <w:rPr>
          <w:rFonts w:ascii="Arial" w:hAnsi="Arial" w:cs="Arial"/>
          <w:sz w:val="24"/>
          <w:szCs w:val="24"/>
        </w:rPr>
        <w:t>всех испытаний, в том числе факультативных показателей.</w:t>
      </w:r>
    </w:p>
    <w:p w14:paraId="010239E9" w14:textId="13AD1915" w:rsidR="008B603B" w:rsidRPr="005630B9" w:rsidRDefault="008B603B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lastRenderedPageBreak/>
        <w:t>По требованию заказчика к документу о качестве дополнительно прилагают</w:t>
      </w:r>
      <w:r w:rsidR="003F5544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>сведения о режиме термической обработки. Форму предоставления сведений согласовывают между изготовителем и заказчиком</w:t>
      </w:r>
      <w:r w:rsidR="003F5544" w:rsidRPr="005630B9">
        <w:rPr>
          <w:rFonts w:ascii="Arial" w:hAnsi="Arial" w:cs="Arial"/>
          <w:sz w:val="24"/>
          <w:szCs w:val="24"/>
        </w:rPr>
        <w:t>.</w:t>
      </w:r>
    </w:p>
    <w:p w14:paraId="72A8099A" w14:textId="46C66909" w:rsidR="008009ED" w:rsidRPr="005630B9" w:rsidRDefault="008009ED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trike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В случае проведения контроля остаточной магнитной </w:t>
      </w:r>
      <w:r w:rsidR="0045707B" w:rsidRPr="005630B9">
        <w:rPr>
          <w:rFonts w:ascii="Arial" w:hAnsi="Arial" w:cs="Arial"/>
          <w:sz w:val="24"/>
          <w:szCs w:val="24"/>
        </w:rPr>
        <w:t>индукции в соответствии с 7.11.</w:t>
      </w:r>
      <w:r w:rsidR="00DB7160" w:rsidRPr="005630B9">
        <w:rPr>
          <w:rFonts w:ascii="Arial" w:hAnsi="Arial" w:cs="Arial"/>
          <w:sz w:val="24"/>
          <w:szCs w:val="24"/>
        </w:rPr>
        <w:t>1</w:t>
      </w:r>
      <w:r w:rsidR="008B4296" w:rsidRPr="005630B9">
        <w:rPr>
          <w:rFonts w:ascii="Arial" w:hAnsi="Arial" w:cs="Arial"/>
          <w:sz w:val="24"/>
          <w:szCs w:val="24"/>
        </w:rPr>
        <w:t>2</w:t>
      </w:r>
      <w:r w:rsidR="0045707B" w:rsidRPr="005630B9">
        <w:rPr>
          <w:rFonts w:ascii="Arial" w:hAnsi="Arial" w:cs="Arial"/>
          <w:sz w:val="24"/>
          <w:szCs w:val="24"/>
        </w:rPr>
        <w:t xml:space="preserve"> </w:t>
      </w:r>
      <w:r w:rsidR="00A325CC" w:rsidRPr="005630B9">
        <w:rPr>
          <w:rFonts w:ascii="Arial" w:hAnsi="Arial" w:cs="Arial"/>
          <w:sz w:val="24"/>
          <w:szCs w:val="24"/>
        </w:rPr>
        <w:t xml:space="preserve">изготовитель </w:t>
      </w:r>
      <w:r w:rsidR="00FE1404" w:rsidRPr="005630B9">
        <w:rPr>
          <w:rFonts w:ascii="Arial" w:hAnsi="Arial" w:cs="Arial"/>
          <w:sz w:val="24"/>
          <w:szCs w:val="24"/>
        </w:rPr>
        <w:t>составля</w:t>
      </w:r>
      <w:r w:rsidR="00A325CC" w:rsidRPr="005630B9">
        <w:rPr>
          <w:rFonts w:ascii="Arial" w:hAnsi="Arial" w:cs="Arial"/>
          <w:sz w:val="24"/>
          <w:szCs w:val="24"/>
        </w:rPr>
        <w:t>ет</w:t>
      </w:r>
      <w:r w:rsidR="00FE1404" w:rsidRPr="005630B9">
        <w:rPr>
          <w:rFonts w:ascii="Arial" w:hAnsi="Arial" w:cs="Arial"/>
          <w:sz w:val="24"/>
          <w:szCs w:val="24"/>
        </w:rPr>
        <w:t xml:space="preserve"> отчет об испытаниях, оформленный в соответствии с Г.6.1. </w:t>
      </w:r>
      <w:r w:rsidR="00A325CC" w:rsidRPr="005630B9">
        <w:rPr>
          <w:rFonts w:ascii="Arial" w:eastAsia="Times New Roman" w:hAnsi="Arial" w:cs="Arial"/>
          <w:sz w:val="24"/>
          <w:szCs w:val="24"/>
        </w:rPr>
        <w:t xml:space="preserve">Отчет </w:t>
      </w:r>
      <w:r w:rsidR="00A325CC" w:rsidRPr="005630B9">
        <w:rPr>
          <w:rFonts w:ascii="Arial" w:hAnsi="Arial" w:cs="Arial"/>
          <w:sz w:val="24"/>
          <w:szCs w:val="24"/>
        </w:rPr>
        <w:t>об испытаниях</w:t>
      </w:r>
      <w:r w:rsidR="00A325CC" w:rsidRPr="005630B9">
        <w:rPr>
          <w:rFonts w:ascii="Arial" w:eastAsia="Times New Roman" w:hAnsi="Arial" w:cs="Arial"/>
          <w:sz w:val="24"/>
          <w:szCs w:val="24"/>
        </w:rPr>
        <w:t xml:space="preserve"> прилагают и направляют заказчику дополнительно к документу качестве.</w:t>
      </w:r>
    </w:p>
    <w:p w14:paraId="042E7B6B" w14:textId="77777777" w:rsidR="005147EE" w:rsidRPr="005630B9" w:rsidRDefault="00824143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8.4</w:t>
      </w:r>
      <w:r w:rsidR="005147EE" w:rsidRPr="005630B9">
        <w:rPr>
          <w:rFonts w:ascii="Arial" w:hAnsi="Arial" w:cs="Arial"/>
        </w:rPr>
        <w:t xml:space="preserve"> Для контроля качества от партии листов отбирают:</w:t>
      </w:r>
    </w:p>
    <w:p w14:paraId="0641673B" w14:textId="4F88C9BE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для </w:t>
      </w:r>
      <w:r w:rsidR="00701210" w:rsidRPr="005630B9">
        <w:rPr>
          <w:rFonts w:ascii="Arial" w:hAnsi="Arial" w:cs="Arial"/>
        </w:rPr>
        <w:t xml:space="preserve">определения </w:t>
      </w:r>
      <w:r w:rsidRPr="005630B9">
        <w:rPr>
          <w:rFonts w:ascii="Arial" w:hAnsi="Arial" w:cs="Arial"/>
        </w:rPr>
        <w:t xml:space="preserve">химического </w:t>
      </w:r>
      <w:r w:rsidR="00701210" w:rsidRPr="005630B9">
        <w:rPr>
          <w:rFonts w:ascii="Arial" w:hAnsi="Arial" w:cs="Arial"/>
        </w:rPr>
        <w:t>состава</w:t>
      </w:r>
      <w:r w:rsidRPr="005630B9">
        <w:rPr>
          <w:rFonts w:ascii="Arial" w:hAnsi="Arial" w:cs="Arial"/>
        </w:rPr>
        <w:t xml:space="preserve"> – </w:t>
      </w:r>
      <w:r w:rsidR="00701210" w:rsidRPr="005630B9">
        <w:rPr>
          <w:rFonts w:ascii="Arial" w:hAnsi="Arial" w:cs="Arial"/>
        </w:rPr>
        <w:t xml:space="preserve">одну </w:t>
      </w:r>
      <w:r w:rsidRPr="005630B9">
        <w:rPr>
          <w:rFonts w:ascii="Arial" w:hAnsi="Arial" w:cs="Arial"/>
        </w:rPr>
        <w:t>проб</w:t>
      </w:r>
      <w:r w:rsidR="00701210" w:rsidRPr="005630B9">
        <w:rPr>
          <w:rFonts w:ascii="Arial" w:hAnsi="Arial" w:cs="Arial"/>
        </w:rPr>
        <w:t>у</w:t>
      </w:r>
      <w:r w:rsidRPr="005630B9">
        <w:rPr>
          <w:rFonts w:ascii="Arial" w:hAnsi="Arial" w:cs="Arial"/>
        </w:rPr>
        <w:t xml:space="preserve"> </w:t>
      </w:r>
      <w:r w:rsidR="00701210" w:rsidRPr="005630B9">
        <w:rPr>
          <w:rFonts w:ascii="Arial" w:hAnsi="Arial" w:cs="Arial"/>
        </w:rPr>
        <w:t>от плавки</w:t>
      </w:r>
      <w:r w:rsidR="00DB7160" w:rsidRPr="005630B9">
        <w:rPr>
          <w:rFonts w:ascii="Arial" w:hAnsi="Arial" w:cs="Arial"/>
        </w:rPr>
        <w:t>;</w:t>
      </w:r>
    </w:p>
    <w:p w14:paraId="2EB8CAC5" w14:textId="60D16660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для контроля </w:t>
      </w:r>
      <w:r w:rsidR="00330470" w:rsidRPr="005630B9">
        <w:rPr>
          <w:rFonts w:ascii="Arial" w:hAnsi="Arial" w:cs="Arial"/>
        </w:rPr>
        <w:t xml:space="preserve">геометрических </w:t>
      </w:r>
      <w:r w:rsidRPr="005630B9">
        <w:rPr>
          <w:rFonts w:ascii="Arial" w:hAnsi="Arial" w:cs="Arial"/>
        </w:rPr>
        <w:t>размеров, отклонений формы, качества поверхности и кромок листов – все листы;</w:t>
      </w:r>
    </w:p>
    <w:p w14:paraId="0247A131" w14:textId="5EA4DAC0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для испытания на растяжение, </w:t>
      </w:r>
      <w:r w:rsidR="00806526" w:rsidRPr="005630B9">
        <w:rPr>
          <w:rFonts w:ascii="Arial" w:hAnsi="Arial" w:cs="Arial"/>
        </w:rPr>
        <w:t xml:space="preserve">изгиб при температуре от 10 °С до 35 °С и </w:t>
      </w:r>
      <w:r w:rsidRPr="005630B9">
        <w:rPr>
          <w:rFonts w:ascii="Arial" w:hAnsi="Arial" w:cs="Arial"/>
        </w:rPr>
        <w:t>ударный изгиб</w:t>
      </w:r>
      <w:r w:rsidR="00806526"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</w:rPr>
        <w:t>– по два листа;</w:t>
      </w:r>
    </w:p>
    <w:p w14:paraId="10FF7C11" w14:textId="30DCDEC9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контроля макроструктуры –</w:t>
      </w:r>
      <w:r w:rsidR="004022E5" w:rsidRPr="005630B9">
        <w:rPr>
          <w:rFonts w:ascii="Arial" w:hAnsi="Arial" w:cs="Arial"/>
        </w:rPr>
        <w:t xml:space="preserve"> </w:t>
      </w:r>
      <w:r w:rsidR="003B1565" w:rsidRPr="005630B9">
        <w:rPr>
          <w:rFonts w:ascii="Arial" w:hAnsi="Arial" w:cs="Arial"/>
        </w:rPr>
        <w:t xml:space="preserve">два </w:t>
      </w:r>
      <w:r w:rsidRPr="005630B9">
        <w:rPr>
          <w:rFonts w:ascii="Arial" w:hAnsi="Arial" w:cs="Arial"/>
        </w:rPr>
        <w:t>листа;</w:t>
      </w:r>
    </w:p>
    <w:p w14:paraId="3447528C" w14:textId="1C78ED8B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испытания на стойкость против межкристаллитной коррозии нержавеющ</w:t>
      </w:r>
      <w:r w:rsidR="00701210" w:rsidRPr="005630B9">
        <w:rPr>
          <w:rFonts w:ascii="Arial" w:hAnsi="Arial" w:cs="Arial"/>
        </w:rPr>
        <w:t>ей</w:t>
      </w:r>
      <w:r w:rsidRPr="005630B9">
        <w:rPr>
          <w:rFonts w:ascii="Arial" w:hAnsi="Arial" w:cs="Arial"/>
        </w:rPr>
        <w:t xml:space="preserve"> стал</w:t>
      </w:r>
      <w:r w:rsidR="00701210" w:rsidRPr="005630B9">
        <w:rPr>
          <w:rFonts w:ascii="Arial" w:hAnsi="Arial" w:cs="Arial"/>
        </w:rPr>
        <w:t>и</w:t>
      </w:r>
      <w:r w:rsidRPr="005630B9">
        <w:rPr>
          <w:rFonts w:ascii="Arial" w:hAnsi="Arial" w:cs="Arial"/>
        </w:rPr>
        <w:t xml:space="preserve"> аустенитного класса – два листа;</w:t>
      </w:r>
    </w:p>
    <w:p w14:paraId="2F36A272" w14:textId="332C952E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определения содержания ферритной фазы в нержавеющ</w:t>
      </w:r>
      <w:r w:rsidR="00701210" w:rsidRPr="005630B9">
        <w:rPr>
          <w:rFonts w:ascii="Arial" w:hAnsi="Arial" w:cs="Arial"/>
        </w:rPr>
        <w:t>ей</w:t>
      </w:r>
      <w:r w:rsidRPr="005630B9">
        <w:rPr>
          <w:rFonts w:ascii="Arial" w:hAnsi="Arial" w:cs="Arial"/>
        </w:rPr>
        <w:t xml:space="preserve"> стал</w:t>
      </w:r>
      <w:r w:rsidR="00701210" w:rsidRPr="005630B9">
        <w:rPr>
          <w:rFonts w:ascii="Arial" w:hAnsi="Arial" w:cs="Arial"/>
        </w:rPr>
        <w:t>и</w:t>
      </w:r>
      <w:r w:rsidRPr="005630B9">
        <w:rPr>
          <w:rFonts w:ascii="Arial" w:hAnsi="Arial" w:cs="Arial"/>
        </w:rPr>
        <w:t xml:space="preserve"> аустенитного класса: в готовых листах – два листа, или при выплавке стали – пробы по ГОСТ 2246</w:t>
      </w:r>
      <w:r w:rsidR="00B6542C" w:rsidRPr="005630B9">
        <w:rPr>
          <w:rFonts w:ascii="Arial" w:hAnsi="Arial" w:cs="Arial"/>
        </w:rPr>
        <w:t xml:space="preserve"> </w:t>
      </w:r>
      <w:r w:rsidR="00B6542C" w:rsidRPr="005630B9">
        <w:rPr>
          <w:rFonts w:ascii="Arial" w:hAnsi="Arial" w:cs="Arial"/>
          <w:bCs/>
          <w:color w:val="000000"/>
          <w:kern w:val="0"/>
          <w:lang w:eastAsia="en-US" w:bidi="en-US"/>
        </w:rPr>
        <w:t xml:space="preserve">или по другим </w:t>
      </w:r>
      <w:r w:rsidR="007A4877" w:rsidRPr="005630B9">
        <w:rPr>
          <w:rFonts w:ascii="Arial" w:hAnsi="Arial" w:cs="Arial"/>
          <w:bCs/>
          <w:color w:val="000000"/>
          <w:kern w:val="0"/>
          <w:lang w:eastAsia="en-US" w:bidi="en-US"/>
        </w:rPr>
        <w:t xml:space="preserve">нормативным </w:t>
      </w:r>
      <w:r w:rsidR="00B6542C" w:rsidRPr="005630B9">
        <w:rPr>
          <w:rFonts w:ascii="Arial" w:hAnsi="Arial" w:cs="Arial"/>
          <w:bCs/>
          <w:color w:val="000000"/>
          <w:kern w:val="0"/>
          <w:lang w:eastAsia="en-US" w:bidi="en-US"/>
        </w:rPr>
        <w:t>документам, согласованным при заказе</w:t>
      </w:r>
      <w:r w:rsidRPr="005630B9">
        <w:rPr>
          <w:rFonts w:ascii="Arial" w:hAnsi="Arial" w:cs="Arial"/>
        </w:rPr>
        <w:t>;</w:t>
      </w:r>
    </w:p>
    <w:p w14:paraId="5E02C43B" w14:textId="77777777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контроля остаточной магнитной индукции – все листы;</w:t>
      </w:r>
    </w:p>
    <w:p w14:paraId="2B2EFCF4" w14:textId="77777777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ультразвукового контроля на выявление несплошностей металла – все листы;</w:t>
      </w:r>
    </w:p>
    <w:p w14:paraId="44AAD73C" w14:textId="77777777" w:rsidR="005147E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контроля величины зерна – один лист;</w:t>
      </w:r>
    </w:p>
    <w:p w14:paraId="7DA0E962" w14:textId="737D5943" w:rsidR="00951D6E" w:rsidRPr="005630B9" w:rsidRDefault="005147EE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- для контроля загрязненности стали неметаллическими включениями – два листа от плавки</w:t>
      </w:r>
      <w:r w:rsidR="00330470" w:rsidRPr="005630B9">
        <w:rPr>
          <w:rFonts w:ascii="Arial" w:hAnsi="Arial" w:cs="Arial"/>
        </w:rPr>
        <w:t>.</w:t>
      </w:r>
    </w:p>
    <w:p w14:paraId="2AD649BD" w14:textId="4EA4E51D" w:rsidR="00330470" w:rsidRPr="005630B9" w:rsidRDefault="00330470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8.5 Если партия состоит из одного (двух) листов, то они являются контрольными.</w:t>
      </w:r>
    </w:p>
    <w:p w14:paraId="385A8CB4" w14:textId="5A2406A3" w:rsidR="00D22E1B" w:rsidRPr="005630B9" w:rsidRDefault="00330470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8.6 При получении неудовлетворительных результатов испытаний хотя бы по одному показателю</w:t>
      </w:r>
      <w:r w:rsidR="00D22E1B" w:rsidRPr="005630B9">
        <w:rPr>
          <w:rFonts w:ascii="Arial" w:hAnsi="Arial" w:cs="Arial"/>
        </w:rPr>
        <w:t xml:space="preserve"> при выборочном контроле, по нему проводят повторные испытания на удвоенном количестве проб по ГОСТ 7566. </w:t>
      </w:r>
    </w:p>
    <w:p w14:paraId="6F0FB182" w14:textId="77CDBD12" w:rsidR="005C22AE" w:rsidRPr="005630B9" w:rsidRDefault="005C22AE" w:rsidP="005C22A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8.6.1 При получении удовлетворительных результатов повторных испытаний все листы, входящие в партию, считают соответствующими установленным требованиям, за исключением листов, не выдержавших первичные испытания. </w:t>
      </w:r>
    </w:p>
    <w:p w14:paraId="39EE8B9A" w14:textId="3B656DA6" w:rsidR="00D22E1B" w:rsidRPr="005630B9" w:rsidRDefault="00D22E1B" w:rsidP="005C22A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8.6.</w:t>
      </w:r>
      <w:r w:rsidR="005C22AE" w:rsidRPr="005630B9">
        <w:rPr>
          <w:rFonts w:ascii="Arial" w:hAnsi="Arial" w:cs="Arial"/>
        </w:rPr>
        <w:t>2</w:t>
      </w:r>
      <w:r w:rsidRPr="005630B9">
        <w:rPr>
          <w:rFonts w:ascii="Arial" w:hAnsi="Arial" w:cs="Arial"/>
        </w:rPr>
        <w:t xml:space="preserve"> Для партии, состоящей из одного (двух) листов, удвоенное количество проб отбирают от этих же листов.</w:t>
      </w:r>
      <w:r w:rsidR="005C22AE" w:rsidRPr="005630B9">
        <w:rPr>
          <w:rFonts w:ascii="Arial" w:hAnsi="Arial" w:cs="Arial"/>
        </w:rPr>
        <w:t xml:space="preserve"> </w:t>
      </w:r>
      <w:r w:rsidR="008E5BB4" w:rsidRPr="005630B9">
        <w:rPr>
          <w:rFonts w:ascii="Arial" w:hAnsi="Arial" w:cs="Arial"/>
        </w:rPr>
        <w:t xml:space="preserve">Листы, на которых получены удовлетворительные </w:t>
      </w:r>
      <w:r w:rsidR="008E5BB4" w:rsidRPr="005630B9">
        <w:rPr>
          <w:rFonts w:ascii="Arial" w:hAnsi="Arial" w:cs="Arial"/>
        </w:rPr>
        <w:lastRenderedPageBreak/>
        <w:t>результаты повторных испытаний</w:t>
      </w:r>
      <w:r w:rsidR="005C22AE" w:rsidRPr="005630B9">
        <w:rPr>
          <w:rFonts w:ascii="Arial" w:hAnsi="Arial" w:cs="Arial"/>
        </w:rPr>
        <w:t>, считают соответствующими установленным требованиям.</w:t>
      </w:r>
    </w:p>
    <w:p w14:paraId="3F161B26" w14:textId="7B1C06C9" w:rsidR="00BA2326" w:rsidRPr="005630B9" w:rsidRDefault="00A94852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8.6.3 </w:t>
      </w:r>
      <w:bookmarkStart w:id="17" w:name="_Hlk214876247"/>
      <w:r w:rsidRPr="005630B9">
        <w:rPr>
          <w:rFonts w:ascii="Arial" w:hAnsi="Arial" w:cs="Arial"/>
        </w:rPr>
        <w:t xml:space="preserve">При получении неудовлетворительных результатов </w:t>
      </w:r>
      <w:r w:rsidR="00D0299B" w:rsidRPr="005630B9">
        <w:rPr>
          <w:rFonts w:ascii="Arial" w:hAnsi="Arial" w:cs="Arial"/>
        </w:rPr>
        <w:t xml:space="preserve">повторных </w:t>
      </w:r>
      <w:r w:rsidRPr="005630B9">
        <w:rPr>
          <w:rFonts w:ascii="Arial" w:hAnsi="Arial" w:cs="Arial"/>
        </w:rPr>
        <w:t>испытаний</w:t>
      </w:r>
      <w:r w:rsidR="00D0299B" w:rsidRPr="005630B9">
        <w:rPr>
          <w:rFonts w:ascii="Arial" w:hAnsi="Arial" w:cs="Arial"/>
        </w:rPr>
        <w:t xml:space="preserve"> </w:t>
      </w:r>
      <w:r w:rsidR="00BA2326" w:rsidRPr="005630B9">
        <w:rPr>
          <w:rFonts w:ascii="Arial" w:hAnsi="Arial" w:cs="Arial"/>
        </w:rPr>
        <w:t>изготовителю допускается:</w:t>
      </w:r>
    </w:p>
    <w:p w14:paraId="0CAFA427" w14:textId="4FE608C8" w:rsidR="00BA2326" w:rsidRPr="005630B9" w:rsidRDefault="00BA2326" w:rsidP="00BA2326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проводить сплошной контроль по показателям с выборочным контролем, по которым эти испытания не выдержаны; </w:t>
      </w:r>
    </w:p>
    <w:p w14:paraId="3F4F8305" w14:textId="3E9D54AA" w:rsidR="00A94852" w:rsidRPr="005630B9" w:rsidRDefault="00BA2326" w:rsidP="005147EE">
      <w:pPr>
        <w:pStyle w:val="Textbody"/>
        <w:spacing w:after="0"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- </w:t>
      </w:r>
      <w:r w:rsidR="00D0299B" w:rsidRPr="005630B9">
        <w:rPr>
          <w:rFonts w:ascii="Arial" w:hAnsi="Arial" w:cs="Arial"/>
        </w:rPr>
        <w:t>подвергат</w:t>
      </w:r>
      <w:r w:rsidR="001C2C3E" w:rsidRPr="005630B9">
        <w:rPr>
          <w:rFonts w:ascii="Arial" w:hAnsi="Arial" w:cs="Arial"/>
        </w:rPr>
        <w:t>ь</w:t>
      </w:r>
      <w:r w:rsidR="00D0299B" w:rsidRPr="005630B9">
        <w:rPr>
          <w:rFonts w:ascii="Arial" w:hAnsi="Arial" w:cs="Arial"/>
        </w:rPr>
        <w:t xml:space="preserve"> </w:t>
      </w:r>
      <w:r w:rsidRPr="005630B9">
        <w:rPr>
          <w:rFonts w:ascii="Arial" w:hAnsi="Arial" w:cs="Arial"/>
        </w:rPr>
        <w:t xml:space="preserve">листы </w:t>
      </w:r>
      <w:r w:rsidR="00D0299B" w:rsidRPr="005630B9">
        <w:rPr>
          <w:rFonts w:ascii="Arial" w:hAnsi="Arial" w:cs="Arial"/>
        </w:rPr>
        <w:t>термической обработке</w:t>
      </w:r>
      <w:r w:rsidR="005C22AE" w:rsidRPr="005630B9">
        <w:rPr>
          <w:rFonts w:ascii="Arial" w:hAnsi="Arial" w:cs="Arial"/>
        </w:rPr>
        <w:t xml:space="preserve"> (впервые – если она не проводилась или повторной – если она проводилась) и предъявлять</w:t>
      </w:r>
      <w:r w:rsidR="00262393" w:rsidRPr="005630B9">
        <w:rPr>
          <w:rFonts w:ascii="Arial" w:hAnsi="Arial" w:cs="Arial"/>
        </w:rPr>
        <w:t xml:space="preserve"> </w:t>
      </w:r>
      <w:r w:rsidR="005C22AE" w:rsidRPr="005630B9">
        <w:rPr>
          <w:rFonts w:ascii="Arial" w:hAnsi="Arial" w:cs="Arial"/>
        </w:rPr>
        <w:t xml:space="preserve">к повторной приемке </w:t>
      </w:r>
      <w:r w:rsidR="00262393" w:rsidRPr="005630B9">
        <w:rPr>
          <w:rFonts w:ascii="Arial" w:hAnsi="Arial" w:cs="Arial"/>
        </w:rPr>
        <w:t xml:space="preserve">как новую партию </w:t>
      </w:r>
      <w:r w:rsidR="005C22AE" w:rsidRPr="005630B9">
        <w:rPr>
          <w:rFonts w:ascii="Arial" w:hAnsi="Arial" w:cs="Arial"/>
        </w:rPr>
        <w:t>с определением всех нормированных характеристик</w:t>
      </w:r>
      <w:r w:rsidR="00D0299B" w:rsidRPr="005630B9">
        <w:rPr>
          <w:rFonts w:ascii="Arial" w:hAnsi="Arial" w:cs="Arial"/>
        </w:rPr>
        <w:t xml:space="preserve">. </w:t>
      </w:r>
      <w:bookmarkEnd w:id="17"/>
    </w:p>
    <w:p w14:paraId="2148F166" w14:textId="7CA6AF54" w:rsidR="005E273D" w:rsidRPr="005630B9" w:rsidRDefault="00390DEB" w:rsidP="00390DEB">
      <w:pPr>
        <w:spacing w:line="360" w:lineRule="auto"/>
        <w:ind w:right="-2"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>8.7</w:t>
      </w:r>
      <w:r w:rsidR="005E273D" w:rsidRPr="005630B9">
        <w:rPr>
          <w:rFonts w:ascii="Arial" w:hAnsi="Arial" w:cs="Arial"/>
        </w:rPr>
        <w:t xml:space="preserve"> При получении неудовлетворительных результатов испытаний на ударный изгиб </w:t>
      </w:r>
      <w:r w:rsidR="005E273D" w:rsidRPr="005630B9">
        <w:rPr>
          <w:rFonts w:ascii="Arial" w:hAnsi="Arial" w:cs="Arial"/>
          <w:lang w:val="en-US"/>
        </w:rPr>
        <w:t>KCV</w:t>
      </w:r>
      <w:r w:rsidR="005E273D" w:rsidRPr="005630B9">
        <w:rPr>
          <w:rFonts w:ascii="Arial" w:hAnsi="Arial" w:cs="Arial"/>
          <w:vertAlign w:val="superscript"/>
        </w:rPr>
        <w:t>-196</w:t>
      </w:r>
      <w:r w:rsidR="005E273D" w:rsidRPr="005630B9">
        <w:rPr>
          <w:rFonts w:ascii="Arial" w:hAnsi="Arial" w:cs="Arial"/>
        </w:rPr>
        <w:t xml:space="preserve"> </w:t>
      </w:r>
      <w:r w:rsidR="001E420A" w:rsidRPr="005630B9">
        <w:rPr>
          <w:rFonts w:ascii="Arial" w:hAnsi="Arial" w:cs="Arial"/>
        </w:rPr>
        <w:t xml:space="preserve">листов из легированной стали </w:t>
      </w:r>
      <w:r w:rsidR="00A459F8" w:rsidRPr="005630B9">
        <w:rPr>
          <w:rFonts w:ascii="Arial" w:hAnsi="Arial" w:cs="Arial"/>
        </w:rPr>
        <w:t xml:space="preserve">повышенного качества </w:t>
      </w:r>
      <w:r w:rsidR="00F438A8" w:rsidRPr="005630B9">
        <w:rPr>
          <w:rFonts w:ascii="Arial" w:hAnsi="Arial" w:cs="Arial"/>
        </w:rPr>
        <w:t xml:space="preserve">по согласованию с заказчиком </w:t>
      </w:r>
      <w:r w:rsidR="005E273D" w:rsidRPr="005630B9">
        <w:rPr>
          <w:rFonts w:ascii="Arial" w:hAnsi="Arial" w:cs="Arial"/>
        </w:rPr>
        <w:t xml:space="preserve">проводят испытания </w:t>
      </w:r>
      <w:r w:rsidR="005E273D" w:rsidRPr="005630B9">
        <w:rPr>
          <w:rFonts w:ascii="Arial" w:hAnsi="Arial" w:cs="Arial"/>
          <w:lang w:val="en-US"/>
        </w:rPr>
        <w:t>KCV</w:t>
      </w:r>
      <w:r w:rsidR="005E273D" w:rsidRPr="005630B9">
        <w:rPr>
          <w:rFonts w:ascii="Arial" w:hAnsi="Arial" w:cs="Arial"/>
          <w:vertAlign w:val="superscript"/>
        </w:rPr>
        <w:t>-170</w:t>
      </w:r>
      <w:r w:rsidR="005E273D" w:rsidRPr="005630B9">
        <w:rPr>
          <w:rFonts w:ascii="Arial" w:hAnsi="Arial" w:cs="Arial"/>
        </w:rPr>
        <w:t xml:space="preserve"> и, в случае получения удовлетворительных результатов испытаний, в документе о качестве указывают значение ударной вязкости, определенное при температуре минус 170 °С. </w:t>
      </w:r>
    </w:p>
    <w:p w14:paraId="7A490493" w14:textId="3C84DB7D" w:rsidR="00622324" w:rsidRPr="005630B9" w:rsidRDefault="00622324" w:rsidP="00390DEB">
      <w:pPr>
        <w:keepNext/>
        <w:shd w:val="clear" w:color="auto" w:fill="FFFFFF"/>
        <w:autoSpaceDE w:val="0"/>
        <w:autoSpaceDN w:val="0"/>
        <w:adjustRightInd w:val="0"/>
        <w:spacing w:before="240" w:after="120" w:line="360" w:lineRule="auto"/>
        <w:ind w:firstLine="567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30B9">
        <w:rPr>
          <w:rFonts w:ascii="Arial" w:hAnsi="Arial" w:cs="Arial"/>
          <w:b/>
          <w:color w:val="000000"/>
          <w:sz w:val="28"/>
          <w:szCs w:val="28"/>
        </w:rPr>
        <w:t>9 Методы испытани</w:t>
      </w:r>
      <w:r w:rsidR="00ED34C6" w:rsidRPr="005630B9">
        <w:rPr>
          <w:rFonts w:ascii="Arial" w:hAnsi="Arial" w:cs="Arial"/>
          <w:b/>
          <w:color w:val="000000"/>
          <w:sz w:val="28"/>
          <w:szCs w:val="28"/>
        </w:rPr>
        <w:t>й</w:t>
      </w:r>
    </w:p>
    <w:p w14:paraId="1454C112" w14:textId="67559008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9.1 Отбор проб для </w:t>
      </w:r>
      <w:r w:rsidR="00DD4CFD" w:rsidRPr="005630B9">
        <w:rPr>
          <w:rFonts w:ascii="Arial" w:hAnsi="Arial" w:cs="Arial"/>
          <w:sz w:val="24"/>
          <w:szCs w:val="24"/>
        </w:rPr>
        <w:t xml:space="preserve">определения химического состава стали </w:t>
      </w:r>
      <w:r w:rsidRPr="005630B9">
        <w:rPr>
          <w:rFonts w:ascii="Arial" w:hAnsi="Arial" w:cs="Arial"/>
          <w:sz w:val="24"/>
          <w:szCs w:val="24"/>
        </w:rPr>
        <w:t>проводят по ГОСТ 7565.</w:t>
      </w:r>
    </w:p>
    <w:p w14:paraId="4CF0875A" w14:textId="055D55F5" w:rsidR="00C13F8C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Химический </w:t>
      </w:r>
      <w:r w:rsidR="00DD4CFD" w:rsidRPr="005630B9">
        <w:rPr>
          <w:rFonts w:ascii="Arial" w:hAnsi="Arial" w:cs="Arial"/>
          <w:sz w:val="24"/>
          <w:szCs w:val="24"/>
        </w:rPr>
        <w:t xml:space="preserve">состав стали определяют </w:t>
      </w:r>
      <w:r w:rsidRPr="005630B9">
        <w:rPr>
          <w:rFonts w:ascii="Arial" w:hAnsi="Arial" w:cs="Arial"/>
          <w:sz w:val="24"/>
          <w:szCs w:val="24"/>
        </w:rPr>
        <w:t>по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12344,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12345, ГОСТ 12346, ГОСТ 12347,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12348, ГОСТ</w:t>
      </w:r>
      <w:r w:rsidR="00BC1BEA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>12349,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12350,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12351,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12352, ГОСТ 12353,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12354,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12355,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12356, ГОСТ</w:t>
      </w:r>
      <w:r w:rsidR="00BC1BEA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>12357,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12358, ГОСТ 12359,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12360,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12361,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12362,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12363,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12364, ГОСТ 12365,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17745, 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 xml:space="preserve">18895, </w:t>
      </w:r>
      <w:r w:rsidR="00BC1BEA" w:rsidRPr="005630B9">
        <w:rPr>
          <w:rFonts w:ascii="Arial" w:hAnsi="Arial" w:cs="Arial"/>
          <w:sz w:val="24"/>
          <w:szCs w:val="24"/>
        </w:rPr>
        <w:t xml:space="preserve">ГОСТ 27809, </w:t>
      </w:r>
      <w:r w:rsidRPr="005630B9">
        <w:rPr>
          <w:rFonts w:ascii="Arial" w:hAnsi="Arial" w:cs="Arial"/>
          <w:sz w:val="24"/>
          <w:szCs w:val="24"/>
        </w:rPr>
        <w:t>ГОСТ</w:t>
      </w:r>
      <w:r w:rsidR="00BC1BEA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>28033, ГОСТ 28473</w:t>
      </w:r>
      <w:r w:rsidR="00C13F8C" w:rsidRPr="005630B9">
        <w:rPr>
          <w:rFonts w:ascii="Arial" w:hAnsi="Arial" w:cs="Arial"/>
          <w:sz w:val="24"/>
          <w:szCs w:val="24"/>
        </w:rPr>
        <w:t xml:space="preserve">. </w:t>
      </w:r>
    </w:p>
    <w:p w14:paraId="5C9F997F" w14:textId="245BA24F" w:rsidR="00C13F8C" w:rsidRPr="005630B9" w:rsidRDefault="00C13F8C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Допускается определение химического состава</w:t>
      </w:r>
      <w:r w:rsidR="005147EE" w:rsidRPr="005630B9">
        <w:rPr>
          <w:rFonts w:ascii="Arial" w:hAnsi="Arial" w:cs="Arial"/>
          <w:sz w:val="24"/>
          <w:szCs w:val="24"/>
        </w:rPr>
        <w:t xml:space="preserve"> другими методами, обеспечивающими требуем</w:t>
      </w:r>
      <w:r w:rsidR="004D6CA6" w:rsidRPr="005630B9">
        <w:rPr>
          <w:rFonts w:ascii="Arial" w:hAnsi="Arial" w:cs="Arial"/>
          <w:sz w:val="24"/>
          <w:szCs w:val="24"/>
        </w:rPr>
        <w:t>ые</w:t>
      </w:r>
      <w:r w:rsidR="005147EE" w:rsidRPr="005630B9">
        <w:rPr>
          <w:rFonts w:ascii="Arial" w:hAnsi="Arial" w:cs="Arial"/>
          <w:sz w:val="24"/>
          <w:szCs w:val="24"/>
        </w:rPr>
        <w:t xml:space="preserve"> </w:t>
      </w:r>
      <w:r w:rsidR="004D6CA6" w:rsidRPr="005630B9">
        <w:rPr>
          <w:rFonts w:ascii="Arial" w:hAnsi="Arial" w:cs="Arial"/>
          <w:sz w:val="24"/>
          <w:szCs w:val="24"/>
        </w:rPr>
        <w:t xml:space="preserve">показатели </w:t>
      </w:r>
      <w:r w:rsidR="005147EE" w:rsidRPr="005630B9">
        <w:rPr>
          <w:rFonts w:ascii="Arial" w:hAnsi="Arial" w:cs="Arial"/>
          <w:sz w:val="24"/>
          <w:szCs w:val="24"/>
        </w:rPr>
        <w:t>точност</w:t>
      </w:r>
      <w:r w:rsidR="004D6CA6" w:rsidRPr="005630B9">
        <w:rPr>
          <w:rFonts w:ascii="Arial" w:hAnsi="Arial" w:cs="Arial"/>
          <w:sz w:val="24"/>
          <w:szCs w:val="24"/>
        </w:rPr>
        <w:t>и</w:t>
      </w:r>
      <w:r w:rsidR="005147EE" w:rsidRPr="005630B9">
        <w:rPr>
          <w:rFonts w:ascii="Arial" w:hAnsi="Arial" w:cs="Arial"/>
          <w:sz w:val="24"/>
          <w:szCs w:val="24"/>
        </w:rPr>
        <w:t xml:space="preserve"> </w:t>
      </w:r>
      <w:r w:rsidR="00DD4CFD" w:rsidRPr="005630B9">
        <w:rPr>
          <w:rFonts w:ascii="Arial" w:hAnsi="Arial" w:cs="Arial"/>
          <w:sz w:val="24"/>
          <w:szCs w:val="24"/>
        </w:rPr>
        <w:t>определения</w:t>
      </w:r>
      <w:r w:rsidR="005147EE" w:rsidRPr="005630B9">
        <w:rPr>
          <w:rFonts w:ascii="Arial" w:hAnsi="Arial" w:cs="Arial"/>
          <w:sz w:val="24"/>
          <w:szCs w:val="24"/>
        </w:rPr>
        <w:t xml:space="preserve"> и аттестованными в установленном порядке. </w:t>
      </w:r>
    </w:p>
    <w:p w14:paraId="5D70F923" w14:textId="308EC9B2" w:rsidR="005147EE" w:rsidRPr="005630B9" w:rsidRDefault="00DD4CFD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При возникновении разногласий определение химического состава стал</w:t>
      </w:r>
      <w:r w:rsidR="008A15AB" w:rsidRPr="005630B9">
        <w:rPr>
          <w:rFonts w:ascii="Arial" w:hAnsi="Arial" w:cs="Arial"/>
          <w:sz w:val="24"/>
          <w:szCs w:val="24"/>
        </w:rPr>
        <w:t>и</w:t>
      </w:r>
      <w:r w:rsidRPr="005630B9">
        <w:rPr>
          <w:rFonts w:ascii="Arial" w:hAnsi="Arial" w:cs="Arial"/>
          <w:sz w:val="24"/>
          <w:szCs w:val="24"/>
        </w:rPr>
        <w:t xml:space="preserve"> проводят методами</w:t>
      </w:r>
      <w:r w:rsidR="00691A80" w:rsidRPr="005630B9">
        <w:rPr>
          <w:rFonts w:ascii="Arial" w:hAnsi="Arial" w:cs="Arial"/>
          <w:sz w:val="24"/>
          <w:szCs w:val="24"/>
        </w:rPr>
        <w:t xml:space="preserve"> по</w:t>
      </w:r>
      <w:r w:rsidR="00B30793" w:rsidRPr="005630B9">
        <w:rPr>
          <w:rFonts w:ascii="Arial" w:hAnsi="Arial" w:cs="Arial"/>
          <w:sz w:val="24"/>
          <w:szCs w:val="24"/>
        </w:rPr>
        <w:t xml:space="preserve"> указанны</w:t>
      </w:r>
      <w:r w:rsidR="00691A80" w:rsidRPr="005630B9">
        <w:rPr>
          <w:rFonts w:ascii="Arial" w:hAnsi="Arial" w:cs="Arial"/>
          <w:sz w:val="24"/>
          <w:szCs w:val="24"/>
        </w:rPr>
        <w:t>м</w:t>
      </w:r>
      <w:r w:rsidR="00B30793" w:rsidRPr="005630B9">
        <w:rPr>
          <w:rFonts w:ascii="Arial" w:hAnsi="Arial" w:cs="Arial"/>
          <w:sz w:val="24"/>
          <w:szCs w:val="24"/>
        </w:rPr>
        <w:t xml:space="preserve"> стандарта</w:t>
      </w:r>
      <w:r w:rsidR="00691A80" w:rsidRPr="005630B9">
        <w:rPr>
          <w:rFonts w:ascii="Arial" w:hAnsi="Arial" w:cs="Arial"/>
          <w:sz w:val="24"/>
          <w:szCs w:val="24"/>
        </w:rPr>
        <w:t>м</w:t>
      </w:r>
      <w:r w:rsidR="005147EE" w:rsidRPr="005630B9">
        <w:rPr>
          <w:rFonts w:ascii="Arial" w:hAnsi="Arial" w:cs="Arial"/>
          <w:sz w:val="24"/>
          <w:szCs w:val="24"/>
        </w:rPr>
        <w:t>.</w:t>
      </w:r>
    </w:p>
    <w:p w14:paraId="182B719E" w14:textId="05606AFD" w:rsidR="00866890" w:rsidRPr="005630B9" w:rsidRDefault="00866890" w:rsidP="004F459C">
      <w:pPr>
        <w:pStyle w:val="aa"/>
        <w:spacing w:before="120"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pacing w:val="20"/>
          <w:sz w:val="22"/>
          <w:szCs w:val="22"/>
        </w:rPr>
        <w:t>Примечание</w:t>
      </w:r>
      <w:r w:rsidRPr="005630B9">
        <w:rPr>
          <w:rFonts w:ascii="Arial" w:hAnsi="Arial" w:cs="Arial"/>
          <w:sz w:val="22"/>
          <w:szCs w:val="22"/>
        </w:rPr>
        <w:t xml:space="preserve"> </w:t>
      </w:r>
      <w:r w:rsidR="004F459C" w:rsidRPr="005630B9">
        <w:rPr>
          <w:rFonts w:ascii="Arial" w:hAnsi="Arial" w:cs="Arial"/>
          <w:sz w:val="22"/>
          <w:szCs w:val="22"/>
        </w:rPr>
        <w:t>–</w:t>
      </w:r>
      <w:r w:rsidRPr="005630B9">
        <w:rPr>
          <w:rFonts w:ascii="Arial" w:hAnsi="Arial" w:cs="Arial"/>
          <w:sz w:val="22"/>
          <w:szCs w:val="22"/>
        </w:rPr>
        <w:t xml:space="preserve"> </w:t>
      </w:r>
      <w:r w:rsidR="004F459C" w:rsidRPr="005630B9">
        <w:rPr>
          <w:rFonts w:ascii="Arial" w:hAnsi="Arial" w:cs="Arial"/>
          <w:sz w:val="22"/>
          <w:szCs w:val="22"/>
        </w:rPr>
        <w:t>При</w:t>
      </w:r>
      <w:r w:rsidRPr="005630B9">
        <w:rPr>
          <w:rFonts w:ascii="Arial" w:hAnsi="Arial" w:cs="Arial"/>
          <w:sz w:val="22"/>
          <w:szCs w:val="22"/>
        </w:rPr>
        <w:t xml:space="preserve"> отсутстви</w:t>
      </w:r>
      <w:r w:rsidR="004F459C" w:rsidRPr="005630B9">
        <w:rPr>
          <w:rFonts w:ascii="Arial" w:hAnsi="Arial" w:cs="Arial"/>
          <w:sz w:val="22"/>
          <w:szCs w:val="22"/>
        </w:rPr>
        <w:t>и</w:t>
      </w:r>
      <w:r w:rsidRPr="005630B9">
        <w:rPr>
          <w:rFonts w:ascii="Arial" w:hAnsi="Arial" w:cs="Arial"/>
          <w:sz w:val="22"/>
          <w:szCs w:val="22"/>
        </w:rPr>
        <w:t xml:space="preserve"> возможности </w:t>
      </w:r>
      <w:r w:rsidR="004F459C" w:rsidRPr="005630B9">
        <w:rPr>
          <w:rFonts w:ascii="Arial" w:hAnsi="Arial" w:cs="Arial"/>
          <w:sz w:val="22"/>
          <w:szCs w:val="22"/>
        </w:rPr>
        <w:t>определения</w:t>
      </w:r>
      <w:r w:rsidRPr="005630B9">
        <w:rPr>
          <w:rFonts w:ascii="Arial" w:hAnsi="Arial" w:cs="Arial"/>
          <w:sz w:val="22"/>
          <w:szCs w:val="22"/>
        </w:rPr>
        <w:t xml:space="preserve"> содержания водорода при разливке на </w:t>
      </w:r>
      <w:r w:rsidR="00832ECB" w:rsidRPr="005630B9">
        <w:rPr>
          <w:rFonts w:ascii="Arial" w:hAnsi="Arial" w:cs="Arial"/>
          <w:sz w:val="22"/>
          <w:szCs w:val="22"/>
        </w:rPr>
        <w:t>машине непрерывного литья заготовок (</w:t>
      </w:r>
      <w:r w:rsidRPr="005630B9">
        <w:rPr>
          <w:rFonts w:ascii="Arial" w:hAnsi="Arial" w:cs="Arial"/>
          <w:sz w:val="22"/>
          <w:szCs w:val="22"/>
        </w:rPr>
        <w:t>МНЛЗ</w:t>
      </w:r>
      <w:r w:rsidR="00832ECB" w:rsidRPr="005630B9">
        <w:rPr>
          <w:rFonts w:ascii="Arial" w:hAnsi="Arial" w:cs="Arial"/>
          <w:sz w:val="22"/>
          <w:szCs w:val="22"/>
        </w:rPr>
        <w:t>)</w:t>
      </w:r>
      <w:r w:rsidRPr="005630B9">
        <w:rPr>
          <w:rFonts w:ascii="Arial" w:hAnsi="Arial" w:cs="Arial"/>
          <w:sz w:val="22"/>
          <w:szCs w:val="22"/>
        </w:rPr>
        <w:t xml:space="preserve"> допускается проведение </w:t>
      </w:r>
      <w:r w:rsidR="00832ECB" w:rsidRPr="005630B9">
        <w:rPr>
          <w:rFonts w:ascii="Arial" w:hAnsi="Arial" w:cs="Arial"/>
          <w:sz w:val="22"/>
          <w:szCs w:val="22"/>
        </w:rPr>
        <w:t>анализа</w:t>
      </w:r>
      <w:r w:rsidRPr="005630B9">
        <w:rPr>
          <w:rFonts w:ascii="Arial" w:hAnsi="Arial" w:cs="Arial"/>
          <w:sz w:val="22"/>
          <w:szCs w:val="22"/>
        </w:rPr>
        <w:t xml:space="preserve"> на участке внепечной обработки, </w:t>
      </w:r>
      <w:r w:rsidR="00667477" w:rsidRPr="005630B9">
        <w:rPr>
          <w:rFonts w:ascii="Arial" w:hAnsi="Arial" w:cs="Arial"/>
          <w:sz w:val="22"/>
          <w:szCs w:val="22"/>
        </w:rPr>
        <w:t xml:space="preserve">непосредственно </w:t>
      </w:r>
      <w:r w:rsidRPr="005630B9">
        <w:rPr>
          <w:rFonts w:ascii="Arial" w:hAnsi="Arial" w:cs="Arial"/>
          <w:sz w:val="22"/>
          <w:szCs w:val="22"/>
        </w:rPr>
        <w:t>перед передачей плавки на МНЛЗ</w:t>
      </w:r>
      <w:r w:rsidR="004F459C" w:rsidRPr="005630B9">
        <w:rPr>
          <w:rFonts w:ascii="Arial" w:hAnsi="Arial" w:cs="Arial"/>
          <w:sz w:val="22"/>
          <w:szCs w:val="22"/>
        </w:rPr>
        <w:t>.</w:t>
      </w:r>
    </w:p>
    <w:p w14:paraId="4CF8F1CF" w14:textId="0FFFA73E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9.2 Контроль геометрических размеров листов выполняют </w:t>
      </w:r>
      <w:r w:rsidR="00267BA9" w:rsidRPr="005630B9">
        <w:rPr>
          <w:rFonts w:ascii="Arial" w:hAnsi="Arial" w:cs="Arial"/>
          <w:sz w:val="24"/>
          <w:szCs w:val="24"/>
        </w:rPr>
        <w:t xml:space="preserve">в соответствии с ГОСТ 19903 </w:t>
      </w:r>
      <w:r w:rsidRPr="005630B9">
        <w:rPr>
          <w:rFonts w:ascii="Arial" w:hAnsi="Arial" w:cs="Arial"/>
          <w:sz w:val="24"/>
          <w:szCs w:val="24"/>
        </w:rPr>
        <w:t xml:space="preserve">стандартными средствами измерения: штангенциркулем – по ГОСТ 166, </w:t>
      </w:r>
      <w:r w:rsidRPr="005630B9">
        <w:rPr>
          <w:rFonts w:ascii="Arial" w:hAnsi="Arial" w:cs="Arial"/>
          <w:sz w:val="24"/>
          <w:szCs w:val="24"/>
        </w:rPr>
        <w:lastRenderedPageBreak/>
        <w:t xml:space="preserve">микрометром – по ГОСТ 6507 или скобами – по ГОСТ 2216 в двух взаимно перпендикулярных направлениях не менее чем в трех местах, металлической линейкой – по ГОСТ 427, рулеткой – по ГОСТ 7502 или другими </w:t>
      </w:r>
      <w:r w:rsidR="00533A07" w:rsidRPr="005630B9">
        <w:rPr>
          <w:rFonts w:ascii="Arial" w:hAnsi="Arial" w:cs="Arial"/>
          <w:sz w:val="24"/>
          <w:szCs w:val="24"/>
        </w:rPr>
        <w:t xml:space="preserve">средствами измерения </w:t>
      </w:r>
      <w:r w:rsidRPr="005630B9">
        <w:rPr>
          <w:rFonts w:ascii="Arial" w:hAnsi="Arial" w:cs="Arial"/>
          <w:sz w:val="24"/>
          <w:szCs w:val="24"/>
        </w:rPr>
        <w:t>соответствующей точности.</w:t>
      </w:r>
    </w:p>
    <w:p w14:paraId="0561684C" w14:textId="77777777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Контроль отклонений формы листов проводят в соответствии с ГОСТ 26877.</w:t>
      </w:r>
    </w:p>
    <w:p w14:paraId="04EAD3C6" w14:textId="23E82DBB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9.3 Контроль качества поверхности и кромок проводят без применения увеличительных приборов. В случае необходимости проводят светление или травление поверхности.</w:t>
      </w:r>
    </w:p>
    <w:p w14:paraId="3FCB1431" w14:textId="28428843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Глубину дефектов на поверхности </w:t>
      </w:r>
      <w:r w:rsidR="0007664C" w:rsidRPr="005630B9">
        <w:rPr>
          <w:rFonts w:ascii="Arial" w:hAnsi="Arial" w:cs="Arial"/>
          <w:sz w:val="24"/>
          <w:szCs w:val="24"/>
        </w:rPr>
        <w:t>листов</w:t>
      </w:r>
      <w:r w:rsidRPr="005630B9">
        <w:rPr>
          <w:rFonts w:ascii="Arial" w:hAnsi="Arial" w:cs="Arial"/>
          <w:sz w:val="24"/>
          <w:szCs w:val="24"/>
        </w:rPr>
        <w:t xml:space="preserve"> определяют контрольной </w:t>
      </w:r>
      <w:r w:rsidR="004F3C2E" w:rsidRPr="005630B9">
        <w:rPr>
          <w:rFonts w:ascii="Arial" w:hAnsi="Arial" w:cs="Arial"/>
          <w:sz w:val="24"/>
          <w:szCs w:val="24"/>
        </w:rPr>
        <w:t xml:space="preserve">зачисткой абразивными инструментами </w:t>
      </w:r>
      <w:r w:rsidRPr="005630B9">
        <w:rPr>
          <w:rFonts w:ascii="Arial" w:hAnsi="Arial" w:cs="Arial"/>
          <w:sz w:val="24"/>
          <w:szCs w:val="24"/>
        </w:rPr>
        <w:t>и последующим измерением штангенциркулем по ГОСТ 166, микрометром по ГОСТ 6507</w:t>
      </w:r>
      <w:r w:rsidR="004F3C2E" w:rsidRPr="005630B9">
        <w:rPr>
          <w:rFonts w:ascii="Arial" w:hAnsi="Arial" w:cs="Arial"/>
          <w:sz w:val="24"/>
          <w:szCs w:val="24"/>
        </w:rPr>
        <w:t>,</w:t>
      </w:r>
      <w:r w:rsidRPr="005630B9">
        <w:rPr>
          <w:rFonts w:ascii="Arial" w:hAnsi="Arial" w:cs="Arial"/>
          <w:sz w:val="24"/>
          <w:szCs w:val="24"/>
        </w:rPr>
        <w:t xml:space="preserve"> скобами с отсчетным устройством по ГОСТ 11098, </w:t>
      </w:r>
      <w:r w:rsidR="004F3C2E" w:rsidRPr="005630B9">
        <w:rPr>
          <w:rFonts w:ascii="Arial" w:hAnsi="Arial" w:cs="Arial"/>
          <w:sz w:val="24"/>
          <w:szCs w:val="24"/>
        </w:rPr>
        <w:t xml:space="preserve">индикаторным глубиномером, ультразвуковым толщиномером </w:t>
      </w:r>
      <w:r w:rsidRPr="005630B9">
        <w:rPr>
          <w:rFonts w:ascii="Arial" w:hAnsi="Arial" w:cs="Arial"/>
          <w:sz w:val="24"/>
          <w:szCs w:val="24"/>
        </w:rPr>
        <w:t xml:space="preserve">или другими </w:t>
      </w:r>
      <w:r w:rsidR="00533A07" w:rsidRPr="005630B9">
        <w:rPr>
          <w:rFonts w:ascii="Arial" w:hAnsi="Arial" w:cs="Arial"/>
          <w:sz w:val="24"/>
          <w:szCs w:val="24"/>
        </w:rPr>
        <w:t>средствами измерения</w:t>
      </w:r>
      <w:r w:rsidRPr="005630B9">
        <w:rPr>
          <w:rFonts w:ascii="Arial" w:hAnsi="Arial" w:cs="Arial"/>
          <w:sz w:val="24"/>
          <w:szCs w:val="24"/>
        </w:rPr>
        <w:t xml:space="preserve"> соответствующей точности. </w:t>
      </w:r>
    </w:p>
    <w:p w14:paraId="69EF32CD" w14:textId="71C4CA81" w:rsidR="005147EE" w:rsidRPr="005630B9" w:rsidRDefault="005147EE" w:rsidP="005147EE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Контроль глубины дефектов поверхности допускается проводить по методике, согласованной в установленном порядке.</w:t>
      </w:r>
    </w:p>
    <w:p w14:paraId="13C2D078" w14:textId="0510A62B" w:rsidR="003769DD" w:rsidRPr="005630B9" w:rsidRDefault="003769DD" w:rsidP="003769DD">
      <w:pPr>
        <w:pStyle w:val="FR1"/>
        <w:keepNext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9.4 От каждого </w:t>
      </w:r>
      <w:r w:rsidR="001850A0" w:rsidRPr="005630B9">
        <w:rPr>
          <w:rFonts w:ascii="Arial" w:hAnsi="Arial" w:cs="Arial"/>
          <w:sz w:val="24"/>
          <w:szCs w:val="24"/>
        </w:rPr>
        <w:t>контрольного</w:t>
      </w:r>
      <w:r w:rsidRPr="005630B9">
        <w:rPr>
          <w:rFonts w:ascii="Arial" w:hAnsi="Arial" w:cs="Arial"/>
          <w:sz w:val="24"/>
          <w:szCs w:val="24"/>
        </w:rPr>
        <w:t xml:space="preserve"> листа отбирают:</w:t>
      </w:r>
    </w:p>
    <w:p w14:paraId="33C441B1" w14:textId="0AB78F9F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испытания на растяжение – по одному образцу поперек направления прокатки;</w:t>
      </w:r>
    </w:p>
    <w:p w14:paraId="0B1902B0" w14:textId="5AD2B34D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для испытания на ударный изгиб – по три образца поперек направления прокатки для каждой температуры испытания; </w:t>
      </w:r>
    </w:p>
    <w:p w14:paraId="5988D62E" w14:textId="058D2ABC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испытания на изгиб</w:t>
      </w:r>
      <w:r w:rsidR="008009ED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>– по одному образцу поперек направления прокатки;</w:t>
      </w:r>
    </w:p>
    <w:p w14:paraId="718D7E0C" w14:textId="77777777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контроля макроструктуры – по одному темплету или образцу;</w:t>
      </w:r>
    </w:p>
    <w:p w14:paraId="5C297C4E" w14:textId="77777777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испытания на стойкость против межкристаллитной коррозии – образцы по ГОСТ 6032;</w:t>
      </w:r>
    </w:p>
    <w:p w14:paraId="3E92B68B" w14:textId="01D3B3FD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определения содержания ферритной фазы: в листе – по одному образцу, при выплавке стали – по ГОСТ 2246</w:t>
      </w:r>
      <w:r w:rsidR="007A4877" w:rsidRPr="005630B9">
        <w:rPr>
          <w:rFonts w:ascii="Arial" w:hAnsi="Arial" w:cs="Arial"/>
          <w:sz w:val="24"/>
          <w:szCs w:val="24"/>
        </w:rPr>
        <w:t xml:space="preserve"> или по другим нормативным документам, согласованным </w:t>
      </w:r>
      <w:r w:rsidR="006C7ACD" w:rsidRPr="005630B9">
        <w:rPr>
          <w:rFonts w:ascii="Arial" w:hAnsi="Arial" w:cs="Arial"/>
          <w:sz w:val="24"/>
          <w:szCs w:val="24"/>
        </w:rPr>
        <w:t>с заказчиком</w:t>
      </w:r>
      <w:r w:rsidR="007A4877" w:rsidRPr="005630B9">
        <w:rPr>
          <w:rFonts w:ascii="Arial" w:hAnsi="Arial" w:cs="Arial"/>
          <w:sz w:val="24"/>
          <w:szCs w:val="24"/>
        </w:rPr>
        <w:t>;</w:t>
      </w:r>
    </w:p>
    <w:p w14:paraId="1D71D627" w14:textId="77777777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контроля величины зерна – один образец;</w:t>
      </w:r>
    </w:p>
    <w:p w14:paraId="33315FF9" w14:textId="3FEFB7CE" w:rsidR="003769DD" w:rsidRPr="005630B9" w:rsidRDefault="003769DD" w:rsidP="003769DD">
      <w:pPr>
        <w:pStyle w:val="FR1"/>
        <w:widowControl/>
        <w:tabs>
          <w:tab w:val="left" w:pos="0"/>
          <w:tab w:val="left" w:pos="142"/>
          <w:tab w:val="left" w:pos="567"/>
          <w:tab w:val="left" w:pos="7371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контроля загрязненности стали неметаллическими включениями – по 3 образца (оценк</w:t>
      </w:r>
      <w:r w:rsidR="003D3A92" w:rsidRPr="005630B9">
        <w:rPr>
          <w:rFonts w:ascii="Arial" w:hAnsi="Arial" w:cs="Arial"/>
          <w:sz w:val="24"/>
          <w:szCs w:val="24"/>
        </w:rPr>
        <w:t>у</w:t>
      </w:r>
      <w:r w:rsidRPr="005630B9">
        <w:rPr>
          <w:rFonts w:ascii="Arial" w:hAnsi="Arial" w:cs="Arial"/>
          <w:sz w:val="24"/>
          <w:szCs w:val="24"/>
        </w:rPr>
        <w:t xml:space="preserve"> среднего балла неметаллических включений провод</w:t>
      </w:r>
      <w:r w:rsidR="003D3A92" w:rsidRPr="005630B9">
        <w:rPr>
          <w:rFonts w:ascii="Arial" w:hAnsi="Arial" w:cs="Arial"/>
          <w:sz w:val="24"/>
          <w:szCs w:val="24"/>
        </w:rPr>
        <w:t>я</w:t>
      </w:r>
      <w:r w:rsidRPr="005630B9">
        <w:rPr>
          <w:rFonts w:ascii="Arial" w:hAnsi="Arial" w:cs="Arial"/>
          <w:sz w:val="24"/>
          <w:szCs w:val="24"/>
        </w:rPr>
        <w:t>т по 6 образцам).</w:t>
      </w:r>
    </w:p>
    <w:p w14:paraId="6FBC3EF1" w14:textId="782FEBDF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9.5 Отбор проб для механических испытаний и испытаний на изгиб проводят по ГОСТ 7564</w:t>
      </w:r>
      <w:r w:rsidR="008C62AC" w:rsidRPr="005630B9">
        <w:rPr>
          <w:rFonts w:ascii="Arial" w:hAnsi="Arial" w:cs="Arial"/>
          <w:sz w:val="24"/>
          <w:szCs w:val="24"/>
        </w:rPr>
        <w:t xml:space="preserve"> (в состоянии поставки)</w:t>
      </w:r>
      <w:r w:rsidRPr="005630B9">
        <w:rPr>
          <w:rFonts w:ascii="Arial" w:hAnsi="Arial" w:cs="Arial"/>
          <w:sz w:val="24"/>
          <w:szCs w:val="24"/>
        </w:rPr>
        <w:t xml:space="preserve">. </w:t>
      </w:r>
    </w:p>
    <w:p w14:paraId="5FA8849D" w14:textId="0AF1D5FC" w:rsidR="00CE6014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9.5.1 Испытание на растяжение </w:t>
      </w:r>
      <w:r w:rsidR="00CE6014" w:rsidRPr="005630B9">
        <w:rPr>
          <w:rFonts w:ascii="Arial" w:hAnsi="Arial" w:cs="Arial"/>
          <w:sz w:val="24"/>
          <w:szCs w:val="24"/>
        </w:rPr>
        <w:t>проводят:</w:t>
      </w:r>
    </w:p>
    <w:p w14:paraId="23C786FC" w14:textId="2A99E7C6" w:rsidR="003769DD" w:rsidRPr="005630B9" w:rsidRDefault="00CE6014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</w:t>
      </w:r>
      <w:r w:rsidR="003769DD" w:rsidRPr="005630B9">
        <w:rPr>
          <w:rFonts w:ascii="Arial" w:hAnsi="Arial" w:cs="Arial"/>
          <w:sz w:val="24"/>
          <w:szCs w:val="24"/>
        </w:rPr>
        <w:t xml:space="preserve">при температуре </w:t>
      </w:r>
      <w:r w:rsidR="00D063C5" w:rsidRPr="005630B9">
        <w:rPr>
          <w:rFonts w:ascii="Arial" w:hAnsi="Arial" w:cs="Arial"/>
          <w:sz w:val="24"/>
          <w:szCs w:val="24"/>
        </w:rPr>
        <w:t>от 10 °С до 35 °С</w:t>
      </w:r>
      <w:r w:rsidR="003769DD" w:rsidRPr="005630B9">
        <w:rPr>
          <w:rFonts w:ascii="Arial" w:hAnsi="Arial" w:cs="Arial"/>
          <w:sz w:val="24"/>
          <w:szCs w:val="24"/>
        </w:rPr>
        <w:t xml:space="preserve"> </w:t>
      </w:r>
      <w:r w:rsidR="0055129D" w:rsidRPr="005630B9">
        <w:rPr>
          <w:rFonts w:ascii="Arial" w:hAnsi="Arial" w:cs="Arial"/>
          <w:sz w:val="24"/>
          <w:szCs w:val="24"/>
        </w:rPr>
        <w:t xml:space="preserve">включительно </w:t>
      </w:r>
      <w:r w:rsidR="003870D0" w:rsidRPr="005630B9">
        <w:rPr>
          <w:rFonts w:ascii="Arial" w:hAnsi="Arial" w:cs="Arial"/>
          <w:sz w:val="24"/>
          <w:szCs w:val="24"/>
        </w:rPr>
        <w:t xml:space="preserve">– </w:t>
      </w:r>
      <w:r w:rsidR="00392361" w:rsidRPr="005630B9">
        <w:rPr>
          <w:rFonts w:ascii="Arial" w:hAnsi="Arial" w:cs="Arial"/>
          <w:sz w:val="24"/>
          <w:szCs w:val="24"/>
        </w:rPr>
        <w:t xml:space="preserve">по </w:t>
      </w:r>
      <w:r w:rsidR="003870D0" w:rsidRPr="005630B9">
        <w:rPr>
          <w:rFonts w:ascii="Arial" w:hAnsi="Arial" w:cs="Arial"/>
          <w:sz w:val="24"/>
          <w:szCs w:val="24"/>
        </w:rPr>
        <w:t>ГОСТ 1497;</w:t>
      </w:r>
    </w:p>
    <w:p w14:paraId="71B6A799" w14:textId="5022CE61" w:rsidR="003870D0" w:rsidRPr="005630B9" w:rsidRDefault="003870D0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lastRenderedPageBreak/>
        <w:t xml:space="preserve">- при температуре </w:t>
      </w:r>
      <w:r w:rsidR="0055129D" w:rsidRPr="005630B9">
        <w:rPr>
          <w:rFonts w:ascii="Arial" w:hAnsi="Arial" w:cs="Arial"/>
          <w:sz w:val="24"/>
          <w:szCs w:val="24"/>
        </w:rPr>
        <w:t xml:space="preserve">от минус 100 °С до </w:t>
      </w:r>
      <w:r w:rsidR="00646077" w:rsidRPr="005630B9">
        <w:rPr>
          <w:rFonts w:ascii="Arial" w:hAnsi="Arial" w:cs="Arial"/>
          <w:sz w:val="24"/>
          <w:szCs w:val="24"/>
        </w:rPr>
        <w:t xml:space="preserve">плюс </w:t>
      </w:r>
      <w:r w:rsidRPr="005630B9">
        <w:rPr>
          <w:rFonts w:ascii="Arial" w:hAnsi="Arial" w:cs="Arial"/>
          <w:sz w:val="24"/>
          <w:szCs w:val="24"/>
        </w:rPr>
        <w:t>10 °С – по ГОСТ 11150;</w:t>
      </w:r>
    </w:p>
    <w:p w14:paraId="23FF6B96" w14:textId="19B5170F" w:rsidR="003870D0" w:rsidRPr="005630B9" w:rsidRDefault="003870D0" w:rsidP="003870D0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при температуре </w:t>
      </w:r>
      <w:r w:rsidR="00646077" w:rsidRPr="005630B9">
        <w:rPr>
          <w:rFonts w:ascii="Arial" w:hAnsi="Arial" w:cs="Arial"/>
          <w:sz w:val="24"/>
          <w:szCs w:val="24"/>
        </w:rPr>
        <w:t>от минус 269 °С до</w:t>
      </w:r>
      <w:r w:rsidRPr="005630B9">
        <w:rPr>
          <w:rFonts w:ascii="Arial" w:hAnsi="Arial" w:cs="Arial"/>
          <w:sz w:val="24"/>
          <w:szCs w:val="24"/>
        </w:rPr>
        <w:t xml:space="preserve"> </w:t>
      </w:r>
      <w:r w:rsidR="008054F0" w:rsidRPr="005630B9">
        <w:rPr>
          <w:rFonts w:ascii="Arial" w:hAnsi="Arial" w:cs="Arial"/>
          <w:sz w:val="24"/>
          <w:szCs w:val="24"/>
        </w:rPr>
        <w:t xml:space="preserve">минус </w:t>
      </w:r>
      <w:r w:rsidRPr="005630B9">
        <w:rPr>
          <w:rFonts w:ascii="Arial" w:hAnsi="Arial" w:cs="Arial"/>
          <w:sz w:val="24"/>
          <w:szCs w:val="24"/>
        </w:rPr>
        <w:t>100 °С</w:t>
      </w:r>
      <w:r w:rsidR="00CA52EA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>– по ГОСТ 22706.</w:t>
      </w:r>
    </w:p>
    <w:p w14:paraId="675FA941" w14:textId="6CF56F8A" w:rsidR="00392361" w:rsidRPr="005630B9" w:rsidRDefault="00392361" w:rsidP="003870D0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Испытание на растяжение проводят на плоских образцах или цилиндрических образцах</w:t>
      </w:r>
      <w:r w:rsidR="00B01A5D" w:rsidRPr="005630B9">
        <w:rPr>
          <w:rFonts w:ascii="Arial" w:hAnsi="Arial" w:cs="Arial"/>
          <w:sz w:val="24"/>
          <w:szCs w:val="24"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>с начальной расчетной длиной</w:t>
      </w:r>
      <w:r w:rsidRPr="005630B9">
        <w:rPr>
          <w:rFonts w:ascii="Arial" w:hAnsi="Arial" w:cs="Arial"/>
          <w:i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l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0</m:t>
            </m:r>
          </m:sub>
        </m:sSub>
        <m:r>
          <m:rPr>
            <m:nor/>
          </m:rPr>
          <w:rPr>
            <w:rFonts w:ascii="Arial" w:hAnsi="Arial" w:cs="Arial"/>
            <w:sz w:val="24"/>
            <w:szCs w:val="24"/>
          </w:rPr>
          <m:t xml:space="preserve"> = 5,65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0</m:t>
                </m:r>
              </m:sub>
            </m:sSub>
          </m:e>
        </m:rad>
      </m:oMath>
      <w:r w:rsidRPr="005630B9">
        <w:rPr>
          <w:rFonts w:ascii="Arial" w:hAnsi="Arial" w:cs="Arial"/>
          <w:i/>
        </w:rPr>
        <w:t xml:space="preserve"> </w:t>
      </w:r>
      <w:r w:rsidRPr="005630B9">
        <w:rPr>
          <w:rFonts w:ascii="Arial" w:hAnsi="Arial" w:cs="Arial"/>
          <w:sz w:val="24"/>
          <w:szCs w:val="24"/>
        </w:rPr>
        <w:t xml:space="preserve">(где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F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0</m:t>
            </m:r>
          </m:sub>
        </m:sSub>
      </m:oMath>
      <w:r w:rsidRPr="005630B9">
        <w:rPr>
          <w:rFonts w:ascii="Arial" w:hAnsi="Arial" w:cs="Arial"/>
          <w:sz w:val="24"/>
          <w:szCs w:val="24"/>
        </w:rPr>
        <w:t xml:space="preserve"> – начальная площадь поперечного сечения образца) по ГОСТ 1497. </w:t>
      </w:r>
    </w:p>
    <w:p w14:paraId="3F169B83" w14:textId="428632F5" w:rsidR="00483853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9.5.2 Исп</w:t>
      </w:r>
      <w:r w:rsidR="0017657E" w:rsidRPr="005630B9">
        <w:rPr>
          <w:rFonts w:ascii="Arial" w:hAnsi="Arial" w:cs="Arial"/>
          <w:sz w:val="24"/>
          <w:szCs w:val="24"/>
        </w:rPr>
        <w:t xml:space="preserve">ытание на ударный изгиб проводят </w:t>
      </w:r>
      <w:r w:rsidR="001377A1" w:rsidRPr="005630B9">
        <w:rPr>
          <w:rFonts w:ascii="Arial" w:hAnsi="Arial" w:cs="Arial"/>
          <w:sz w:val="24"/>
          <w:szCs w:val="24"/>
        </w:rPr>
        <w:t xml:space="preserve">по ГОСТ 22848 на образцах </w:t>
      </w:r>
      <w:r w:rsidRPr="005630B9">
        <w:rPr>
          <w:rFonts w:ascii="Arial" w:hAnsi="Arial" w:cs="Arial"/>
          <w:sz w:val="24"/>
          <w:szCs w:val="24"/>
        </w:rPr>
        <w:t xml:space="preserve">по ГОСТ 9454: </w:t>
      </w:r>
    </w:p>
    <w:p w14:paraId="32384B6F" w14:textId="49388EEC" w:rsidR="00483853" w:rsidRPr="005630B9" w:rsidRDefault="00483853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</w:t>
      </w:r>
      <w:r w:rsidR="003769DD" w:rsidRPr="005630B9">
        <w:rPr>
          <w:rFonts w:ascii="Arial" w:hAnsi="Arial" w:cs="Arial"/>
          <w:sz w:val="24"/>
          <w:szCs w:val="24"/>
        </w:rPr>
        <w:t xml:space="preserve">для </w:t>
      </w:r>
      <w:r w:rsidR="0007664C" w:rsidRPr="005630B9">
        <w:rPr>
          <w:rFonts w:ascii="Arial" w:hAnsi="Arial" w:cs="Arial"/>
          <w:sz w:val="24"/>
          <w:szCs w:val="24"/>
        </w:rPr>
        <w:t>листов</w:t>
      </w:r>
      <w:r w:rsidR="003769DD" w:rsidRPr="005630B9">
        <w:rPr>
          <w:rFonts w:ascii="Arial" w:hAnsi="Arial" w:cs="Arial"/>
          <w:sz w:val="24"/>
          <w:szCs w:val="24"/>
        </w:rPr>
        <w:t xml:space="preserve"> толщиной менее 10 мм –</w:t>
      </w:r>
      <w:r w:rsidR="001377A1" w:rsidRPr="005630B9">
        <w:rPr>
          <w:rFonts w:ascii="Arial" w:hAnsi="Arial" w:cs="Arial"/>
          <w:sz w:val="24"/>
          <w:szCs w:val="24"/>
        </w:rPr>
        <w:t xml:space="preserve"> </w:t>
      </w:r>
      <w:r w:rsidR="003769DD" w:rsidRPr="005630B9">
        <w:rPr>
          <w:rFonts w:ascii="Arial" w:hAnsi="Arial" w:cs="Arial"/>
          <w:sz w:val="24"/>
          <w:szCs w:val="24"/>
        </w:rPr>
        <w:t>типа 2</w:t>
      </w:r>
      <w:r w:rsidRPr="005630B9">
        <w:rPr>
          <w:rFonts w:ascii="Arial" w:hAnsi="Arial" w:cs="Arial"/>
          <w:sz w:val="24"/>
          <w:szCs w:val="24"/>
        </w:rPr>
        <w:t xml:space="preserve"> или </w:t>
      </w:r>
      <w:r w:rsidR="003769DD" w:rsidRPr="005630B9">
        <w:rPr>
          <w:rFonts w:ascii="Arial" w:hAnsi="Arial" w:cs="Arial"/>
          <w:sz w:val="24"/>
          <w:szCs w:val="24"/>
        </w:rPr>
        <w:t xml:space="preserve">3 </w:t>
      </w:r>
      <w:r w:rsidRPr="005630B9">
        <w:rPr>
          <w:rFonts w:ascii="Arial" w:hAnsi="Arial" w:cs="Arial"/>
          <w:sz w:val="24"/>
          <w:szCs w:val="24"/>
        </w:rPr>
        <w:t>(</w:t>
      </w:r>
      <w:r w:rsidRPr="005630B9">
        <w:rPr>
          <w:rFonts w:ascii="Arial" w:hAnsi="Arial" w:cs="Arial"/>
          <w:sz w:val="24"/>
          <w:szCs w:val="24"/>
          <w:lang w:val="en-US"/>
        </w:rPr>
        <w:t>KCU</w:t>
      </w:r>
      <w:r w:rsidRPr="005630B9">
        <w:rPr>
          <w:rFonts w:ascii="Arial" w:hAnsi="Arial" w:cs="Arial"/>
          <w:sz w:val="24"/>
          <w:szCs w:val="24"/>
        </w:rPr>
        <w:t xml:space="preserve">) </w:t>
      </w:r>
      <w:r w:rsidR="003769DD" w:rsidRPr="005630B9">
        <w:rPr>
          <w:rFonts w:ascii="Arial" w:hAnsi="Arial" w:cs="Arial"/>
          <w:sz w:val="24"/>
          <w:szCs w:val="24"/>
        </w:rPr>
        <w:t xml:space="preserve">или </w:t>
      </w:r>
      <w:r w:rsidRPr="005630B9">
        <w:rPr>
          <w:rFonts w:ascii="Arial" w:hAnsi="Arial" w:cs="Arial"/>
          <w:sz w:val="24"/>
          <w:szCs w:val="24"/>
        </w:rPr>
        <w:t xml:space="preserve">типа </w:t>
      </w:r>
      <w:r w:rsidR="003769DD" w:rsidRPr="005630B9">
        <w:rPr>
          <w:rFonts w:ascii="Arial" w:hAnsi="Arial" w:cs="Arial"/>
          <w:sz w:val="24"/>
          <w:szCs w:val="24"/>
        </w:rPr>
        <w:t>12</w:t>
      </w:r>
      <w:r w:rsidRPr="005630B9">
        <w:rPr>
          <w:rFonts w:ascii="Arial" w:hAnsi="Arial" w:cs="Arial"/>
          <w:sz w:val="24"/>
          <w:szCs w:val="24"/>
        </w:rPr>
        <w:t xml:space="preserve"> или </w:t>
      </w:r>
      <w:r w:rsidR="003769DD" w:rsidRPr="005630B9">
        <w:rPr>
          <w:rFonts w:ascii="Arial" w:hAnsi="Arial" w:cs="Arial"/>
          <w:sz w:val="24"/>
          <w:szCs w:val="24"/>
        </w:rPr>
        <w:t>13</w:t>
      </w:r>
      <w:r w:rsidRPr="005630B9">
        <w:rPr>
          <w:rFonts w:ascii="Arial" w:hAnsi="Arial" w:cs="Arial"/>
          <w:sz w:val="24"/>
          <w:szCs w:val="24"/>
        </w:rPr>
        <w:t xml:space="preserve"> (</w:t>
      </w:r>
      <w:r w:rsidRPr="005630B9">
        <w:rPr>
          <w:rFonts w:ascii="Arial" w:hAnsi="Arial" w:cs="Arial"/>
          <w:sz w:val="24"/>
          <w:szCs w:val="24"/>
          <w:lang w:val="en-US"/>
        </w:rPr>
        <w:t>KCV</w:t>
      </w:r>
      <w:r w:rsidRPr="005630B9">
        <w:rPr>
          <w:rFonts w:ascii="Arial" w:hAnsi="Arial" w:cs="Arial"/>
          <w:sz w:val="24"/>
          <w:szCs w:val="24"/>
        </w:rPr>
        <w:t>)</w:t>
      </w:r>
      <w:r w:rsidR="003769DD" w:rsidRPr="005630B9">
        <w:rPr>
          <w:rFonts w:ascii="Arial" w:hAnsi="Arial" w:cs="Arial"/>
          <w:sz w:val="24"/>
          <w:szCs w:val="24"/>
        </w:rPr>
        <w:t xml:space="preserve">; </w:t>
      </w:r>
    </w:p>
    <w:p w14:paraId="38922686" w14:textId="29DED879" w:rsidR="003769DD" w:rsidRPr="005630B9" w:rsidRDefault="00483853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</w:t>
      </w:r>
      <w:r w:rsidR="003769DD" w:rsidRPr="005630B9">
        <w:rPr>
          <w:rFonts w:ascii="Arial" w:hAnsi="Arial" w:cs="Arial"/>
          <w:sz w:val="24"/>
          <w:szCs w:val="24"/>
        </w:rPr>
        <w:t xml:space="preserve">для </w:t>
      </w:r>
      <w:r w:rsidR="0007664C" w:rsidRPr="005630B9">
        <w:rPr>
          <w:rFonts w:ascii="Arial" w:hAnsi="Arial" w:cs="Arial"/>
          <w:sz w:val="24"/>
          <w:szCs w:val="24"/>
        </w:rPr>
        <w:t>листов</w:t>
      </w:r>
      <w:r w:rsidR="003769DD" w:rsidRPr="005630B9">
        <w:rPr>
          <w:rFonts w:ascii="Arial" w:hAnsi="Arial" w:cs="Arial"/>
          <w:sz w:val="24"/>
          <w:szCs w:val="24"/>
        </w:rPr>
        <w:t xml:space="preserve"> толщиной 10 мм и более – типа 1 </w:t>
      </w:r>
      <w:r w:rsidRPr="005630B9">
        <w:rPr>
          <w:rFonts w:ascii="Arial" w:hAnsi="Arial" w:cs="Arial"/>
          <w:sz w:val="24"/>
          <w:szCs w:val="24"/>
        </w:rPr>
        <w:t>(</w:t>
      </w:r>
      <w:r w:rsidRPr="005630B9">
        <w:rPr>
          <w:rFonts w:ascii="Arial" w:hAnsi="Arial" w:cs="Arial"/>
          <w:sz w:val="24"/>
          <w:szCs w:val="24"/>
          <w:lang w:val="en-US"/>
        </w:rPr>
        <w:t>KCU</w:t>
      </w:r>
      <w:r w:rsidRPr="005630B9">
        <w:rPr>
          <w:rFonts w:ascii="Arial" w:hAnsi="Arial" w:cs="Arial"/>
          <w:sz w:val="24"/>
          <w:szCs w:val="24"/>
        </w:rPr>
        <w:t xml:space="preserve">) </w:t>
      </w:r>
      <w:r w:rsidR="003769DD" w:rsidRPr="005630B9">
        <w:rPr>
          <w:rFonts w:ascii="Arial" w:hAnsi="Arial" w:cs="Arial"/>
          <w:sz w:val="24"/>
          <w:szCs w:val="24"/>
        </w:rPr>
        <w:t xml:space="preserve">или </w:t>
      </w:r>
      <w:r w:rsidRPr="005630B9">
        <w:rPr>
          <w:rFonts w:ascii="Arial" w:hAnsi="Arial" w:cs="Arial"/>
          <w:sz w:val="24"/>
          <w:szCs w:val="24"/>
        </w:rPr>
        <w:t xml:space="preserve">типа </w:t>
      </w:r>
      <w:r w:rsidR="003769DD" w:rsidRPr="005630B9">
        <w:rPr>
          <w:rFonts w:ascii="Arial" w:hAnsi="Arial" w:cs="Arial"/>
          <w:sz w:val="24"/>
          <w:szCs w:val="24"/>
        </w:rPr>
        <w:t>11</w:t>
      </w:r>
      <w:r w:rsidRPr="005630B9">
        <w:rPr>
          <w:rFonts w:ascii="Arial" w:hAnsi="Arial" w:cs="Arial"/>
          <w:sz w:val="24"/>
          <w:szCs w:val="24"/>
        </w:rPr>
        <w:t xml:space="preserve"> (</w:t>
      </w:r>
      <w:r w:rsidRPr="005630B9">
        <w:rPr>
          <w:rFonts w:ascii="Arial" w:hAnsi="Arial" w:cs="Arial"/>
          <w:sz w:val="24"/>
          <w:szCs w:val="24"/>
          <w:lang w:val="en-US"/>
        </w:rPr>
        <w:t>KCV</w:t>
      </w:r>
      <w:r w:rsidRPr="005630B9">
        <w:rPr>
          <w:rFonts w:ascii="Arial" w:hAnsi="Arial" w:cs="Arial"/>
          <w:sz w:val="24"/>
          <w:szCs w:val="24"/>
        </w:rPr>
        <w:t>)</w:t>
      </w:r>
      <w:r w:rsidR="003769DD" w:rsidRPr="005630B9">
        <w:rPr>
          <w:rFonts w:ascii="Arial" w:hAnsi="Arial" w:cs="Arial"/>
          <w:sz w:val="24"/>
          <w:szCs w:val="24"/>
        </w:rPr>
        <w:t>.</w:t>
      </w:r>
    </w:p>
    <w:p w14:paraId="02AFBC80" w14:textId="197A1F36" w:rsidR="00483853" w:rsidRPr="005630B9" w:rsidRDefault="00483853" w:rsidP="00483853">
      <w:pPr>
        <w:pStyle w:val="FR1"/>
        <w:tabs>
          <w:tab w:val="left" w:pos="567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Испытание на ударный изгиб проката толщиной 5 мм, прокатанного с минусовым предельным отклонением, проводят на образцах шириной, равной фактической толщине проката.</w:t>
      </w:r>
    </w:p>
    <w:p w14:paraId="3D735041" w14:textId="77777777" w:rsidR="00483853" w:rsidRPr="005630B9" w:rsidRDefault="00483853" w:rsidP="00483853">
      <w:pPr>
        <w:pStyle w:val="FR1"/>
        <w:tabs>
          <w:tab w:val="left" w:pos="567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Испытание на ударный изгиб проката толщиной 10 мм, прокатанного с минусовым предельным отклонением, допускается проводить на образцах шириной, равной фактической толщине проката.</w:t>
      </w:r>
    </w:p>
    <w:p w14:paraId="73896908" w14:textId="680C5DB1" w:rsidR="005E273D" w:rsidRPr="005630B9" w:rsidRDefault="00483853" w:rsidP="00483853">
      <w:pPr>
        <w:pStyle w:val="FR1"/>
        <w:tabs>
          <w:tab w:val="left" w:pos="567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У</w:t>
      </w:r>
      <w:r w:rsidR="005E273D" w:rsidRPr="005630B9">
        <w:rPr>
          <w:rFonts w:ascii="Arial" w:hAnsi="Arial" w:cs="Arial"/>
          <w:sz w:val="24"/>
          <w:szCs w:val="24"/>
        </w:rPr>
        <w:t>дарную вязкость определяют как среднее арифметическое по результатам испытаний трёх образцов.</w:t>
      </w:r>
    </w:p>
    <w:p w14:paraId="59DCA644" w14:textId="197B395D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9.5.3 Испытание на изгиб проводят в соответствии с ГОСТ 14019.</w:t>
      </w:r>
    </w:p>
    <w:p w14:paraId="0F506DE6" w14:textId="73DABD75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9.6 Макроструктуру контролируют </w:t>
      </w:r>
      <w:r w:rsidR="00390DEB" w:rsidRPr="005630B9">
        <w:rPr>
          <w:rFonts w:ascii="Arial" w:hAnsi="Arial" w:cs="Arial"/>
          <w:sz w:val="24"/>
          <w:szCs w:val="24"/>
        </w:rPr>
        <w:t xml:space="preserve">в полном поперечном сечении </w:t>
      </w:r>
      <w:r w:rsidRPr="005630B9">
        <w:rPr>
          <w:rFonts w:ascii="Arial" w:hAnsi="Arial" w:cs="Arial"/>
          <w:sz w:val="24"/>
          <w:szCs w:val="24"/>
        </w:rPr>
        <w:t xml:space="preserve">на продольных или поперечных темплетах или на </w:t>
      </w:r>
      <w:r w:rsidR="003B1565" w:rsidRPr="005630B9">
        <w:rPr>
          <w:rFonts w:ascii="Arial" w:hAnsi="Arial" w:cs="Arial"/>
          <w:sz w:val="24"/>
          <w:szCs w:val="24"/>
        </w:rPr>
        <w:t xml:space="preserve">продольных </w:t>
      </w:r>
      <w:r w:rsidRPr="005630B9">
        <w:rPr>
          <w:rFonts w:ascii="Arial" w:hAnsi="Arial" w:cs="Arial"/>
          <w:sz w:val="24"/>
          <w:szCs w:val="24"/>
        </w:rPr>
        <w:t>изломах в поставляемом профиле по ГОСТ</w:t>
      </w:r>
      <w:r w:rsidR="00483853" w:rsidRPr="005630B9">
        <w:rPr>
          <w:rFonts w:ascii="Arial" w:hAnsi="Arial" w:cs="Arial"/>
          <w:sz w:val="24"/>
          <w:szCs w:val="24"/>
        </w:rPr>
        <w:t> </w:t>
      </w:r>
      <w:r w:rsidRPr="005630B9">
        <w:rPr>
          <w:rFonts w:ascii="Arial" w:hAnsi="Arial" w:cs="Arial"/>
          <w:sz w:val="24"/>
          <w:szCs w:val="24"/>
        </w:rPr>
        <w:t xml:space="preserve">10243 или </w:t>
      </w:r>
      <w:r w:rsidR="00390DEB" w:rsidRPr="005630B9">
        <w:rPr>
          <w:rFonts w:ascii="Arial" w:hAnsi="Arial" w:cs="Arial"/>
          <w:sz w:val="24"/>
          <w:szCs w:val="24"/>
        </w:rPr>
        <w:t xml:space="preserve">ультразвуковым методом </w:t>
      </w:r>
      <w:r w:rsidRPr="005630B9">
        <w:rPr>
          <w:rFonts w:ascii="Arial" w:hAnsi="Arial" w:cs="Arial"/>
          <w:sz w:val="24"/>
          <w:szCs w:val="24"/>
        </w:rPr>
        <w:t>по нормативным документам, согласованным в установленном порядке.</w:t>
      </w:r>
    </w:p>
    <w:p w14:paraId="37843DCF" w14:textId="31B5486D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9.7 Испытание на стойкость против межкристаллитной коррозии проводят:</w:t>
      </w:r>
    </w:p>
    <w:p w14:paraId="6743FE85" w14:textId="4E80D755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- для стали марки 03Х20Н16АГ6 – по методике</w:t>
      </w:r>
      <w:r w:rsidR="00274EC0" w:rsidRPr="005630B9">
        <w:rPr>
          <w:rFonts w:ascii="Arial" w:hAnsi="Arial" w:cs="Arial"/>
          <w:sz w:val="24"/>
          <w:szCs w:val="24"/>
        </w:rPr>
        <w:t xml:space="preserve"> или нормативным документам</w:t>
      </w:r>
      <w:r w:rsidRPr="005630B9">
        <w:rPr>
          <w:rFonts w:ascii="Arial" w:hAnsi="Arial" w:cs="Arial"/>
          <w:sz w:val="24"/>
          <w:szCs w:val="24"/>
        </w:rPr>
        <w:t>, согласованн</w:t>
      </w:r>
      <w:r w:rsidR="00274EC0" w:rsidRPr="005630B9">
        <w:rPr>
          <w:rFonts w:ascii="Arial" w:hAnsi="Arial" w:cs="Arial"/>
          <w:sz w:val="24"/>
          <w:szCs w:val="24"/>
        </w:rPr>
        <w:t>ым</w:t>
      </w:r>
      <w:r w:rsidRPr="005630B9">
        <w:rPr>
          <w:rFonts w:ascii="Arial" w:hAnsi="Arial" w:cs="Arial"/>
          <w:sz w:val="24"/>
          <w:szCs w:val="24"/>
        </w:rPr>
        <w:t xml:space="preserve"> в установленном порядке; </w:t>
      </w:r>
    </w:p>
    <w:p w14:paraId="368829BB" w14:textId="1028D99D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- для остальных марок нержавеющей стали аустенитного класса – по ГОСТ 6032. </w:t>
      </w:r>
    </w:p>
    <w:p w14:paraId="20B5B69D" w14:textId="77777777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Метод испытания указывают в заказе. </w:t>
      </w:r>
    </w:p>
    <w:p w14:paraId="762B6A0B" w14:textId="23339632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 xml:space="preserve">9.8 Определение содержания ферритной фазы </w:t>
      </w:r>
      <w:r w:rsidR="007A4877" w:rsidRPr="005630B9">
        <w:rPr>
          <w:rFonts w:ascii="Arial" w:hAnsi="Arial" w:cs="Arial"/>
          <w:sz w:val="24"/>
          <w:szCs w:val="24"/>
        </w:rPr>
        <w:t xml:space="preserve">в готовом прокате </w:t>
      </w:r>
      <w:r w:rsidRPr="005630B9">
        <w:rPr>
          <w:rFonts w:ascii="Arial" w:hAnsi="Arial" w:cs="Arial"/>
          <w:sz w:val="24"/>
          <w:szCs w:val="24"/>
        </w:rPr>
        <w:t xml:space="preserve">проводят по нормативным документам, согласованным </w:t>
      </w:r>
      <w:r w:rsidR="007A4877" w:rsidRPr="005630B9">
        <w:rPr>
          <w:rFonts w:ascii="Arial" w:hAnsi="Arial" w:cs="Arial"/>
          <w:sz w:val="24"/>
          <w:szCs w:val="24"/>
        </w:rPr>
        <w:t>с заказчиком, или при выплавке стали – по ГОСТ 2246 или по другим нормативным документам, согласованным с заказчиком</w:t>
      </w:r>
      <w:r w:rsidRPr="005630B9">
        <w:rPr>
          <w:rFonts w:ascii="Arial" w:hAnsi="Arial" w:cs="Arial"/>
          <w:sz w:val="24"/>
          <w:szCs w:val="24"/>
        </w:rPr>
        <w:t>.</w:t>
      </w:r>
    </w:p>
    <w:p w14:paraId="7A900CFF" w14:textId="14B47828" w:rsidR="003769DD" w:rsidRPr="005630B9" w:rsidRDefault="003769DD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9.9 Остаточную магнитную индукцию определяют в соответствии с приложением</w:t>
      </w:r>
      <w:r w:rsidR="0007664C" w:rsidRPr="005630B9">
        <w:rPr>
          <w:rFonts w:ascii="Arial" w:hAnsi="Arial" w:cs="Arial"/>
          <w:sz w:val="24"/>
          <w:szCs w:val="24"/>
        </w:rPr>
        <w:t> </w:t>
      </w:r>
      <w:r w:rsidR="00151D2B" w:rsidRPr="005630B9">
        <w:rPr>
          <w:rFonts w:ascii="Arial" w:hAnsi="Arial" w:cs="Arial"/>
          <w:sz w:val="24"/>
          <w:szCs w:val="24"/>
        </w:rPr>
        <w:t>Г</w:t>
      </w:r>
      <w:r w:rsidRPr="005630B9">
        <w:rPr>
          <w:rFonts w:ascii="Arial" w:hAnsi="Arial" w:cs="Arial"/>
          <w:sz w:val="24"/>
          <w:szCs w:val="24"/>
        </w:rPr>
        <w:t>. Вариант проведения испытания указывают в заказе. Допускается применять другие методики, согласованные в установленном порядке.</w:t>
      </w:r>
    </w:p>
    <w:p w14:paraId="5DE9ED57" w14:textId="0CE243A5" w:rsidR="008837A6" w:rsidRPr="005630B9" w:rsidRDefault="009B36C7" w:rsidP="003769DD">
      <w:pPr>
        <w:pStyle w:val="FR1"/>
        <w:widowControl/>
        <w:tabs>
          <w:tab w:val="left" w:pos="142"/>
          <w:tab w:val="left" w:pos="567"/>
        </w:tabs>
        <w:spacing w:line="360" w:lineRule="auto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lastRenderedPageBreak/>
        <w:t>Заказчику с целью получения достоверных результатов определения магнитной индукции, а также перед сваркой, рекомендуется пров</w:t>
      </w:r>
      <w:r w:rsidR="006470D5" w:rsidRPr="005630B9">
        <w:rPr>
          <w:rFonts w:ascii="Arial" w:hAnsi="Arial" w:cs="Arial"/>
          <w:sz w:val="24"/>
          <w:szCs w:val="24"/>
        </w:rPr>
        <w:t>одить</w:t>
      </w:r>
      <w:r w:rsidRPr="005630B9">
        <w:rPr>
          <w:rFonts w:ascii="Arial" w:hAnsi="Arial" w:cs="Arial"/>
          <w:sz w:val="24"/>
          <w:szCs w:val="24"/>
        </w:rPr>
        <w:t xml:space="preserve"> размагничивание листов. </w:t>
      </w:r>
    </w:p>
    <w:p w14:paraId="034F8D26" w14:textId="379817E4" w:rsidR="003769DD" w:rsidRPr="005630B9" w:rsidRDefault="003B1BB3" w:rsidP="003B1BB3">
      <w:pPr>
        <w:widowControl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  <w:kern w:val="28"/>
          <w:szCs w:val="20"/>
        </w:rPr>
      </w:pPr>
      <w:r w:rsidRPr="005630B9">
        <w:rPr>
          <w:rFonts w:ascii="Arial" w:hAnsi="Arial" w:cs="Arial"/>
          <w:szCs w:val="20"/>
          <w:bdr w:val="none" w:sz="0" w:space="0" w:color="auto" w:frame="1"/>
        </w:rPr>
        <w:t>9</w:t>
      </w:r>
      <w:r w:rsidR="003769DD" w:rsidRPr="005630B9">
        <w:rPr>
          <w:rFonts w:ascii="Arial" w:hAnsi="Arial" w:cs="Arial"/>
          <w:szCs w:val="20"/>
          <w:bdr w:val="none" w:sz="0" w:space="0" w:color="auto" w:frame="1"/>
        </w:rPr>
        <w:t xml:space="preserve">.10 Ультразвуковой контроль сплошности </w:t>
      </w:r>
      <w:r w:rsidR="0007664C" w:rsidRPr="005630B9">
        <w:rPr>
          <w:rFonts w:ascii="Arial" w:hAnsi="Arial" w:cs="Arial"/>
        </w:rPr>
        <w:t>листов</w:t>
      </w:r>
      <w:r w:rsidR="003769DD" w:rsidRPr="005630B9">
        <w:rPr>
          <w:rFonts w:ascii="Arial" w:hAnsi="Arial" w:cs="Arial"/>
          <w:szCs w:val="20"/>
          <w:bdr w:val="none" w:sz="0" w:space="0" w:color="auto" w:frame="1"/>
        </w:rPr>
        <w:t xml:space="preserve"> проводят в соответствии с ГОСТ 22727</w:t>
      </w:r>
      <w:r w:rsidR="003769DD" w:rsidRPr="005630B9">
        <w:t xml:space="preserve"> </w:t>
      </w:r>
      <w:r w:rsidR="003769DD" w:rsidRPr="005630B9">
        <w:rPr>
          <w:rFonts w:ascii="Arial" w:hAnsi="Arial" w:cs="Arial"/>
          <w:szCs w:val="20"/>
          <w:bdr w:val="none" w:sz="0" w:space="0" w:color="auto" w:frame="1"/>
        </w:rPr>
        <w:t>или по другим нормативным документам, согласованным в установленном порядке.</w:t>
      </w:r>
      <w:r w:rsidR="003769DD" w:rsidRPr="005630B9">
        <w:rPr>
          <w:rFonts w:ascii="Arial" w:hAnsi="Arial" w:cs="Arial"/>
          <w:kern w:val="28"/>
          <w:szCs w:val="20"/>
        </w:rPr>
        <w:t xml:space="preserve"> </w:t>
      </w:r>
    </w:p>
    <w:p w14:paraId="1DE69DAF" w14:textId="03815721" w:rsidR="003769DD" w:rsidRPr="005630B9" w:rsidRDefault="003B1BB3" w:rsidP="003B1BB3">
      <w:pPr>
        <w:widowControl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  <w:kern w:val="28"/>
          <w:szCs w:val="20"/>
        </w:rPr>
      </w:pPr>
      <w:r w:rsidRPr="005630B9">
        <w:rPr>
          <w:rFonts w:ascii="Arial" w:hAnsi="Arial" w:cs="Arial"/>
          <w:kern w:val="28"/>
          <w:szCs w:val="20"/>
        </w:rPr>
        <w:t>9</w:t>
      </w:r>
      <w:r w:rsidR="003769DD" w:rsidRPr="005630B9">
        <w:rPr>
          <w:rFonts w:ascii="Arial" w:hAnsi="Arial" w:cs="Arial"/>
          <w:kern w:val="28"/>
          <w:szCs w:val="20"/>
        </w:rPr>
        <w:t>.11 Определение величины зерна проводят по ГОСТ 5639.</w:t>
      </w:r>
    </w:p>
    <w:p w14:paraId="333C02DE" w14:textId="2795F4C4" w:rsidR="003769DD" w:rsidRPr="005630B9" w:rsidRDefault="003B1BB3" w:rsidP="003B1BB3">
      <w:pPr>
        <w:widowControl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  <w:kern w:val="28"/>
          <w:szCs w:val="20"/>
        </w:rPr>
      </w:pPr>
      <w:r w:rsidRPr="005630B9">
        <w:rPr>
          <w:rFonts w:ascii="Arial" w:hAnsi="Arial" w:cs="Arial"/>
          <w:kern w:val="28"/>
          <w:szCs w:val="20"/>
        </w:rPr>
        <w:t>9</w:t>
      </w:r>
      <w:r w:rsidR="003769DD" w:rsidRPr="005630B9">
        <w:rPr>
          <w:rFonts w:ascii="Arial" w:hAnsi="Arial" w:cs="Arial"/>
          <w:kern w:val="28"/>
          <w:szCs w:val="20"/>
        </w:rPr>
        <w:t xml:space="preserve">.12 Контроль загрязненности стали неметаллическими включениями проводят по ГОСТ 1778. Метод контроля указывают в заказе, при отсутствии указания метод устанавливает изготовитель и указывает в документе о качестве. </w:t>
      </w:r>
    </w:p>
    <w:p w14:paraId="2046C349" w14:textId="0240A92D" w:rsidR="003769DD" w:rsidRPr="005630B9" w:rsidRDefault="003B1BB3" w:rsidP="003B1BB3">
      <w:pPr>
        <w:widowControl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  <w:kern w:val="28"/>
          <w:szCs w:val="20"/>
        </w:rPr>
      </w:pPr>
      <w:r w:rsidRPr="005630B9">
        <w:rPr>
          <w:rFonts w:ascii="Arial" w:hAnsi="Arial" w:cs="Arial"/>
          <w:kern w:val="28"/>
          <w:szCs w:val="20"/>
        </w:rPr>
        <w:t>9</w:t>
      </w:r>
      <w:r w:rsidR="003769DD" w:rsidRPr="005630B9">
        <w:rPr>
          <w:rFonts w:ascii="Arial" w:hAnsi="Arial" w:cs="Arial"/>
          <w:kern w:val="28"/>
          <w:szCs w:val="20"/>
        </w:rPr>
        <w:t xml:space="preserve">.13 При возникновении разногласий в оценке качества и при периодических проверках качества </w:t>
      </w:r>
      <w:r w:rsidR="0007664C" w:rsidRPr="005630B9">
        <w:rPr>
          <w:rFonts w:ascii="Arial" w:hAnsi="Arial" w:cs="Arial"/>
        </w:rPr>
        <w:t>листов</w:t>
      </w:r>
      <w:r w:rsidR="003769DD" w:rsidRPr="005630B9">
        <w:rPr>
          <w:rFonts w:ascii="Arial" w:hAnsi="Arial" w:cs="Arial"/>
          <w:kern w:val="28"/>
          <w:szCs w:val="20"/>
        </w:rPr>
        <w:t xml:space="preserve"> применяют методы контроля, предусмотренные </w:t>
      </w:r>
      <w:r w:rsidR="0065227B" w:rsidRPr="005630B9">
        <w:rPr>
          <w:rFonts w:ascii="Arial" w:hAnsi="Arial" w:cs="Arial"/>
          <w:kern w:val="28"/>
          <w:szCs w:val="20"/>
        </w:rPr>
        <w:t xml:space="preserve">и указанные в </w:t>
      </w:r>
      <w:r w:rsidR="003769DD" w:rsidRPr="005630B9">
        <w:rPr>
          <w:rFonts w:ascii="Arial" w:hAnsi="Arial" w:cs="Arial"/>
          <w:kern w:val="28"/>
          <w:szCs w:val="20"/>
        </w:rPr>
        <w:t>настоящ</w:t>
      </w:r>
      <w:r w:rsidR="0065227B" w:rsidRPr="005630B9">
        <w:rPr>
          <w:rFonts w:ascii="Arial" w:hAnsi="Arial" w:cs="Arial"/>
          <w:kern w:val="28"/>
          <w:szCs w:val="20"/>
        </w:rPr>
        <w:t>ем</w:t>
      </w:r>
      <w:r w:rsidR="003769DD" w:rsidRPr="005630B9">
        <w:rPr>
          <w:rFonts w:ascii="Arial" w:hAnsi="Arial" w:cs="Arial"/>
          <w:kern w:val="28"/>
          <w:szCs w:val="20"/>
        </w:rPr>
        <w:t xml:space="preserve"> стандарт</w:t>
      </w:r>
      <w:r w:rsidR="0065227B" w:rsidRPr="005630B9">
        <w:rPr>
          <w:rFonts w:ascii="Arial" w:hAnsi="Arial" w:cs="Arial"/>
          <w:kern w:val="28"/>
          <w:szCs w:val="20"/>
        </w:rPr>
        <w:t>е</w:t>
      </w:r>
      <w:r w:rsidR="003769DD" w:rsidRPr="005630B9">
        <w:rPr>
          <w:rFonts w:ascii="Arial" w:hAnsi="Arial" w:cs="Arial"/>
          <w:kern w:val="28"/>
          <w:szCs w:val="20"/>
        </w:rPr>
        <w:t>.</w:t>
      </w:r>
    </w:p>
    <w:p w14:paraId="459FF97F" w14:textId="77777777" w:rsidR="0052592C" w:rsidRPr="005630B9" w:rsidRDefault="009E3E6D" w:rsidP="003B1BB3">
      <w:pPr>
        <w:widowControl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textAlignment w:val="baseline"/>
        <w:rPr>
          <w:rFonts w:ascii="Arial" w:hAnsi="Arial" w:cs="Arial"/>
          <w:kern w:val="28"/>
          <w:szCs w:val="20"/>
        </w:rPr>
      </w:pPr>
      <w:r w:rsidRPr="005630B9">
        <w:rPr>
          <w:rFonts w:ascii="Arial" w:hAnsi="Arial" w:cs="Arial"/>
          <w:kern w:val="28"/>
          <w:szCs w:val="20"/>
        </w:rPr>
        <w:t>9.14 При невозможности проведения какого-либо испытания, предусмотренн</w:t>
      </w:r>
      <w:r w:rsidR="008054F0" w:rsidRPr="005630B9">
        <w:rPr>
          <w:rFonts w:ascii="Arial" w:hAnsi="Arial" w:cs="Arial"/>
          <w:kern w:val="28"/>
          <w:szCs w:val="20"/>
        </w:rPr>
        <w:t>ог</w:t>
      </w:r>
      <w:r w:rsidR="0052592C" w:rsidRPr="005630B9">
        <w:rPr>
          <w:rFonts w:ascii="Arial" w:hAnsi="Arial" w:cs="Arial"/>
          <w:kern w:val="28"/>
          <w:szCs w:val="20"/>
        </w:rPr>
        <w:t xml:space="preserve">о </w:t>
      </w:r>
      <w:r w:rsidRPr="005630B9">
        <w:rPr>
          <w:rFonts w:ascii="Arial" w:hAnsi="Arial" w:cs="Arial"/>
          <w:kern w:val="28"/>
          <w:szCs w:val="20"/>
        </w:rPr>
        <w:t xml:space="preserve">настоящим стандартом, в лаборатории </w:t>
      </w:r>
      <w:r w:rsidR="0052592C" w:rsidRPr="005630B9">
        <w:rPr>
          <w:rFonts w:ascii="Arial" w:hAnsi="Arial" w:cs="Arial"/>
          <w:kern w:val="28"/>
          <w:szCs w:val="20"/>
        </w:rPr>
        <w:t>и</w:t>
      </w:r>
      <w:r w:rsidRPr="005630B9">
        <w:rPr>
          <w:rFonts w:ascii="Arial" w:hAnsi="Arial" w:cs="Arial"/>
          <w:kern w:val="28"/>
          <w:szCs w:val="20"/>
        </w:rPr>
        <w:t>зготовителя проката, допускается это испытани</w:t>
      </w:r>
      <w:r w:rsidR="0052592C" w:rsidRPr="005630B9">
        <w:rPr>
          <w:rFonts w:ascii="Arial" w:hAnsi="Arial" w:cs="Arial"/>
          <w:kern w:val="28"/>
          <w:szCs w:val="20"/>
        </w:rPr>
        <w:t>е</w:t>
      </w:r>
      <w:r w:rsidRPr="005630B9">
        <w:rPr>
          <w:rFonts w:ascii="Arial" w:hAnsi="Arial" w:cs="Arial"/>
          <w:kern w:val="28"/>
          <w:szCs w:val="20"/>
        </w:rPr>
        <w:t xml:space="preserve"> проводить в </w:t>
      </w:r>
      <w:r w:rsidR="0052592C" w:rsidRPr="005630B9">
        <w:rPr>
          <w:rFonts w:ascii="Arial" w:hAnsi="Arial" w:cs="Arial"/>
          <w:kern w:val="28"/>
          <w:szCs w:val="20"/>
        </w:rPr>
        <w:t>другой</w:t>
      </w:r>
      <w:r w:rsidRPr="005630B9">
        <w:rPr>
          <w:rFonts w:ascii="Arial" w:hAnsi="Arial" w:cs="Arial"/>
          <w:kern w:val="28"/>
          <w:szCs w:val="20"/>
        </w:rPr>
        <w:t xml:space="preserve"> специализированной аккредитованной лаборатории. </w:t>
      </w:r>
    </w:p>
    <w:p w14:paraId="590D3880" w14:textId="2B481EBE" w:rsidR="00953998" w:rsidRPr="005630B9" w:rsidRDefault="00953998" w:rsidP="006F65FC">
      <w:pPr>
        <w:pStyle w:val="aa"/>
        <w:keepNext/>
        <w:spacing w:before="240" w:line="360" w:lineRule="auto"/>
        <w:ind w:left="0" w:firstLine="567"/>
        <w:jc w:val="both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10 Маркировка</w:t>
      </w:r>
      <w:r w:rsidR="006F65FC" w:rsidRPr="005630B9">
        <w:rPr>
          <w:rFonts w:ascii="Arial" w:hAnsi="Arial" w:cs="Arial"/>
          <w:b/>
          <w:sz w:val="28"/>
          <w:szCs w:val="28"/>
        </w:rPr>
        <w:t>,</w:t>
      </w:r>
      <w:r w:rsidRPr="005630B9">
        <w:rPr>
          <w:rFonts w:ascii="Arial" w:hAnsi="Arial" w:cs="Arial"/>
          <w:b/>
          <w:sz w:val="28"/>
          <w:szCs w:val="28"/>
        </w:rPr>
        <w:t xml:space="preserve"> упаковка</w:t>
      </w:r>
      <w:r w:rsidR="003B1BB3" w:rsidRPr="005630B9">
        <w:rPr>
          <w:rFonts w:ascii="Arial" w:hAnsi="Arial" w:cs="Arial"/>
          <w:b/>
          <w:sz w:val="28"/>
          <w:szCs w:val="28"/>
        </w:rPr>
        <w:t>,</w:t>
      </w:r>
      <w:r w:rsidR="00824143" w:rsidRPr="005630B9">
        <w:rPr>
          <w:rFonts w:ascii="Arial" w:hAnsi="Arial" w:cs="Arial"/>
          <w:b/>
          <w:sz w:val="28"/>
          <w:szCs w:val="28"/>
        </w:rPr>
        <w:t xml:space="preserve"> </w:t>
      </w:r>
      <w:r w:rsidR="00D063C5" w:rsidRPr="005630B9">
        <w:rPr>
          <w:rFonts w:ascii="Arial" w:hAnsi="Arial" w:cs="Arial"/>
          <w:b/>
          <w:sz w:val="28"/>
          <w:szCs w:val="22"/>
        </w:rPr>
        <w:t>транспортирование и хранение</w:t>
      </w:r>
    </w:p>
    <w:p w14:paraId="66FEC7AD" w14:textId="50137C6E" w:rsidR="007313B5" w:rsidRPr="005630B9" w:rsidRDefault="007313B5" w:rsidP="007313B5">
      <w:pPr>
        <w:pStyle w:val="FR1"/>
        <w:widowControl/>
        <w:tabs>
          <w:tab w:val="left" w:pos="0"/>
          <w:tab w:val="left" w:pos="142"/>
          <w:tab w:val="left" w:pos="567"/>
        </w:tabs>
        <w:spacing w:line="360" w:lineRule="auto"/>
        <w:ind w:left="0" w:right="-2" w:firstLine="567"/>
        <w:jc w:val="both"/>
        <w:rPr>
          <w:rFonts w:ascii="Arial" w:hAnsi="Arial" w:cs="Arial"/>
          <w:sz w:val="20"/>
          <w:szCs w:val="20"/>
        </w:rPr>
      </w:pPr>
      <w:r w:rsidRPr="005630B9">
        <w:rPr>
          <w:rFonts w:ascii="Arial" w:hAnsi="Arial" w:cs="Arial"/>
          <w:sz w:val="24"/>
          <w:szCs w:val="20"/>
        </w:rPr>
        <w:t>Маркировка, упаковка, транспортирование и хранение – в соответствии с ГОСТ</w:t>
      </w:r>
      <w:r w:rsidR="008009ED" w:rsidRPr="005630B9">
        <w:rPr>
          <w:rFonts w:ascii="Arial" w:hAnsi="Arial" w:cs="Arial"/>
          <w:sz w:val="24"/>
          <w:szCs w:val="20"/>
        </w:rPr>
        <w:t> </w:t>
      </w:r>
      <w:r w:rsidRPr="005630B9">
        <w:rPr>
          <w:rFonts w:ascii="Arial" w:hAnsi="Arial" w:cs="Arial"/>
          <w:sz w:val="24"/>
          <w:szCs w:val="20"/>
        </w:rPr>
        <w:t>7566</w:t>
      </w:r>
      <w:r w:rsidRPr="005630B9">
        <w:rPr>
          <w:rFonts w:ascii="Arial" w:hAnsi="Arial" w:cs="Arial"/>
          <w:sz w:val="20"/>
          <w:szCs w:val="20"/>
        </w:rPr>
        <w:t>.</w:t>
      </w:r>
    </w:p>
    <w:p w14:paraId="16996FAA" w14:textId="147A221E" w:rsidR="00CE6739" w:rsidRPr="005630B9" w:rsidRDefault="00CE6739" w:rsidP="00CE6739">
      <w:pPr>
        <w:pStyle w:val="FR1"/>
        <w:tabs>
          <w:tab w:val="left" w:pos="0"/>
          <w:tab w:val="left" w:pos="142"/>
          <w:tab w:val="left" w:pos="567"/>
        </w:tabs>
        <w:spacing w:line="360" w:lineRule="auto"/>
        <w:ind w:left="0" w:right="-2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Упаковк</w:t>
      </w:r>
      <w:r w:rsidR="00486F65" w:rsidRPr="005630B9">
        <w:rPr>
          <w:rFonts w:ascii="Arial" w:hAnsi="Arial" w:cs="Arial"/>
          <w:sz w:val="24"/>
          <w:szCs w:val="24"/>
        </w:rPr>
        <w:t>а</w:t>
      </w:r>
      <w:r w:rsidRPr="005630B9">
        <w:rPr>
          <w:rFonts w:ascii="Arial" w:hAnsi="Arial" w:cs="Arial"/>
          <w:sz w:val="24"/>
          <w:szCs w:val="24"/>
        </w:rPr>
        <w:t xml:space="preserve"> листов, поставляемых в районы Крайнего Севера и приравненные к ним район</w:t>
      </w:r>
      <w:r w:rsidR="009B0C6A" w:rsidRPr="005630B9">
        <w:rPr>
          <w:rFonts w:ascii="Arial" w:hAnsi="Arial" w:cs="Arial"/>
          <w:sz w:val="24"/>
          <w:szCs w:val="24"/>
        </w:rPr>
        <w:t>ы</w:t>
      </w:r>
      <w:r w:rsidR="00A03932" w:rsidRPr="005630B9">
        <w:rPr>
          <w:rFonts w:ascii="Arial" w:hAnsi="Arial" w:cs="Arial"/>
          <w:sz w:val="24"/>
          <w:szCs w:val="24"/>
        </w:rPr>
        <w:t>,</w:t>
      </w:r>
      <w:r w:rsidRPr="005630B9">
        <w:rPr>
          <w:rFonts w:ascii="Arial" w:hAnsi="Arial" w:cs="Arial"/>
          <w:sz w:val="24"/>
          <w:szCs w:val="24"/>
        </w:rPr>
        <w:t xml:space="preserve"> – в соответствии с требованиями ГОСТ 15846.</w:t>
      </w:r>
    </w:p>
    <w:p w14:paraId="3AEC4DFE" w14:textId="43C4F78A" w:rsidR="00953998" w:rsidRPr="005630B9" w:rsidRDefault="00953998" w:rsidP="00975058">
      <w:pPr>
        <w:pStyle w:val="aa"/>
        <w:keepNext/>
        <w:spacing w:before="240" w:line="360" w:lineRule="auto"/>
        <w:ind w:left="0" w:firstLine="567"/>
        <w:jc w:val="both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1</w:t>
      </w:r>
      <w:r w:rsidR="005A3F21" w:rsidRPr="005630B9">
        <w:rPr>
          <w:rFonts w:ascii="Arial" w:hAnsi="Arial" w:cs="Arial"/>
          <w:b/>
          <w:sz w:val="28"/>
          <w:szCs w:val="28"/>
        </w:rPr>
        <w:t xml:space="preserve">1 </w:t>
      </w:r>
      <w:r w:rsidR="007313B5" w:rsidRPr="005630B9">
        <w:rPr>
          <w:rFonts w:ascii="Arial" w:hAnsi="Arial" w:cs="Arial"/>
          <w:b/>
          <w:sz w:val="28"/>
          <w:szCs w:val="28"/>
        </w:rPr>
        <w:t>Требования безопасности и охраны окружающей среды</w:t>
      </w:r>
    </w:p>
    <w:p w14:paraId="12AD0BD1" w14:textId="6E5074F4" w:rsidR="007313B5" w:rsidRPr="005630B9" w:rsidRDefault="00A83040" w:rsidP="007313B5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Прокат</w:t>
      </w:r>
      <w:r w:rsidR="007313B5" w:rsidRPr="005630B9">
        <w:rPr>
          <w:rFonts w:ascii="Arial" w:hAnsi="Arial" w:cs="Arial"/>
          <w:sz w:val="24"/>
          <w:szCs w:val="24"/>
        </w:rPr>
        <w:t xml:space="preserve"> пожаро- и взрывобезопас</w:t>
      </w:r>
      <w:r w:rsidR="0052592C" w:rsidRPr="005630B9">
        <w:rPr>
          <w:rFonts w:ascii="Arial" w:hAnsi="Arial" w:cs="Arial"/>
          <w:sz w:val="24"/>
          <w:szCs w:val="24"/>
        </w:rPr>
        <w:t>е</w:t>
      </w:r>
      <w:r w:rsidR="007313B5" w:rsidRPr="005630B9">
        <w:rPr>
          <w:rFonts w:ascii="Arial" w:hAnsi="Arial" w:cs="Arial"/>
          <w:sz w:val="24"/>
          <w:szCs w:val="24"/>
        </w:rPr>
        <w:t>н, нетоксич</w:t>
      </w:r>
      <w:r w:rsidR="0052592C" w:rsidRPr="005630B9">
        <w:rPr>
          <w:rFonts w:ascii="Arial" w:hAnsi="Arial" w:cs="Arial"/>
          <w:sz w:val="24"/>
          <w:szCs w:val="24"/>
        </w:rPr>
        <w:t>е</w:t>
      </w:r>
      <w:r w:rsidR="007313B5" w:rsidRPr="005630B9">
        <w:rPr>
          <w:rFonts w:ascii="Arial" w:hAnsi="Arial" w:cs="Arial"/>
          <w:sz w:val="24"/>
          <w:szCs w:val="24"/>
        </w:rPr>
        <w:t>н и не треб</w:t>
      </w:r>
      <w:r w:rsidR="00C86284" w:rsidRPr="005630B9">
        <w:rPr>
          <w:rFonts w:ascii="Arial" w:hAnsi="Arial" w:cs="Arial"/>
          <w:sz w:val="24"/>
          <w:szCs w:val="24"/>
        </w:rPr>
        <w:t xml:space="preserve">ует </w:t>
      </w:r>
      <w:r w:rsidR="007313B5" w:rsidRPr="005630B9">
        <w:rPr>
          <w:rFonts w:ascii="Arial" w:hAnsi="Arial" w:cs="Arial"/>
          <w:sz w:val="24"/>
          <w:szCs w:val="24"/>
        </w:rPr>
        <w:t>специальных мер при транспортировании, хранении и переработке.</w:t>
      </w:r>
    </w:p>
    <w:p w14:paraId="0E8E74C3" w14:textId="13AB1A0F" w:rsidR="007313B5" w:rsidRPr="005630B9" w:rsidRDefault="007313B5" w:rsidP="007313B5">
      <w:pPr>
        <w:pStyle w:val="aa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5630B9">
        <w:rPr>
          <w:rFonts w:ascii="Arial" w:hAnsi="Arial" w:cs="Arial"/>
          <w:sz w:val="24"/>
          <w:szCs w:val="24"/>
        </w:rPr>
        <w:t>Осуществление специальных мер по охране окружающей среды не требуется.</w:t>
      </w:r>
    </w:p>
    <w:p w14:paraId="1C8CC6B3" w14:textId="3D7E6715" w:rsidR="00953998" w:rsidRPr="005630B9" w:rsidRDefault="00953998" w:rsidP="0052592C">
      <w:pPr>
        <w:pStyle w:val="aa"/>
        <w:keepNext/>
        <w:spacing w:before="240" w:line="360" w:lineRule="auto"/>
        <w:ind w:left="0" w:firstLine="567"/>
        <w:jc w:val="both"/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t>1</w:t>
      </w:r>
      <w:r w:rsidR="00EB3A25" w:rsidRPr="005630B9">
        <w:rPr>
          <w:rFonts w:ascii="Arial" w:hAnsi="Arial" w:cs="Arial"/>
          <w:b/>
          <w:sz w:val="28"/>
          <w:szCs w:val="28"/>
        </w:rPr>
        <w:t xml:space="preserve">2 </w:t>
      </w:r>
      <w:r w:rsidR="008B4F44" w:rsidRPr="005630B9">
        <w:rPr>
          <w:rFonts w:ascii="Arial" w:hAnsi="Arial" w:cs="Arial"/>
          <w:b/>
          <w:sz w:val="28"/>
          <w:szCs w:val="28"/>
        </w:rPr>
        <w:t xml:space="preserve">Гарантии изготовителя </w:t>
      </w:r>
    </w:p>
    <w:p w14:paraId="7A51A411" w14:textId="7E3A8007" w:rsidR="003D7990" w:rsidRPr="005630B9" w:rsidRDefault="00953998" w:rsidP="007313B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</w:rPr>
      </w:pPr>
      <w:r w:rsidRPr="005630B9">
        <w:rPr>
          <w:rFonts w:ascii="Arial" w:hAnsi="Arial" w:cs="Arial"/>
        </w:rPr>
        <w:t xml:space="preserve">Изготовитель гарантирует соответствие </w:t>
      </w:r>
      <w:r w:rsidR="00A83040" w:rsidRPr="005630B9">
        <w:rPr>
          <w:rFonts w:ascii="Arial" w:hAnsi="Arial" w:cs="Arial"/>
        </w:rPr>
        <w:t>проката</w:t>
      </w:r>
      <w:r w:rsidRPr="005630B9">
        <w:rPr>
          <w:rFonts w:ascii="Arial" w:hAnsi="Arial" w:cs="Arial"/>
        </w:rPr>
        <w:t xml:space="preserve"> </w:t>
      </w:r>
      <w:r w:rsidR="008B4F44" w:rsidRPr="005630B9">
        <w:rPr>
          <w:rFonts w:ascii="Arial" w:hAnsi="Arial" w:cs="Arial"/>
        </w:rPr>
        <w:t xml:space="preserve">требованиям </w:t>
      </w:r>
      <w:r w:rsidRPr="005630B9">
        <w:rPr>
          <w:rFonts w:ascii="Arial" w:hAnsi="Arial" w:cs="Arial"/>
        </w:rPr>
        <w:t>настояще</w:t>
      </w:r>
      <w:r w:rsidR="008B4F44" w:rsidRPr="005630B9">
        <w:rPr>
          <w:rFonts w:ascii="Arial" w:hAnsi="Arial" w:cs="Arial"/>
        </w:rPr>
        <w:t>го</w:t>
      </w:r>
      <w:r w:rsidRPr="005630B9">
        <w:rPr>
          <w:rFonts w:ascii="Arial" w:hAnsi="Arial" w:cs="Arial"/>
        </w:rPr>
        <w:t xml:space="preserve"> стандарт</w:t>
      </w:r>
      <w:r w:rsidR="008B4F44" w:rsidRPr="005630B9">
        <w:rPr>
          <w:rFonts w:ascii="Arial" w:hAnsi="Arial" w:cs="Arial"/>
        </w:rPr>
        <w:t>а</w:t>
      </w:r>
      <w:r w:rsidRPr="005630B9">
        <w:rPr>
          <w:rFonts w:ascii="Arial" w:hAnsi="Arial" w:cs="Arial"/>
        </w:rPr>
        <w:t xml:space="preserve"> при соблюдении </w:t>
      </w:r>
      <w:r w:rsidR="008B4F44" w:rsidRPr="005630B9">
        <w:rPr>
          <w:rFonts w:ascii="Arial" w:hAnsi="Arial" w:cs="Arial"/>
        </w:rPr>
        <w:t xml:space="preserve">условий </w:t>
      </w:r>
      <w:r w:rsidRPr="005630B9">
        <w:rPr>
          <w:rFonts w:ascii="Arial" w:hAnsi="Arial" w:cs="Arial"/>
        </w:rPr>
        <w:t>транспортирования и хранения.</w:t>
      </w:r>
      <w:r w:rsidR="00E35EF8" w:rsidRPr="005630B9">
        <w:rPr>
          <w:rFonts w:ascii="Arial" w:hAnsi="Arial" w:cs="Arial"/>
          <w:b/>
          <w:sz w:val="28"/>
          <w:szCs w:val="28"/>
        </w:rPr>
        <w:br w:type="page"/>
      </w:r>
    </w:p>
    <w:p w14:paraId="243E6CB4" w14:textId="5FCCF41B" w:rsidR="007F01A8" w:rsidRPr="005630B9" w:rsidRDefault="007F01A8" w:rsidP="007F01A8">
      <w:pPr>
        <w:spacing w:line="312" w:lineRule="auto"/>
        <w:jc w:val="center"/>
        <w:outlineLvl w:val="0"/>
        <w:rPr>
          <w:rFonts w:ascii="Arial" w:hAnsi="Arial" w:cs="Arial"/>
          <w:b/>
          <w:spacing w:val="-11"/>
          <w:szCs w:val="26"/>
        </w:rPr>
      </w:pPr>
      <w:bookmarkStart w:id="18" w:name="_Toc167981829"/>
      <w:r w:rsidRPr="005630B9">
        <w:rPr>
          <w:rFonts w:ascii="Arial" w:hAnsi="Arial" w:cs="Arial"/>
          <w:b/>
          <w:szCs w:val="26"/>
        </w:rPr>
        <w:lastRenderedPageBreak/>
        <w:t>Приложение</w:t>
      </w:r>
      <w:r w:rsidRPr="005630B9">
        <w:rPr>
          <w:rFonts w:ascii="Arial" w:hAnsi="Arial" w:cs="Arial"/>
          <w:b/>
          <w:spacing w:val="-11"/>
          <w:szCs w:val="26"/>
        </w:rPr>
        <w:t xml:space="preserve"> А</w:t>
      </w:r>
      <w:bookmarkEnd w:id="18"/>
    </w:p>
    <w:p w14:paraId="09DD0CB0" w14:textId="77777777" w:rsidR="007F01A8" w:rsidRPr="005630B9" w:rsidRDefault="007F01A8" w:rsidP="007F01A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b/>
          <w:sz w:val="22"/>
          <w:szCs w:val="22"/>
        </w:rPr>
        <w:t>(обязательное)</w:t>
      </w:r>
    </w:p>
    <w:p w14:paraId="003C6082" w14:textId="77777777" w:rsidR="007F01A8" w:rsidRPr="005630B9" w:rsidRDefault="007F01A8" w:rsidP="007F01A8">
      <w:pPr>
        <w:pStyle w:val="1"/>
        <w:spacing w:before="120"/>
        <w:jc w:val="center"/>
        <w:rPr>
          <w:rFonts w:ascii="Arial" w:hAnsi="Arial" w:cs="Arial"/>
          <w:bCs w:val="0"/>
          <w:sz w:val="22"/>
          <w:szCs w:val="22"/>
        </w:rPr>
      </w:pPr>
      <w:bookmarkStart w:id="19" w:name="_Toc167981830"/>
      <w:r w:rsidRPr="005630B9">
        <w:rPr>
          <w:rFonts w:ascii="Arial" w:hAnsi="Arial" w:cs="Arial"/>
          <w:bCs w:val="0"/>
          <w:sz w:val="22"/>
          <w:szCs w:val="22"/>
        </w:rPr>
        <w:t>Примеры условных обозначений</w:t>
      </w:r>
      <w:bookmarkEnd w:id="19"/>
    </w:p>
    <w:p w14:paraId="4A71EEB5" w14:textId="77777777" w:rsidR="007F01A8" w:rsidRPr="005630B9" w:rsidRDefault="007F01A8" w:rsidP="008000AF">
      <w:pPr>
        <w:shd w:val="clear" w:color="auto" w:fill="FFFFFF"/>
        <w:spacing w:line="360" w:lineRule="auto"/>
        <w:ind w:right="-6"/>
        <w:jc w:val="both"/>
        <w:rPr>
          <w:rFonts w:ascii="Arial" w:hAnsi="Arial" w:cs="Arial"/>
          <w:b/>
          <w:spacing w:val="3"/>
          <w:sz w:val="22"/>
          <w:szCs w:val="22"/>
          <w:lang w:bidi="ru-RU"/>
        </w:rPr>
      </w:pPr>
    </w:p>
    <w:p w14:paraId="77EF61C0" w14:textId="14969DD2" w:rsidR="007313B5" w:rsidRPr="005630B9" w:rsidRDefault="007313B5" w:rsidP="00E70AF9">
      <w:pPr>
        <w:overflowPunct w:val="0"/>
        <w:autoSpaceDE w:val="0"/>
        <w:autoSpaceDN w:val="0"/>
        <w:adjustRightInd w:val="0"/>
        <w:spacing w:after="60" w:line="360" w:lineRule="auto"/>
        <w:ind w:firstLine="510"/>
        <w:jc w:val="both"/>
        <w:textAlignment w:val="baseline"/>
        <w:rPr>
          <w:rFonts w:ascii="Arial" w:hAnsi="Arial" w:cs="Arial"/>
          <w:kern w:val="28"/>
          <w:sz w:val="22"/>
          <w:szCs w:val="22"/>
        </w:rPr>
      </w:pPr>
      <w:r w:rsidRPr="005630B9">
        <w:rPr>
          <w:rFonts w:ascii="Arial" w:hAnsi="Arial" w:cs="Arial"/>
          <w:color w:val="000000"/>
          <w:sz w:val="22"/>
        </w:rPr>
        <w:t xml:space="preserve">А.1 </w:t>
      </w:r>
      <w:r w:rsidRPr="005630B9">
        <w:rPr>
          <w:rFonts w:ascii="Arial" w:hAnsi="Arial" w:cs="Arial"/>
          <w:kern w:val="28"/>
          <w:sz w:val="22"/>
          <w:szCs w:val="22"/>
        </w:rPr>
        <w:t>Прокат толстолистовой горячекатаный</w:t>
      </w:r>
      <w:r w:rsidR="00106394" w:rsidRPr="005630B9">
        <w:rPr>
          <w:rFonts w:ascii="Arial" w:hAnsi="Arial" w:cs="Arial"/>
          <w:kern w:val="28"/>
          <w:sz w:val="22"/>
          <w:szCs w:val="22"/>
        </w:rPr>
        <w:t xml:space="preserve">, </w:t>
      </w:r>
      <w:r w:rsidR="003E41F7" w:rsidRPr="005630B9">
        <w:rPr>
          <w:rFonts w:ascii="Arial" w:hAnsi="Arial" w:cs="Arial"/>
          <w:kern w:val="28"/>
          <w:sz w:val="22"/>
          <w:szCs w:val="22"/>
        </w:rPr>
        <w:t>улучшенной</w:t>
      </w:r>
      <w:r w:rsidRPr="005630B9">
        <w:rPr>
          <w:rFonts w:ascii="Arial" w:hAnsi="Arial" w:cs="Arial"/>
          <w:kern w:val="28"/>
          <w:sz w:val="22"/>
          <w:szCs w:val="22"/>
        </w:rPr>
        <w:t xml:space="preserve"> плоскостности (П</w:t>
      </w:r>
      <w:r w:rsidR="003E41F7" w:rsidRPr="005630B9">
        <w:rPr>
          <w:rFonts w:ascii="Arial" w:hAnsi="Arial" w:cs="Arial"/>
          <w:kern w:val="28"/>
          <w:sz w:val="22"/>
          <w:szCs w:val="22"/>
        </w:rPr>
        <w:t>У</w:t>
      </w:r>
      <w:r w:rsidRPr="005630B9">
        <w:rPr>
          <w:rFonts w:ascii="Arial" w:hAnsi="Arial" w:cs="Arial"/>
          <w:kern w:val="28"/>
          <w:sz w:val="22"/>
          <w:szCs w:val="22"/>
        </w:rPr>
        <w:t xml:space="preserve">), </w:t>
      </w:r>
      <w:r w:rsidRPr="005630B9">
        <w:rPr>
          <w:rFonts w:ascii="Arial" w:hAnsi="Arial" w:cs="Arial"/>
          <w:sz w:val="22"/>
          <w:szCs w:val="22"/>
        </w:rPr>
        <w:t>размерами 30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>×</w:t>
      </w:r>
      <w:r w:rsidRPr="005630B9">
        <w:rPr>
          <w:rFonts w:ascii="Arial" w:hAnsi="Arial" w:cs="Arial"/>
          <w:sz w:val="22"/>
          <w:szCs w:val="22"/>
        </w:rPr>
        <w:t>3000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>×</w:t>
      </w:r>
      <w:r w:rsidRPr="005630B9">
        <w:rPr>
          <w:rFonts w:ascii="Arial" w:hAnsi="Arial" w:cs="Arial"/>
          <w:sz w:val="22"/>
          <w:szCs w:val="22"/>
        </w:rPr>
        <w:t>10000 мм по ГОСТ 19903</w:t>
      </w:r>
      <w:r w:rsidRPr="005630B9">
        <w:rPr>
          <w:rFonts w:ascii="Arial" w:hAnsi="Arial" w:cs="Arial"/>
          <w:i/>
          <w:kern w:val="28"/>
          <w:sz w:val="22"/>
          <w:szCs w:val="22"/>
        </w:rPr>
        <w:t>–</w:t>
      </w:r>
      <w:r w:rsidRPr="005630B9">
        <w:rPr>
          <w:rFonts w:ascii="Arial" w:hAnsi="Arial" w:cs="Arial"/>
          <w:sz w:val="22"/>
          <w:szCs w:val="22"/>
        </w:rPr>
        <w:t xml:space="preserve">2015, из стали марки 0Н6, 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 xml:space="preserve">после </w:t>
      </w:r>
      <w:r w:rsidR="00E70AF9" w:rsidRPr="005630B9">
        <w:rPr>
          <w:rFonts w:ascii="Arial" w:hAnsi="Arial" w:cs="Arial"/>
          <w:sz w:val="22"/>
          <w:szCs w:val="22"/>
          <w:bdr w:val="none" w:sz="0" w:space="0" w:color="auto" w:frame="1"/>
        </w:rPr>
        <w:t xml:space="preserve">нормализации и 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 xml:space="preserve">закалки с </w:t>
      </w:r>
      <w:r w:rsidR="00E70AF9" w:rsidRPr="005630B9">
        <w:rPr>
          <w:rFonts w:ascii="Arial" w:hAnsi="Arial" w:cs="Arial"/>
          <w:sz w:val="22"/>
          <w:szCs w:val="22"/>
          <w:bdr w:val="none" w:sz="0" w:space="0" w:color="auto" w:frame="1"/>
        </w:rPr>
        <w:t xml:space="preserve">высоким 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>отпуском (</w:t>
      </w:r>
      <w:r w:rsidR="00E70AF9" w:rsidRPr="005630B9">
        <w:rPr>
          <w:rFonts w:ascii="Arial" w:hAnsi="Arial" w:cs="Arial"/>
          <w:sz w:val="22"/>
          <w:szCs w:val="22"/>
          <w:bdr w:val="none" w:sz="0" w:space="0" w:color="auto" w:frame="1"/>
        </w:rPr>
        <w:t>Н+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>З+</w:t>
      </w:r>
      <w:r w:rsidR="00E70AF9" w:rsidRPr="005630B9">
        <w:rPr>
          <w:rFonts w:ascii="Arial" w:hAnsi="Arial" w:cs="Arial"/>
          <w:sz w:val="22"/>
          <w:szCs w:val="22"/>
          <w:bdr w:val="none" w:sz="0" w:space="0" w:color="auto" w:frame="1"/>
        </w:rPr>
        <w:t>В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 xml:space="preserve">О) </w:t>
      </w:r>
      <w:r w:rsidRPr="005630B9">
        <w:rPr>
          <w:rFonts w:ascii="Arial" w:hAnsi="Arial" w:cs="Arial"/>
          <w:sz w:val="22"/>
          <w:szCs w:val="22"/>
        </w:rPr>
        <w:t>по ГОСТ …….–: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5386"/>
      </w:tblGrid>
      <w:tr w:rsidR="007313B5" w:rsidRPr="005630B9" w14:paraId="7A12362F" w14:textId="77777777" w:rsidTr="002E5431">
        <w:trPr>
          <w:trHeight w:val="164"/>
          <w:jc w:val="center"/>
        </w:trPr>
        <w:tc>
          <w:tcPr>
            <w:tcW w:w="851" w:type="dxa"/>
            <w:vMerge w:val="restart"/>
            <w:vAlign w:val="center"/>
          </w:tcPr>
          <w:p w14:paraId="3585EA60" w14:textId="77777777" w:rsidR="007313B5" w:rsidRPr="005630B9" w:rsidRDefault="007313B5" w:rsidP="007313B5">
            <w:pPr>
              <w:overflowPunct w:val="0"/>
              <w:autoSpaceDE w:val="0"/>
              <w:autoSpaceDN w:val="0"/>
              <w:adjustRightInd w:val="0"/>
              <w:ind w:left="266" w:hanging="284"/>
              <w:jc w:val="both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Лист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6D7D46CE" w14:textId="5E111CF8" w:rsidR="007313B5" w:rsidRPr="005630B9" w:rsidRDefault="007313B5" w:rsidP="003E41F7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П</w:t>
            </w:r>
            <w:r w:rsidR="003E41F7"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У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–30×3000×10000  ГОСТ 19903–2015</w:t>
            </w:r>
          </w:p>
        </w:tc>
      </w:tr>
      <w:tr w:rsidR="007313B5" w:rsidRPr="005630B9" w14:paraId="6A9AB29A" w14:textId="77777777" w:rsidTr="002E5431">
        <w:trPr>
          <w:jc w:val="center"/>
        </w:trPr>
        <w:tc>
          <w:tcPr>
            <w:tcW w:w="851" w:type="dxa"/>
            <w:vMerge/>
            <w:vAlign w:val="center"/>
          </w:tcPr>
          <w:p w14:paraId="27B591E7" w14:textId="77777777" w:rsidR="007313B5" w:rsidRPr="005630B9" w:rsidRDefault="007313B5" w:rsidP="007313B5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vAlign w:val="center"/>
          </w:tcPr>
          <w:p w14:paraId="7BAB02E3" w14:textId="1A23EF2E" w:rsidR="007313B5" w:rsidRPr="005630B9" w:rsidRDefault="007313B5" w:rsidP="0052592C">
            <w:pPr>
              <w:keepNext/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0Н6</w:t>
            </w:r>
            <w:r w:rsidR="00E70AF9"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 xml:space="preserve"> 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–</w:t>
            </w:r>
            <w:r w:rsidR="00E70AF9"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 xml:space="preserve"> Н+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З+</w:t>
            </w:r>
            <w:r w:rsidR="00E70AF9"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В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О    ГОСТ ……–</w:t>
            </w:r>
          </w:p>
        </w:tc>
      </w:tr>
    </w:tbl>
    <w:p w14:paraId="4BC2ACC4" w14:textId="3D3B5DCD" w:rsidR="007313B5" w:rsidRPr="005630B9" w:rsidRDefault="007313B5" w:rsidP="007313B5">
      <w:pPr>
        <w:overflowPunct w:val="0"/>
        <w:autoSpaceDE w:val="0"/>
        <w:autoSpaceDN w:val="0"/>
        <w:adjustRightInd w:val="0"/>
        <w:spacing w:before="240" w:line="360" w:lineRule="auto"/>
        <w:ind w:firstLine="510"/>
        <w:jc w:val="both"/>
        <w:textAlignment w:val="baseline"/>
        <w:rPr>
          <w:rFonts w:ascii="Arial" w:hAnsi="Arial" w:cs="Arial"/>
          <w:kern w:val="28"/>
          <w:sz w:val="22"/>
          <w:szCs w:val="22"/>
        </w:rPr>
      </w:pPr>
      <w:r w:rsidRPr="005630B9">
        <w:rPr>
          <w:rFonts w:ascii="Arial" w:hAnsi="Arial" w:cs="Arial"/>
          <w:color w:val="000000"/>
          <w:sz w:val="22"/>
        </w:rPr>
        <w:t xml:space="preserve">А.2 </w:t>
      </w:r>
      <w:r w:rsidRPr="005630B9">
        <w:rPr>
          <w:rFonts w:ascii="Arial" w:hAnsi="Arial" w:cs="Arial"/>
          <w:kern w:val="28"/>
          <w:sz w:val="22"/>
          <w:szCs w:val="22"/>
        </w:rPr>
        <w:t xml:space="preserve">Прокат толстолистовой горячекатаный, повышенной точности изготовления по толщине (А), </w:t>
      </w:r>
      <w:r w:rsidRPr="005630B9">
        <w:rPr>
          <w:rFonts w:ascii="Arial" w:hAnsi="Arial" w:cs="Arial"/>
          <w:sz w:val="22"/>
          <w:szCs w:val="22"/>
        </w:rPr>
        <w:t>с необрезн</w:t>
      </w:r>
      <w:r w:rsidR="00AD0CDD" w:rsidRPr="005630B9">
        <w:rPr>
          <w:rFonts w:ascii="Arial" w:hAnsi="Arial" w:cs="Arial"/>
          <w:sz w:val="22"/>
          <w:szCs w:val="22"/>
        </w:rPr>
        <w:t>ой</w:t>
      </w:r>
      <w:r w:rsidRPr="005630B9">
        <w:rPr>
          <w:rFonts w:ascii="Arial" w:hAnsi="Arial" w:cs="Arial"/>
          <w:sz w:val="22"/>
          <w:szCs w:val="22"/>
        </w:rPr>
        <w:t xml:space="preserve"> кромк</w:t>
      </w:r>
      <w:r w:rsidR="00AD0CDD" w:rsidRPr="005630B9">
        <w:rPr>
          <w:rFonts w:ascii="Arial" w:hAnsi="Arial" w:cs="Arial"/>
          <w:sz w:val="22"/>
          <w:szCs w:val="22"/>
        </w:rPr>
        <w:t>ой</w:t>
      </w:r>
      <w:r w:rsidRPr="005630B9">
        <w:rPr>
          <w:rFonts w:ascii="Arial" w:hAnsi="Arial" w:cs="Arial"/>
          <w:sz w:val="22"/>
          <w:szCs w:val="22"/>
        </w:rPr>
        <w:t xml:space="preserve"> (НО), размерами 15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>×</w:t>
      </w:r>
      <w:r w:rsidRPr="005630B9">
        <w:rPr>
          <w:rFonts w:ascii="Arial" w:hAnsi="Arial" w:cs="Arial"/>
          <w:sz w:val="22"/>
          <w:szCs w:val="22"/>
        </w:rPr>
        <w:t>2000</w:t>
      </w:r>
      <w:r w:rsidRPr="005630B9">
        <w:rPr>
          <w:rFonts w:ascii="Arial" w:hAnsi="Arial" w:cs="Arial"/>
          <w:sz w:val="22"/>
          <w:szCs w:val="22"/>
          <w:bdr w:val="none" w:sz="0" w:space="0" w:color="auto" w:frame="1"/>
        </w:rPr>
        <w:t>×</w:t>
      </w:r>
      <w:r w:rsidRPr="005630B9">
        <w:rPr>
          <w:rFonts w:ascii="Arial" w:hAnsi="Arial" w:cs="Arial"/>
          <w:sz w:val="22"/>
          <w:szCs w:val="22"/>
        </w:rPr>
        <w:t>6000 мм по ГОСТ 19903</w:t>
      </w:r>
      <w:r w:rsidRPr="005630B9">
        <w:rPr>
          <w:rFonts w:ascii="Arial" w:hAnsi="Arial" w:cs="Arial"/>
          <w:i/>
          <w:kern w:val="28"/>
          <w:sz w:val="22"/>
          <w:szCs w:val="22"/>
        </w:rPr>
        <w:t>–</w:t>
      </w:r>
      <w:r w:rsidRPr="005630B9">
        <w:rPr>
          <w:rFonts w:ascii="Arial" w:hAnsi="Arial" w:cs="Arial"/>
          <w:sz w:val="22"/>
          <w:szCs w:val="22"/>
        </w:rPr>
        <w:t>2015, из стали марки 10Х14Г14Н4Т</w:t>
      </w:r>
      <w:r w:rsidR="00857E82" w:rsidRPr="005630B9">
        <w:rPr>
          <w:rFonts w:ascii="Arial" w:hAnsi="Arial" w:cs="Arial"/>
          <w:sz w:val="22"/>
          <w:szCs w:val="22"/>
        </w:rPr>
        <w:t xml:space="preserve"> (ЭИ711)</w:t>
      </w:r>
      <w:r w:rsidRPr="005630B9">
        <w:rPr>
          <w:rFonts w:ascii="Arial" w:hAnsi="Arial" w:cs="Arial"/>
          <w:sz w:val="22"/>
          <w:szCs w:val="22"/>
        </w:rPr>
        <w:t>, с качеством поверхности группы М</w:t>
      </w:r>
      <w:r w:rsidR="00AD3510" w:rsidRPr="005630B9">
        <w:rPr>
          <w:rFonts w:ascii="Arial" w:hAnsi="Arial" w:cs="Arial"/>
          <w:sz w:val="22"/>
          <w:szCs w:val="22"/>
        </w:rPr>
        <w:t>3</w:t>
      </w:r>
      <w:r w:rsidRPr="005630B9">
        <w:rPr>
          <w:rFonts w:ascii="Arial" w:hAnsi="Arial" w:cs="Arial"/>
          <w:sz w:val="22"/>
          <w:szCs w:val="22"/>
        </w:rPr>
        <w:t>б по ГОСТ 7350</w:t>
      </w:r>
      <w:r w:rsidRPr="005630B9">
        <w:rPr>
          <w:rFonts w:ascii="Arial" w:hAnsi="Arial" w:cs="Arial"/>
          <w:i/>
          <w:kern w:val="28"/>
          <w:sz w:val="22"/>
          <w:szCs w:val="22"/>
        </w:rPr>
        <w:t>–</w:t>
      </w:r>
      <w:r w:rsidRPr="005630B9">
        <w:rPr>
          <w:rFonts w:ascii="Arial" w:hAnsi="Arial" w:cs="Arial"/>
          <w:sz w:val="22"/>
          <w:szCs w:val="22"/>
        </w:rPr>
        <w:t>77, нормализованный (Н) по ГОСТ ……–: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5528"/>
      </w:tblGrid>
      <w:tr w:rsidR="007313B5" w:rsidRPr="005630B9" w14:paraId="79B1F34C" w14:textId="77777777" w:rsidTr="002E5431">
        <w:trPr>
          <w:trHeight w:val="164"/>
          <w:jc w:val="center"/>
        </w:trPr>
        <w:tc>
          <w:tcPr>
            <w:tcW w:w="851" w:type="dxa"/>
            <w:vMerge w:val="restart"/>
            <w:vAlign w:val="center"/>
          </w:tcPr>
          <w:p w14:paraId="066AA77C" w14:textId="77777777" w:rsidR="007313B5" w:rsidRPr="005630B9" w:rsidRDefault="007313B5" w:rsidP="007313B5">
            <w:pPr>
              <w:tabs>
                <w:tab w:val="left" w:pos="42"/>
              </w:tabs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Лист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44A7F013" w14:textId="55B820DE" w:rsidR="007313B5" w:rsidRPr="005630B9" w:rsidRDefault="007313B5" w:rsidP="00106394">
            <w:pPr>
              <w:keepNext/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А–НО–15×2000×6000  ГОСТ 19903–2015</w:t>
            </w:r>
          </w:p>
        </w:tc>
      </w:tr>
      <w:tr w:rsidR="007313B5" w:rsidRPr="005630B9" w14:paraId="534935FE" w14:textId="77777777" w:rsidTr="002E5431">
        <w:trPr>
          <w:trHeight w:val="305"/>
          <w:jc w:val="center"/>
        </w:trPr>
        <w:tc>
          <w:tcPr>
            <w:tcW w:w="851" w:type="dxa"/>
            <w:vMerge/>
            <w:vAlign w:val="center"/>
          </w:tcPr>
          <w:p w14:paraId="3ACFA81D" w14:textId="77777777" w:rsidR="007313B5" w:rsidRPr="005630B9" w:rsidRDefault="007313B5" w:rsidP="007313B5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4B7143F7" w14:textId="755D2630" w:rsidR="007313B5" w:rsidRPr="005630B9" w:rsidRDefault="007313B5" w:rsidP="007313B5">
            <w:pPr>
              <w:keepNext/>
              <w:overflowPunct w:val="0"/>
              <w:autoSpaceDE w:val="0"/>
              <w:autoSpaceDN w:val="0"/>
              <w:adjustRightInd w:val="0"/>
              <w:ind w:left="-109" w:right="-108"/>
              <w:jc w:val="both"/>
              <w:textAlignment w:val="baseline"/>
              <w:rPr>
                <w:rFonts w:ascii="Arial" w:hAnsi="Arial" w:cs="Arial"/>
                <w:i/>
                <w:kern w:val="28"/>
                <w:sz w:val="22"/>
                <w:szCs w:val="22"/>
              </w:rPr>
            </w:pPr>
            <w:r w:rsidRPr="005630B9">
              <w:rPr>
                <w:rFonts w:ascii="Arial" w:hAnsi="Arial" w:cs="Arial"/>
                <w:i/>
                <w:iCs/>
                <w:sz w:val="22"/>
                <w:szCs w:val="22"/>
              </w:rPr>
              <w:t>10Х14Г14Н4Т</w:t>
            </w:r>
            <w:r w:rsidR="00857E82" w:rsidRPr="005630B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(ЭИ711)</w:t>
            </w:r>
            <w:r w:rsidR="00D71151" w:rsidRPr="005630B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–</w:t>
            </w:r>
            <w:r w:rsidR="00D71151"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 xml:space="preserve"> </w:t>
            </w:r>
            <w:r w:rsidRPr="005630B9">
              <w:rPr>
                <w:rFonts w:ascii="Arial" w:hAnsi="Arial" w:cs="Arial"/>
                <w:sz w:val="22"/>
                <w:szCs w:val="22"/>
              </w:rPr>
              <w:t>М</w:t>
            </w:r>
            <w:r w:rsidR="008220BD" w:rsidRPr="005630B9">
              <w:rPr>
                <w:rFonts w:ascii="Arial" w:hAnsi="Arial" w:cs="Arial"/>
                <w:sz w:val="22"/>
                <w:szCs w:val="22"/>
              </w:rPr>
              <w:t>3</w:t>
            </w:r>
            <w:r w:rsidRPr="005630B9">
              <w:rPr>
                <w:rFonts w:ascii="Arial" w:hAnsi="Arial" w:cs="Arial"/>
                <w:sz w:val="22"/>
                <w:szCs w:val="22"/>
              </w:rPr>
              <w:t>б</w:t>
            </w:r>
            <w:r w:rsidR="00D71151" w:rsidRPr="005630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–</w:t>
            </w:r>
            <w:r w:rsidR="00D71151"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 xml:space="preserve"> 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 xml:space="preserve">Н    ГОСТ </w:t>
            </w:r>
            <w:r w:rsidRPr="005630B9">
              <w:rPr>
                <w:rFonts w:ascii="Arial" w:hAnsi="Arial" w:cs="Arial"/>
                <w:sz w:val="22"/>
                <w:szCs w:val="22"/>
              </w:rPr>
              <w:t xml:space="preserve"> …….</w:t>
            </w:r>
            <w:r w:rsidRPr="005630B9">
              <w:rPr>
                <w:rFonts w:ascii="Arial" w:hAnsi="Arial" w:cs="Arial"/>
                <w:i/>
                <w:kern w:val="28"/>
                <w:sz w:val="22"/>
                <w:szCs w:val="22"/>
              </w:rPr>
              <w:t>–</w:t>
            </w:r>
          </w:p>
        </w:tc>
      </w:tr>
    </w:tbl>
    <w:p w14:paraId="4ACF8AF0" w14:textId="77777777" w:rsidR="00570187" w:rsidRPr="005630B9" w:rsidRDefault="00570187" w:rsidP="007313B5">
      <w:pPr>
        <w:shd w:val="clear" w:color="auto" w:fill="FFFFFF"/>
        <w:spacing w:line="360" w:lineRule="auto"/>
        <w:ind w:right="-6" w:firstLine="567"/>
        <w:jc w:val="both"/>
        <w:rPr>
          <w:rFonts w:ascii="Arial" w:hAnsi="Arial" w:cs="Arial"/>
          <w:i/>
          <w:iCs/>
          <w:spacing w:val="3"/>
          <w:sz w:val="22"/>
          <w:szCs w:val="22"/>
          <w:lang w:bidi="ru-RU"/>
        </w:rPr>
      </w:pPr>
    </w:p>
    <w:p w14:paraId="726CD1CA" w14:textId="77777777" w:rsidR="007F01A8" w:rsidRPr="005630B9" w:rsidRDefault="007F01A8" w:rsidP="007F01A8">
      <w:pPr>
        <w:shd w:val="clear" w:color="auto" w:fill="FFFFFF"/>
        <w:spacing w:line="360" w:lineRule="auto"/>
        <w:ind w:right="-6" w:firstLine="567"/>
        <w:jc w:val="both"/>
        <w:rPr>
          <w:rFonts w:ascii="Arial" w:hAnsi="Arial" w:cs="Arial"/>
          <w:i/>
          <w:iCs/>
          <w:spacing w:val="3"/>
          <w:lang w:bidi="ru-RU"/>
        </w:rPr>
      </w:pPr>
    </w:p>
    <w:p w14:paraId="08F50A0F" w14:textId="77777777" w:rsidR="007F01A8" w:rsidRPr="005630B9" w:rsidRDefault="007F01A8">
      <w:pPr>
        <w:rPr>
          <w:rFonts w:ascii="Arial" w:hAnsi="Arial" w:cs="Arial"/>
          <w:b/>
          <w:sz w:val="28"/>
          <w:szCs w:val="28"/>
        </w:rPr>
      </w:pPr>
      <w:r w:rsidRPr="005630B9">
        <w:rPr>
          <w:rFonts w:ascii="Arial" w:hAnsi="Arial" w:cs="Arial"/>
          <w:b/>
          <w:sz w:val="28"/>
          <w:szCs w:val="28"/>
        </w:rPr>
        <w:br w:type="page"/>
      </w:r>
    </w:p>
    <w:p w14:paraId="40937B87" w14:textId="400B3EED" w:rsidR="003D3893" w:rsidRPr="005630B9" w:rsidRDefault="003D3893" w:rsidP="00626374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0" w:name="_Toc167981831"/>
      <w:r w:rsidRPr="005630B9">
        <w:rPr>
          <w:rFonts w:ascii="Arial" w:hAnsi="Arial" w:cs="Arial"/>
          <w:b/>
          <w:bCs/>
          <w:sz w:val="22"/>
          <w:szCs w:val="22"/>
        </w:rPr>
        <w:lastRenderedPageBreak/>
        <w:t xml:space="preserve">Приложение </w:t>
      </w:r>
      <w:r w:rsidR="003C1F88" w:rsidRPr="005630B9">
        <w:rPr>
          <w:rFonts w:ascii="Arial" w:hAnsi="Arial" w:cs="Arial"/>
          <w:b/>
          <w:bCs/>
          <w:sz w:val="22"/>
          <w:szCs w:val="22"/>
        </w:rPr>
        <w:t>Б</w:t>
      </w:r>
    </w:p>
    <w:p w14:paraId="3C0A2CA6" w14:textId="62259EA3" w:rsidR="003D3893" w:rsidRPr="005630B9" w:rsidRDefault="003D3893" w:rsidP="00626374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 xml:space="preserve">(справочное) </w:t>
      </w:r>
    </w:p>
    <w:p w14:paraId="5843B72B" w14:textId="77777777" w:rsidR="00F95DAD" w:rsidRPr="005630B9" w:rsidRDefault="00F95DAD" w:rsidP="00626374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84E7FA" w14:textId="6217A0C1" w:rsidR="003D3893" w:rsidRPr="005630B9" w:rsidRDefault="007313B5" w:rsidP="00626374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 xml:space="preserve">Назначение и температура </w:t>
      </w:r>
      <w:r w:rsidR="00AD0CDD" w:rsidRPr="005630B9">
        <w:rPr>
          <w:rFonts w:ascii="Arial" w:hAnsi="Arial" w:cs="Arial"/>
          <w:b/>
          <w:bCs/>
          <w:sz w:val="22"/>
          <w:szCs w:val="22"/>
        </w:rPr>
        <w:t>применения</w:t>
      </w:r>
      <w:r w:rsidRPr="005630B9">
        <w:rPr>
          <w:rFonts w:ascii="Arial" w:hAnsi="Arial" w:cs="Arial"/>
          <w:b/>
          <w:bCs/>
          <w:sz w:val="22"/>
          <w:szCs w:val="22"/>
        </w:rPr>
        <w:t xml:space="preserve"> криогенной стали различных марок</w:t>
      </w:r>
    </w:p>
    <w:p w14:paraId="3EC418E5" w14:textId="77777777" w:rsidR="003D3893" w:rsidRPr="005630B9" w:rsidRDefault="003D3893" w:rsidP="00626374">
      <w:pPr>
        <w:spacing w:line="312" w:lineRule="auto"/>
        <w:jc w:val="center"/>
        <w:rPr>
          <w:sz w:val="22"/>
          <w:szCs w:val="22"/>
        </w:rPr>
      </w:pPr>
    </w:p>
    <w:p w14:paraId="27919057" w14:textId="337C833F" w:rsidR="003A6DBD" w:rsidRPr="005630B9" w:rsidRDefault="007313B5" w:rsidP="00ED2A73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5630B9">
        <w:rPr>
          <w:rFonts w:ascii="Arial" w:hAnsi="Arial" w:cs="Arial"/>
          <w:bCs/>
          <w:sz w:val="22"/>
          <w:szCs w:val="22"/>
        </w:rPr>
        <w:t xml:space="preserve">Б.1 Назначение марок криогенной стали и температура их </w:t>
      </w:r>
      <w:r w:rsidR="00AD0CDD" w:rsidRPr="005630B9">
        <w:rPr>
          <w:rFonts w:ascii="Arial" w:hAnsi="Arial" w:cs="Arial"/>
          <w:bCs/>
          <w:sz w:val="22"/>
          <w:szCs w:val="22"/>
        </w:rPr>
        <w:t>применения</w:t>
      </w:r>
      <w:r w:rsidRPr="005630B9">
        <w:rPr>
          <w:rFonts w:ascii="Arial" w:hAnsi="Arial" w:cs="Arial"/>
          <w:bCs/>
          <w:sz w:val="22"/>
          <w:szCs w:val="22"/>
        </w:rPr>
        <w:t xml:space="preserve"> – в соответствии с таблицей Б.1.</w:t>
      </w:r>
      <w:r w:rsidR="003A6DBD" w:rsidRPr="005630B9">
        <w:rPr>
          <w:rFonts w:ascii="Arial" w:hAnsi="Arial" w:cs="Arial"/>
          <w:bCs/>
          <w:sz w:val="22"/>
          <w:szCs w:val="22"/>
        </w:rPr>
        <w:t xml:space="preserve"> </w:t>
      </w:r>
    </w:p>
    <w:p w14:paraId="03FBD014" w14:textId="0BB8EF5B" w:rsidR="003D3893" w:rsidRPr="005630B9" w:rsidRDefault="003D3893" w:rsidP="00F95DAD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630B9">
        <w:rPr>
          <w:rFonts w:ascii="Arial" w:hAnsi="Arial" w:cs="Arial"/>
          <w:bCs/>
          <w:spacing w:val="28"/>
          <w:sz w:val="22"/>
          <w:szCs w:val="22"/>
        </w:rPr>
        <w:t xml:space="preserve">Таблица </w:t>
      </w:r>
      <w:r w:rsidR="00F07C26" w:rsidRPr="005630B9">
        <w:rPr>
          <w:rFonts w:ascii="Arial" w:hAnsi="Arial" w:cs="Arial"/>
          <w:bCs/>
          <w:spacing w:val="28"/>
          <w:sz w:val="22"/>
          <w:szCs w:val="22"/>
        </w:rPr>
        <w:t>Б</w:t>
      </w:r>
      <w:r w:rsidRPr="005630B9">
        <w:rPr>
          <w:rFonts w:ascii="Arial" w:hAnsi="Arial" w:cs="Arial"/>
          <w:bCs/>
          <w:spacing w:val="28"/>
          <w:sz w:val="22"/>
          <w:szCs w:val="22"/>
        </w:rPr>
        <w:t>.1</w:t>
      </w:r>
      <w:r w:rsidRPr="005630B9">
        <w:rPr>
          <w:rFonts w:ascii="Arial" w:hAnsi="Arial" w:cs="Arial"/>
          <w:bCs/>
          <w:sz w:val="22"/>
          <w:szCs w:val="22"/>
        </w:rPr>
        <w:t xml:space="preserve"> </w:t>
      </w:r>
    </w:p>
    <w:tbl>
      <w:tblPr>
        <w:tblStyle w:val="af7"/>
        <w:tblW w:w="0" w:type="auto"/>
        <w:tblInd w:w="-5" w:type="dxa"/>
        <w:tblLook w:val="04A0" w:firstRow="1" w:lastRow="0" w:firstColumn="1" w:lastColumn="0" w:noHBand="0" w:noVBand="1"/>
      </w:tblPr>
      <w:tblGrid>
        <w:gridCol w:w="1701"/>
        <w:gridCol w:w="3969"/>
        <w:gridCol w:w="2127"/>
        <w:gridCol w:w="1835"/>
      </w:tblGrid>
      <w:tr w:rsidR="007313B5" w:rsidRPr="005630B9" w14:paraId="656CEAEF" w14:textId="77777777" w:rsidTr="0049743E">
        <w:tc>
          <w:tcPr>
            <w:tcW w:w="1701" w:type="dxa"/>
            <w:vMerge w:val="restart"/>
          </w:tcPr>
          <w:p w14:paraId="5AE28053" w14:textId="2CA1582F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</w:rPr>
              <w:t>Обозначение марки</w:t>
            </w:r>
          </w:p>
          <w:p w14:paraId="3E61C6EB" w14:textId="77777777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</w:rPr>
              <w:t>стали</w:t>
            </w:r>
          </w:p>
        </w:tc>
        <w:tc>
          <w:tcPr>
            <w:tcW w:w="3969" w:type="dxa"/>
            <w:vMerge w:val="restart"/>
          </w:tcPr>
          <w:p w14:paraId="48190C3F" w14:textId="77777777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</w:rPr>
              <w:t>Назначение</w:t>
            </w:r>
          </w:p>
        </w:tc>
        <w:tc>
          <w:tcPr>
            <w:tcW w:w="3962" w:type="dxa"/>
            <w:gridSpan w:val="2"/>
            <w:tcBorders>
              <w:bottom w:val="single" w:sz="4" w:space="0" w:color="auto"/>
            </w:tcBorders>
          </w:tcPr>
          <w:p w14:paraId="13DB32CD" w14:textId="77777777" w:rsidR="007313B5" w:rsidRPr="005630B9" w:rsidRDefault="007313B5" w:rsidP="00C63DCF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</w:rPr>
              <w:t>Температура</w:t>
            </w:r>
            <w:r w:rsidR="00C63DCF" w:rsidRPr="005630B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0CDD" w:rsidRPr="005630B9">
              <w:rPr>
                <w:rFonts w:ascii="Arial" w:hAnsi="Arial" w:cs="Arial"/>
                <w:bCs/>
                <w:sz w:val="20"/>
                <w:szCs w:val="20"/>
              </w:rPr>
              <w:t>применения</w:t>
            </w:r>
          </w:p>
          <w:p w14:paraId="5105C53F" w14:textId="74209260" w:rsidR="00C63DCF" w:rsidRPr="005630B9" w:rsidRDefault="00C63DCF" w:rsidP="00C63DCF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</w:rPr>
              <w:t>(рабочая температура)</w:t>
            </w:r>
          </w:p>
        </w:tc>
      </w:tr>
      <w:tr w:rsidR="007313B5" w:rsidRPr="005630B9" w14:paraId="30030635" w14:textId="77777777" w:rsidTr="0049743E">
        <w:tc>
          <w:tcPr>
            <w:tcW w:w="1701" w:type="dxa"/>
            <w:vMerge/>
            <w:tcBorders>
              <w:bottom w:val="double" w:sz="4" w:space="0" w:color="auto"/>
            </w:tcBorders>
          </w:tcPr>
          <w:p w14:paraId="1E7DC5FE" w14:textId="77777777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bottom w:val="double" w:sz="4" w:space="0" w:color="auto"/>
            </w:tcBorders>
          </w:tcPr>
          <w:p w14:paraId="5A215BB7" w14:textId="77777777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14:paraId="4CC86F65" w14:textId="77777777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о</w:t>
            </w:r>
            <w:r w:rsidRPr="005630B9">
              <w:rPr>
                <w:rFonts w:ascii="Arial" w:hAnsi="Arial" w:cs="Arial"/>
                <w:bCs/>
                <w:sz w:val="20"/>
                <w:szCs w:val="20"/>
              </w:rPr>
              <w:t>С</w:t>
            </w:r>
          </w:p>
        </w:tc>
        <w:tc>
          <w:tcPr>
            <w:tcW w:w="1835" w:type="dxa"/>
            <w:tcBorders>
              <w:bottom w:val="double" w:sz="4" w:space="0" w:color="auto"/>
            </w:tcBorders>
          </w:tcPr>
          <w:p w14:paraId="40664F75" w14:textId="77777777" w:rsidR="007313B5" w:rsidRPr="005630B9" w:rsidRDefault="007313B5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630B9">
              <w:rPr>
                <w:rFonts w:ascii="Arial" w:hAnsi="Arial" w:cs="Arial"/>
                <w:bCs/>
                <w:sz w:val="20"/>
                <w:szCs w:val="20"/>
              </w:rPr>
              <w:t>К</w:t>
            </w:r>
          </w:p>
        </w:tc>
      </w:tr>
      <w:tr w:rsidR="007313B5" w:rsidRPr="005630B9" w14:paraId="701AB90D" w14:textId="77777777" w:rsidTr="002E5431">
        <w:tc>
          <w:tcPr>
            <w:tcW w:w="9632" w:type="dxa"/>
            <w:gridSpan w:val="4"/>
            <w:tcBorders>
              <w:top w:val="double" w:sz="4" w:space="0" w:color="auto"/>
            </w:tcBorders>
          </w:tcPr>
          <w:p w14:paraId="7F11FCC3" w14:textId="6BDFAFDC" w:rsidR="007313B5" w:rsidRPr="005630B9" w:rsidRDefault="007313B5" w:rsidP="00A459F8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Легированн</w:t>
            </w:r>
            <w:r w:rsidR="005C6F59" w:rsidRPr="005630B9">
              <w:rPr>
                <w:rFonts w:ascii="Arial" w:hAnsi="Arial" w:cs="Arial"/>
                <w:bCs/>
                <w:sz w:val="22"/>
                <w:szCs w:val="22"/>
              </w:rPr>
              <w:t>ая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 стал</w:t>
            </w:r>
            <w:r w:rsidR="005C6F59" w:rsidRPr="005630B9">
              <w:rPr>
                <w:rFonts w:ascii="Arial" w:hAnsi="Arial" w:cs="Arial"/>
                <w:bCs/>
                <w:sz w:val="22"/>
                <w:szCs w:val="22"/>
              </w:rPr>
              <w:t>ь</w:t>
            </w:r>
            <w:r w:rsidR="00A459F8" w:rsidRPr="005630B9">
              <w:rPr>
                <w:rFonts w:ascii="Arial" w:hAnsi="Arial" w:cs="Arial"/>
                <w:bCs/>
                <w:sz w:val="22"/>
                <w:szCs w:val="22"/>
              </w:rPr>
              <w:t xml:space="preserve"> повышенного качества</w:t>
            </w:r>
          </w:p>
        </w:tc>
      </w:tr>
      <w:tr w:rsidR="003D6F98" w:rsidRPr="005630B9" w14:paraId="515B8A78" w14:textId="77777777" w:rsidTr="0049743E">
        <w:trPr>
          <w:trHeight w:val="381"/>
        </w:trPr>
        <w:tc>
          <w:tcPr>
            <w:tcW w:w="1701" w:type="dxa"/>
          </w:tcPr>
          <w:p w14:paraId="4C3A1D6F" w14:textId="37696293" w:rsidR="003D6F98" w:rsidRPr="005630B9" w:rsidRDefault="003D6F98" w:rsidP="0049743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0Н6</w:t>
            </w:r>
          </w:p>
        </w:tc>
        <w:tc>
          <w:tcPr>
            <w:tcW w:w="3969" w:type="dxa"/>
            <w:vMerge w:val="restart"/>
          </w:tcPr>
          <w:p w14:paraId="6C8812F3" w14:textId="3277CF0C" w:rsidR="003D6F98" w:rsidRPr="005630B9" w:rsidRDefault="003D6F98" w:rsidP="0049743E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Сварные конструкции, емкости, аппараты, работающие под давлением</w:t>
            </w:r>
          </w:p>
        </w:tc>
        <w:tc>
          <w:tcPr>
            <w:tcW w:w="2127" w:type="dxa"/>
            <w:vAlign w:val="center"/>
          </w:tcPr>
          <w:p w14:paraId="3B4BD622" w14:textId="6BA08AE0" w:rsidR="003D6F98" w:rsidRPr="005630B9" w:rsidRDefault="003D6F98" w:rsidP="0049743E">
            <w:pPr>
              <w:spacing w:line="276" w:lineRule="auto"/>
              <w:ind w:left="-104" w:right="-1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не ниже минус 1</w:t>
            </w:r>
            <w:r w:rsidR="00B01B17" w:rsidRPr="005630B9">
              <w:rPr>
                <w:rFonts w:ascii="Arial" w:hAnsi="Arial" w:cs="Arial"/>
                <w:bCs/>
                <w:sz w:val="22"/>
                <w:szCs w:val="22"/>
              </w:rPr>
              <w:t>70</w:t>
            </w:r>
          </w:p>
        </w:tc>
        <w:tc>
          <w:tcPr>
            <w:tcW w:w="1835" w:type="dxa"/>
            <w:vAlign w:val="center"/>
          </w:tcPr>
          <w:p w14:paraId="6762B8E1" w14:textId="487F9BF3" w:rsidR="003D6F98" w:rsidRPr="005630B9" w:rsidRDefault="003D6F98" w:rsidP="0049743E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не ниже 10</w:t>
            </w:r>
            <w:r w:rsidR="00B01B17" w:rsidRPr="005630B9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>,15</w:t>
            </w:r>
          </w:p>
        </w:tc>
      </w:tr>
      <w:tr w:rsidR="00B01B17" w:rsidRPr="005630B9" w14:paraId="4E7CFEE5" w14:textId="77777777" w:rsidTr="003D6F98">
        <w:trPr>
          <w:trHeight w:val="96"/>
        </w:trPr>
        <w:tc>
          <w:tcPr>
            <w:tcW w:w="1701" w:type="dxa"/>
          </w:tcPr>
          <w:p w14:paraId="3FDC0BAA" w14:textId="45E09E2E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0Н6ДМБ</w:t>
            </w:r>
          </w:p>
        </w:tc>
        <w:tc>
          <w:tcPr>
            <w:tcW w:w="3969" w:type="dxa"/>
            <w:vMerge/>
          </w:tcPr>
          <w:p w14:paraId="77B84C13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E63820E" w14:textId="1B2D4667" w:rsidR="00B01B17" w:rsidRPr="005630B9" w:rsidRDefault="00B01B17" w:rsidP="00B01B17">
            <w:pPr>
              <w:spacing w:line="276" w:lineRule="auto"/>
              <w:ind w:left="-104" w:right="-1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не ниже минус 196</w:t>
            </w:r>
          </w:p>
        </w:tc>
        <w:tc>
          <w:tcPr>
            <w:tcW w:w="1835" w:type="dxa"/>
            <w:vAlign w:val="center"/>
          </w:tcPr>
          <w:p w14:paraId="0DC15F98" w14:textId="22712AEE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не ниже 77,15</w:t>
            </w:r>
          </w:p>
        </w:tc>
      </w:tr>
      <w:tr w:rsidR="00B01B17" w:rsidRPr="005630B9" w14:paraId="6875B9DA" w14:textId="77777777" w:rsidTr="002E5431">
        <w:tc>
          <w:tcPr>
            <w:tcW w:w="9632" w:type="dxa"/>
            <w:gridSpan w:val="4"/>
            <w:vAlign w:val="center"/>
          </w:tcPr>
          <w:p w14:paraId="3AEE711A" w14:textId="63371886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Нержавеющ</w:t>
            </w:r>
            <w:r w:rsidR="005C6F59" w:rsidRPr="005630B9">
              <w:rPr>
                <w:rFonts w:ascii="Arial" w:hAnsi="Arial" w:cs="Arial"/>
                <w:bCs/>
                <w:sz w:val="22"/>
                <w:szCs w:val="22"/>
              </w:rPr>
              <w:t>ая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 стал</w:t>
            </w:r>
            <w:r w:rsidR="005C6F59" w:rsidRPr="005630B9">
              <w:rPr>
                <w:rFonts w:ascii="Arial" w:hAnsi="Arial" w:cs="Arial"/>
                <w:bCs/>
                <w:sz w:val="22"/>
                <w:szCs w:val="22"/>
              </w:rPr>
              <w:t>ь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 аустенитного класса</w:t>
            </w:r>
          </w:p>
        </w:tc>
      </w:tr>
      <w:tr w:rsidR="00B01B17" w:rsidRPr="005630B9" w14:paraId="64C9659A" w14:textId="77777777" w:rsidTr="0049743E">
        <w:tc>
          <w:tcPr>
            <w:tcW w:w="1701" w:type="dxa"/>
            <w:vAlign w:val="center"/>
          </w:tcPr>
          <w:p w14:paraId="0767BE02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03Х17Н14М3</w:t>
            </w:r>
          </w:p>
        </w:tc>
        <w:tc>
          <w:tcPr>
            <w:tcW w:w="3969" w:type="dxa"/>
          </w:tcPr>
          <w:p w14:paraId="31F11617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Сварные конструкции, работающие в средах повышенной агрессивности</w:t>
            </w:r>
          </w:p>
        </w:tc>
        <w:tc>
          <w:tcPr>
            <w:tcW w:w="2127" w:type="dxa"/>
            <w:vAlign w:val="center"/>
          </w:tcPr>
          <w:p w14:paraId="08E92F26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минус 196 до плюс 600</w:t>
            </w:r>
          </w:p>
        </w:tc>
        <w:tc>
          <w:tcPr>
            <w:tcW w:w="1835" w:type="dxa"/>
            <w:vAlign w:val="center"/>
          </w:tcPr>
          <w:p w14:paraId="74C28085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77,15 до 873,15</w:t>
            </w:r>
          </w:p>
        </w:tc>
      </w:tr>
      <w:tr w:rsidR="00B01B17" w:rsidRPr="005630B9" w14:paraId="54E0B836" w14:textId="77777777" w:rsidTr="0049743E">
        <w:tc>
          <w:tcPr>
            <w:tcW w:w="1701" w:type="dxa"/>
            <w:vAlign w:val="center"/>
          </w:tcPr>
          <w:p w14:paraId="1D4BA561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03Х20Н16АГ6</w:t>
            </w:r>
          </w:p>
        </w:tc>
        <w:tc>
          <w:tcPr>
            <w:tcW w:w="3969" w:type="dxa"/>
          </w:tcPr>
          <w:p w14:paraId="7A144B4F" w14:textId="4D8968F8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Сварные крупногабаритные емкости, </w:t>
            </w:r>
            <w:r w:rsidR="00AD0CDD" w:rsidRPr="005630B9">
              <w:rPr>
                <w:rFonts w:ascii="Arial" w:hAnsi="Arial" w:cs="Arial"/>
                <w:bCs/>
                <w:sz w:val="22"/>
                <w:szCs w:val="22"/>
              </w:rPr>
              <w:t>работающие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 под давлением</w:t>
            </w:r>
          </w:p>
        </w:tc>
        <w:tc>
          <w:tcPr>
            <w:tcW w:w="2127" w:type="dxa"/>
            <w:vAlign w:val="center"/>
          </w:tcPr>
          <w:p w14:paraId="779A0411" w14:textId="712DD205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минус 2</w:t>
            </w:r>
            <w:r w:rsidR="00303A02" w:rsidRPr="005630B9">
              <w:rPr>
                <w:rFonts w:ascii="Arial" w:hAnsi="Arial" w:cs="Arial"/>
                <w:bCs/>
                <w:sz w:val="22"/>
                <w:szCs w:val="22"/>
              </w:rPr>
              <w:t>53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 до плюс 600</w:t>
            </w:r>
          </w:p>
        </w:tc>
        <w:tc>
          <w:tcPr>
            <w:tcW w:w="1835" w:type="dxa"/>
            <w:vAlign w:val="center"/>
          </w:tcPr>
          <w:p w14:paraId="6A9AEF71" w14:textId="335458AD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 xml:space="preserve">от </w:t>
            </w:r>
            <w:r w:rsidR="00303A02" w:rsidRPr="005630B9">
              <w:rPr>
                <w:rFonts w:ascii="Arial" w:hAnsi="Arial" w:cs="Arial"/>
                <w:bCs/>
                <w:sz w:val="22"/>
                <w:szCs w:val="22"/>
              </w:rPr>
              <w:t>20</w:t>
            </w:r>
            <w:r w:rsidRPr="005630B9">
              <w:rPr>
                <w:rFonts w:ascii="Arial" w:hAnsi="Arial" w:cs="Arial"/>
                <w:bCs/>
                <w:sz w:val="22"/>
                <w:szCs w:val="22"/>
              </w:rPr>
              <w:t>,15 до 873,15</w:t>
            </w:r>
          </w:p>
        </w:tc>
      </w:tr>
      <w:tr w:rsidR="00B01B17" w:rsidRPr="005630B9" w14:paraId="23BE81B8" w14:textId="77777777" w:rsidTr="0049743E">
        <w:tc>
          <w:tcPr>
            <w:tcW w:w="1701" w:type="dxa"/>
            <w:vAlign w:val="center"/>
          </w:tcPr>
          <w:p w14:paraId="63E29FDC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07Х21Г7АН5</w:t>
            </w:r>
          </w:p>
          <w:p w14:paraId="4C07DA9D" w14:textId="081B9D75" w:rsidR="009111D2" w:rsidRPr="005630B9" w:rsidRDefault="009111D2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(ЭП222)</w:t>
            </w:r>
          </w:p>
        </w:tc>
        <w:tc>
          <w:tcPr>
            <w:tcW w:w="3969" w:type="dxa"/>
          </w:tcPr>
          <w:p w14:paraId="645AA18F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Сварные изделия, работающие в средах средней агрессивности; толстостенные крупногабаритные емкости</w:t>
            </w:r>
          </w:p>
        </w:tc>
        <w:tc>
          <w:tcPr>
            <w:tcW w:w="2127" w:type="dxa"/>
            <w:vAlign w:val="center"/>
          </w:tcPr>
          <w:p w14:paraId="03F4D3B4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минус 253 до плюс 400</w:t>
            </w:r>
          </w:p>
        </w:tc>
        <w:tc>
          <w:tcPr>
            <w:tcW w:w="1835" w:type="dxa"/>
            <w:vAlign w:val="center"/>
          </w:tcPr>
          <w:p w14:paraId="626A5151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20,15 до 673,15</w:t>
            </w:r>
          </w:p>
        </w:tc>
      </w:tr>
      <w:tr w:rsidR="00B01B17" w:rsidRPr="005630B9" w14:paraId="4DF0F38B" w14:textId="77777777" w:rsidTr="0049743E">
        <w:tc>
          <w:tcPr>
            <w:tcW w:w="1701" w:type="dxa"/>
            <w:vAlign w:val="center"/>
          </w:tcPr>
          <w:p w14:paraId="3C8A4D5B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10Х14Г14Н4Т</w:t>
            </w:r>
          </w:p>
          <w:p w14:paraId="5E833BE5" w14:textId="20C660B2" w:rsidR="00857E82" w:rsidRPr="005630B9" w:rsidRDefault="00857E82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(ЭИ711)</w:t>
            </w:r>
          </w:p>
        </w:tc>
        <w:tc>
          <w:tcPr>
            <w:tcW w:w="3969" w:type="dxa"/>
          </w:tcPr>
          <w:p w14:paraId="6B9DA80A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Разнообразное сварное оборудование, работающее в средах химических производств слабой агрессивности, криогенной технике</w:t>
            </w:r>
          </w:p>
        </w:tc>
        <w:tc>
          <w:tcPr>
            <w:tcW w:w="2127" w:type="dxa"/>
            <w:vAlign w:val="center"/>
          </w:tcPr>
          <w:p w14:paraId="1A447E66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минус 196 до плюс 700</w:t>
            </w:r>
          </w:p>
        </w:tc>
        <w:tc>
          <w:tcPr>
            <w:tcW w:w="1835" w:type="dxa"/>
            <w:vAlign w:val="center"/>
          </w:tcPr>
          <w:p w14:paraId="50B1BEC9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77,15 до 973,15</w:t>
            </w:r>
          </w:p>
        </w:tc>
      </w:tr>
      <w:tr w:rsidR="00B01B17" w:rsidRPr="005630B9" w14:paraId="61D7FFCD" w14:textId="77777777" w:rsidTr="0049743E">
        <w:trPr>
          <w:trHeight w:val="652"/>
        </w:trPr>
        <w:tc>
          <w:tcPr>
            <w:tcW w:w="1701" w:type="dxa"/>
            <w:vAlign w:val="center"/>
          </w:tcPr>
          <w:p w14:paraId="2FBC0320" w14:textId="5760E6C1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08Х18Н10Т</w:t>
            </w:r>
            <w:r w:rsidR="009111D2" w:rsidRPr="005630B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111D2" w:rsidRPr="005630B9">
              <w:rPr>
                <w:rFonts w:ascii="Arial" w:hAnsi="Arial" w:cs="Arial"/>
                <w:sz w:val="22"/>
                <w:szCs w:val="22"/>
              </w:rPr>
              <w:t>(ЭИ 914)</w:t>
            </w:r>
          </w:p>
        </w:tc>
        <w:tc>
          <w:tcPr>
            <w:tcW w:w="3969" w:type="dxa"/>
            <w:vMerge w:val="restart"/>
          </w:tcPr>
          <w:p w14:paraId="5AD09E1E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Сварные аппараты и емкости, работающие в разбавленных растворах азотной, уксусной, фосфорных кислот, растворах щелочей и солей и другие детали, работающие под давлением</w:t>
            </w:r>
          </w:p>
        </w:tc>
        <w:tc>
          <w:tcPr>
            <w:tcW w:w="2127" w:type="dxa"/>
            <w:vMerge w:val="restart"/>
            <w:vAlign w:val="center"/>
          </w:tcPr>
          <w:p w14:paraId="104EC748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минус 269 до плюс 600</w:t>
            </w:r>
          </w:p>
        </w:tc>
        <w:tc>
          <w:tcPr>
            <w:tcW w:w="1835" w:type="dxa"/>
            <w:vMerge w:val="restart"/>
            <w:vAlign w:val="center"/>
          </w:tcPr>
          <w:p w14:paraId="393FDB97" w14:textId="77777777" w:rsidR="00B01B17" w:rsidRPr="005630B9" w:rsidRDefault="00B01B17" w:rsidP="00B01B17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от 4,15 до 873,15</w:t>
            </w:r>
          </w:p>
        </w:tc>
      </w:tr>
      <w:tr w:rsidR="00B01B17" w:rsidRPr="005630B9" w14:paraId="0DBD32A6" w14:textId="77777777" w:rsidTr="0049743E">
        <w:tc>
          <w:tcPr>
            <w:tcW w:w="1701" w:type="dxa"/>
            <w:vAlign w:val="center"/>
          </w:tcPr>
          <w:p w14:paraId="367D5468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12Х18Н10Т</w:t>
            </w:r>
          </w:p>
        </w:tc>
        <w:tc>
          <w:tcPr>
            <w:tcW w:w="3969" w:type="dxa"/>
            <w:vMerge/>
          </w:tcPr>
          <w:p w14:paraId="011BFA11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29552150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35" w:type="dxa"/>
            <w:vMerge/>
            <w:vAlign w:val="center"/>
          </w:tcPr>
          <w:p w14:paraId="41EBCA50" w14:textId="77777777" w:rsidR="00B01B17" w:rsidRPr="005630B9" w:rsidRDefault="00B01B17" w:rsidP="00B01B17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E0F8CEF" w14:textId="77777777" w:rsidR="00075C25" w:rsidRPr="005630B9" w:rsidRDefault="00075C25">
      <w:pPr>
        <w:rPr>
          <w:rFonts w:ascii="Arial" w:hAnsi="Arial" w:cs="Arial"/>
          <w:b/>
          <w:sz w:val="26"/>
          <w:szCs w:val="26"/>
        </w:rPr>
      </w:pPr>
    </w:p>
    <w:p w14:paraId="461BCE47" w14:textId="7E6AB0DA" w:rsidR="009B53FF" w:rsidRPr="005630B9" w:rsidRDefault="009B53FF">
      <w:pPr>
        <w:rPr>
          <w:rFonts w:ascii="Arial" w:hAnsi="Arial" w:cs="Arial"/>
          <w:b/>
          <w:sz w:val="26"/>
          <w:szCs w:val="26"/>
        </w:rPr>
      </w:pPr>
      <w:r w:rsidRPr="005630B9">
        <w:rPr>
          <w:rFonts w:ascii="Arial" w:hAnsi="Arial" w:cs="Arial"/>
          <w:b/>
          <w:sz w:val="26"/>
          <w:szCs w:val="26"/>
        </w:rPr>
        <w:br w:type="page"/>
      </w:r>
    </w:p>
    <w:p w14:paraId="5414ED99" w14:textId="2EEC559A" w:rsidR="003A6FFD" w:rsidRPr="005630B9" w:rsidRDefault="003A6FFD" w:rsidP="003A6FFD">
      <w:pPr>
        <w:spacing w:line="312" w:lineRule="auto"/>
        <w:jc w:val="center"/>
        <w:rPr>
          <w:rFonts w:ascii="Arial" w:hAnsi="Arial" w:cs="Arial"/>
          <w:b/>
          <w:bCs/>
          <w:szCs w:val="28"/>
        </w:rPr>
      </w:pPr>
      <w:bookmarkStart w:id="21" w:name="_Toc164777791"/>
      <w:bookmarkStart w:id="22" w:name="_Toc167981833"/>
      <w:bookmarkEnd w:id="20"/>
      <w:r w:rsidRPr="005630B9">
        <w:rPr>
          <w:rFonts w:ascii="Arial" w:hAnsi="Arial" w:cs="Arial"/>
          <w:b/>
          <w:bCs/>
          <w:szCs w:val="28"/>
        </w:rPr>
        <w:lastRenderedPageBreak/>
        <w:t>Приложение В</w:t>
      </w:r>
    </w:p>
    <w:p w14:paraId="41EBFAA5" w14:textId="77777777" w:rsidR="003A6FFD" w:rsidRPr="005630B9" w:rsidRDefault="003A6FFD" w:rsidP="003A6FFD">
      <w:pPr>
        <w:spacing w:line="312" w:lineRule="auto"/>
        <w:jc w:val="center"/>
        <w:rPr>
          <w:rFonts w:ascii="Arial" w:hAnsi="Arial" w:cs="Arial"/>
          <w:b/>
          <w:bCs/>
          <w:sz w:val="22"/>
        </w:rPr>
      </w:pPr>
      <w:r w:rsidRPr="005630B9">
        <w:rPr>
          <w:rFonts w:ascii="Arial" w:hAnsi="Arial" w:cs="Arial"/>
          <w:b/>
          <w:bCs/>
          <w:sz w:val="22"/>
        </w:rPr>
        <w:t>(справочное)</w:t>
      </w:r>
    </w:p>
    <w:p w14:paraId="14FB73A5" w14:textId="77777777" w:rsidR="003A6FFD" w:rsidRPr="005630B9" w:rsidRDefault="003A6FFD" w:rsidP="003A6FFD">
      <w:pPr>
        <w:spacing w:line="312" w:lineRule="auto"/>
        <w:jc w:val="center"/>
        <w:rPr>
          <w:rFonts w:ascii="Arial" w:hAnsi="Arial" w:cs="Arial"/>
          <w:b/>
          <w:bCs/>
          <w:sz w:val="22"/>
        </w:rPr>
      </w:pPr>
    </w:p>
    <w:p w14:paraId="0D904368" w14:textId="6A95DC0B" w:rsidR="003A6FFD" w:rsidRPr="005630B9" w:rsidRDefault="0099201C" w:rsidP="0079412E">
      <w:pPr>
        <w:spacing w:line="312" w:lineRule="auto"/>
        <w:jc w:val="center"/>
        <w:rPr>
          <w:rFonts w:ascii="Arial" w:hAnsi="Arial" w:cs="Arial"/>
          <w:b/>
          <w:bCs/>
          <w:strike/>
          <w:sz w:val="22"/>
        </w:rPr>
      </w:pPr>
      <w:r w:rsidRPr="005630B9">
        <w:rPr>
          <w:rFonts w:ascii="Arial" w:hAnsi="Arial" w:cs="Arial"/>
          <w:b/>
          <w:bCs/>
          <w:sz w:val="22"/>
        </w:rPr>
        <w:t>Зарубежные а</w:t>
      </w:r>
      <w:r w:rsidR="00AD0CDD" w:rsidRPr="005630B9">
        <w:rPr>
          <w:rFonts w:ascii="Arial" w:hAnsi="Arial" w:cs="Arial"/>
          <w:b/>
          <w:bCs/>
          <w:sz w:val="22"/>
        </w:rPr>
        <w:t xml:space="preserve">налоги марок </w:t>
      </w:r>
      <w:r w:rsidR="0049743E" w:rsidRPr="005630B9">
        <w:rPr>
          <w:rFonts w:ascii="Arial" w:hAnsi="Arial" w:cs="Arial"/>
          <w:b/>
          <w:bCs/>
          <w:sz w:val="22"/>
        </w:rPr>
        <w:t>криогенной стали</w:t>
      </w:r>
    </w:p>
    <w:p w14:paraId="7276A4AD" w14:textId="77777777" w:rsidR="003A6FFD" w:rsidRPr="005630B9" w:rsidRDefault="003A6FFD" w:rsidP="003A6FFD">
      <w:pPr>
        <w:spacing w:line="360" w:lineRule="auto"/>
        <w:ind w:firstLine="567"/>
        <w:jc w:val="both"/>
        <w:rPr>
          <w:rFonts w:ascii="Arial" w:hAnsi="Arial" w:cs="Arial"/>
          <w:b/>
          <w:bCs/>
          <w:sz w:val="22"/>
        </w:rPr>
      </w:pPr>
    </w:p>
    <w:p w14:paraId="4C986E05" w14:textId="7A6D4E16" w:rsidR="003A6FFD" w:rsidRPr="005630B9" w:rsidRDefault="003A6FFD" w:rsidP="0049743E">
      <w:pPr>
        <w:spacing w:line="360" w:lineRule="auto"/>
        <w:ind w:firstLine="567"/>
        <w:jc w:val="both"/>
        <w:rPr>
          <w:rFonts w:ascii="Arial" w:hAnsi="Arial" w:cs="Arial"/>
          <w:sz w:val="22"/>
        </w:rPr>
      </w:pPr>
      <w:r w:rsidRPr="005630B9">
        <w:rPr>
          <w:rFonts w:ascii="Arial" w:hAnsi="Arial" w:cs="Arial"/>
          <w:color w:val="000000"/>
          <w:sz w:val="22"/>
        </w:rPr>
        <w:t xml:space="preserve">В.1 </w:t>
      </w:r>
      <w:r w:rsidR="0049743E" w:rsidRPr="005630B9">
        <w:rPr>
          <w:rFonts w:ascii="Arial" w:hAnsi="Arial" w:cs="Arial"/>
          <w:color w:val="000000"/>
          <w:sz w:val="22"/>
        </w:rPr>
        <w:t xml:space="preserve">Марки </w:t>
      </w:r>
      <w:r w:rsidR="00AD0CDD" w:rsidRPr="005630B9">
        <w:rPr>
          <w:rFonts w:ascii="Arial" w:hAnsi="Arial" w:cs="Arial"/>
          <w:color w:val="000000"/>
          <w:sz w:val="22"/>
        </w:rPr>
        <w:t xml:space="preserve">по </w:t>
      </w:r>
      <w:r w:rsidR="0099201C" w:rsidRPr="005630B9">
        <w:rPr>
          <w:rFonts w:ascii="Arial" w:hAnsi="Arial" w:cs="Arial"/>
          <w:color w:val="000000"/>
          <w:sz w:val="22"/>
        </w:rPr>
        <w:t xml:space="preserve">региональным и национальным </w:t>
      </w:r>
      <w:r w:rsidR="00AD0CDD" w:rsidRPr="005630B9">
        <w:rPr>
          <w:rFonts w:ascii="Arial" w:hAnsi="Arial" w:cs="Arial"/>
          <w:color w:val="000000"/>
          <w:sz w:val="22"/>
        </w:rPr>
        <w:t xml:space="preserve">стандартам, являющиеся аналогами марок </w:t>
      </w:r>
      <w:r w:rsidR="0049743E" w:rsidRPr="005630B9">
        <w:rPr>
          <w:rFonts w:ascii="Arial" w:hAnsi="Arial" w:cs="Arial"/>
          <w:color w:val="000000"/>
          <w:sz w:val="22"/>
        </w:rPr>
        <w:t>криогенной стали, указанной в настоящем стандарте, приведены в таблице В.1.</w:t>
      </w:r>
    </w:p>
    <w:p w14:paraId="4F4CF428" w14:textId="0F65FB0F" w:rsidR="003A6FFD" w:rsidRPr="005630B9" w:rsidRDefault="003A6FFD" w:rsidP="003A6FFD">
      <w:pPr>
        <w:spacing w:line="360" w:lineRule="auto"/>
        <w:jc w:val="both"/>
        <w:rPr>
          <w:rFonts w:ascii="Arial" w:hAnsi="Arial" w:cs="Arial"/>
          <w:spacing w:val="28"/>
          <w:sz w:val="22"/>
        </w:rPr>
      </w:pPr>
      <w:r w:rsidRPr="005630B9">
        <w:rPr>
          <w:rFonts w:ascii="Arial" w:hAnsi="Arial" w:cs="Arial"/>
          <w:spacing w:val="28"/>
          <w:sz w:val="22"/>
        </w:rPr>
        <w:t xml:space="preserve">Таблица В.1 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2547"/>
        <w:gridCol w:w="2435"/>
        <w:gridCol w:w="2385"/>
        <w:gridCol w:w="2260"/>
      </w:tblGrid>
      <w:tr w:rsidR="00AD0CDD" w:rsidRPr="005630B9" w14:paraId="6836B13F" w14:textId="77777777" w:rsidTr="00AD0CDD">
        <w:tc>
          <w:tcPr>
            <w:tcW w:w="2547" w:type="dxa"/>
            <w:vMerge w:val="restart"/>
          </w:tcPr>
          <w:p w14:paraId="241637A5" w14:textId="33A0AE12" w:rsidR="00AD0CDD" w:rsidRPr="005630B9" w:rsidRDefault="00AD0CDD" w:rsidP="0049743E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Марка стали</w:t>
            </w:r>
          </w:p>
        </w:tc>
        <w:tc>
          <w:tcPr>
            <w:tcW w:w="7080" w:type="dxa"/>
            <w:gridSpan w:val="3"/>
            <w:tcBorders>
              <w:bottom w:val="single" w:sz="4" w:space="0" w:color="auto"/>
            </w:tcBorders>
          </w:tcPr>
          <w:p w14:paraId="6748A033" w14:textId="7FF4EA52" w:rsidR="00AD0CDD" w:rsidRPr="005630B9" w:rsidRDefault="00AD0CDD" w:rsidP="0049743E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Обозначения марок стали по стандартам</w:t>
            </w:r>
          </w:p>
        </w:tc>
      </w:tr>
      <w:tr w:rsidR="00AD0CDD" w:rsidRPr="005630B9" w14:paraId="1E265BF3" w14:textId="77777777" w:rsidTr="00F50908">
        <w:tc>
          <w:tcPr>
            <w:tcW w:w="2547" w:type="dxa"/>
            <w:vMerge/>
            <w:tcBorders>
              <w:bottom w:val="double" w:sz="4" w:space="0" w:color="auto"/>
            </w:tcBorders>
          </w:tcPr>
          <w:p w14:paraId="75EBD1A0" w14:textId="630E38AA" w:rsidR="00AD0CDD" w:rsidRPr="005630B9" w:rsidRDefault="00AD0CDD" w:rsidP="0049743E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tcBorders>
              <w:bottom w:val="double" w:sz="4" w:space="0" w:color="auto"/>
            </w:tcBorders>
          </w:tcPr>
          <w:p w14:paraId="72D5D890" w14:textId="77777777" w:rsidR="00AD0CDD" w:rsidRPr="005630B9" w:rsidRDefault="00AD0CDD" w:rsidP="0049743E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ASTM</w:t>
            </w:r>
          </w:p>
        </w:tc>
        <w:tc>
          <w:tcPr>
            <w:tcW w:w="2385" w:type="dxa"/>
            <w:tcBorders>
              <w:bottom w:val="double" w:sz="4" w:space="0" w:color="auto"/>
            </w:tcBorders>
          </w:tcPr>
          <w:p w14:paraId="10E20CD1" w14:textId="77777777" w:rsidR="00AD0CDD" w:rsidRPr="005630B9" w:rsidRDefault="00AD0CDD" w:rsidP="0049743E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EN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0" w:type="dxa"/>
            <w:tcBorders>
              <w:bottom w:val="double" w:sz="4" w:space="0" w:color="auto"/>
            </w:tcBorders>
          </w:tcPr>
          <w:p w14:paraId="4B12752F" w14:textId="77777777" w:rsidR="00AD0CDD" w:rsidRPr="005630B9" w:rsidRDefault="00AD0CDD" w:rsidP="0049743E">
            <w:pPr>
              <w:spacing w:line="288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JIS</w:t>
            </w:r>
          </w:p>
        </w:tc>
      </w:tr>
      <w:tr w:rsidR="0049743E" w:rsidRPr="005630B9" w14:paraId="2C395025" w14:textId="77777777" w:rsidTr="002E5431">
        <w:tc>
          <w:tcPr>
            <w:tcW w:w="9627" w:type="dxa"/>
            <w:gridSpan w:val="4"/>
            <w:tcBorders>
              <w:top w:val="double" w:sz="4" w:space="0" w:color="auto"/>
            </w:tcBorders>
          </w:tcPr>
          <w:p w14:paraId="40A244E1" w14:textId="578AEEA2" w:rsidR="0049743E" w:rsidRPr="005630B9" w:rsidRDefault="005C6F59" w:rsidP="00A459F8">
            <w:pPr>
              <w:spacing w:line="28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Легированная сталь</w:t>
            </w:r>
            <w:r w:rsidR="00A459F8" w:rsidRPr="005630B9">
              <w:rPr>
                <w:rFonts w:ascii="Arial" w:hAnsi="Arial" w:cs="Arial"/>
                <w:bCs/>
                <w:sz w:val="22"/>
                <w:szCs w:val="22"/>
              </w:rPr>
              <w:t xml:space="preserve"> повышенного качества</w:t>
            </w:r>
          </w:p>
        </w:tc>
      </w:tr>
      <w:tr w:rsidR="0049743E" w:rsidRPr="005630B9" w14:paraId="1C64E8D5" w14:textId="77777777" w:rsidTr="00F50908">
        <w:tc>
          <w:tcPr>
            <w:tcW w:w="2547" w:type="dxa"/>
          </w:tcPr>
          <w:p w14:paraId="2DC45E34" w14:textId="1F5DD678" w:rsidR="0049743E" w:rsidRPr="005630B9" w:rsidRDefault="0095273D" w:rsidP="004974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0Н6</w:t>
            </w:r>
          </w:p>
        </w:tc>
        <w:tc>
          <w:tcPr>
            <w:tcW w:w="2435" w:type="dxa"/>
          </w:tcPr>
          <w:p w14:paraId="615EC4A9" w14:textId="1C842AAD" w:rsidR="0049743E" w:rsidRPr="005630B9" w:rsidRDefault="0095273D" w:rsidP="0049743E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85" w:type="dxa"/>
          </w:tcPr>
          <w:p w14:paraId="0BAB6416" w14:textId="77777777" w:rsidR="0049743E" w:rsidRPr="005630B9" w:rsidRDefault="0049743E" w:rsidP="0049743E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5630B9">
              <w:rPr>
                <w:rFonts w:ascii="Arial" w:hAnsi="Arial" w:cs="Arial"/>
                <w:strike/>
                <w:sz w:val="22"/>
                <w:szCs w:val="22"/>
              </w:rPr>
              <w:t>-</w:t>
            </w:r>
          </w:p>
        </w:tc>
        <w:tc>
          <w:tcPr>
            <w:tcW w:w="2260" w:type="dxa"/>
          </w:tcPr>
          <w:p w14:paraId="492B478E" w14:textId="5BD7C3BB" w:rsidR="0049743E" w:rsidRPr="005630B9" w:rsidRDefault="0095273D" w:rsidP="0049743E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5630B9">
              <w:rPr>
                <w:rFonts w:ascii="Arial" w:hAnsi="Arial" w:cs="Arial"/>
                <w:strike/>
                <w:sz w:val="22"/>
                <w:szCs w:val="22"/>
              </w:rPr>
              <w:t>-</w:t>
            </w:r>
          </w:p>
        </w:tc>
      </w:tr>
      <w:tr w:rsidR="0095273D" w:rsidRPr="005630B9" w14:paraId="10545669" w14:textId="77777777" w:rsidTr="00F50908">
        <w:tc>
          <w:tcPr>
            <w:tcW w:w="2547" w:type="dxa"/>
          </w:tcPr>
          <w:p w14:paraId="6644E97A" w14:textId="75CA0CEA" w:rsidR="0095273D" w:rsidRPr="005630B9" w:rsidRDefault="00A84512" w:rsidP="0095273D">
            <w:pPr>
              <w:spacing w:line="276" w:lineRule="auto"/>
              <w:rPr>
                <w:rFonts w:ascii="Arial" w:hAnsi="Arial" w:cs="Arial"/>
                <w:strike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0Н6ДМБ</w:t>
            </w:r>
          </w:p>
        </w:tc>
        <w:tc>
          <w:tcPr>
            <w:tcW w:w="2435" w:type="dxa"/>
          </w:tcPr>
          <w:p w14:paraId="7CBDCCB3" w14:textId="41478896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385" w:type="dxa"/>
          </w:tcPr>
          <w:p w14:paraId="1862F800" w14:textId="704FB61C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trike/>
                <w:sz w:val="22"/>
                <w:szCs w:val="22"/>
              </w:rPr>
              <w:t>-</w:t>
            </w:r>
          </w:p>
        </w:tc>
        <w:tc>
          <w:tcPr>
            <w:tcW w:w="2260" w:type="dxa"/>
          </w:tcPr>
          <w:p w14:paraId="27D0CCFA" w14:textId="3D0A4549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trike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trike/>
                <w:sz w:val="22"/>
                <w:szCs w:val="22"/>
              </w:rPr>
              <w:t>-</w:t>
            </w:r>
          </w:p>
        </w:tc>
      </w:tr>
      <w:tr w:rsidR="0095273D" w:rsidRPr="005630B9" w14:paraId="6BBCC909" w14:textId="77777777" w:rsidTr="002E5431">
        <w:tc>
          <w:tcPr>
            <w:tcW w:w="9627" w:type="dxa"/>
            <w:gridSpan w:val="4"/>
          </w:tcPr>
          <w:p w14:paraId="0E83A77B" w14:textId="46A46A10" w:rsidR="0095273D" w:rsidRPr="005630B9" w:rsidRDefault="005C6F59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</w:rPr>
              <w:t>Нержавеющая сталь аустенитного класса</w:t>
            </w:r>
          </w:p>
        </w:tc>
      </w:tr>
      <w:tr w:rsidR="0095273D" w:rsidRPr="005630B9" w14:paraId="1207B00E" w14:textId="77777777" w:rsidTr="00F50908">
        <w:tc>
          <w:tcPr>
            <w:tcW w:w="2547" w:type="dxa"/>
          </w:tcPr>
          <w:p w14:paraId="447956AE" w14:textId="77777777" w:rsidR="0095273D" w:rsidRPr="005630B9" w:rsidRDefault="0095273D" w:rsidP="0095273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03Х17Н14М3</w:t>
            </w:r>
          </w:p>
        </w:tc>
        <w:tc>
          <w:tcPr>
            <w:tcW w:w="2435" w:type="dxa"/>
          </w:tcPr>
          <w:p w14:paraId="7DFF2726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316</w:t>
            </w: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L</w:t>
            </w:r>
          </w:p>
        </w:tc>
        <w:tc>
          <w:tcPr>
            <w:tcW w:w="2385" w:type="dxa"/>
          </w:tcPr>
          <w:p w14:paraId="408DEA1F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X2CrNiMo18-14-3 (1.44</w:t>
            </w:r>
            <w:r w:rsidRPr="005630B9">
              <w:rPr>
                <w:rFonts w:ascii="Arial" w:hAnsi="Arial" w:cs="Arial"/>
                <w:sz w:val="22"/>
                <w:szCs w:val="22"/>
              </w:rPr>
              <w:t>35</w:t>
            </w: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260" w:type="dxa"/>
          </w:tcPr>
          <w:p w14:paraId="1F5B70EB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SUS316L</w:t>
            </w:r>
          </w:p>
        </w:tc>
      </w:tr>
      <w:tr w:rsidR="0095273D" w:rsidRPr="005630B9" w14:paraId="05A7A26D" w14:textId="77777777" w:rsidTr="00F50908">
        <w:tc>
          <w:tcPr>
            <w:tcW w:w="2547" w:type="dxa"/>
          </w:tcPr>
          <w:p w14:paraId="4BF9C3E7" w14:textId="77777777" w:rsidR="0095273D" w:rsidRPr="005630B9" w:rsidRDefault="0095273D" w:rsidP="0095273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03Х20Н16АГ6</w:t>
            </w:r>
          </w:p>
        </w:tc>
        <w:tc>
          <w:tcPr>
            <w:tcW w:w="2435" w:type="dxa"/>
          </w:tcPr>
          <w:p w14:paraId="47DD654F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385" w:type="dxa"/>
          </w:tcPr>
          <w:p w14:paraId="13847339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260" w:type="dxa"/>
          </w:tcPr>
          <w:p w14:paraId="5B451E48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95273D" w:rsidRPr="005630B9" w14:paraId="5F592D94" w14:textId="77777777" w:rsidTr="00F50908">
        <w:tc>
          <w:tcPr>
            <w:tcW w:w="2547" w:type="dxa"/>
          </w:tcPr>
          <w:p w14:paraId="0B0EE327" w14:textId="1B4535C4" w:rsidR="0095273D" w:rsidRPr="005630B9" w:rsidRDefault="0095273D" w:rsidP="0095273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07Х21Г7АН5</w:t>
            </w:r>
            <w:r w:rsidR="009111D2" w:rsidRPr="005630B9">
              <w:rPr>
                <w:rFonts w:ascii="Arial" w:hAnsi="Arial" w:cs="Arial"/>
                <w:sz w:val="22"/>
                <w:szCs w:val="22"/>
              </w:rPr>
              <w:t xml:space="preserve"> (ЭП222)</w:t>
            </w:r>
          </w:p>
        </w:tc>
        <w:tc>
          <w:tcPr>
            <w:tcW w:w="2435" w:type="dxa"/>
          </w:tcPr>
          <w:p w14:paraId="552D0172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385" w:type="dxa"/>
          </w:tcPr>
          <w:p w14:paraId="3A9D47AF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260" w:type="dxa"/>
          </w:tcPr>
          <w:p w14:paraId="3ED3D32D" w14:textId="77777777" w:rsidR="0095273D" w:rsidRPr="005630B9" w:rsidRDefault="0095273D" w:rsidP="0095273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857E82" w:rsidRPr="005630B9" w14:paraId="176DEF81" w14:textId="77777777" w:rsidTr="00F50908">
        <w:tc>
          <w:tcPr>
            <w:tcW w:w="2547" w:type="dxa"/>
          </w:tcPr>
          <w:p w14:paraId="56D5E7DF" w14:textId="40E1F6A4" w:rsidR="00857E82" w:rsidRPr="005630B9" w:rsidRDefault="00857E82" w:rsidP="00857E8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08Х18Н10Т (ЭИ 914)</w:t>
            </w:r>
          </w:p>
        </w:tc>
        <w:tc>
          <w:tcPr>
            <w:tcW w:w="2435" w:type="dxa"/>
          </w:tcPr>
          <w:p w14:paraId="672D2BA7" w14:textId="37BFBA09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321</w:t>
            </w:r>
          </w:p>
        </w:tc>
        <w:tc>
          <w:tcPr>
            <w:tcW w:w="2385" w:type="dxa"/>
          </w:tcPr>
          <w:p w14:paraId="4AF0971C" w14:textId="5150B78C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X6CrNiTi18-10 (1.4541)</w:t>
            </w:r>
          </w:p>
        </w:tc>
        <w:tc>
          <w:tcPr>
            <w:tcW w:w="2260" w:type="dxa"/>
          </w:tcPr>
          <w:p w14:paraId="0AE1E72A" w14:textId="209E4C41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SUS321</w:t>
            </w:r>
          </w:p>
        </w:tc>
      </w:tr>
      <w:tr w:rsidR="00857E82" w:rsidRPr="005630B9" w14:paraId="18CA2B16" w14:textId="77777777" w:rsidTr="00F50908">
        <w:tc>
          <w:tcPr>
            <w:tcW w:w="2547" w:type="dxa"/>
          </w:tcPr>
          <w:p w14:paraId="0BA3D9EF" w14:textId="2703C37B" w:rsidR="00857E82" w:rsidRPr="005630B9" w:rsidRDefault="00857E82" w:rsidP="00857E8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10Х14Г14Н4Т (ЭИ711)</w:t>
            </w:r>
          </w:p>
        </w:tc>
        <w:tc>
          <w:tcPr>
            <w:tcW w:w="2435" w:type="dxa"/>
          </w:tcPr>
          <w:p w14:paraId="27EC6E5B" w14:textId="2ED26023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385" w:type="dxa"/>
          </w:tcPr>
          <w:p w14:paraId="34526C4E" w14:textId="57BEF747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2260" w:type="dxa"/>
          </w:tcPr>
          <w:p w14:paraId="5911BE9B" w14:textId="54215375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</w:tr>
      <w:tr w:rsidR="00857E82" w:rsidRPr="005630B9" w14:paraId="52E0F8CF" w14:textId="77777777" w:rsidTr="00F50908">
        <w:tc>
          <w:tcPr>
            <w:tcW w:w="2547" w:type="dxa"/>
          </w:tcPr>
          <w:p w14:paraId="1EE39840" w14:textId="77777777" w:rsidR="00857E82" w:rsidRPr="005630B9" w:rsidRDefault="00857E82" w:rsidP="00857E8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>12Х18Н10Т</w:t>
            </w:r>
          </w:p>
        </w:tc>
        <w:tc>
          <w:tcPr>
            <w:tcW w:w="2435" w:type="dxa"/>
          </w:tcPr>
          <w:p w14:paraId="1C549E01" w14:textId="77777777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S</w:t>
            </w:r>
            <w:r w:rsidRPr="005630B9">
              <w:rPr>
                <w:rFonts w:ascii="Arial" w:hAnsi="Arial" w:cs="Arial"/>
                <w:sz w:val="22"/>
                <w:szCs w:val="22"/>
              </w:rPr>
              <w:t>3</w:t>
            </w: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2109</w:t>
            </w:r>
          </w:p>
        </w:tc>
        <w:tc>
          <w:tcPr>
            <w:tcW w:w="2385" w:type="dxa"/>
          </w:tcPr>
          <w:p w14:paraId="753E3C2A" w14:textId="77777777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X8CrNiTi18-10</w:t>
            </w:r>
          </w:p>
          <w:p w14:paraId="6F97131D" w14:textId="77777777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(1.4878)</w:t>
            </w:r>
          </w:p>
        </w:tc>
        <w:tc>
          <w:tcPr>
            <w:tcW w:w="2260" w:type="dxa"/>
          </w:tcPr>
          <w:p w14:paraId="11C5231E" w14:textId="77777777" w:rsidR="00857E82" w:rsidRPr="005630B9" w:rsidRDefault="00857E82" w:rsidP="00857E8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630B9">
              <w:rPr>
                <w:rFonts w:ascii="Arial" w:hAnsi="Arial" w:cs="Arial"/>
                <w:sz w:val="22"/>
                <w:szCs w:val="22"/>
                <w:lang w:val="en-US"/>
              </w:rPr>
              <w:t>SUS321H</w:t>
            </w:r>
          </w:p>
        </w:tc>
      </w:tr>
      <w:tr w:rsidR="00857E82" w:rsidRPr="005630B9" w14:paraId="3000DEBA" w14:textId="77777777" w:rsidTr="002E5431">
        <w:tc>
          <w:tcPr>
            <w:tcW w:w="9627" w:type="dxa"/>
            <w:gridSpan w:val="4"/>
          </w:tcPr>
          <w:p w14:paraId="6998D53C" w14:textId="77777777" w:rsidR="00857E82" w:rsidRPr="005630B9" w:rsidRDefault="00857E82" w:rsidP="00857E82">
            <w:pPr>
              <w:spacing w:before="120" w:line="288" w:lineRule="auto"/>
              <w:ind w:firstLine="459"/>
              <w:rPr>
                <w:rFonts w:ascii="Arial" w:hAnsi="Arial" w:cs="Arial"/>
                <w:spacing w:val="20"/>
                <w:sz w:val="20"/>
                <w:szCs w:val="20"/>
              </w:rPr>
            </w:pPr>
            <w:r w:rsidRPr="005630B9">
              <w:rPr>
                <w:rFonts w:ascii="Arial" w:hAnsi="Arial" w:cs="Arial"/>
                <w:spacing w:val="20"/>
                <w:sz w:val="20"/>
                <w:szCs w:val="20"/>
              </w:rPr>
              <w:t>Примечания</w:t>
            </w:r>
          </w:p>
          <w:p w14:paraId="4BBB36DA" w14:textId="77777777" w:rsidR="00857E82" w:rsidRPr="005630B9" w:rsidRDefault="00857E82" w:rsidP="00857E82">
            <w:pPr>
              <w:spacing w:line="288" w:lineRule="auto"/>
              <w:ind w:firstLine="458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1 Знак «-» означает, что аналог не определен.</w:t>
            </w:r>
          </w:p>
          <w:p w14:paraId="62E06D29" w14:textId="41E7DB58" w:rsidR="00857E82" w:rsidRPr="005630B9" w:rsidRDefault="00857E82" w:rsidP="00857E82">
            <w:pPr>
              <w:spacing w:line="288" w:lineRule="auto"/>
              <w:ind w:firstLine="458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>2 Аббревиатуры в графе «Обозначения марок стали по стандартам» означают:</w:t>
            </w:r>
          </w:p>
          <w:p w14:paraId="2062A758" w14:textId="02829CF0" w:rsidR="00857E82" w:rsidRPr="005630B9" w:rsidRDefault="00857E82" w:rsidP="00857E82">
            <w:pPr>
              <w:spacing w:line="288" w:lineRule="auto"/>
              <w:ind w:firstLine="589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ASTM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– аббревиатура, обозначающая стандарты Американского общества по испытаниям и материалам (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American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Society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for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Testing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and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Materials</w:t>
            </w:r>
            <w:r w:rsidRPr="005630B9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18594A06" w14:textId="5C7EAB68" w:rsidR="00857E82" w:rsidRPr="005630B9" w:rsidRDefault="00857E82" w:rsidP="00857E82">
            <w:pPr>
              <w:spacing w:line="288" w:lineRule="auto"/>
              <w:ind w:firstLine="58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30B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EN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– аббревиатура, обозначающая стандарты, издаваемые европейскими организациями по стандартизации (Euronorm);</w:t>
            </w:r>
          </w:p>
          <w:p w14:paraId="1BB5FEE9" w14:textId="107DADAA" w:rsidR="00857E82" w:rsidRPr="005630B9" w:rsidRDefault="00857E82" w:rsidP="00857E82">
            <w:pPr>
              <w:spacing w:line="288" w:lineRule="auto"/>
              <w:ind w:firstLine="58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30B9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5630B9">
              <w:rPr>
                <w:rFonts w:ascii="Arial" w:hAnsi="Arial" w:cs="Arial"/>
                <w:sz w:val="20"/>
                <w:szCs w:val="20"/>
                <w:lang w:val="en-US"/>
              </w:rPr>
              <w:t>JIS</w:t>
            </w:r>
            <w:r w:rsidRPr="005630B9">
              <w:rPr>
                <w:rFonts w:ascii="Arial" w:hAnsi="Arial" w:cs="Arial"/>
                <w:sz w:val="20"/>
                <w:szCs w:val="20"/>
              </w:rPr>
              <w:t xml:space="preserve"> – аббревиатура, обозначающая японские промышленные стандарты (Japan Industrial Standards).</w:t>
            </w:r>
          </w:p>
        </w:tc>
      </w:tr>
    </w:tbl>
    <w:p w14:paraId="6B9E7FB7" w14:textId="77777777" w:rsidR="003A6FFD" w:rsidRPr="005630B9" w:rsidRDefault="003A6FFD" w:rsidP="006A7D63">
      <w:pPr>
        <w:spacing w:line="288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4CED20D" w14:textId="77777777" w:rsidR="00626374" w:rsidRPr="005630B9" w:rsidRDefault="00626374">
      <w:pPr>
        <w:rPr>
          <w:rFonts w:ascii="Arial" w:hAnsi="Arial" w:cs="Arial"/>
          <w:b/>
          <w:sz w:val="26"/>
          <w:szCs w:val="26"/>
        </w:rPr>
      </w:pPr>
      <w:r w:rsidRPr="005630B9">
        <w:rPr>
          <w:rFonts w:ascii="Arial" w:hAnsi="Arial" w:cs="Arial"/>
          <w:b/>
          <w:sz w:val="26"/>
          <w:szCs w:val="26"/>
        </w:rPr>
        <w:br w:type="page"/>
      </w:r>
    </w:p>
    <w:p w14:paraId="7276AA0C" w14:textId="5C310732" w:rsidR="00AD1CA3" w:rsidRPr="005630B9" w:rsidRDefault="00AD1CA3" w:rsidP="00DA2885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lastRenderedPageBreak/>
        <w:t xml:space="preserve">Приложение </w:t>
      </w:r>
      <w:r w:rsidR="00151D2B" w:rsidRPr="005630B9">
        <w:rPr>
          <w:rFonts w:ascii="Arial" w:hAnsi="Arial" w:cs="Arial"/>
          <w:b/>
          <w:bCs/>
          <w:sz w:val="22"/>
          <w:szCs w:val="22"/>
        </w:rPr>
        <w:t>Г</w:t>
      </w:r>
    </w:p>
    <w:p w14:paraId="4D668B1D" w14:textId="496980F3" w:rsidR="00AD1CA3" w:rsidRPr="005630B9" w:rsidRDefault="00AD1CA3" w:rsidP="00DA2885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(</w:t>
      </w:r>
      <w:r w:rsidR="00C418E2" w:rsidRPr="005630B9">
        <w:rPr>
          <w:rFonts w:ascii="Arial" w:hAnsi="Arial" w:cs="Arial"/>
          <w:b/>
          <w:bCs/>
          <w:sz w:val="22"/>
          <w:szCs w:val="22"/>
        </w:rPr>
        <w:t>обязательное</w:t>
      </w:r>
      <w:r w:rsidRPr="005630B9">
        <w:rPr>
          <w:rFonts w:ascii="Arial" w:hAnsi="Arial" w:cs="Arial"/>
          <w:b/>
          <w:bCs/>
          <w:sz w:val="22"/>
          <w:szCs w:val="22"/>
        </w:rPr>
        <w:t>)</w:t>
      </w:r>
    </w:p>
    <w:p w14:paraId="1B6079F7" w14:textId="77777777" w:rsidR="00511288" w:rsidRPr="005630B9" w:rsidRDefault="00511288" w:rsidP="00DA2885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F063F2" w14:textId="77777777" w:rsidR="001171AF" w:rsidRPr="005630B9" w:rsidRDefault="001171AF" w:rsidP="001171AF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Метод определения остаточной магнитной индукции</w:t>
      </w:r>
    </w:p>
    <w:p w14:paraId="7A371918" w14:textId="77777777" w:rsidR="001171AF" w:rsidRPr="005630B9" w:rsidRDefault="001171AF" w:rsidP="001171AF">
      <w:pPr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C0F3DB" w14:textId="43D1530B" w:rsidR="001171AF" w:rsidRPr="005630B9" w:rsidRDefault="00151D2B" w:rsidP="00085271">
      <w:pPr>
        <w:pStyle w:val="31"/>
        <w:spacing w:after="60" w:line="360" w:lineRule="auto"/>
        <w:ind w:left="0" w:firstLine="567"/>
        <w:jc w:val="both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Г</w:t>
      </w:r>
      <w:r w:rsidR="001171AF" w:rsidRPr="005630B9">
        <w:rPr>
          <w:rFonts w:ascii="Arial" w:hAnsi="Arial" w:cs="Arial"/>
          <w:b/>
          <w:bCs/>
          <w:sz w:val="22"/>
          <w:szCs w:val="22"/>
        </w:rPr>
        <w:t>.1 Назначение</w:t>
      </w:r>
    </w:p>
    <w:p w14:paraId="6957DBC4" w14:textId="77777777" w:rsidR="001171AF" w:rsidRPr="005630B9" w:rsidRDefault="001171AF" w:rsidP="00F23F13">
      <w:pPr>
        <w:pStyle w:val="31"/>
        <w:spacing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Сущность метода заключается в определении значений магнитной индукции, остающейся в листе после его намагничивания и снятия магнитного поля.</w:t>
      </w:r>
    </w:p>
    <w:p w14:paraId="6A96EBC8" w14:textId="4EC0BC55" w:rsidR="001171AF" w:rsidRPr="005630B9" w:rsidRDefault="00151D2B" w:rsidP="00085271">
      <w:pPr>
        <w:pStyle w:val="31"/>
        <w:spacing w:after="60" w:line="360" w:lineRule="auto"/>
        <w:ind w:left="0" w:firstLine="567"/>
        <w:jc w:val="both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Г</w:t>
      </w:r>
      <w:r w:rsidR="001171AF" w:rsidRPr="005630B9">
        <w:rPr>
          <w:rFonts w:ascii="Arial" w:hAnsi="Arial" w:cs="Arial"/>
          <w:b/>
          <w:bCs/>
          <w:sz w:val="22"/>
          <w:szCs w:val="22"/>
        </w:rPr>
        <w:t>.2 Аппаратура</w:t>
      </w:r>
    </w:p>
    <w:p w14:paraId="3AE041FB" w14:textId="75C23C91" w:rsidR="001171AF" w:rsidRPr="005630B9" w:rsidRDefault="001171AF" w:rsidP="00F23F13">
      <w:pPr>
        <w:pStyle w:val="31"/>
        <w:spacing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Прибор для измерения магнитной индукции с датчиком Холла или другими измерительными приборами, обеспечивающими требуемую точность и аттестованными в установленном порядке.</w:t>
      </w:r>
    </w:p>
    <w:p w14:paraId="48500A5B" w14:textId="2697BED5" w:rsidR="001171AF" w:rsidRPr="005630B9" w:rsidRDefault="00151D2B" w:rsidP="00085271">
      <w:pPr>
        <w:pStyle w:val="31"/>
        <w:spacing w:after="60" w:line="360" w:lineRule="auto"/>
        <w:ind w:left="0" w:firstLine="567"/>
        <w:jc w:val="both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Г</w:t>
      </w:r>
      <w:r w:rsidR="001171AF" w:rsidRPr="005630B9">
        <w:rPr>
          <w:rFonts w:ascii="Arial" w:hAnsi="Arial" w:cs="Arial"/>
          <w:b/>
          <w:bCs/>
          <w:sz w:val="22"/>
          <w:szCs w:val="22"/>
        </w:rPr>
        <w:t xml:space="preserve">.3 Условия проведения испытания </w:t>
      </w:r>
    </w:p>
    <w:p w14:paraId="41AA2C89" w14:textId="7FABF602" w:rsidR="001171AF" w:rsidRPr="005630B9" w:rsidRDefault="001171AF" w:rsidP="00F23F13">
      <w:pPr>
        <w:pStyle w:val="31"/>
        <w:spacing w:after="0"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bookmarkStart w:id="23" w:name="_Hlk214878503"/>
      <w:r w:rsidRPr="005630B9">
        <w:rPr>
          <w:rFonts w:ascii="Arial" w:hAnsi="Arial" w:cs="Arial"/>
          <w:sz w:val="22"/>
          <w:szCs w:val="22"/>
        </w:rPr>
        <w:t xml:space="preserve">Испытания проводят при температуре </w:t>
      </w:r>
      <w:r w:rsidR="00F23F13" w:rsidRPr="005630B9">
        <w:rPr>
          <w:rFonts w:ascii="Arial" w:hAnsi="Arial" w:cs="Arial"/>
          <w:sz w:val="22"/>
          <w:szCs w:val="22"/>
        </w:rPr>
        <w:t xml:space="preserve">от </w:t>
      </w:r>
      <w:r w:rsidR="0038616D" w:rsidRPr="005630B9">
        <w:rPr>
          <w:rFonts w:ascii="Arial" w:hAnsi="Arial" w:cs="Arial"/>
          <w:sz w:val="22"/>
          <w:szCs w:val="22"/>
        </w:rPr>
        <w:t>10</w:t>
      </w:r>
      <w:r w:rsidR="00F23F13" w:rsidRPr="005630B9">
        <w:rPr>
          <w:rFonts w:ascii="Arial" w:hAnsi="Arial" w:cs="Arial"/>
          <w:sz w:val="22"/>
          <w:szCs w:val="22"/>
        </w:rPr>
        <w:t> </w:t>
      </w:r>
      <w:r w:rsidRPr="005630B9">
        <w:rPr>
          <w:rFonts w:ascii="Arial" w:hAnsi="Arial" w:cs="Arial"/>
          <w:sz w:val="22"/>
          <w:szCs w:val="22"/>
        </w:rPr>
        <w:t xml:space="preserve">°С </w:t>
      </w:r>
      <w:r w:rsidR="00F23F13" w:rsidRPr="005630B9">
        <w:rPr>
          <w:rFonts w:ascii="Arial" w:hAnsi="Arial" w:cs="Arial"/>
          <w:sz w:val="22"/>
          <w:szCs w:val="22"/>
        </w:rPr>
        <w:t xml:space="preserve">до 35 °С </w:t>
      </w:r>
      <w:r w:rsidRPr="005630B9">
        <w:rPr>
          <w:rFonts w:ascii="Arial" w:hAnsi="Arial" w:cs="Arial"/>
          <w:sz w:val="22"/>
          <w:szCs w:val="22"/>
        </w:rPr>
        <w:t xml:space="preserve">и </w:t>
      </w:r>
      <w:r w:rsidR="0008701F" w:rsidRPr="005630B9">
        <w:rPr>
          <w:rFonts w:ascii="Arial" w:hAnsi="Arial" w:cs="Arial"/>
          <w:sz w:val="22"/>
          <w:szCs w:val="22"/>
        </w:rPr>
        <w:t xml:space="preserve">при </w:t>
      </w:r>
      <w:r w:rsidRPr="005630B9">
        <w:rPr>
          <w:rFonts w:ascii="Arial" w:hAnsi="Arial" w:cs="Arial"/>
          <w:sz w:val="22"/>
          <w:szCs w:val="22"/>
        </w:rPr>
        <w:t>влажности окружающей среды</w:t>
      </w:r>
      <w:r w:rsidR="0008701F" w:rsidRPr="005630B9">
        <w:rPr>
          <w:rFonts w:ascii="Arial" w:hAnsi="Arial" w:cs="Arial"/>
          <w:sz w:val="22"/>
          <w:szCs w:val="22"/>
        </w:rPr>
        <w:t xml:space="preserve"> с учетом диапазона прибора, применяемого для измерения магнитной индукции</w:t>
      </w:r>
      <w:r w:rsidRPr="005630B9">
        <w:rPr>
          <w:rFonts w:ascii="Arial" w:hAnsi="Arial" w:cs="Arial"/>
          <w:sz w:val="22"/>
          <w:szCs w:val="22"/>
        </w:rPr>
        <w:t>.</w:t>
      </w:r>
    </w:p>
    <w:p w14:paraId="1C2F342E" w14:textId="7F932934" w:rsidR="00B8275A" w:rsidRPr="005630B9" w:rsidRDefault="0038616D" w:rsidP="00F23F13">
      <w:pPr>
        <w:pStyle w:val="31"/>
        <w:spacing w:after="0"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Допускается изменение </w:t>
      </w:r>
      <w:r w:rsidR="00DB6860" w:rsidRPr="005630B9">
        <w:rPr>
          <w:rFonts w:ascii="Arial" w:hAnsi="Arial" w:cs="Arial"/>
          <w:sz w:val="22"/>
          <w:szCs w:val="22"/>
        </w:rPr>
        <w:t>условий проведения измерений с учетом диапазона рабочих температур прибора, применяемого для измерения магнитной индукции.</w:t>
      </w:r>
    </w:p>
    <w:p w14:paraId="387B57B1" w14:textId="4BB0401D" w:rsidR="001171AF" w:rsidRPr="005630B9" w:rsidRDefault="001171AF" w:rsidP="00085271">
      <w:pPr>
        <w:pStyle w:val="31"/>
        <w:spacing w:after="0"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bookmarkStart w:id="24" w:name="_Hlk214878521"/>
      <w:bookmarkEnd w:id="23"/>
      <w:r w:rsidRPr="005630B9">
        <w:rPr>
          <w:rFonts w:ascii="Arial" w:hAnsi="Arial" w:cs="Arial"/>
          <w:sz w:val="22"/>
          <w:szCs w:val="22"/>
        </w:rPr>
        <w:t>Измерения, выполненные на изделиях, находящихся в штабелях или в пакетах, не считаются достоверными</w:t>
      </w:r>
      <w:bookmarkEnd w:id="24"/>
      <w:r w:rsidRPr="005630B9">
        <w:rPr>
          <w:rFonts w:ascii="Arial" w:hAnsi="Arial" w:cs="Arial"/>
          <w:sz w:val="22"/>
          <w:szCs w:val="22"/>
        </w:rPr>
        <w:t>.</w:t>
      </w:r>
    </w:p>
    <w:p w14:paraId="6EDFE58F" w14:textId="341B2ADF" w:rsidR="001171AF" w:rsidRPr="005630B9" w:rsidRDefault="00151D2B" w:rsidP="00085271">
      <w:pPr>
        <w:pStyle w:val="31"/>
        <w:spacing w:before="120" w:after="60" w:line="360" w:lineRule="auto"/>
        <w:ind w:left="0" w:firstLine="567"/>
        <w:jc w:val="both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Г</w:t>
      </w:r>
      <w:r w:rsidR="001171AF" w:rsidRPr="005630B9">
        <w:rPr>
          <w:rFonts w:ascii="Arial" w:hAnsi="Arial" w:cs="Arial"/>
          <w:b/>
          <w:bCs/>
          <w:sz w:val="22"/>
          <w:szCs w:val="22"/>
        </w:rPr>
        <w:t>.4 Подготовка к испытаниям</w:t>
      </w:r>
    </w:p>
    <w:p w14:paraId="1E768B00" w14:textId="4E97A93F" w:rsidR="001171AF" w:rsidRPr="005630B9" w:rsidRDefault="001171AF" w:rsidP="00F23F13">
      <w:pPr>
        <w:pStyle w:val="31"/>
        <w:spacing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Прибор подготавливают в соответствии с документацией</w:t>
      </w:r>
      <w:r w:rsidR="003502E0" w:rsidRPr="005630B9">
        <w:rPr>
          <w:rFonts w:ascii="Arial" w:hAnsi="Arial" w:cs="Arial"/>
          <w:sz w:val="22"/>
          <w:szCs w:val="22"/>
        </w:rPr>
        <w:t>, прилагаемой</w:t>
      </w:r>
      <w:r w:rsidR="00F23F13" w:rsidRPr="005630B9">
        <w:rPr>
          <w:rFonts w:ascii="Arial" w:hAnsi="Arial" w:cs="Arial"/>
          <w:sz w:val="22"/>
          <w:szCs w:val="22"/>
        </w:rPr>
        <w:t xml:space="preserve"> к нему</w:t>
      </w:r>
      <w:r w:rsidRPr="005630B9">
        <w:rPr>
          <w:rFonts w:ascii="Arial" w:hAnsi="Arial" w:cs="Arial"/>
          <w:sz w:val="22"/>
          <w:szCs w:val="22"/>
        </w:rPr>
        <w:t xml:space="preserve"> (техническое описание, инструкция по эксплуатации и др.).</w:t>
      </w:r>
    </w:p>
    <w:p w14:paraId="44BF2FC7" w14:textId="273C016E" w:rsidR="001171AF" w:rsidRPr="005630B9" w:rsidRDefault="00151D2B" w:rsidP="00085271">
      <w:pPr>
        <w:pStyle w:val="31"/>
        <w:spacing w:after="60" w:line="360" w:lineRule="auto"/>
        <w:ind w:left="0" w:firstLine="567"/>
        <w:jc w:val="both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Г</w:t>
      </w:r>
      <w:r w:rsidR="001171AF" w:rsidRPr="005630B9">
        <w:rPr>
          <w:rFonts w:ascii="Arial" w:hAnsi="Arial" w:cs="Arial"/>
          <w:b/>
          <w:bCs/>
          <w:sz w:val="22"/>
          <w:szCs w:val="22"/>
        </w:rPr>
        <w:t xml:space="preserve">.5 Порядок проведения испытаний </w:t>
      </w:r>
    </w:p>
    <w:p w14:paraId="7598C8A5" w14:textId="24630CA9" w:rsidR="001171AF" w:rsidRPr="005630B9" w:rsidRDefault="00151D2B" w:rsidP="00F23F13">
      <w:pPr>
        <w:pStyle w:val="31"/>
        <w:spacing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1171AF" w:rsidRPr="005630B9">
        <w:rPr>
          <w:rFonts w:ascii="Arial" w:hAnsi="Arial" w:cs="Arial"/>
          <w:sz w:val="22"/>
          <w:szCs w:val="22"/>
        </w:rPr>
        <w:t>.5.1 Испытания проводят по одному из двух вариантов. Вариант проведения испытания указывают в заказе.</w:t>
      </w:r>
    </w:p>
    <w:p w14:paraId="01565C9A" w14:textId="47DDF8FF" w:rsidR="001171AF" w:rsidRPr="005630B9" w:rsidRDefault="00151D2B" w:rsidP="00085271">
      <w:pPr>
        <w:pStyle w:val="31"/>
        <w:spacing w:after="60" w:line="360" w:lineRule="auto"/>
        <w:ind w:left="0" w:firstLine="567"/>
        <w:jc w:val="both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t>Г</w:t>
      </w:r>
      <w:r w:rsidR="001171AF" w:rsidRPr="005630B9">
        <w:rPr>
          <w:rFonts w:ascii="Arial" w:hAnsi="Arial" w:cs="Arial"/>
          <w:b/>
          <w:bCs/>
          <w:sz w:val="22"/>
          <w:szCs w:val="22"/>
        </w:rPr>
        <w:t>.5.2 Вариант I</w:t>
      </w:r>
    </w:p>
    <w:p w14:paraId="02854375" w14:textId="6124EBD3" w:rsidR="00F23F13" w:rsidRPr="005630B9" w:rsidRDefault="00151D2B" w:rsidP="00F23F13">
      <w:pPr>
        <w:pStyle w:val="31"/>
        <w:spacing w:after="0" w:line="360" w:lineRule="auto"/>
        <w:ind w:left="0"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1171AF" w:rsidRPr="005630B9">
        <w:rPr>
          <w:rFonts w:ascii="Arial" w:hAnsi="Arial" w:cs="Arial"/>
          <w:sz w:val="22"/>
          <w:szCs w:val="22"/>
        </w:rPr>
        <w:t xml:space="preserve">.5.2.1 Измерения проводят на торце листа на одинаковом расстоянии (рисунок </w:t>
      </w:r>
      <w:r w:rsidRPr="005630B9">
        <w:rPr>
          <w:rFonts w:ascii="Arial" w:hAnsi="Arial" w:cs="Arial"/>
          <w:sz w:val="22"/>
          <w:szCs w:val="22"/>
        </w:rPr>
        <w:t>Г</w:t>
      </w:r>
      <w:r w:rsidR="001171AF" w:rsidRPr="005630B9">
        <w:rPr>
          <w:rFonts w:ascii="Arial" w:hAnsi="Arial" w:cs="Arial"/>
          <w:sz w:val="22"/>
          <w:szCs w:val="22"/>
        </w:rPr>
        <w:t>.1)</w:t>
      </w:r>
    </w:p>
    <w:p w14:paraId="4888D00D" w14:textId="77777777" w:rsidR="00F23F13" w:rsidRPr="005630B9" w:rsidRDefault="00000000" w:rsidP="00F23F13">
      <w:pPr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  <w:pict w14:anchorId="01B5EDB3">
          <v:group id="_x0000_s2058" style="width:253.5pt;height:120pt;mso-position-horizontal-relative:char;mso-position-vertical-relative:line" coordorigin="3746,4690" coordsize="4680,148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9" type="#_x0000_t75" style="position:absolute;left:3746;top:4690;width:4680;height:1485;mso-position-horizontal-relative:margin;mso-position-vertical-relative:margin">
              <v:imagedata r:id="rId29" o:title="" grayscale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0" type="#_x0000_t202" style="position:absolute;left:4133;top:5691;width:3930;height:321;mso-width-relative:margin;mso-height-relative:margin" strokecolor="gray" strokeweight="1.5pt">
              <v:textbox style="mso-next-textbox:#_x0000_s2060">
                <w:txbxContent>
                  <w:p w14:paraId="6D5EFA98" w14:textId="77777777" w:rsidR="00087BB4" w:rsidRDefault="00087BB4" w:rsidP="00F23F13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4 измерения на одинаковом расстоянии</w:t>
                    </w:r>
                  </w:p>
                </w:txbxContent>
              </v:textbox>
            </v:shape>
            <w10:wrap type="none"/>
            <w10:anchorlock/>
          </v:group>
          <o:OLEObject Type="Embed" ProgID="PBrush" ShapeID="_x0000_s2059" DrawAspect="Content" ObjectID="_1841215508" r:id="rId30"/>
        </w:pict>
      </w:r>
    </w:p>
    <w:p w14:paraId="43A25A77" w14:textId="734D4F04" w:rsidR="00F23F13" w:rsidRPr="005630B9" w:rsidRDefault="00F23F13" w:rsidP="00F23F13">
      <w:pPr>
        <w:pStyle w:val="13"/>
        <w:spacing w:line="240" w:lineRule="auto"/>
        <w:ind w:firstLine="0"/>
        <w:jc w:val="center"/>
        <w:rPr>
          <w:rFonts w:cs="Arial"/>
          <w:sz w:val="20"/>
          <w:szCs w:val="24"/>
        </w:rPr>
      </w:pPr>
      <w:r w:rsidRPr="005630B9">
        <w:rPr>
          <w:rFonts w:cs="Arial"/>
          <w:spacing w:val="20"/>
          <w:sz w:val="20"/>
          <w:szCs w:val="24"/>
        </w:rPr>
        <w:t xml:space="preserve">Рисунок </w:t>
      </w:r>
      <w:r w:rsidR="00151D2B" w:rsidRPr="005630B9">
        <w:rPr>
          <w:rFonts w:cs="Arial"/>
          <w:spacing w:val="20"/>
          <w:sz w:val="20"/>
          <w:szCs w:val="24"/>
        </w:rPr>
        <w:t>Г</w:t>
      </w:r>
      <w:r w:rsidRPr="005630B9">
        <w:rPr>
          <w:rFonts w:cs="Arial"/>
          <w:spacing w:val="20"/>
          <w:sz w:val="20"/>
          <w:szCs w:val="24"/>
        </w:rPr>
        <w:t>.1</w:t>
      </w:r>
      <w:r w:rsidRPr="005630B9">
        <w:rPr>
          <w:rFonts w:cs="Arial"/>
          <w:sz w:val="20"/>
          <w:szCs w:val="24"/>
        </w:rPr>
        <w:t xml:space="preserve"> – Схема измерения величины остаточной магнитной индукции в листе по варианту </w:t>
      </w:r>
      <w:r w:rsidRPr="005630B9">
        <w:rPr>
          <w:rFonts w:cs="Arial"/>
          <w:sz w:val="20"/>
          <w:szCs w:val="24"/>
          <w:lang w:val="en-US"/>
        </w:rPr>
        <w:t>I</w:t>
      </w:r>
    </w:p>
    <w:p w14:paraId="1D6A81A8" w14:textId="77777777" w:rsidR="00F23F13" w:rsidRPr="005630B9" w:rsidRDefault="00F23F13" w:rsidP="00F23F13">
      <w:pPr>
        <w:pStyle w:val="13"/>
        <w:spacing w:line="240" w:lineRule="auto"/>
        <w:ind w:firstLine="0"/>
        <w:jc w:val="center"/>
        <w:rPr>
          <w:rFonts w:cs="Arial"/>
          <w:sz w:val="20"/>
          <w:szCs w:val="24"/>
        </w:rPr>
      </w:pPr>
    </w:p>
    <w:p w14:paraId="33ECAB70" w14:textId="7F290254" w:rsidR="00F23F13" w:rsidRPr="005630B9" w:rsidRDefault="00151D2B" w:rsidP="00F23F13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F23F13" w:rsidRPr="005630B9">
        <w:rPr>
          <w:rFonts w:ascii="Arial" w:hAnsi="Arial" w:cs="Arial"/>
          <w:sz w:val="22"/>
          <w:szCs w:val="22"/>
        </w:rPr>
        <w:t>.5.2.2 На каждом листе проверяют два торца.</w:t>
      </w:r>
    </w:p>
    <w:p w14:paraId="1979B744" w14:textId="5D475EDD" w:rsidR="00F23F13" w:rsidRPr="005630B9" w:rsidRDefault="00151D2B" w:rsidP="00085271">
      <w:pPr>
        <w:keepNext/>
        <w:spacing w:after="60" w:line="360" w:lineRule="auto"/>
        <w:ind w:firstLine="567"/>
        <w:rPr>
          <w:rFonts w:ascii="Arial" w:hAnsi="Arial" w:cs="Arial"/>
          <w:b/>
          <w:bCs/>
          <w:sz w:val="22"/>
          <w:szCs w:val="22"/>
        </w:rPr>
      </w:pPr>
      <w:r w:rsidRPr="005630B9">
        <w:rPr>
          <w:rFonts w:ascii="Arial" w:hAnsi="Arial" w:cs="Arial"/>
          <w:b/>
          <w:bCs/>
          <w:sz w:val="22"/>
          <w:szCs w:val="22"/>
        </w:rPr>
        <w:lastRenderedPageBreak/>
        <w:t>Г</w:t>
      </w:r>
      <w:r w:rsidR="00F23F13" w:rsidRPr="005630B9">
        <w:rPr>
          <w:rFonts w:ascii="Arial" w:hAnsi="Arial" w:cs="Arial"/>
          <w:b/>
          <w:bCs/>
          <w:sz w:val="22"/>
          <w:szCs w:val="22"/>
        </w:rPr>
        <w:t xml:space="preserve">.5.3 Вариант </w:t>
      </w:r>
      <w:r w:rsidR="00F23F13" w:rsidRPr="005630B9">
        <w:rPr>
          <w:rFonts w:ascii="Arial" w:hAnsi="Arial" w:cs="Arial"/>
          <w:b/>
          <w:bCs/>
          <w:sz w:val="22"/>
          <w:szCs w:val="22"/>
          <w:lang w:val="en-US"/>
        </w:rPr>
        <w:t>II</w:t>
      </w:r>
    </w:p>
    <w:p w14:paraId="16BF3E99" w14:textId="38298F00" w:rsidR="00F23F13" w:rsidRPr="005630B9" w:rsidRDefault="00151D2B" w:rsidP="009B3372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F23F13" w:rsidRPr="005630B9">
        <w:rPr>
          <w:rFonts w:ascii="Arial" w:hAnsi="Arial" w:cs="Arial"/>
          <w:sz w:val="22"/>
          <w:szCs w:val="22"/>
        </w:rPr>
        <w:t xml:space="preserve">.5.3.1 Измерения проводят по углам листа (рисунок </w:t>
      </w:r>
      <w:r w:rsidRPr="005630B9">
        <w:rPr>
          <w:rFonts w:ascii="Arial" w:hAnsi="Arial" w:cs="Arial"/>
          <w:sz w:val="22"/>
          <w:szCs w:val="22"/>
        </w:rPr>
        <w:t>Г</w:t>
      </w:r>
      <w:r w:rsidR="00F23F13" w:rsidRPr="005630B9">
        <w:rPr>
          <w:rFonts w:ascii="Arial" w:hAnsi="Arial" w:cs="Arial"/>
          <w:sz w:val="22"/>
          <w:szCs w:val="22"/>
        </w:rPr>
        <w:t xml:space="preserve">.2), поворачивая датчик измерительного прибора во всех плоскостях в поисках максимального значения. </w:t>
      </w:r>
    </w:p>
    <w:p w14:paraId="13B3EF82" w14:textId="77777777" w:rsidR="00F23F13" w:rsidRPr="005630B9" w:rsidRDefault="00F23F13" w:rsidP="00F23F13">
      <w:pPr>
        <w:spacing w:line="276" w:lineRule="auto"/>
        <w:ind w:firstLine="142"/>
        <w:jc w:val="center"/>
        <w:rPr>
          <w:rFonts w:ascii="Arial" w:hAnsi="Arial" w:cs="Arial"/>
        </w:rPr>
      </w:pPr>
      <w:r w:rsidRPr="005630B9">
        <w:rPr>
          <w:rFonts w:ascii="Arial" w:hAnsi="Arial" w:cs="Arial"/>
          <w:noProof/>
        </w:rPr>
        <w:drawing>
          <wp:inline distT="0" distB="0" distL="0" distR="0" wp14:anchorId="51B12C7C" wp14:editId="150467E4">
            <wp:extent cx="6119495" cy="3751677"/>
            <wp:effectExtent l="0" t="0" r="0" b="1270"/>
            <wp:docPr id="4" name="Рисунок 4" descr="C:\Users\Михаил\Documents\Документы\Мои Документы\Аня Шибанова\ГОСТ\ГОСТ Р криог\3 Проект\датч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ихаил\Documents\Документы\Мои Документы\Аня Шибанова\ГОСТ\ГОСТ Р криог\3 Проект\датчики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75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7FEED" w14:textId="4E64CFBC" w:rsidR="00F23F13" w:rsidRPr="005630B9" w:rsidRDefault="00F23F13" w:rsidP="00F23F13">
      <w:pPr>
        <w:pStyle w:val="13"/>
        <w:spacing w:line="240" w:lineRule="auto"/>
        <w:ind w:firstLine="0"/>
        <w:jc w:val="center"/>
        <w:rPr>
          <w:rFonts w:cs="Arial"/>
          <w:sz w:val="20"/>
          <w:szCs w:val="20"/>
        </w:rPr>
      </w:pPr>
      <w:r w:rsidRPr="005630B9">
        <w:rPr>
          <w:rFonts w:cs="Arial"/>
          <w:spacing w:val="20"/>
          <w:sz w:val="20"/>
          <w:szCs w:val="20"/>
        </w:rPr>
        <w:t xml:space="preserve">Рисунок </w:t>
      </w:r>
      <w:r w:rsidR="00151D2B" w:rsidRPr="005630B9">
        <w:rPr>
          <w:rFonts w:cs="Arial"/>
          <w:spacing w:val="20"/>
          <w:sz w:val="20"/>
          <w:szCs w:val="20"/>
        </w:rPr>
        <w:t>Г</w:t>
      </w:r>
      <w:r w:rsidRPr="005630B9">
        <w:rPr>
          <w:rFonts w:cs="Arial"/>
          <w:spacing w:val="20"/>
          <w:sz w:val="20"/>
          <w:szCs w:val="20"/>
        </w:rPr>
        <w:t>.2</w:t>
      </w:r>
      <w:r w:rsidRPr="005630B9">
        <w:rPr>
          <w:rFonts w:cs="Arial"/>
          <w:sz w:val="20"/>
          <w:szCs w:val="20"/>
        </w:rPr>
        <w:t xml:space="preserve"> – Схема измерения величины остаточной магнитной индукции в листе по варианту </w:t>
      </w:r>
      <w:r w:rsidRPr="005630B9">
        <w:rPr>
          <w:rFonts w:cs="Arial"/>
          <w:sz w:val="20"/>
          <w:szCs w:val="20"/>
          <w:lang w:val="en-US"/>
        </w:rPr>
        <w:t>II</w:t>
      </w:r>
    </w:p>
    <w:p w14:paraId="5CFBCCD9" w14:textId="77777777" w:rsidR="00F23F13" w:rsidRPr="005630B9" w:rsidRDefault="00F23F13" w:rsidP="00F23F13">
      <w:pPr>
        <w:spacing w:line="276" w:lineRule="auto"/>
        <w:ind w:firstLine="567"/>
        <w:jc w:val="center"/>
        <w:rPr>
          <w:rFonts w:ascii="Arial" w:hAnsi="Arial" w:cs="Arial"/>
          <w:sz w:val="20"/>
        </w:rPr>
      </w:pPr>
    </w:p>
    <w:p w14:paraId="42EE7953" w14:textId="7C55142F" w:rsidR="00F23F13" w:rsidRPr="005630B9" w:rsidRDefault="00151D2B" w:rsidP="00F23F13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F23F13" w:rsidRPr="005630B9">
        <w:rPr>
          <w:rFonts w:ascii="Arial" w:hAnsi="Arial" w:cs="Arial"/>
          <w:sz w:val="22"/>
          <w:szCs w:val="22"/>
        </w:rPr>
        <w:t>.5.3.2 На каждом листе следует проверять 4 угла.</w:t>
      </w:r>
    </w:p>
    <w:p w14:paraId="00CB8FD6" w14:textId="43DA5C67" w:rsidR="009B3372" w:rsidRPr="005630B9" w:rsidRDefault="00151D2B" w:rsidP="008009E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9B3372" w:rsidRPr="005630B9">
        <w:rPr>
          <w:rFonts w:ascii="Arial" w:hAnsi="Arial" w:cs="Arial"/>
          <w:sz w:val="22"/>
          <w:szCs w:val="22"/>
        </w:rPr>
        <w:t>.5.4 Запрещается использовать электромагниты для перемещения листов после размагничивания.</w:t>
      </w:r>
    </w:p>
    <w:p w14:paraId="35FC5D01" w14:textId="465824BF" w:rsidR="009B3372" w:rsidRPr="005630B9" w:rsidRDefault="00151D2B" w:rsidP="008009ED">
      <w:pPr>
        <w:spacing w:before="120" w:after="60" w:line="360" w:lineRule="auto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5630B9">
        <w:rPr>
          <w:rFonts w:ascii="Arial" w:hAnsi="Arial" w:cs="Arial"/>
          <w:b/>
          <w:sz w:val="22"/>
          <w:szCs w:val="22"/>
        </w:rPr>
        <w:t>Г</w:t>
      </w:r>
      <w:r w:rsidR="009B3372" w:rsidRPr="005630B9">
        <w:rPr>
          <w:rFonts w:ascii="Arial" w:hAnsi="Arial" w:cs="Arial"/>
          <w:b/>
          <w:sz w:val="22"/>
          <w:szCs w:val="22"/>
        </w:rPr>
        <w:t xml:space="preserve">.6 Обработка результатов измерений </w:t>
      </w:r>
    </w:p>
    <w:p w14:paraId="2D88B51F" w14:textId="49272FCA" w:rsidR="009B3372" w:rsidRPr="005630B9" w:rsidRDefault="00151D2B" w:rsidP="008009E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Г</w:t>
      </w:r>
      <w:r w:rsidR="009B3372" w:rsidRPr="005630B9">
        <w:rPr>
          <w:rFonts w:ascii="Arial" w:hAnsi="Arial" w:cs="Arial"/>
          <w:sz w:val="22"/>
          <w:szCs w:val="22"/>
        </w:rPr>
        <w:t>.6.1 За результат значения остаточной магнитной индукции принимают отдельное максимальное пиковое показание для каждого торца (угла) листа, в единицах Тесла (Тл) или Гаусс (Гс).</w:t>
      </w:r>
    </w:p>
    <w:p w14:paraId="70994438" w14:textId="6FF0386A" w:rsidR="009B3372" w:rsidRPr="005630B9" w:rsidRDefault="004E76D8" w:rsidP="008009E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Дополнительно к документу о качестве </w:t>
      </w:r>
      <w:r w:rsidR="007114D0" w:rsidRPr="005630B9">
        <w:rPr>
          <w:rFonts w:ascii="Arial" w:eastAsia="Times New Roman" w:hAnsi="Arial" w:cs="Arial"/>
          <w:sz w:val="22"/>
          <w:szCs w:val="22"/>
        </w:rPr>
        <w:t xml:space="preserve">прилагают </w:t>
      </w:r>
      <w:r w:rsidRPr="005630B9">
        <w:rPr>
          <w:rFonts w:ascii="Arial" w:hAnsi="Arial" w:cs="Arial"/>
          <w:sz w:val="22"/>
          <w:szCs w:val="22"/>
        </w:rPr>
        <w:t>о</w:t>
      </w:r>
      <w:r w:rsidR="009B3372" w:rsidRPr="005630B9">
        <w:rPr>
          <w:rFonts w:ascii="Arial" w:hAnsi="Arial" w:cs="Arial"/>
          <w:sz w:val="22"/>
          <w:szCs w:val="22"/>
        </w:rPr>
        <w:t>тчет об испытаниях.</w:t>
      </w:r>
    </w:p>
    <w:p w14:paraId="42DB1001" w14:textId="77777777" w:rsidR="009B3372" w:rsidRPr="005630B9" w:rsidRDefault="009B3372" w:rsidP="008009ED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В отчете должно быть указано:</w:t>
      </w:r>
    </w:p>
    <w:p w14:paraId="6901D359" w14:textId="77777777" w:rsidR="009B3372" w:rsidRPr="005630B9" w:rsidRDefault="009B3372" w:rsidP="009B3372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- для испытаний по варианту </w:t>
      </w:r>
      <w:r w:rsidRPr="005630B9">
        <w:rPr>
          <w:rFonts w:ascii="Arial" w:hAnsi="Arial" w:cs="Arial"/>
          <w:sz w:val="22"/>
          <w:szCs w:val="22"/>
          <w:lang w:val="en-US"/>
        </w:rPr>
        <w:t>I</w:t>
      </w:r>
      <w:r w:rsidRPr="005630B9">
        <w:rPr>
          <w:rFonts w:ascii="Arial" w:hAnsi="Arial" w:cs="Arial"/>
          <w:sz w:val="22"/>
          <w:szCs w:val="22"/>
        </w:rPr>
        <w:t>:</w:t>
      </w:r>
    </w:p>
    <w:p w14:paraId="0615E722" w14:textId="77777777" w:rsidR="009B3372" w:rsidRPr="005630B9" w:rsidRDefault="009B3372" w:rsidP="009B3372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а) отдельное максимальное пиковое показание для каждого торца листа;</w:t>
      </w:r>
    </w:p>
    <w:p w14:paraId="1150C91D" w14:textId="77777777" w:rsidR="009B3372" w:rsidRPr="005630B9" w:rsidRDefault="009B3372" w:rsidP="009B3372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б) показания для каждого торца листа – в общей сложности 8 показаний для каждого листа; </w:t>
      </w:r>
    </w:p>
    <w:p w14:paraId="63401521" w14:textId="77777777" w:rsidR="009B3372" w:rsidRPr="005630B9" w:rsidRDefault="009B3372" w:rsidP="009B3372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- для испытаний по варианту </w:t>
      </w:r>
      <w:r w:rsidRPr="005630B9">
        <w:rPr>
          <w:rFonts w:ascii="Arial" w:hAnsi="Arial" w:cs="Arial"/>
          <w:sz w:val="22"/>
          <w:szCs w:val="22"/>
          <w:lang w:val="en-US"/>
        </w:rPr>
        <w:t>II</w:t>
      </w:r>
      <w:r w:rsidRPr="005630B9">
        <w:rPr>
          <w:rFonts w:ascii="Arial" w:hAnsi="Arial" w:cs="Arial"/>
          <w:sz w:val="22"/>
          <w:szCs w:val="22"/>
        </w:rPr>
        <w:t xml:space="preserve"> – показания для каждого листа – в общей сложности 4 показания для каждого листа;</w:t>
      </w:r>
    </w:p>
    <w:p w14:paraId="2C778AA6" w14:textId="75552A2D" w:rsidR="009B3372" w:rsidRPr="005630B9" w:rsidRDefault="009B3372" w:rsidP="009B3372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- тип применяемого прибора для измерения магнитной индукции и зонда.</w:t>
      </w:r>
    </w:p>
    <w:p w14:paraId="7EB0A5D7" w14:textId="6B164941" w:rsidR="00DD6243" w:rsidRPr="005630B9" w:rsidRDefault="00151D2B" w:rsidP="005C6F59">
      <w:pPr>
        <w:pStyle w:val="31"/>
        <w:spacing w:after="0" w:line="360" w:lineRule="auto"/>
        <w:ind w:left="0" w:firstLine="567"/>
        <w:jc w:val="both"/>
        <w:rPr>
          <w:rFonts w:ascii="Arial" w:hAnsi="Arial" w:cs="Arial"/>
          <w:b/>
          <w:bCs/>
          <w:color w:val="000000"/>
          <w:spacing w:val="4"/>
          <w:sz w:val="28"/>
          <w:szCs w:val="28"/>
        </w:rPr>
      </w:pPr>
      <w:r w:rsidRPr="005630B9">
        <w:rPr>
          <w:rFonts w:ascii="Arial" w:hAnsi="Arial" w:cs="Arial"/>
          <w:sz w:val="22"/>
          <w:szCs w:val="22"/>
        </w:rPr>
        <w:lastRenderedPageBreak/>
        <w:t>Г</w:t>
      </w:r>
      <w:r w:rsidR="009B3372" w:rsidRPr="005630B9">
        <w:rPr>
          <w:rFonts w:ascii="Arial" w:hAnsi="Arial" w:cs="Arial"/>
          <w:sz w:val="22"/>
          <w:szCs w:val="22"/>
        </w:rPr>
        <w:t>.6.2 При превышении пиковых показателей результатов измерений листы должны быть размагничены по всей плоскости и повторно измерены или забракованы.</w:t>
      </w:r>
      <w:bookmarkEnd w:id="21"/>
      <w:bookmarkEnd w:id="22"/>
    </w:p>
    <w:p w14:paraId="4CA77924" w14:textId="77777777" w:rsidR="00F313A7" w:rsidRPr="005630B9" w:rsidRDefault="00F313A7" w:rsidP="007F01A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eastAsia="Arial Unicode MS" w:hAnsi="Arial" w:cs="Arial"/>
        </w:rPr>
      </w:pPr>
    </w:p>
    <w:p w14:paraId="525493C8" w14:textId="77777777" w:rsidR="004E0619" w:rsidRPr="005630B9" w:rsidRDefault="004E0619" w:rsidP="007F01B1">
      <w:pPr>
        <w:pStyle w:val="a3"/>
        <w:spacing w:line="360" w:lineRule="auto"/>
        <w:ind w:right="320" w:firstLine="567"/>
        <w:jc w:val="both"/>
        <w:rPr>
          <w:rFonts w:ascii="Arial" w:hAnsi="Arial" w:cs="Arial"/>
          <w:sz w:val="22"/>
          <w:szCs w:val="22"/>
        </w:rPr>
        <w:sectPr w:rsidR="004E0619" w:rsidRPr="005630B9" w:rsidSect="00FF21E6">
          <w:headerReference w:type="even" r:id="rId32"/>
          <w:headerReference w:type="default" r:id="rId33"/>
          <w:footerReference w:type="default" r:id="rId34"/>
          <w:headerReference w:type="first" r:id="rId35"/>
          <w:footerReference w:type="first" r:id="rId36"/>
          <w:footnotePr>
            <w:numRestart w:val="eachPage"/>
          </w:footnotePr>
          <w:pgSz w:w="11906" w:h="16838"/>
          <w:pgMar w:top="1134" w:right="1416" w:bottom="1134" w:left="851" w:header="720" w:footer="720" w:gutter="0"/>
          <w:cols w:space="720"/>
          <w:titlePg/>
          <w:docGrid w:linePitch="360"/>
        </w:sectPr>
      </w:pPr>
    </w:p>
    <w:p w14:paraId="79640B59" w14:textId="77777777" w:rsidR="001554ED" w:rsidRPr="005630B9" w:rsidRDefault="001554ED" w:rsidP="001554ED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</w:rPr>
      </w:pPr>
    </w:p>
    <w:p w14:paraId="4BB93D93" w14:textId="25FB63C3" w:rsidR="008D36EF" w:rsidRPr="005630B9" w:rsidRDefault="00467161" w:rsidP="00085271">
      <w:pPr>
        <w:pStyle w:val="aa"/>
        <w:tabs>
          <w:tab w:val="left" w:pos="8080"/>
        </w:tabs>
        <w:spacing w:after="0" w:line="360" w:lineRule="auto"/>
        <w:ind w:left="0"/>
        <w:rPr>
          <w:rFonts w:ascii="Arial" w:hAnsi="Arial"/>
          <w:sz w:val="22"/>
          <w:szCs w:val="18"/>
        </w:rPr>
      </w:pPr>
      <w:r w:rsidRPr="005630B9">
        <w:rPr>
          <w:rFonts w:ascii="Arial" w:hAnsi="Arial"/>
          <w:noProof/>
          <w:sz w:val="22"/>
          <w:szCs w:val="18"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0" allowOverlap="1" wp14:anchorId="790BE0CF" wp14:editId="3C8CD6E0">
                <wp:simplePos x="0" y="0"/>
                <wp:positionH relativeFrom="column">
                  <wp:posOffset>17145</wp:posOffset>
                </wp:positionH>
                <wp:positionV relativeFrom="paragraph">
                  <wp:posOffset>-76836</wp:posOffset>
                </wp:positionV>
                <wp:extent cx="6286500" cy="0"/>
                <wp:effectExtent l="0" t="0" r="0" b="0"/>
                <wp:wrapNone/>
                <wp:docPr id="16" name="Line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BC4A4" id="Line 1139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6.05pt" to="496.35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XC2FQIAACw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" o:allowincell="f"/>
            </w:pict>
          </mc:Fallback>
        </mc:AlternateContent>
      </w:r>
      <w:r w:rsidR="00B33A36" w:rsidRPr="005630B9">
        <w:rPr>
          <w:rFonts w:ascii="Arial" w:hAnsi="Arial"/>
          <w:sz w:val="22"/>
          <w:szCs w:val="18"/>
        </w:rPr>
        <w:t>УДК</w:t>
      </w:r>
      <w:r w:rsidR="00A10B92" w:rsidRPr="005630B9">
        <w:rPr>
          <w:rFonts w:ascii="Arial" w:hAnsi="Arial"/>
          <w:snapToGrid w:val="0"/>
          <w:sz w:val="22"/>
          <w:szCs w:val="18"/>
        </w:rPr>
        <w:t xml:space="preserve"> 669.1</w:t>
      </w:r>
      <w:r w:rsidR="00A63675" w:rsidRPr="005630B9">
        <w:rPr>
          <w:rFonts w:ascii="Arial" w:hAnsi="Arial"/>
          <w:snapToGrid w:val="0"/>
          <w:sz w:val="22"/>
          <w:szCs w:val="18"/>
        </w:rPr>
        <w:t>4</w:t>
      </w:r>
      <w:r w:rsidR="00085271" w:rsidRPr="005630B9">
        <w:rPr>
          <w:rFonts w:ascii="Arial" w:hAnsi="Arial"/>
          <w:snapToGrid w:val="0"/>
          <w:sz w:val="22"/>
          <w:szCs w:val="18"/>
        </w:rPr>
        <w:t>:62-213.9.0</w:t>
      </w:r>
      <w:r w:rsidR="00A63675" w:rsidRPr="005630B9">
        <w:rPr>
          <w:rFonts w:ascii="Arial" w:hAnsi="Arial"/>
          <w:snapToGrid w:val="0"/>
          <w:sz w:val="22"/>
          <w:szCs w:val="18"/>
        </w:rPr>
        <w:t>06.354</w:t>
      </w:r>
      <w:r w:rsidR="00036FFC" w:rsidRPr="005630B9">
        <w:rPr>
          <w:rFonts w:ascii="Arial" w:hAnsi="Arial"/>
          <w:snapToGrid w:val="0"/>
          <w:sz w:val="22"/>
          <w:szCs w:val="18"/>
        </w:rPr>
        <w:t xml:space="preserve">                                      </w:t>
      </w:r>
      <w:r w:rsidR="00B33A36" w:rsidRPr="005630B9">
        <w:rPr>
          <w:rFonts w:ascii="Arial" w:hAnsi="Arial"/>
          <w:sz w:val="22"/>
          <w:szCs w:val="18"/>
        </w:rPr>
        <w:tab/>
      </w:r>
      <w:r w:rsidR="00A63675" w:rsidRPr="005630B9">
        <w:rPr>
          <w:rFonts w:ascii="Arial" w:hAnsi="Arial"/>
          <w:sz w:val="22"/>
          <w:szCs w:val="18"/>
        </w:rPr>
        <w:t>О</w:t>
      </w:r>
      <w:r w:rsidR="00B33A36" w:rsidRPr="005630B9">
        <w:rPr>
          <w:rFonts w:ascii="Arial" w:hAnsi="Arial"/>
          <w:sz w:val="22"/>
          <w:szCs w:val="18"/>
        </w:rPr>
        <w:t xml:space="preserve">КС </w:t>
      </w:r>
      <w:r w:rsidR="00B01826" w:rsidRPr="005630B9">
        <w:rPr>
          <w:rFonts w:ascii="Arial" w:hAnsi="Arial"/>
          <w:sz w:val="22"/>
          <w:szCs w:val="18"/>
        </w:rPr>
        <w:t>77.</w:t>
      </w:r>
      <w:r w:rsidR="00085271" w:rsidRPr="005630B9">
        <w:rPr>
          <w:rFonts w:ascii="Arial" w:hAnsi="Arial"/>
          <w:sz w:val="22"/>
          <w:szCs w:val="18"/>
        </w:rPr>
        <w:t>08</w:t>
      </w:r>
      <w:r w:rsidR="00B01826" w:rsidRPr="005630B9">
        <w:rPr>
          <w:rFonts w:ascii="Arial" w:hAnsi="Arial"/>
          <w:sz w:val="22"/>
          <w:szCs w:val="18"/>
        </w:rPr>
        <w:t>0.</w:t>
      </w:r>
      <w:r w:rsidR="00085271" w:rsidRPr="005630B9">
        <w:rPr>
          <w:rFonts w:ascii="Arial" w:hAnsi="Arial"/>
          <w:sz w:val="22"/>
          <w:szCs w:val="18"/>
        </w:rPr>
        <w:t>2</w:t>
      </w:r>
      <w:r w:rsidR="00B01826" w:rsidRPr="005630B9">
        <w:rPr>
          <w:rFonts w:ascii="Arial" w:hAnsi="Arial"/>
          <w:sz w:val="22"/>
          <w:szCs w:val="18"/>
        </w:rPr>
        <w:t>0</w:t>
      </w:r>
    </w:p>
    <w:p w14:paraId="0F67DDD1" w14:textId="0E181AB7" w:rsidR="00A63675" w:rsidRPr="005630B9" w:rsidRDefault="00A63675" w:rsidP="00085271">
      <w:pPr>
        <w:pStyle w:val="aa"/>
        <w:spacing w:after="0" w:line="360" w:lineRule="auto"/>
        <w:ind w:left="0"/>
        <w:jc w:val="right"/>
        <w:rPr>
          <w:rFonts w:ascii="Arial" w:hAnsi="Arial"/>
          <w:sz w:val="22"/>
          <w:szCs w:val="18"/>
        </w:rPr>
      </w:pPr>
      <w:r w:rsidRPr="005630B9">
        <w:rPr>
          <w:rFonts w:ascii="Arial" w:hAnsi="Arial"/>
          <w:sz w:val="22"/>
          <w:szCs w:val="18"/>
        </w:rPr>
        <w:t xml:space="preserve">                                                                                                                        77.140.50</w:t>
      </w:r>
    </w:p>
    <w:p w14:paraId="4DC58A9D" w14:textId="77777777" w:rsidR="00774B1E" w:rsidRPr="005630B9" w:rsidRDefault="00774B1E" w:rsidP="00A63675">
      <w:pPr>
        <w:pStyle w:val="aa"/>
        <w:spacing w:after="0" w:line="360" w:lineRule="auto"/>
        <w:ind w:left="0"/>
        <w:rPr>
          <w:rFonts w:ascii="Arial" w:hAnsi="Arial"/>
          <w:sz w:val="22"/>
          <w:szCs w:val="18"/>
        </w:rPr>
      </w:pPr>
    </w:p>
    <w:p w14:paraId="12FEF639" w14:textId="73C9C144" w:rsidR="00F67FD1" w:rsidRPr="005630B9" w:rsidRDefault="00A63675" w:rsidP="00085271">
      <w:pPr>
        <w:pStyle w:val="aa"/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Ключевые слова: </w:t>
      </w:r>
      <w:r w:rsidR="00085271" w:rsidRPr="005630B9">
        <w:rPr>
          <w:rFonts w:ascii="Arial" w:hAnsi="Arial" w:cs="Arial"/>
          <w:sz w:val="22"/>
          <w:szCs w:val="22"/>
        </w:rPr>
        <w:t xml:space="preserve">толстолистовой прокат, листы, криогенные стали, нержавеющие стали аустенитного класса, легированные </w:t>
      </w:r>
      <w:r w:rsidR="00A459F8" w:rsidRPr="005630B9">
        <w:rPr>
          <w:rFonts w:ascii="Arial" w:hAnsi="Arial" w:cs="Arial"/>
          <w:sz w:val="22"/>
          <w:szCs w:val="22"/>
        </w:rPr>
        <w:t>стали</w:t>
      </w:r>
      <w:r w:rsidR="00A459F8" w:rsidRPr="005630B9">
        <w:t xml:space="preserve"> </w:t>
      </w:r>
      <w:r w:rsidR="00A459F8" w:rsidRPr="005630B9">
        <w:rPr>
          <w:rFonts w:ascii="Arial" w:hAnsi="Arial" w:cs="Arial"/>
          <w:sz w:val="22"/>
          <w:szCs w:val="22"/>
        </w:rPr>
        <w:t>повышенного качества,</w:t>
      </w:r>
      <w:r w:rsidR="00085271" w:rsidRPr="005630B9">
        <w:rPr>
          <w:rFonts w:ascii="Arial" w:hAnsi="Arial" w:cs="Arial"/>
          <w:sz w:val="22"/>
          <w:szCs w:val="22"/>
        </w:rPr>
        <w:t xml:space="preserve"> сортамент, технические требования, остаточная магнитная индукция, правила приемки, методы испытаний, маркировка, упаковка, транспортирование, хранение, гарантии изготовителя</w:t>
      </w:r>
    </w:p>
    <w:p w14:paraId="6DCF303A" w14:textId="77777777" w:rsidR="00AD5754" w:rsidRPr="005630B9" w:rsidRDefault="00467161">
      <w:pPr>
        <w:spacing w:line="360" w:lineRule="auto"/>
        <w:rPr>
          <w:rFonts w:ascii="Arial" w:hAnsi="Arial"/>
        </w:rPr>
      </w:pPr>
      <w:r w:rsidRPr="005630B9">
        <w:rPr>
          <w:rFonts w:ascii="Arial" w:hAnsi="Arial"/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0" allowOverlap="1" wp14:anchorId="6F322D44" wp14:editId="72A1C380">
                <wp:simplePos x="0" y="0"/>
                <wp:positionH relativeFrom="column">
                  <wp:posOffset>17145</wp:posOffset>
                </wp:positionH>
                <wp:positionV relativeFrom="paragraph">
                  <wp:posOffset>25399</wp:posOffset>
                </wp:positionV>
                <wp:extent cx="6286500" cy="0"/>
                <wp:effectExtent l="0" t="0" r="0" b="0"/>
                <wp:wrapNone/>
                <wp:docPr id="15" name="Line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25F04D" id="Line 1140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2pt" to="496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" o:allowincell="f"/>
            </w:pict>
          </mc:Fallback>
        </mc:AlternateContent>
      </w:r>
    </w:p>
    <w:p w14:paraId="516FF493" w14:textId="66E560BC" w:rsidR="00441258" w:rsidRPr="005630B9" w:rsidRDefault="00441258" w:rsidP="007A148E">
      <w:pPr>
        <w:tabs>
          <w:tab w:val="left" w:pos="7815"/>
        </w:tabs>
        <w:spacing w:line="276" w:lineRule="auto"/>
        <w:rPr>
          <w:rFonts w:ascii="Arial" w:hAnsi="Arial" w:cs="Arial"/>
          <w:bCs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495"/>
        <w:gridCol w:w="2278"/>
        <w:gridCol w:w="1866"/>
      </w:tblGrid>
      <w:tr w:rsidR="00441258" w:rsidRPr="005630B9" w14:paraId="3449532E" w14:textId="77777777" w:rsidTr="00441258">
        <w:tc>
          <w:tcPr>
            <w:tcW w:w="5495" w:type="dxa"/>
          </w:tcPr>
          <w:p w14:paraId="7091C636" w14:textId="77777777" w:rsidR="00441258" w:rsidRPr="005630B9" w:rsidRDefault="00441258">
            <w:pPr>
              <w:pStyle w:val="aa"/>
              <w:jc w:val="both"/>
              <w:rPr>
                <w:rFonts w:cs="Arial"/>
                <w:sz w:val="24"/>
                <w:szCs w:val="24"/>
                <w:lang w:eastAsia="ar-SA"/>
              </w:rPr>
            </w:pPr>
            <w:bookmarkStart w:id="25" w:name="_Hlk50861709"/>
          </w:p>
        </w:tc>
        <w:tc>
          <w:tcPr>
            <w:tcW w:w="2278" w:type="dxa"/>
          </w:tcPr>
          <w:p w14:paraId="236DEE25" w14:textId="77777777" w:rsidR="00441258" w:rsidRPr="005630B9" w:rsidRDefault="00441258">
            <w:pPr>
              <w:pStyle w:val="aa"/>
              <w:jc w:val="center"/>
              <w:rPr>
                <w:rFonts w:cs="Arial"/>
                <w:b/>
                <w:lang w:eastAsia="ar-SA"/>
              </w:rPr>
            </w:pPr>
          </w:p>
        </w:tc>
        <w:tc>
          <w:tcPr>
            <w:tcW w:w="1866" w:type="dxa"/>
          </w:tcPr>
          <w:p w14:paraId="4B55C3E7" w14:textId="77777777" w:rsidR="00441258" w:rsidRPr="005630B9" w:rsidRDefault="00441258">
            <w:pPr>
              <w:pStyle w:val="aa"/>
              <w:ind w:left="18"/>
              <w:jc w:val="both"/>
              <w:rPr>
                <w:rFonts w:cs="Arial"/>
                <w:b/>
                <w:sz w:val="24"/>
                <w:szCs w:val="24"/>
                <w:lang w:eastAsia="ar-SA"/>
              </w:rPr>
            </w:pPr>
          </w:p>
        </w:tc>
      </w:tr>
      <w:tr w:rsidR="00441258" w:rsidRPr="005630B9" w14:paraId="46083ED0" w14:textId="77777777" w:rsidTr="00441258">
        <w:tc>
          <w:tcPr>
            <w:tcW w:w="5495" w:type="dxa"/>
          </w:tcPr>
          <w:p w14:paraId="7C08D284" w14:textId="77777777" w:rsidR="00441258" w:rsidRPr="005630B9" w:rsidRDefault="00441258" w:rsidP="00CE13BD">
            <w:pPr>
              <w:pStyle w:val="aa"/>
              <w:spacing w:after="0"/>
              <w:ind w:left="-109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 xml:space="preserve">Директор ЦССМ </w:t>
            </w:r>
          </w:p>
          <w:p w14:paraId="25D20C32" w14:textId="57E08F8A" w:rsidR="00441258" w:rsidRPr="005630B9" w:rsidRDefault="00441258" w:rsidP="00CE13BD">
            <w:pPr>
              <w:pStyle w:val="aa"/>
              <w:spacing w:after="0"/>
              <w:ind w:left="-109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ФГУП «ЦНИИчермет им. И.П. Бардина»</w:t>
            </w:r>
          </w:p>
        </w:tc>
        <w:tc>
          <w:tcPr>
            <w:tcW w:w="2278" w:type="dxa"/>
          </w:tcPr>
          <w:p w14:paraId="062AABFD" w14:textId="728FB814" w:rsidR="00441258" w:rsidRPr="005630B9" w:rsidRDefault="00441258" w:rsidP="00441258">
            <w:pPr>
              <w:pStyle w:val="aa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66" w:type="dxa"/>
          </w:tcPr>
          <w:p w14:paraId="0434F350" w14:textId="77777777" w:rsidR="00441258" w:rsidRPr="005630B9" w:rsidRDefault="00441258" w:rsidP="00441258">
            <w:pPr>
              <w:pStyle w:val="aa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</w:p>
          <w:p w14:paraId="4FED4D04" w14:textId="6F68F1E0" w:rsidR="00441258" w:rsidRPr="005630B9" w:rsidRDefault="00441258" w:rsidP="00975058">
            <w:pPr>
              <w:pStyle w:val="aa"/>
              <w:spacing w:after="0"/>
              <w:ind w:left="0" w:right="-103"/>
              <w:jc w:val="right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  <w:r w:rsidRPr="005630B9">
              <w:rPr>
                <w:rFonts w:ascii="Arial" w:hAnsi="Arial" w:cs="Arial"/>
                <w:bCs/>
                <w:sz w:val="22"/>
                <w:szCs w:val="22"/>
                <w:lang w:eastAsia="ar-SA"/>
              </w:rPr>
              <w:t>С.А. Горшков</w:t>
            </w:r>
          </w:p>
          <w:p w14:paraId="549066E8" w14:textId="77777777" w:rsidR="00085271" w:rsidRPr="005630B9" w:rsidRDefault="00085271" w:rsidP="00441258">
            <w:pPr>
              <w:pStyle w:val="aa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</w:p>
          <w:p w14:paraId="2B03A61C" w14:textId="5DB06E9D" w:rsidR="00085271" w:rsidRPr="005630B9" w:rsidRDefault="00085271" w:rsidP="00441258">
            <w:pPr>
              <w:pStyle w:val="aa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  <w:lang w:eastAsia="ar-SA"/>
              </w:rPr>
            </w:pPr>
          </w:p>
        </w:tc>
      </w:tr>
    </w:tbl>
    <w:bookmarkEnd w:id="25"/>
    <w:p w14:paraId="3A3A252D" w14:textId="77777777" w:rsidR="00085271" w:rsidRPr="005630B9" w:rsidRDefault="00085271" w:rsidP="00CE13BD">
      <w:pPr>
        <w:spacing w:line="276" w:lineRule="auto"/>
        <w:ind w:right="-428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 xml:space="preserve">Зав. сектором стандартизации </w:t>
      </w:r>
    </w:p>
    <w:p w14:paraId="63B0FB53" w14:textId="77777777" w:rsidR="00085271" w:rsidRPr="005630B9" w:rsidRDefault="00085271" w:rsidP="00CE13BD">
      <w:pPr>
        <w:spacing w:line="276" w:lineRule="auto"/>
        <w:ind w:right="-428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высоколегированных сталей и сплавов ЦССМ</w:t>
      </w:r>
    </w:p>
    <w:p w14:paraId="17A6800A" w14:textId="6F7524F2" w:rsidR="00085271" w:rsidRPr="00085271" w:rsidRDefault="00085271" w:rsidP="00CE13BD">
      <w:pPr>
        <w:tabs>
          <w:tab w:val="left" w:pos="8222"/>
        </w:tabs>
        <w:spacing w:line="276" w:lineRule="auto"/>
        <w:ind w:right="-428"/>
        <w:rPr>
          <w:rFonts w:ascii="Arial" w:hAnsi="Arial" w:cs="Arial"/>
          <w:sz w:val="22"/>
          <w:szCs w:val="22"/>
        </w:rPr>
      </w:pPr>
      <w:r w:rsidRPr="005630B9">
        <w:rPr>
          <w:rFonts w:ascii="Arial" w:hAnsi="Arial" w:cs="Arial"/>
          <w:sz w:val="22"/>
          <w:szCs w:val="22"/>
        </w:rPr>
        <w:t>ФГУП «ЦНИИчермет им. И.П. Бардина»</w:t>
      </w:r>
      <w:r w:rsidRPr="005630B9">
        <w:rPr>
          <w:rFonts w:ascii="Arial" w:hAnsi="Arial" w:cs="Arial"/>
          <w:sz w:val="22"/>
          <w:szCs w:val="22"/>
        </w:rPr>
        <w:tab/>
        <w:t>А.Н. Шибанова</w:t>
      </w:r>
    </w:p>
    <w:p w14:paraId="698AADC9" w14:textId="77777777" w:rsidR="00085271" w:rsidRPr="00085271" w:rsidRDefault="00085271" w:rsidP="00085271">
      <w:pPr>
        <w:spacing w:line="276" w:lineRule="auto"/>
        <w:ind w:right="-428"/>
        <w:rPr>
          <w:rFonts w:ascii="Arial" w:hAnsi="Arial" w:cs="Arial"/>
          <w:sz w:val="22"/>
          <w:szCs w:val="22"/>
        </w:rPr>
      </w:pPr>
    </w:p>
    <w:p w14:paraId="37B9B580" w14:textId="77777777" w:rsidR="005C6718" w:rsidRPr="00085271" w:rsidRDefault="005C6718">
      <w:pPr>
        <w:spacing w:line="360" w:lineRule="auto"/>
        <w:rPr>
          <w:rFonts w:ascii="Arial" w:hAnsi="Arial"/>
          <w:sz w:val="20"/>
          <w:szCs w:val="20"/>
        </w:rPr>
      </w:pPr>
    </w:p>
    <w:sectPr w:rsidR="005C6718" w:rsidRPr="00085271" w:rsidSect="00FF21E6">
      <w:headerReference w:type="first" r:id="rId37"/>
      <w:footerReference w:type="first" r:id="rId38"/>
      <w:footnotePr>
        <w:numFmt w:val="chicago"/>
      </w:footnotePr>
      <w:pgSz w:w="11906" w:h="16838"/>
      <w:pgMar w:top="1134" w:right="1418" w:bottom="1134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1ADA" w14:textId="77777777" w:rsidR="008E0656" w:rsidRDefault="008E0656">
      <w:r>
        <w:separator/>
      </w:r>
    </w:p>
  </w:endnote>
  <w:endnote w:type="continuationSeparator" w:id="0">
    <w:p w14:paraId="32257D69" w14:textId="77777777" w:rsidR="008E0656" w:rsidRDefault="008E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F537" w14:textId="08FDCE77" w:rsidR="00087BB4" w:rsidRPr="002D32D5" w:rsidRDefault="00087BB4" w:rsidP="002D32D5">
    <w:pPr>
      <w:pStyle w:val="a7"/>
      <w:ind w:right="360"/>
      <w:rPr>
        <w:rFonts w:ascii="Arial" w:hAnsi="Arial" w:cs="Arial"/>
        <w:sz w:val="22"/>
        <w:szCs w:val="22"/>
      </w:rPr>
    </w:pPr>
    <w:r w:rsidRPr="002D32D5">
      <w:rPr>
        <w:rStyle w:val="a9"/>
        <w:rFonts w:ascii="Arial" w:hAnsi="Arial" w:cs="Arial"/>
        <w:sz w:val="22"/>
        <w:szCs w:val="22"/>
      </w:rPr>
      <w:fldChar w:fldCharType="begin"/>
    </w:r>
    <w:r w:rsidRPr="002D32D5">
      <w:rPr>
        <w:rStyle w:val="a9"/>
        <w:rFonts w:ascii="Arial" w:hAnsi="Arial" w:cs="Arial"/>
        <w:sz w:val="22"/>
        <w:szCs w:val="22"/>
      </w:rPr>
      <w:instrText xml:space="preserve"> PAGE </w:instrText>
    </w:r>
    <w:r w:rsidRPr="002D32D5">
      <w:rPr>
        <w:rStyle w:val="a9"/>
        <w:rFonts w:ascii="Arial" w:hAnsi="Arial" w:cs="Arial"/>
        <w:sz w:val="22"/>
        <w:szCs w:val="22"/>
      </w:rPr>
      <w:fldChar w:fldCharType="separate"/>
    </w:r>
    <w:r w:rsidR="005630B9">
      <w:rPr>
        <w:rStyle w:val="a9"/>
        <w:rFonts w:ascii="Arial" w:hAnsi="Arial" w:cs="Arial"/>
        <w:noProof/>
        <w:sz w:val="22"/>
        <w:szCs w:val="22"/>
      </w:rPr>
      <w:t>II</w:t>
    </w:r>
    <w:r w:rsidRPr="002D32D5">
      <w:rPr>
        <w:rStyle w:val="a9"/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BE7C" w14:textId="192A288F" w:rsidR="00087BB4" w:rsidRPr="001930C6" w:rsidRDefault="00087BB4">
    <w:pPr>
      <w:pStyle w:val="a7"/>
      <w:framePr w:wrap="around" w:vAnchor="text" w:hAnchor="margin" w:xAlign="outside" w:y="1"/>
      <w:rPr>
        <w:rStyle w:val="a9"/>
        <w:rFonts w:ascii="Arial" w:hAnsi="Arial" w:cs="Arial"/>
        <w:sz w:val="22"/>
        <w:szCs w:val="22"/>
      </w:rPr>
    </w:pPr>
    <w:r w:rsidRPr="001930C6">
      <w:rPr>
        <w:rStyle w:val="a9"/>
        <w:rFonts w:ascii="Arial" w:hAnsi="Arial" w:cs="Arial"/>
        <w:sz w:val="22"/>
        <w:szCs w:val="22"/>
      </w:rPr>
      <w:fldChar w:fldCharType="begin"/>
    </w:r>
    <w:r w:rsidRPr="001930C6">
      <w:rPr>
        <w:rStyle w:val="a9"/>
        <w:rFonts w:ascii="Arial" w:hAnsi="Arial" w:cs="Arial"/>
        <w:sz w:val="22"/>
        <w:szCs w:val="22"/>
      </w:rPr>
      <w:instrText xml:space="preserve">PAGE  </w:instrText>
    </w:r>
    <w:r w:rsidRPr="001930C6">
      <w:rPr>
        <w:rStyle w:val="a9"/>
        <w:rFonts w:ascii="Arial" w:hAnsi="Arial" w:cs="Arial"/>
        <w:sz w:val="22"/>
        <w:szCs w:val="22"/>
      </w:rPr>
      <w:fldChar w:fldCharType="separate"/>
    </w:r>
    <w:r w:rsidR="005630B9">
      <w:rPr>
        <w:rStyle w:val="a9"/>
        <w:rFonts w:ascii="Arial" w:hAnsi="Arial" w:cs="Arial"/>
        <w:noProof/>
        <w:sz w:val="22"/>
        <w:szCs w:val="22"/>
      </w:rPr>
      <w:t>III</w:t>
    </w:r>
    <w:r w:rsidRPr="001930C6">
      <w:rPr>
        <w:rStyle w:val="a9"/>
        <w:rFonts w:ascii="Arial" w:hAnsi="Arial" w:cs="Arial"/>
        <w:sz w:val="22"/>
        <w:szCs w:val="22"/>
      </w:rPr>
      <w:fldChar w:fldCharType="end"/>
    </w:r>
  </w:p>
  <w:p w14:paraId="189F7EEE" w14:textId="77777777" w:rsidR="00087BB4" w:rsidRDefault="00087BB4">
    <w:pPr>
      <w:pStyle w:val="a7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E49F" w14:textId="37605324" w:rsidR="00087BB4" w:rsidRPr="002D32D5" w:rsidRDefault="00087BB4" w:rsidP="002D32D5">
    <w:pPr>
      <w:pStyle w:val="a7"/>
      <w:ind w:right="360"/>
      <w:jc w:val="right"/>
      <w:rPr>
        <w:rFonts w:ascii="Arial" w:hAnsi="Arial" w:cs="Arial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4BC5" w14:textId="59BCA97D" w:rsidR="00087BB4" w:rsidRPr="002D32D5" w:rsidRDefault="00087BB4" w:rsidP="002D32D5">
    <w:pPr>
      <w:pStyle w:val="a7"/>
      <w:ind w:right="360"/>
      <w:rPr>
        <w:rFonts w:ascii="Arial" w:hAnsi="Arial" w:cs="Arial"/>
        <w:sz w:val="22"/>
        <w:szCs w:val="22"/>
      </w:rPr>
    </w:pPr>
    <w:r w:rsidRPr="002D32D5">
      <w:rPr>
        <w:rStyle w:val="a9"/>
        <w:rFonts w:ascii="Arial" w:hAnsi="Arial" w:cs="Arial"/>
        <w:sz w:val="22"/>
        <w:szCs w:val="22"/>
      </w:rPr>
      <w:fldChar w:fldCharType="begin"/>
    </w:r>
    <w:r w:rsidRPr="002D32D5">
      <w:rPr>
        <w:rStyle w:val="a9"/>
        <w:rFonts w:ascii="Arial" w:hAnsi="Arial" w:cs="Arial"/>
        <w:sz w:val="22"/>
        <w:szCs w:val="22"/>
      </w:rPr>
      <w:instrText xml:space="preserve"> PAGE </w:instrText>
    </w:r>
    <w:r w:rsidRPr="002D32D5">
      <w:rPr>
        <w:rStyle w:val="a9"/>
        <w:rFonts w:ascii="Arial" w:hAnsi="Arial" w:cs="Arial"/>
        <w:sz w:val="22"/>
        <w:szCs w:val="22"/>
      </w:rPr>
      <w:fldChar w:fldCharType="separate"/>
    </w:r>
    <w:r w:rsidR="005630B9">
      <w:rPr>
        <w:rStyle w:val="a9"/>
        <w:rFonts w:ascii="Arial" w:hAnsi="Arial" w:cs="Arial"/>
        <w:noProof/>
        <w:sz w:val="22"/>
        <w:szCs w:val="22"/>
      </w:rPr>
      <w:t>26</w:t>
    </w:r>
    <w:r w:rsidRPr="002D32D5">
      <w:rPr>
        <w:rStyle w:val="a9"/>
        <w:rFonts w:ascii="Arial" w:hAnsi="Arial" w:cs="Arial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BAAB" w14:textId="0B6E4928" w:rsidR="00087BB4" w:rsidRPr="00B67341" w:rsidRDefault="00087BB4" w:rsidP="000F03B5">
    <w:pPr>
      <w:pStyle w:val="a7"/>
      <w:tabs>
        <w:tab w:val="clear" w:pos="9355"/>
        <w:tab w:val="right" w:pos="9214"/>
      </w:tabs>
      <w:ind w:right="-2"/>
      <w:jc w:val="right"/>
      <w:rPr>
        <w:rFonts w:ascii="Arial" w:hAnsi="Arial" w:cs="Arial"/>
        <w:sz w:val="22"/>
        <w:szCs w:val="22"/>
      </w:rPr>
    </w:pPr>
    <w:r w:rsidRPr="002D32D5">
      <w:rPr>
        <w:rStyle w:val="a9"/>
        <w:rFonts w:ascii="Arial" w:hAnsi="Arial" w:cs="Arial"/>
        <w:sz w:val="22"/>
        <w:szCs w:val="22"/>
      </w:rPr>
      <w:fldChar w:fldCharType="begin"/>
    </w:r>
    <w:r w:rsidRPr="002D32D5">
      <w:rPr>
        <w:rStyle w:val="a9"/>
        <w:rFonts w:ascii="Arial" w:hAnsi="Arial" w:cs="Arial"/>
        <w:sz w:val="22"/>
        <w:szCs w:val="22"/>
      </w:rPr>
      <w:instrText xml:space="preserve"> PAGE </w:instrText>
    </w:r>
    <w:r w:rsidRPr="002D32D5">
      <w:rPr>
        <w:rStyle w:val="a9"/>
        <w:rFonts w:ascii="Arial" w:hAnsi="Arial" w:cs="Arial"/>
        <w:sz w:val="22"/>
        <w:szCs w:val="22"/>
      </w:rPr>
      <w:fldChar w:fldCharType="separate"/>
    </w:r>
    <w:r w:rsidR="005630B9">
      <w:rPr>
        <w:rStyle w:val="a9"/>
        <w:rFonts w:ascii="Arial" w:hAnsi="Arial" w:cs="Arial"/>
        <w:noProof/>
        <w:sz w:val="22"/>
        <w:szCs w:val="22"/>
      </w:rPr>
      <w:t>7</w:t>
    </w:r>
    <w:r w:rsidRPr="002D32D5">
      <w:rPr>
        <w:rStyle w:val="a9"/>
        <w:rFonts w:ascii="Arial" w:hAnsi="Arial" w:cs="Arial"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27"/>
      <w:tblW w:w="9776" w:type="dxa"/>
      <w:tblBorders>
        <w:top w:val="single" w:sz="18" w:space="0" w:color="auto"/>
        <w:left w:val="single" w:sz="4" w:space="0" w:color="FFFFFF"/>
        <w:bottom w:val="single" w:sz="4" w:space="0" w:color="FFFFFF"/>
        <w:right w:val="single" w:sz="4" w:space="0" w:color="FFFFFF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76"/>
    </w:tblGrid>
    <w:tr w:rsidR="00087BB4" w:rsidRPr="00587A64" w14:paraId="3904A7A3" w14:textId="77777777" w:rsidTr="006755FE">
      <w:tc>
        <w:tcPr>
          <w:tcW w:w="9776" w:type="dxa"/>
        </w:tcPr>
        <w:p w14:paraId="51A4C41F" w14:textId="60652D32" w:rsidR="00087BB4" w:rsidRPr="003862D9" w:rsidRDefault="00087BB4" w:rsidP="004811B1">
          <w:pPr>
            <w:pStyle w:val="a6"/>
            <w:tabs>
              <w:tab w:val="clear" w:pos="4677"/>
              <w:tab w:val="left" w:pos="6804"/>
            </w:tabs>
            <w:spacing w:before="60"/>
            <w:rPr>
              <w:rFonts w:ascii="Arial" w:hAnsi="Arial" w:cs="Arial"/>
              <w:b/>
            </w:rPr>
          </w:pPr>
          <w:bookmarkStart w:id="11" w:name="_Hlk207363966"/>
          <w:r>
            <w:rPr>
              <w:rFonts w:ascii="Arial" w:hAnsi="Arial" w:cs="Arial"/>
              <w:i/>
              <w:sz w:val="22"/>
              <w:szCs w:val="22"/>
            </w:rPr>
            <w:t>п</w:t>
          </w:r>
          <w:r w:rsidRPr="0011563A">
            <w:rPr>
              <w:rFonts w:ascii="Arial" w:hAnsi="Arial" w:cs="Arial"/>
              <w:i/>
              <w:sz w:val="22"/>
              <w:szCs w:val="22"/>
            </w:rPr>
            <w:t>роект</w:t>
          </w:r>
          <w:r>
            <w:rPr>
              <w:rFonts w:ascii="Arial" w:hAnsi="Arial" w:cs="Arial"/>
              <w:i/>
              <w:sz w:val="22"/>
              <w:szCs w:val="22"/>
            </w:rPr>
            <w:t xml:space="preserve"> </w:t>
          </w:r>
          <w:r>
            <w:rPr>
              <w:rFonts w:ascii="Arial" w:hAnsi="Arial" w:cs="Arial"/>
              <w:i/>
              <w:sz w:val="22"/>
              <w:szCs w:val="22"/>
              <w:lang w:val="en-US"/>
            </w:rPr>
            <w:t>RU</w:t>
          </w:r>
          <w:r w:rsidRPr="0011563A">
            <w:rPr>
              <w:rFonts w:ascii="Arial" w:hAnsi="Arial" w:cs="Arial"/>
              <w:i/>
              <w:sz w:val="22"/>
              <w:szCs w:val="22"/>
            </w:rPr>
            <w:t xml:space="preserve">, </w:t>
          </w:r>
          <w:r w:rsidRPr="009916B2">
            <w:rPr>
              <w:rFonts w:ascii="Arial" w:hAnsi="Arial" w:cs="Arial"/>
              <w:i/>
              <w:sz w:val="22"/>
              <w:szCs w:val="22"/>
            </w:rPr>
            <w:t>окончательная</w:t>
          </w:r>
          <w:r w:rsidRPr="0011563A">
            <w:rPr>
              <w:rFonts w:ascii="Arial" w:hAnsi="Arial" w:cs="Arial"/>
              <w:i/>
              <w:sz w:val="22"/>
              <w:szCs w:val="22"/>
            </w:rPr>
            <w:t xml:space="preserve"> редакция</w:t>
          </w:r>
        </w:p>
      </w:tc>
    </w:tr>
  </w:tbl>
  <w:bookmarkEnd w:id="11"/>
  <w:p w14:paraId="3FAE02E1" w14:textId="611B10F4" w:rsidR="00087BB4" w:rsidRPr="005969FB" w:rsidRDefault="00087BB4" w:rsidP="006755FE">
    <w:pPr>
      <w:pStyle w:val="a7"/>
      <w:tabs>
        <w:tab w:val="clear" w:pos="9355"/>
        <w:tab w:val="right" w:pos="9637"/>
      </w:tabs>
      <w:jc w:val="right"/>
      <w:rPr>
        <w:rFonts w:ascii="Arial" w:hAnsi="Arial" w:cs="Arial"/>
        <w:sz w:val="22"/>
        <w:szCs w:val="22"/>
      </w:rPr>
    </w:pPr>
    <w:r w:rsidRPr="00B67341">
      <w:rPr>
        <w:rFonts w:ascii="Arial" w:hAnsi="Arial" w:cs="Arial"/>
        <w:sz w:val="22"/>
        <w:szCs w:val="22"/>
      </w:rPr>
      <w:t xml:space="preserve"> </w:t>
    </w:r>
    <w:r w:rsidRPr="00B67341">
      <w:rPr>
        <w:rFonts w:ascii="Arial" w:hAnsi="Arial" w:cs="Arial"/>
        <w:sz w:val="22"/>
        <w:szCs w:val="22"/>
      </w:rPr>
      <w:fldChar w:fldCharType="begin"/>
    </w:r>
    <w:r w:rsidRPr="00B67341">
      <w:rPr>
        <w:rFonts w:ascii="Arial" w:hAnsi="Arial" w:cs="Arial"/>
        <w:sz w:val="22"/>
        <w:szCs w:val="22"/>
      </w:rPr>
      <w:instrText xml:space="preserve"> PAGE   \* MERGEFORMAT </w:instrText>
    </w:r>
    <w:r w:rsidRPr="00B67341">
      <w:rPr>
        <w:rFonts w:ascii="Arial" w:hAnsi="Arial" w:cs="Arial"/>
        <w:sz w:val="22"/>
        <w:szCs w:val="22"/>
      </w:rPr>
      <w:fldChar w:fldCharType="separate"/>
    </w:r>
    <w:r w:rsidR="005630B9">
      <w:rPr>
        <w:rFonts w:ascii="Arial" w:hAnsi="Arial" w:cs="Arial"/>
        <w:noProof/>
        <w:sz w:val="22"/>
        <w:szCs w:val="22"/>
      </w:rPr>
      <w:t>1</w:t>
    </w:r>
    <w:r w:rsidRPr="00B67341">
      <w:rPr>
        <w:rFonts w:ascii="Arial" w:hAnsi="Arial" w:cs="Arial"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-1437436434"/>
      <w:docPartObj>
        <w:docPartGallery w:val="Page Numbers (Bottom of Page)"/>
        <w:docPartUnique/>
      </w:docPartObj>
    </w:sdtPr>
    <w:sdtContent>
      <w:p w14:paraId="571BE294" w14:textId="51621477" w:rsidR="00087BB4" w:rsidRPr="00FF21E6" w:rsidRDefault="00087BB4" w:rsidP="00FF21E6">
        <w:pPr>
          <w:pStyle w:val="a7"/>
          <w:jc w:val="right"/>
          <w:rPr>
            <w:rFonts w:ascii="Arial" w:hAnsi="Arial" w:cs="Arial"/>
            <w:sz w:val="22"/>
            <w:szCs w:val="22"/>
          </w:rPr>
        </w:pPr>
        <w:r w:rsidRPr="00FF21E6">
          <w:rPr>
            <w:rFonts w:ascii="Arial" w:hAnsi="Arial" w:cs="Arial"/>
            <w:sz w:val="22"/>
            <w:szCs w:val="22"/>
          </w:rPr>
          <w:fldChar w:fldCharType="begin"/>
        </w:r>
        <w:r w:rsidRPr="00FF21E6">
          <w:rPr>
            <w:rFonts w:ascii="Arial" w:hAnsi="Arial" w:cs="Arial"/>
            <w:sz w:val="22"/>
            <w:szCs w:val="22"/>
          </w:rPr>
          <w:instrText>PAGE   \* MERGEFORMAT</w:instrText>
        </w:r>
        <w:r w:rsidRPr="00FF21E6">
          <w:rPr>
            <w:rFonts w:ascii="Arial" w:hAnsi="Arial" w:cs="Arial"/>
            <w:sz w:val="22"/>
            <w:szCs w:val="22"/>
          </w:rPr>
          <w:fldChar w:fldCharType="separate"/>
        </w:r>
        <w:r w:rsidR="005630B9">
          <w:rPr>
            <w:rFonts w:ascii="Arial" w:hAnsi="Arial" w:cs="Arial"/>
            <w:noProof/>
            <w:sz w:val="22"/>
            <w:szCs w:val="22"/>
          </w:rPr>
          <w:t>9</w:t>
        </w:r>
        <w:r w:rsidRPr="00FF21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5D13" w14:textId="2F6A3888" w:rsidR="00087BB4" w:rsidRPr="00B67341" w:rsidRDefault="00087BB4" w:rsidP="000F03B5">
    <w:pPr>
      <w:pStyle w:val="a7"/>
      <w:tabs>
        <w:tab w:val="clear" w:pos="9355"/>
        <w:tab w:val="right" w:pos="9214"/>
      </w:tabs>
      <w:ind w:right="-2"/>
      <w:jc w:val="right"/>
      <w:rPr>
        <w:rFonts w:ascii="Arial" w:hAnsi="Arial" w:cs="Arial"/>
        <w:sz w:val="22"/>
        <w:szCs w:val="22"/>
      </w:rPr>
    </w:pPr>
    <w:r w:rsidRPr="002D32D5">
      <w:rPr>
        <w:rStyle w:val="a9"/>
        <w:rFonts w:ascii="Arial" w:hAnsi="Arial" w:cs="Arial"/>
        <w:sz w:val="22"/>
        <w:szCs w:val="22"/>
      </w:rPr>
      <w:fldChar w:fldCharType="begin"/>
    </w:r>
    <w:r w:rsidRPr="002D32D5">
      <w:rPr>
        <w:rStyle w:val="a9"/>
        <w:rFonts w:ascii="Arial" w:hAnsi="Arial" w:cs="Arial"/>
        <w:sz w:val="22"/>
        <w:szCs w:val="22"/>
      </w:rPr>
      <w:instrText xml:space="preserve"> PAGE </w:instrText>
    </w:r>
    <w:r w:rsidRPr="002D32D5">
      <w:rPr>
        <w:rStyle w:val="a9"/>
        <w:rFonts w:ascii="Arial" w:hAnsi="Arial" w:cs="Arial"/>
        <w:sz w:val="22"/>
        <w:szCs w:val="22"/>
      </w:rPr>
      <w:fldChar w:fldCharType="separate"/>
    </w:r>
    <w:r w:rsidR="005630B9">
      <w:rPr>
        <w:rStyle w:val="a9"/>
        <w:rFonts w:ascii="Arial" w:hAnsi="Arial" w:cs="Arial"/>
        <w:noProof/>
        <w:sz w:val="22"/>
        <w:szCs w:val="22"/>
      </w:rPr>
      <w:t>11</w:t>
    </w:r>
    <w:r w:rsidRPr="002D32D5">
      <w:rPr>
        <w:rStyle w:val="a9"/>
        <w:rFonts w:ascii="Arial" w:hAnsi="Arial" w:cs="Arial"/>
        <w:sz w:val="22"/>
        <w:szCs w:val="22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1589885765"/>
      <w:docPartObj>
        <w:docPartGallery w:val="Page Numbers (Bottom of Page)"/>
        <w:docPartUnique/>
      </w:docPartObj>
    </w:sdtPr>
    <w:sdtContent>
      <w:p w14:paraId="5BA9EC90" w14:textId="14DA65B8" w:rsidR="00087BB4" w:rsidRPr="00FF21E6" w:rsidRDefault="00087BB4" w:rsidP="00347D00">
        <w:pPr>
          <w:pStyle w:val="a7"/>
          <w:rPr>
            <w:rFonts w:ascii="Arial" w:hAnsi="Arial" w:cs="Arial"/>
            <w:sz w:val="22"/>
            <w:szCs w:val="22"/>
          </w:rPr>
        </w:pPr>
        <w:r w:rsidRPr="00FF21E6">
          <w:rPr>
            <w:rFonts w:ascii="Arial" w:hAnsi="Arial" w:cs="Arial"/>
            <w:sz w:val="22"/>
            <w:szCs w:val="22"/>
          </w:rPr>
          <w:fldChar w:fldCharType="begin"/>
        </w:r>
        <w:r w:rsidRPr="00FF21E6">
          <w:rPr>
            <w:rFonts w:ascii="Arial" w:hAnsi="Arial" w:cs="Arial"/>
            <w:sz w:val="22"/>
            <w:szCs w:val="22"/>
          </w:rPr>
          <w:instrText>PAGE   \* MERGEFORMAT</w:instrText>
        </w:r>
        <w:r w:rsidRPr="00FF21E6">
          <w:rPr>
            <w:rFonts w:ascii="Arial" w:hAnsi="Arial" w:cs="Arial"/>
            <w:sz w:val="22"/>
            <w:szCs w:val="22"/>
          </w:rPr>
          <w:fldChar w:fldCharType="separate"/>
        </w:r>
        <w:r w:rsidR="005630B9">
          <w:rPr>
            <w:rFonts w:ascii="Arial" w:hAnsi="Arial" w:cs="Arial"/>
            <w:noProof/>
            <w:sz w:val="22"/>
            <w:szCs w:val="22"/>
          </w:rPr>
          <w:t>10</w:t>
        </w:r>
        <w:r w:rsidRPr="00FF21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-1207332225"/>
      <w:docPartObj>
        <w:docPartGallery w:val="Page Numbers (Bottom of Page)"/>
        <w:docPartUnique/>
      </w:docPartObj>
    </w:sdtPr>
    <w:sdtContent>
      <w:p w14:paraId="40B9F4EA" w14:textId="04B09C29" w:rsidR="00087BB4" w:rsidRPr="00FF21E6" w:rsidRDefault="00087BB4" w:rsidP="00347D00">
        <w:pPr>
          <w:pStyle w:val="a7"/>
          <w:jc w:val="right"/>
          <w:rPr>
            <w:rFonts w:ascii="Arial" w:hAnsi="Arial" w:cs="Arial"/>
            <w:sz w:val="22"/>
            <w:szCs w:val="22"/>
          </w:rPr>
        </w:pPr>
        <w:r w:rsidRPr="00FF21E6">
          <w:rPr>
            <w:rFonts w:ascii="Arial" w:hAnsi="Arial" w:cs="Arial"/>
            <w:sz w:val="22"/>
            <w:szCs w:val="22"/>
          </w:rPr>
          <w:fldChar w:fldCharType="begin"/>
        </w:r>
        <w:r w:rsidRPr="00FF21E6">
          <w:rPr>
            <w:rFonts w:ascii="Arial" w:hAnsi="Arial" w:cs="Arial"/>
            <w:sz w:val="22"/>
            <w:szCs w:val="22"/>
          </w:rPr>
          <w:instrText>PAGE   \* MERGEFORMAT</w:instrText>
        </w:r>
        <w:r w:rsidRPr="00FF21E6">
          <w:rPr>
            <w:rFonts w:ascii="Arial" w:hAnsi="Arial" w:cs="Arial"/>
            <w:sz w:val="22"/>
            <w:szCs w:val="22"/>
          </w:rPr>
          <w:fldChar w:fldCharType="separate"/>
        </w:r>
        <w:r w:rsidR="005630B9">
          <w:rPr>
            <w:rFonts w:ascii="Arial" w:hAnsi="Arial" w:cs="Arial"/>
            <w:noProof/>
            <w:sz w:val="22"/>
            <w:szCs w:val="22"/>
          </w:rPr>
          <w:t>13</w:t>
        </w:r>
        <w:r w:rsidRPr="00FF21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8504372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38419E37" w14:textId="3E712BFA" w:rsidR="00087BB4" w:rsidRPr="00FF21E6" w:rsidRDefault="00087BB4" w:rsidP="00FF21E6">
        <w:pPr>
          <w:pStyle w:val="a7"/>
          <w:jc w:val="right"/>
          <w:rPr>
            <w:rFonts w:ascii="Arial" w:hAnsi="Arial" w:cs="Arial"/>
            <w:sz w:val="22"/>
            <w:szCs w:val="22"/>
          </w:rPr>
        </w:pPr>
        <w:r w:rsidRPr="00FF21E6">
          <w:rPr>
            <w:rFonts w:ascii="Arial" w:hAnsi="Arial" w:cs="Arial"/>
            <w:sz w:val="22"/>
            <w:szCs w:val="22"/>
          </w:rPr>
          <w:fldChar w:fldCharType="begin"/>
        </w:r>
        <w:r w:rsidRPr="00FF21E6">
          <w:rPr>
            <w:rFonts w:ascii="Arial" w:hAnsi="Arial" w:cs="Arial"/>
            <w:sz w:val="22"/>
            <w:szCs w:val="22"/>
          </w:rPr>
          <w:instrText>PAGE   \* MERGEFORMAT</w:instrText>
        </w:r>
        <w:r w:rsidRPr="00FF21E6">
          <w:rPr>
            <w:rFonts w:ascii="Arial" w:hAnsi="Arial" w:cs="Arial"/>
            <w:sz w:val="22"/>
            <w:szCs w:val="22"/>
          </w:rPr>
          <w:fldChar w:fldCharType="separate"/>
        </w:r>
        <w:r w:rsidR="005630B9">
          <w:rPr>
            <w:rFonts w:ascii="Arial" w:hAnsi="Arial" w:cs="Arial"/>
            <w:noProof/>
            <w:sz w:val="22"/>
            <w:szCs w:val="22"/>
          </w:rPr>
          <w:t>27</w:t>
        </w:r>
        <w:r w:rsidRPr="00FF21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545517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3AFAB576" w14:textId="2A3EF868" w:rsidR="00087BB4" w:rsidRPr="00FF21E6" w:rsidRDefault="00087BB4" w:rsidP="00347D00">
        <w:pPr>
          <w:pStyle w:val="a7"/>
          <w:rPr>
            <w:rFonts w:ascii="Arial" w:hAnsi="Arial" w:cs="Arial"/>
            <w:sz w:val="22"/>
            <w:szCs w:val="22"/>
          </w:rPr>
        </w:pPr>
        <w:r w:rsidRPr="00FF21E6">
          <w:rPr>
            <w:rFonts w:ascii="Arial" w:hAnsi="Arial" w:cs="Arial"/>
            <w:sz w:val="22"/>
            <w:szCs w:val="22"/>
          </w:rPr>
          <w:fldChar w:fldCharType="begin"/>
        </w:r>
        <w:r w:rsidRPr="00FF21E6">
          <w:rPr>
            <w:rFonts w:ascii="Arial" w:hAnsi="Arial" w:cs="Arial"/>
            <w:sz w:val="22"/>
            <w:szCs w:val="22"/>
          </w:rPr>
          <w:instrText>PAGE   \* MERGEFORMAT</w:instrText>
        </w:r>
        <w:r w:rsidRPr="00FF21E6">
          <w:rPr>
            <w:rFonts w:ascii="Arial" w:hAnsi="Arial" w:cs="Arial"/>
            <w:sz w:val="22"/>
            <w:szCs w:val="22"/>
          </w:rPr>
          <w:fldChar w:fldCharType="separate"/>
        </w:r>
        <w:r w:rsidR="005630B9">
          <w:rPr>
            <w:rFonts w:ascii="Arial" w:hAnsi="Arial" w:cs="Arial"/>
            <w:noProof/>
            <w:sz w:val="22"/>
            <w:szCs w:val="22"/>
          </w:rPr>
          <w:t>14</w:t>
        </w:r>
        <w:r w:rsidRPr="00FF21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049907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6671D46A" w14:textId="3936DFD3" w:rsidR="00087BB4" w:rsidRPr="00FF21E6" w:rsidRDefault="00087BB4" w:rsidP="00347D00">
        <w:pPr>
          <w:pStyle w:val="a7"/>
          <w:rPr>
            <w:rFonts w:ascii="Arial" w:hAnsi="Arial" w:cs="Arial"/>
            <w:sz w:val="22"/>
            <w:szCs w:val="22"/>
          </w:rPr>
        </w:pPr>
        <w:r w:rsidRPr="00FF21E6">
          <w:rPr>
            <w:rFonts w:ascii="Arial" w:hAnsi="Arial" w:cs="Arial"/>
            <w:sz w:val="22"/>
            <w:szCs w:val="22"/>
          </w:rPr>
          <w:fldChar w:fldCharType="begin"/>
        </w:r>
        <w:r w:rsidRPr="00FF21E6">
          <w:rPr>
            <w:rFonts w:ascii="Arial" w:hAnsi="Arial" w:cs="Arial"/>
            <w:sz w:val="22"/>
            <w:szCs w:val="22"/>
          </w:rPr>
          <w:instrText>PAGE   \* MERGEFORMAT</w:instrText>
        </w:r>
        <w:r w:rsidRPr="00FF21E6">
          <w:rPr>
            <w:rFonts w:ascii="Arial" w:hAnsi="Arial" w:cs="Arial"/>
            <w:sz w:val="22"/>
            <w:szCs w:val="22"/>
          </w:rPr>
          <w:fldChar w:fldCharType="separate"/>
        </w:r>
        <w:r w:rsidR="005630B9">
          <w:rPr>
            <w:rFonts w:ascii="Arial" w:hAnsi="Arial" w:cs="Arial"/>
            <w:noProof/>
            <w:sz w:val="22"/>
            <w:szCs w:val="22"/>
          </w:rPr>
          <w:t>28</w:t>
        </w:r>
        <w:r w:rsidRPr="00FF21E6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72618" w14:textId="77777777" w:rsidR="008E0656" w:rsidRDefault="008E0656">
      <w:r>
        <w:separator/>
      </w:r>
    </w:p>
  </w:footnote>
  <w:footnote w:type="continuationSeparator" w:id="0">
    <w:p w14:paraId="21D1BCC7" w14:textId="77777777" w:rsidR="008E0656" w:rsidRDefault="008E0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D0CF" w14:textId="04D69970" w:rsidR="00087BB4" w:rsidRDefault="00087BB4" w:rsidP="00E35021">
    <w:pPr>
      <w:pStyle w:val="a6"/>
      <w:rPr>
        <w:rFonts w:ascii="Arial" w:hAnsi="Arial" w:cs="Arial"/>
        <w:i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540C2A5C" w14:textId="01C11AFB" w:rsidR="00087BB4" w:rsidRDefault="00087BB4" w:rsidP="00E35021">
    <w:pPr>
      <w:pStyle w:val="a6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5A7E2AB2" w14:textId="77777777" w:rsidR="00087BB4" w:rsidRPr="00F07C26" w:rsidRDefault="00087BB4" w:rsidP="00E35021">
    <w:pPr>
      <w:pStyle w:val="a6"/>
      <w:rPr>
        <w:rFonts w:ascii="Arial" w:hAnsi="Arial" w:cs="Arial"/>
        <w:i/>
        <w:color w:val="000000" w:themeColor="text1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7F00" w14:textId="2D188029" w:rsidR="00087BB4" w:rsidRDefault="00087BB4" w:rsidP="0030325E">
    <w:pPr>
      <w:pStyle w:val="a6"/>
      <w:jc w:val="right"/>
      <w:rPr>
        <w:rFonts w:ascii="Arial" w:hAnsi="Arial" w:cs="Arial"/>
        <w:i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0FA60735" w14:textId="6834AD4D" w:rsidR="00087BB4" w:rsidRDefault="00087BB4" w:rsidP="006755FE">
    <w:pPr>
      <w:pStyle w:val="a6"/>
      <w:jc w:val="right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3127BA55" w14:textId="77777777" w:rsidR="00087BB4" w:rsidRDefault="00087BB4" w:rsidP="00CF1AA2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D735" w14:textId="06421F8E" w:rsidR="00087BB4" w:rsidRPr="00E35021" w:rsidRDefault="00087BB4" w:rsidP="00E35021">
    <w:pPr>
      <w:pStyle w:val="a6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DE2D" w14:textId="77777777" w:rsidR="00087BB4" w:rsidRDefault="00087BB4" w:rsidP="00E35021">
    <w:pPr>
      <w:pStyle w:val="a6"/>
      <w:rPr>
        <w:rFonts w:ascii="Arial" w:hAnsi="Arial" w:cs="Arial"/>
        <w:i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266927F9" w14:textId="5FAB5CBA" w:rsidR="00087BB4" w:rsidRDefault="00087BB4" w:rsidP="00E35021">
    <w:pPr>
      <w:pStyle w:val="a6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2D665B9F" w14:textId="77777777" w:rsidR="00087BB4" w:rsidRPr="00F07C26" w:rsidRDefault="00087BB4" w:rsidP="00E35021">
    <w:pPr>
      <w:pStyle w:val="a6"/>
      <w:rPr>
        <w:rFonts w:ascii="Arial" w:hAnsi="Arial" w:cs="Arial"/>
        <w:i/>
        <w:color w:val="000000" w:themeColor="text1"/>
        <w:sz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9DF8" w14:textId="6C056C78" w:rsidR="00087BB4" w:rsidRDefault="00087BB4" w:rsidP="00191D2E">
    <w:pPr>
      <w:pStyle w:val="a6"/>
      <w:jc w:val="right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4F777D0E" w14:textId="4C113F69" w:rsidR="00087BB4" w:rsidRDefault="00087BB4" w:rsidP="00CF1AA2">
    <w:pPr>
      <w:pStyle w:val="a6"/>
      <w:jc w:val="right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5DB5F6F1" w14:textId="77777777" w:rsidR="00087BB4" w:rsidRPr="00191D2E" w:rsidRDefault="00087BB4" w:rsidP="00191D2E">
    <w:pPr>
      <w:pStyle w:val="a6"/>
      <w:jc w:val="right"/>
      <w:rPr>
        <w:rFonts w:ascii="Arial" w:hAnsi="Arial" w:cs="Arial"/>
        <w:i/>
        <w:color w:val="000000" w:themeColor="text1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A08A" w14:textId="3CBC68AA" w:rsidR="00087BB4" w:rsidRDefault="00087BB4" w:rsidP="00601AAB">
    <w:pPr>
      <w:pStyle w:val="a6"/>
      <w:jc w:val="right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5DE3CA07" w14:textId="47E963ED" w:rsidR="00087BB4" w:rsidRDefault="00087BB4" w:rsidP="00CF1AA2">
    <w:pPr>
      <w:pStyle w:val="a6"/>
      <w:jc w:val="right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53C57E5E" w14:textId="77777777" w:rsidR="00087BB4" w:rsidRPr="00E35021" w:rsidRDefault="00087BB4" w:rsidP="00CF1AA2">
    <w:pPr>
      <w:pStyle w:val="a6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54E7" w14:textId="77777777" w:rsidR="00087BB4" w:rsidRDefault="00087BB4" w:rsidP="00601AAB">
    <w:pPr>
      <w:pStyle w:val="a6"/>
      <w:jc w:val="right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6076D923" w14:textId="4CBA71F1" w:rsidR="00087BB4" w:rsidRDefault="00087BB4" w:rsidP="00601AAB">
    <w:pPr>
      <w:pStyle w:val="a6"/>
      <w:jc w:val="right"/>
      <w:rPr>
        <w:rFonts w:ascii="Arial" w:hAnsi="Arial" w:cs="Arial"/>
        <w:i/>
        <w:sz w:val="24"/>
        <w:szCs w:val="24"/>
      </w:rPr>
    </w:pPr>
    <w:bookmarkStart w:id="12" w:name="_Hlk207694606"/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bookmarkEnd w:id="12"/>
  <w:p w14:paraId="4A750EE6" w14:textId="77777777" w:rsidR="00087BB4" w:rsidRPr="00E35021" w:rsidRDefault="00087BB4" w:rsidP="00FF21E6">
    <w:pPr>
      <w:pStyle w:val="a6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2EE7" w14:textId="77777777" w:rsidR="00087BB4" w:rsidRDefault="00087BB4" w:rsidP="00191D2E">
    <w:pPr>
      <w:pStyle w:val="a6"/>
      <w:jc w:val="right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6A718C14" w14:textId="789834D6" w:rsidR="00087BB4" w:rsidRDefault="00087BB4" w:rsidP="00191D2E">
    <w:pPr>
      <w:pStyle w:val="a6"/>
      <w:jc w:val="right"/>
      <w:rPr>
        <w:rFonts w:ascii="Arial" w:hAnsi="Arial" w:cs="Arial"/>
        <w:i/>
        <w:sz w:val="24"/>
        <w:szCs w:val="24"/>
      </w:rPr>
    </w:pPr>
    <w:r w:rsidRPr="006E757E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6E757E">
      <w:rPr>
        <w:rFonts w:ascii="Arial" w:hAnsi="Arial" w:cs="Arial"/>
        <w:i/>
        <w:sz w:val="24"/>
        <w:szCs w:val="24"/>
      </w:rPr>
      <w:t xml:space="preserve"> редакция</w:t>
    </w:r>
  </w:p>
  <w:p w14:paraId="02AD8889" w14:textId="77777777" w:rsidR="00087BB4" w:rsidRPr="00191D2E" w:rsidRDefault="00087BB4" w:rsidP="00191D2E">
    <w:pPr>
      <w:pStyle w:val="a6"/>
      <w:jc w:val="right"/>
      <w:rPr>
        <w:rFonts w:ascii="Arial" w:hAnsi="Arial" w:cs="Arial"/>
        <w:i/>
        <w:color w:val="000000" w:themeColor="text1"/>
        <w:sz w:val="2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DEBE" w14:textId="77777777" w:rsidR="00087BB4" w:rsidRDefault="00087BB4" w:rsidP="00347D00">
    <w:pPr>
      <w:pStyle w:val="a6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504605E6" w14:textId="19AF63E6" w:rsidR="00087BB4" w:rsidRDefault="00087BB4" w:rsidP="00347D00">
    <w:pPr>
      <w:pStyle w:val="a6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295D3188" w14:textId="77777777" w:rsidR="00087BB4" w:rsidRPr="00E35021" w:rsidRDefault="00087BB4" w:rsidP="00347D00">
    <w:pPr>
      <w:pStyle w:val="a6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60C2" w14:textId="77777777" w:rsidR="00087BB4" w:rsidRDefault="00087BB4" w:rsidP="00347D00">
    <w:pPr>
      <w:pStyle w:val="a6"/>
      <w:jc w:val="right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3B7FF946" w14:textId="022FDE1F" w:rsidR="00087BB4" w:rsidRDefault="00087BB4" w:rsidP="00347D00">
    <w:pPr>
      <w:pStyle w:val="a6"/>
      <w:jc w:val="right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378ACF1E" w14:textId="77777777" w:rsidR="00087BB4" w:rsidRPr="00E35021" w:rsidRDefault="00087BB4" w:rsidP="00347D00">
    <w:pPr>
      <w:pStyle w:val="a6"/>
      <w:jc w:val="righ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2B22" w14:textId="77777777" w:rsidR="00087BB4" w:rsidRDefault="00087BB4" w:rsidP="00E35021">
    <w:pPr>
      <w:pStyle w:val="a6"/>
      <w:rPr>
        <w:rFonts w:ascii="Arial" w:hAnsi="Arial" w:cs="Arial"/>
        <w:i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0D03A4AD" w14:textId="3D32F9BC" w:rsidR="00087BB4" w:rsidRDefault="00087BB4" w:rsidP="00E35021">
    <w:pPr>
      <w:pStyle w:val="a6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5FD134D9" w14:textId="77777777" w:rsidR="00087BB4" w:rsidRPr="00F07C26" w:rsidRDefault="00087BB4" w:rsidP="00E35021">
    <w:pPr>
      <w:pStyle w:val="a6"/>
      <w:rPr>
        <w:rFonts w:ascii="Arial" w:hAnsi="Arial" w:cs="Arial"/>
        <w:i/>
        <w:color w:val="000000" w:themeColor="text1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5152" w14:textId="77777777" w:rsidR="00087BB4" w:rsidRDefault="00087BB4" w:rsidP="00191D2E">
    <w:pPr>
      <w:pStyle w:val="a6"/>
      <w:jc w:val="right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39BD73DB" w14:textId="3429A886" w:rsidR="00087BB4" w:rsidRDefault="00087BB4" w:rsidP="00191D2E">
    <w:pPr>
      <w:pStyle w:val="a6"/>
      <w:jc w:val="right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341273D3" w14:textId="77777777" w:rsidR="00087BB4" w:rsidRPr="00191D2E" w:rsidRDefault="00087BB4" w:rsidP="00191D2E">
    <w:pPr>
      <w:pStyle w:val="a6"/>
      <w:jc w:val="right"/>
      <w:rPr>
        <w:rFonts w:ascii="Arial" w:hAnsi="Arial" w:cs="Arial"/>
        <w:i/>
        <w:color w:val="000000" w:themeColor="text1"/>
        <w:sz w:val="24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1BB8F" w14:textId="77777777" w:rsidR="00087BB4" w:rsidRDefault="00087BB4" w:rsidP="00347D00">
    <w:pPr>
      <w:pStyle w:val="a6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31EADF88" w14:textId="0168FFCA" w:rsidR="00087BB4" w:rsidRDefault="00087BB4" w:rsidP="00347D00">
    <w:pPr>
      <w:pStyle w:val="a6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319D2DEC" w14:textId="77777777" w:rsidR="00087BB4" w:rsidRPr="00E35021" w:rsidRDefault="00087BB4" w:rsidP="00FF21E6">
    <w:pPr>
      <w:pStyle w:val="a6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ADF4F" w14:textId="77777777" w:rsidR="00087BB4" w:rsidRDefault="00087BB4" w:rsidP="00347D00">
    <w:pPr>
      <w:pStyle w:val="a6"/>
      <w:rPr>
        <w:rFonts w:ascii="Arial" w:hAnsi="Arial" w:cs="Arial"/>
        <w:i/>
        <w:color w:val="000000" w:themeColor="text1"/>
        <w:sz w:val="24"/>
      </w:rPr>
    </w:pPr>
    <w:r w:rsidRPr="00E35021">
      <w:rPr>
        <w:rFonts w:ascii="Arial" w:hAnsi="Arial" w:cs="Arial"/>
        <w:i/>
        <w:sz w:val="24"/>
      </w:rPr>
      <w:t xml:space="preserve">ГОСТ </w:t>
    </w:r>
  </w:p>
  <w:p w14:paraId="2C85D4BC" w14:textId="67A37EEB" w:rsidR="00087BB4" w:rsidRDefault="00087BB4" w:rsidP="00347D00">
    <w:pPr>
      <w:pStyle w:val="a6"/>
      <w:rPr>
        <w:rFonts w:ascii="Arial" w:hAnsi="Arial" w:cs="Arial"/>
        <w:i/>
        <w:sz w:val="24"/>
        <w:szCs w:val="24"/>
      </w:rPr>
    </w:pPr>
    <w:r w:rsidRPr="004811B1">
      <w:rPr>
        <w:rFonts w:ascii="Arial" w:hAnsi="Arial" w:cs="Arial"/>
        <w:i/>
        <w:sz w:val="24"/>
        <w:szCs w:val="24"/>
      </w:rPr>
      <w:t xml:space="preserve">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4811B1">
      <w:rPr>
        <w:rFonts w:ascii="Arial" w:hAnsi="Arial" w:cs="Arial"/>
        <w:i/>
        <w:sz w:val="24"/>
        <w:szCs w:val="24"/>
      </w:rPr>
      <w:t xml:space="preserve"> редакция</w:t>
    </w:r>
  </w:p>
  <w:p w14:paraId="253EEDAA" w14:textId="77777777" w:rsidR="00087BB4" w:rsidRPr="00E35021" w:rsidRDefault="00087BB4" w:rsidP="00FF21E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0D4"/>
    <w:multiLevelType w:val="hybridMultilevel"/>
    <w:tmpl w:val="EF9CD632"/>
    <w:lvl w:ilvl="0" w:tplc="C2D603A0">
      <w:numFmt w:val="bullet"/>
      <w:lvlText w:val=""/>
      <w:lvlJc w:val="left"/>
      <w:pPr>
        <w:ind w:left="371" w:hanging="145"/>
      </w:pPr>
      <w:rPr>
        <w:rFonts w:ascii="Symbol" w:eastAsia="Symbol" w:hAnsi="Symbol" w:cs="Symbol" w:hint="default"/>
        <w:w w:val="101"/>
        <w:sz w:val="20"/>
        <w:szCs w:val="20"/>
        <w:lang w:val="ru-RU" w:eastAsia="en-US" w:bidi="ar-SA"/>
      </w:rPr>
    </w:lvl>
    <w:lvl w:ilvl="1" w:tplc="5614CB72">
      <w:numFmt w:val="bullet"/>
      <w:lvlText w:val="-"/>
      <w:lvlJc w:val="left"/>
      <w:pPr>
        <w:ind w:left="238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2" w:tplc="4EBE423E">
      <w:numFmt w:val="bullet"/>
      <w:lvlText w:val="•"/>
      <w:lvlJc w:val="left"/>
      <w:pPr>
        <w:ind w:left="1072" w:hanging="116"/>
      </w:pPr>
      <w:rPr>
        <w:rFonts w:hint="default"/>
        <w:lang w:val="ru-RU" w:eastAsia="en-US" w:bidi="ar-SA"/>
      </w:rPr>
    </w:lvl>
    <w:lvl w:ilvl="3" w:tplc="BD6EA996">
      <w:numFmt w:val="bullet"/>
      <w:lvlText w:val="•"/>
      <w:lvlJc w:val="left"/>
      <w:pPr>
        <w:ind w:left="1764" w:hanging="116"/>
      </w:pPr>
      <w:rPr>
        <w:rFonts w:hint="default"/>
        <w:lang w:val="ru-RU" w:eastAsia="en-US" w:bidi="ar-SA"/>
      </w:rPr>
    </w:lvl>
    <w:lvl w:ilvl="4" w:tplc="7DF49C00">
      <w:numFmt w:val="bullet"/>
      <w:lvlText w:val="•"/>
      <w:lvlJc w:val="left"/>
      <w:pPr>
        <w:ind w:left="2456" w:hanging="116"/>
      </w:pPr>
      <w:rPr>
        <w:rFonts w:hint="default"/>
        <w:lang w:val="ru-RU" w:eastAsia="en-US" w:bidi="ar-SA"/>
      </w:rPr>
    </w:lvl>
    <w:lvl w:ilvl="5" w:tplc="5B7871D4">
      <w:numFmt w:val="bullet"/>
      <w:lvlText w:val="•"/>
      <w:lvlJc w:val="left"/>
      <w:pPr>
        <w:ind w:left="3148" w:hanging="116"/>
      </w:pPr>
      <w:rPr>
        <w:rFonts w:hint="default"/>
        <w:lang w:val="ru-RU" w:eastAsia="en-US" w:bidi="ar-SA"/>
      </w:rPr>
    </w:lvl>
    <w:lvl w:ilvl="6" w:tplc="61E60BEC">
      <w:numFmt w:val="bullet"/>
      <w:lvlText w:val="•"/>
      <w:lvlJc w:val="left"/>
      <w:pPr>
        <w:ind w:left="3840" w:hanging="116"/>
      </w:pPr>
      <w:rPr>
        <w:rFonts w:hint="default"/>
        <w:lang w:val="ru-RU" w:eastAsia="en-US" w:bidi="ar-SA"/>
      </w:rPr>
    </w:lvl>
    <w:lvl w:ilvl="7" w:tplc="B7605750">
      <w:numFmt w:val="bullet"/>
      <w:lvlText w:val="•"/>
      <w:lvlJc w:val="left"/>
      <w:pPr>
        <w:ind w:left="4532" w:hanging="116"/>
      </w:pPr>
      <w:rPr>
        <w:rFonts w:hint="default"/>
        <w:lang w:val="ru-RU" w:eastAsia="en-US" w:bidi="ar-SA"/>
      </w:rPr>
    </w:lvl>
    <w:lvl w:ilvl="8" w:tplc="23EEBA74">
      <w:numFmt w:val="bullet"/>
      <w:lvlText w:val="•"/>
      <w:lvlJc w:val="left"/>
      <w:pPr>
        <w:ind w:left="5224" w:hanging="116"/>
      </w:pPr>
      <w:rPr>
        <w:rFonts w:hint="default"/>
        <w:lang w:val="ru-RU" w:eastAsia="en-US" w:bidi="ar-SA"/>
      </w:rPr>
    </w:lvl>
  </w:abstractNum>
  <w:abstractNum w:abstractNumId="1" w15:restartNumberingAfterBreak="0">
    <w:nsid w:val="07835FAD"/>
    <w:multiLevelType w:val="multilevel"/>
    <w:tmpl w:val="9528BB2C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8084F4C"/>
    <w:multiLevelType w:val="hybridMultilevel"/>
    <w:tmpl w:val="83408BE6"/>
    <w:lvl w:ilvl="0" w:tplc="DB3C2DBA">
      <w:start w:val="8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B46D4"/>
    <w:multiLevelType w:val="hybridMultilevel"/>
    <w:tmpl w:val="6E8A152A"/>
    <w:lvl w:ilvl="0" w:tplc="24F2E0C4">
      <w:start w:val="9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11A47B42"/>
    <w:multiLevelType w:val="hybridMultilevel"/>
    <w:tmpl w:val="B4129942"/>
    <w:lvl w:ilvl="0" w:tplc="FFFFFFFF">
      <w:start w:val="1"/>
      <w:numFmt w:val="decimal"/>
      <w:lvlText w:val="%1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D13D4"/>
    <w:multiLevelType w:val="hybridMultilevel"/>
    <w:tmpl w:val="B34031E6"/>
    <w:lvl w:ilvl="0" w:tplc="135E83C6">
      <w:start w:val="8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23460"/>
    <w:multiLevelType w:val="multilevel"/>
    <w:tmpl w:val="F5AC66B2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Б8.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01C7EE9"/>
    <w:multiLevelType w:val="hybridMultilevel"/>
    <w:tmpl w:val="2ADEF01E"/>
    <w:lvl w:ilvl="0" w:tplc="5F48B868">
      <w:numFmt w:val="bullet"/>
      <w:lvlText w:val="-"/>
      <w:lvlJc w:val="left"/>
      <w:pPr>
        <w:ind w:left="318" w:hanging="1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1A0505A">
      <w:numFmt w:val="bullet"/>
      <w:lvlText w:val="•"/>
      <w:lvlJc w:val="left"/>
      <w:pPr>
        <w:ind w:left="1182" w:hanging="149"/>
      </w:pPr>
      <w:rPr>
        <w:rFonts w:hint="default"/>
        <w:lang w:val="ru-RU" w:eastAsia="en-US" w:bidi="ar-SA"/>
      </w:rPr>
    </w:lvl>
    <w:lvl w:ilvl="2" w:tplc="ECE48DE2">
      <w:numFmt w:val="bullet"/>
      <w:lvlText w:val="•"/>
      <w:lvlJc w:val="left"/>
      <w:pPr>
        <w:ind w:left="2045" w:hanging="149"/>
      </w:pPr>
      <w:rPr>
        <w:rFonts w:hint="default"/>
        <w:lang w:val="ru-RU" w:eastAsia="en-US" w:bidi="ar-SA"/>
      </w:rPr>
    </w:lvl>
    <w:lvl w:ilvl="3" w:tplc="7FC4FE1E">
      <w:numFmt w:val="bullet"/>
      <w:lvlText w:val="•"/>
      <w:lvlJc w:val="left"/>
      <w:pPr>
        <w:ind w:left="2908" w:hanging="149"/>
      </w:pPr>
      <w:rPr>
        <w:rFonts w:hint="default"/>
        <w:lang w:val="ru-RU" w:eastAsia="en-US" w:bidi="ar-SA"/>
      </w:rPr>
    </w:lvl>
    <w:lvl w:ilvl="4" w:tplc="6672BF48">
      <w:numFmt w:val="bullet"/>
      <w:lvlText w:val="•"/>
      <w:lvlJc w:val="left"/>
      <w:pPr>
        <w:ind w:left="3771" w:hanging="149"/>
      </w:pPr>
      <w:rPr>
        <w:rFonts w:hint="default"/>
        <w:lang w:val="ru-RU" w:eastAsia="en-US" w:bidi="ar-SA"/>
      </w:rPr>
    </w:lvl>
    <w:lvl w:ilvl="5" w:tplc="D346CFBE">
      <w:numFmt w:val="bullet"/>
      <w:lvlText w:val="•"/>
      <w:lvlJc w:val="left"/>
      <w:pPr>
        <w:ind w:left="4634" w:hanging="149"/>
      </w:pPr>
      <w:rPr>
        <w:rFonts w:hint="default"/>
        <w:lang w:val="ru-RU" w:eastAsia="en-US" w:bidi="ar-SA"/>
      </w:rPr>
    </w:lvl>
    <w:lvl w:ilvl="6" w:tplc="5784DB5C">
      <w:numFmt w:val="bullet"/>
      <w:lvlText w:val="•"/>
      <w:lvlJc w:val="left"/>
      <w:pPr>
        <w:ind w:left="5497" w:hanging="149"/>
      </w:pPr>
      <w:rPr>
        <w:rFonts w:hint="default"/>
        <w:lang w:val="ru-RU" w:eastAsia="en-US" w:bidi="ar-SA"/>
      </w:rPr>
    </w:lvl>
    <w:lvl w:ilvl="7" w:tplc="D6AE64B4">
      <w:numFmt w:val="bullet"/>
      <w:lvlText w:val="•"/>
      <w:lvlJc w:val="left"/>
      <w:pPr>
        <w:ind w:left="6360" w:hanging="149"/>
      </w:pPr>
      <w:rPr>
        <w:rFonts w:hint="default"/>
        <w:lang w:val="ru-RU" w:eastAsia="en-US" w:bidi="ar-SA"/>
      </w:rPr>
    </w:lvl>
    <w:lvl w:ilvl="8" w:tplc="B112ABC2">
      <w:numFmt w:val="bullet"/>
      <w:lvlText w:val="•"/>
      <w:lvlJc w:val="left"/>
      <w:pPr>
        <w:ind w:left="7223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207B4B3A"/>
    <w:multiLevelType w:val="hybridMultilevel"/>
    <w:tmpl w:val="5B92427A"/>
    <w:lvl w:ilvl="0" w:tplc="320C4B1E">
      <w:start w:val="7"/>
      <w:numFmt w:val="decimal"/>
      <w:lvlText w:val="Б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2382BD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9630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2C9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24E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844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5AD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32E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BED2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8E269F"/>
    <w:multiLevelType w:val="multilevel"/>
    <w:tmpl w:val="C0F036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567"/>
        </w:tabs>
        <w:ind w:left="1021" w:hanging="624"/>
      </w:pPr>
      <w:rPr>
        <w:rFonts w:hint="default"/>
        <w:color w:val="auto"/>
      </w:rPr>
    </w:lvl>
    <w:lvl w:ilvl="2">
      <w:start w:val="1"/>
      <w:numFmt w:val="decimal"/>
      <w:lvlText w:val="Б%3."/>
      <w:lvlJc w:val="left"/>
      <w:pPr>
        <w:tabs>
          <w:tab w:val="num" w:pos="927"/>
        </w:tabs>
        <w:ind w:left="927" w:hanging="36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287" w:hanging="153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8D814A6"/>
    <w:multiLevelType w:val="hybridMultilevel"/>
    <w:tmpl w:val="22C6478C"/>
    <w:lvl w:ilvl="0" w:tplc="77C664A2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BF05CA7"/>
    <w:multiLevelType w:val="hybridMultilevel"/>
    <w:tmpl w:val="09AA340E"/>
    <w:lvl w:ilvl="0" w:tplc="15FEEF12">
      <w:start w:val="1"/>
      <w:numFmt w:val="decimal"/>
      <w:lvlText w:val="А%1."/>
      <w:lvlJc w:val="left"/>
      <w:pPr>
        <w:tabs>
          <w:tab w:val="num" w:pos="1004"/>
        </w:tabs>
        <w:ind w:left="1004" w:hanging="360"/>
      </w:pPr>
      <w:rPr>
        <w:rFonts w:hint="default"/>
        <w:color w:val="auto"/>
      </w:rPr>
    </w:lvl>
    <w:lvl w:ilvl="1" w:tplc="3864C036">
      <w:start w:val="1"/>
      <w:numFmt w:val="decimal"/>
      <w:lvlText w:val="А7.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428A9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AED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3215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ECFB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D02D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E4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A30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CB3A53"/>
    <w:multiLevelType w:val="hybridMultilevel"/>
    <w:tmpl w:val="64A0BB2A"/>
    <w:lvl w:ilvl="0" w:tplc="35461434">
      <w:start w:val="3"/>
      <w:numFmt w:val="bullet"/>
      <w:lvlText w:val="–"/>
      <w:lvlJc w:val="left"/>
      <w:pPr>
        <w:ind w:left="25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3" w15:restartNumberingAfterBreak="0">
    <w:nsid w:val="30C65C3E"/>
    <w:multiLevelType w:val="hybridMultilevel"/>
    <w:tmpl w:val="034CD7C6"/>
    <w:lvl w:ilvl="0" w:tplc="3522B9A2">
      <w:start w:val="8"/>
      <w:numFmt w:val="bullet"/>
      <w:lvlText w:val="-"/>
      <w:lvlJc w:val="left"/>
      <w:pPr>
        <w:ind w:left="25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4" w15:restartNumberingAfterBreak="0">
    <w:nsid w:val="36E936EE"/>
    <w:multiLevelType w:val="hybridMultilevel"/>
    <w:tmpl w:val="73341D2E"/>
    <w:lvl w:ilvl="0" w:tplc="62FE3494">
      <w:start w:val="8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52D4C"/>
    <w:multiLevelType w:val="multilevel"/>
    <w:tmpl w:val="92A2C130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6" w15:restartNumberingAfterBreak="0">
    <w:nsid w:val="38607570"/>
    <w:multiLevelType w:val="multilevel"/>
    <w:tmpl w:val="72EA17FC"/>
    <w:lvl w:ilvl="0">
      <w:start w:val="9"/>
      <w:numFmt w:val="decimal"/>
      <w:lvlText w:val="Б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Б9.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7" w15:restartNumberingAfterBreak="0">
    <w:nsid w:val="39274A0A"/>
    <w:multiLevelType w:val="hybridMultilevel"/>
    <w:tmpl w:val="FB3A6F80"/>
    <w:lvl w:ilvl="0" w:tplc="1F94C848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1169EB"/>
    <w:multiLevelType w:val="hybridMultilevel"/>
    <w:tmpl w:val="A0FC4BD0"/>
    <w:lvl w:ilvl="0" w:tplc="3A064266">
      <w:start w:val="8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E1AED"/>
    <w:multiLevelType w:val="hybridMultilevel"/>
    <w:tmpl w:val="57FE0D3C"/>
    <w:lvl w:ilvl="0" w:tplc="51EAE446">
      <w:start w:val="1"/>
      <w:numFmt w:val="decimal"/>
      <w:lvlText w:val="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E11CB22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93EFBA8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</w:rPr>
    </w:lvl>
    <w:lvl w:ilvl="3" w:tplc="E41A7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CF4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C6F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FC63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56DE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1E58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3235B"/>
    <w:multiLevelType w:val="multilevel"/>
    <w:tmpl w:val="5C908B5E"/>
    <w:lvl w:ilvl="0">
      <w:start w:val="1"/>
      <w:numFmt w:val="decimal"/>
      <w:lvlText w:val="%1"/>
      <w:lvlJc w:val="left"/>
      <w:pPr>
        <w:ind w:left="672" w:hanging="151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8" w:hanging="528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38" w:hanging="528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00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9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79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49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9" w:hanging="528"/>
      </w:pPr>
      <w:rPr>
        <w:rFonts w:hint="default"/>
        <w:lang w:val="ru-RU" w:eastAsia="en-US" w:bidi="ar-SA"/>
      </w:rPr>
    </w:lvl>
  </w:abstractNum>
  <w:abstractNum w:abstractNumId="21" w15:restartNumberingAfterBreak="0">
    <w:nsid w:val="4D7F3A3D"/>
    <w:multiLevelType w:val="hybridMultilevel"/>
    <w:tmpl w:val="8D3A7F16"/>
    <w:lvl w:ilvl="0" w:tplc="100E3EAA">
      <w:start w:val="3"/>
      <w:numFmt w:val="bullet"/>
      <w:lvlText w:val="–"/>
      <w:lvlJc w:val="left"/>
      <w:pPr>
        <w:ind w:left="253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9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3" w:hanging="360"/>
      </w:pPr>
      <w:rPr>
        <w:rFonts w:ascii="Wingdings" w:hAnsi="Wingdings" w:hint="default"/>
      </w:rPr>
    </w:lvl>
  </w:abstractNum>
  <w:abstractNum w:abstractNumId="22" w15:restartNumberingAfterBreak="0">
    <w:nsid w:val="50FE6703"/>
    <w:multiLevelType w:val="hybridMultilevel"/>
    <w:tmpl w:val="A016DA06"/>
    <w:lvl w:ilvl="0" w:tplc="D9A42A8C">
      <w:start w:val="3"/>
      <w:numFmt w:val="bullet"/>
      <w:lvlText w:val="–"/>
      <w:lvlJc w:val="left"/>
      <w:pPr>
        <w:ind w:left="253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9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3" w:hanging="360"/>
      </w:pPr>
      <w:rPr>
        <w:rFonts w:ascii="Wingdings" w:hAnsi="Wingdings" w:hint="default"/>
      </w:rPr>
    </w:lvl>
  </w:abstractNum>
  <w:abstractNum w:abstractNumId="23" w15:restartNumberingAfterBreak="0">
    <w:nsid w:val="572B4AF4"/>
    <w:multiLevelType w:val="hybridMultilevel"/>
    <w:tmpl w:val="1B6A3150"/>
    <w:lvl w:ilvl="0" w:tplc="CCCC65D6">
      <w:start w:val="8"/>
      <w:numFmt w:val="bullet"/>
      <w:lvlText w:val="–"/>
      <w:lvlJc w:val="left"/>
      <w:pPr>
        <w:ind w:left="25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4" w15:restartNumberingAfterBreak="0">
    <w:nsid w:val="577032E2"/>
    <w:multiLevelType w:val="hybridMultilevel"/>
    <w:tmpl w:val="CF70ADDA"/>
    <w:lvl w:ilvl="0" w:tplc="D85CE2DC">
      <w:start w:val="3"/>
      <w:numFmt w:val="bullet"/>
      <w:lvlText w:val="–"/>
      <w:lvlJc w:val="left"/>
      <w:pPr>
        <w:ind w:left="252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5" w15:restartNumberingAfterBreak="0">
    <w:nsid w:val="593F01AE"/>
    <w:multiLevelType w:val="multilevel"/>
    <w:tmpl w:val="AD02B3F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5C3E1049"/>
    <w:multiLevelType w:val="multilevel"/>
    <w:tmpl w:val="59B2681C"/>
    <w:lvl w:ilvl="0">
      <w:start w:val="1"/>
      <w:numFmt w:val="decimal"/>
      <w:lvlText w:val="%1"/>
      <w:lvlJc w:val="left"/>
      <w:pPr>
        <w:ind w:left="672" w:hanging="151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79" w:hanging="528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38" w:hanging="528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00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9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79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49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419" w:hanging="528"/>
      </w:pPr>
      <w:rPr>
        <w:rFonts w:hint="default"/>
        <w:lang w:val="ru-RU" w:eastAsia="en-US" w:bidi="ar-SA"/>
      </w:rPr>
    </w:lvl>
  </w:abstractNum>
  <w:abstractNum w:abstractNumId="27" w15:restartNumberingAfterBreak="0">
    <w:nsid w:val="5C9C06AC"/>
    <w:multiLevelType w:val="hybridMultilevel"/>
    <w:tmpl w:val="315E6724"/>
    <w:lvl w:ilvl="0" w:tplc="64E07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FAB0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FE13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6CD8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0078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109C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6E6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A41D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8044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F1276C"/>
    <w:multiLevelType w:val="hybridMultilevel"/>
    <w:tmpl w:val="8E4EE1C2"/>
    <w:lvl w:ilvl="0" w:tplc="2BC21B3E">
      <w:start w:val="1"/>
      <w:numFmt w:val="decimal"/>
      <w:lvlText w:val="7.1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62C0198B"/>
    <w:multiLevelType w:val="multilevel"/>
    <w:tmpl w:val="5DFA9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0" w15:restartNumberingAfterBreak="0">
    <w:nsid w:val="69B21747"/>
    <w:multiLevelType w:val="hybridMultilevel"/>
    <w:tmpl w:val="64D23DA8"/>
    <w:lvl w:ilvl="0" w:tplc="3E64E778">
      <w:start w:val="8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E02E0"/>
    <w:multiLevelType w:val="hybridMultilevel"/>
    <w:tmpl w:val="F580FAC2"/>
    <w:lvl w:ilvl="0" w:tplc="8BF6D952">
      <w:start w:val="1"/>
      <w:numFmt w:val="decimal"/>
      <w:lvlText w:val="%1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98428F20">
      <w:numFmt w:val="none"/>
      <w:lvlText w:val=""/>
      <w:lvlJc w:val="left"/>
      <w:pPr>
        <w:tabs>
          <w:tab w:val="num" w:pos="360"/>
        </w:tabs>
      </w:pPr>
    </w:lvl>
    <w:lvl w:ilvl="2" w:tplc="5CD25B1E">
      <w:numFmt w:val="none"/>
      <w:lvlText w:val=""/>
      <w:lvlJc w:val="left"/>
      <w:pPr>
        <w:tabs>
          <w:tab w:val="num" w:pos="360"/>
        </w:tabs>
      </w:pPr>
    </w:lvl>
    <w:lvl w:ilvl="3" w:tplc="19EE46C6">
      <w:numFmt w:val="none"/>
      <w:lvlText w:val=""/>
      <w:lvlJc w:val="left"/>
      <w:pPr>
        <w:tabs>
          <w:tab w:val="num" w:pos="360"/>
        </w:tabs>
      </w:pPr>
    </w:lvl>
    <w:lvl w:ilvl="4" w:tplc="71AA13EC">
      <w:numFmt w:val="none"/>
      <w:lvlText w:val=""/>
      <w:lvlJc w:val="left"/>
      <w:pPr>
        <w:tabs>
          <w:tab w:val="num" w:pos="360"/>
        </w:tabs>
      </w:pPr>
    </w:lvl>
    <w:lvl w:ilvl="5" w:tplc="BD88A9A8">
      <w:numFmt w:val="none"/>
      <w:lvlText w:val=""/>
      <w:lvlJc w:val="left"/>
      <w:pPr>
        <w:tabs>
          <w:tab w:val="num" w:pos="360"/>
        </w:tabs>
      </w:pPr>
    </w:lvl>
    <w:lvl w:ilvl="6" w:tplc="058AE03A">
      <w:numFmt w:val="none"/>
      <w:lvlText w:val=""/>
      <w:lvlJc w:val="left"/>
      <w:pPr>
        <w:tabs>
          <w:tab w:val="num" w:pos="360"/>
        </w:tabs>
      </w:pPr>
    </w:lvl>
    <w:lvl w:ilvl="7" w:tplc="B636C8C0">
      <w:numFmt w:val="none"/>
      <w:lvlText w:val=""/>
      <w:lvlJc w:val="left"/>
      <w:pPr>
        <w:tabs>
          <w:tab w:val="num" w:pos="360"/>
        </w:tabs>
      </w:pPr>
    </w:lvl>
    <w:lvl w:ilvl="8" w:tplc="E9F2892C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6BF72096"/>
    <w:multiLevelType w:val="multilevel"/>
    <w:tmpl w:val="8F7E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9.%3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3">
      <w:start w:val="1"/>
      <w:numFmt w:val="decimal"/>
      <w:lvlText w:val="10.%4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4">
      <w:start w:val="1"/>
      <w:numFmt w:val="decimal"/>
      <w:lvlText w:val="10.1.%5."/>
      <w:lvlJc w:val="left"/>
      <w:pPr>
        <w:tabs>
          <w:tab w:val="num" w:pos="1211"/>
        </w:tabs>
        <w:ind w:left="1211" w:hanging="360"/>
      </w:pPr>
      <w:rPr>
        <w:rFonts w:hint="default"/>
        <w:color w:val="auto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76A31372"/>
    <w:multiLevelType w:val="multilevel"/>
    <w:tmpl w:val="CB2CCA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Б4.%2."/>
      <w:lvlJc w:val="left"/>
      <w:pPr>
        <w:tabs>
          <w:tab w:val="num" w:pos="567"/>
        </w:tabs>
        <w:ind w:left="1021" w:hanging="624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287" w:hanging="153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AA7210E"/>
    <w:multiLevelType w:val="multilevel"/>
    <w:tmpl w:val="A3E2B3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 w16cid:durableId="815613539">
    <w:abstractNumId w:val="19"/>
  </w:num>
  <w:num w:numId="2" w16cid:durableId="1804232117">
    <w:abstractNumId w:val="32"/>
  </w:num>
  <w:num w:numId="3" w16cid:durableId="250162690">
    <w:abstractNumId w:val="27"/>
  </w:num>
  <w:num w:numId="4" w16cid:durableId="71200180">
    <w:abstractNumId w:val="1"/>
  </w:num>
  <w:num w:numId="5" w16cid:durableId="1285574995">
    <w:abstractNumId w:val="31"/>
  </w:num>
  <w:num w:numId="6" w16cid:durableId="961883478">
    <w:abstractNumId w:val="11"/>
  </w:num>
  <w:num w:numId="7" w16cid:durableId="1132481945">
    <w:abstractNumId w:val="9"/>
  </w:num>
  <w:num w:numId="8" w16cid:durableId="309868482">
    <w:abstractNumId w:val="33"/>
  </w:num>
  <w:num w:numId="9" w16cid:durableId="888341102">
    <w:abstractNumId w:val="6"/>
  </w:num>
  <w:num w:numId="10" w16cid:durableId="1131484407">
    <w:abstractNumId w:val="16"/>
  </w:num>
  <w:num w:numId="11" w16cid:durableId="1093167194">
    <w:abstractNumId w:val="8"/>
  </w:num>
  <w:num w:numId="12" w16cid:durableId="2032678772">
    <w:abstractNumId w:val="25"/>
  </w:num>
  <w:num w:numId="13" w16cid:durableId="70124839">
    <w:abstractNumId w:val="4"/>
  </w:num>
  <w:num w:numId="14" w16cid:durableId="370804538">
    <w:abstractNumId w:val="3"/>
  </w:num>
  <w:num w:numId="15" w16cid:durableId="2003266281">
    <w:abstractNumId w:val="17"/>
  </w:num>
  <w:num w:numId="16" w16cid:durableId="1530221386">
    <w:abstractNumId w:val="10"/>
  </w:num>
  <w:num w:numId="17" w16cid:durableId="267125906">
    <w:abstractNumId w:val="18"/>
  </w:num>
  <w:num w:numId="18" w16cid:durableId="115414429">
    <w:abstractNumId w:val="2"/>
  </w:num>
  <w:num w:numId="19" w16cid:durableId="11493926">
    <w:abstractNumId w:val="5"/>
  </w:num>
  <w:num w:numId="20" w16cid:durableId="1863786406">
    <w:abstractNumId w:val="30"/>
  </w:num>
  <w:num w:numId="21" w16cid:durableId="738480717">
    <w:abstractNumId w:val="14"/>
  </w:num>
  <w:num w:numId="22" w16cid:durableId="548537544">
    <w:abstractNumId w:val="23"/>
  </w:num>
  <w:num w:numId="23" w16cid:durableId="337847919">
    <w:abstractNumId w:val="13"/>
  </w:num>
  <w:num w:numId="24" w16cid:durableId="1878467578">
    <w:abstractNumId w:val="22"/>
  </w:num>
  <w:num w:numId="25" w16cid:durableId="637952775">
    <w:abstractNumId w:val="21"/>
  </w:num>
  <w:num w:numId="26" w16cid:durableId="1571889050">
    <w:abstractNumId w:val="24"/>
  </w:num>
  <w:num w:numId="27" w16cid:durableId="1607690504">
    <w:abstractNumId w:val="12"/>
  </w:num>
  <w:num w:numId="28" w16cid:durableId="361322483">
    <w:abstractNumId w:val="15"/>
  </w:num>
  <w:num w:numId="29" w16cid:durableId="1020666497">
    <w:abstractNumId w:val="20"/>
  </w:num>
  <w:num w:numId="30" w16cid:durableId="89393934">
    <w:abstractNumId w:val="29"/>
  </w:num>
  <w:num w:numId="31" w16cid:durableId="1465810713">
    <w:abstractNumId w:val="34"/>
  </w:num>
  <w:num w:numId="32" w16cid:durableId="186721559">
    <w:abstractNumId w:val="7"/>
  </w:num>
  <w:num w:numId="33" w16cid:durableId="2121877893">
    <w:abstractNumId w:val="0"/>
  </w:num>
  <w:num w:numId="34" w16cid:durableId="1204714898">
    <w:abstractNumId w:val="26"/>
  </w:num>
  <w:num w:numId="35" w16cid:durableId="179235786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1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552"/>
    <w:rsid w:val="00000D0D"/>
    <w:rsid w:val="00000D3A"/>
    <w:rsid w:val="00000EE9"/>
    <w:rsid w:val="0000164D"/>
    <w:rsid w:val="00001AC3"/>
    <w:rsid w:val="00002676"/>
    <w:rsid w:val="00002784"/>
    <w:rsid w:val="000028DF"/>
    <w:rsid w:val="00002B07"/>
    <w:rsid w:val="00002E58"/>
    <w:rsid w:val="000032D1"/>
    <w:rsid w:val="000038AA"/>
    <w:rsid w:val="000038F0"/>
    <w:rsid w:val="00003D51"/>
    <w:rsid w:val="00004009"/>
    <w:rsid w:val="000040FE"/>
    <w:rsid w:val="0000425B"/>
    <w:rsid w:val="000052C2"/>
    <w:rsid w:val="00005F9A"/>
    <w:rsid w:val="0000739A"/>
    <w:rsid w:val="000076D3"/>
    <w:rsid w:val="00007D17"/>
    <w:rsid w:val="0001050C"/>
    <w:rsid w:val="0001087F"/>
    <w:rsid w:val="00011192"/>
    <w:rsid w:val="00011822"/>
    <w:rsid w:val="0001280F"/>
    <w:rsid w:val="000130F4"/>
    <w:rsid w:val="00013634"/>
    <w:rsid w:val="0001369B"/>
    <w:rsid w:val="00013DC1"/>
    <w:rsid w:val="00014F76"/>
    <w:rsid w:val="000161DA"/>
    <w:rsid w:val="00016331"/>
    <w:rsid w:val="00016AF7"/>
    <w:rsid w:val="00016B1C"/>
    <w:rsid w:val="0002124B"/>
    <w:rsid w:val="0002193B"/>
    <w:rsid w:val="00022495"/>
    <w:rsid w:val="00022657"/>
    <w:rsid w:val="000252B0"/>
    <w:rsid w:val="0002554A"/>
    <w:rsid w:val="00026320"/>
    <w:rsid w:val="00026515"/>
    <w:rsid w:val="00026AFC"/>
    <w:rsid w:val="00026BFA"/>
    <w:rsid w:val="00026E5F"/>
    <w:rsid w:val="0002717F"/>
    <w:rsid w:val="00027509"/>
    <w:rsid w:val="00027AB8"/>
    <w:rsid w:val="00027F6E"/>
    <w:rsid w:val="00030A68"/>
    <w:rsid w:val="000316AF"/>
    <w:rsid w:val="00031A95"/>
    <w:rsid w:val="000323B4"/>
    <w:rsid w:val="000324E5"/>
    <w:rsid w:val="00032A1A"/>
    <w:rsid w:val="00032B77"/>
    <w:rsid w:val="000333B9"/>
    <w:rsid w:val="00033C8F"/>
    <w:rsid w:val="000349BE"/>
    <w:rsid w:val="000349F0"/>
    <w:rsid w:val="00036B32"/>
    <w:rsid w:val="00036FFC"/>
    <w:rsid w:val="00037FF0"/>
    <w:rsid w:val="000408E4"/>
    <w:rsid w:val="00040C2C"/>
    <w:rsid w:val="000429C9"/>
    <w:rsid w:val="00043787"/>
    <w:rsid w:val="00043C99"/>
    <w:rsid w:val="0004493A"/>
    <w:rsid w:val="0004495D"/>
    <w:rsid w:val="000450D8"/>
    <w:rsid w:val="00045803"/>
    <w:rsid w:val="0004691F"/>
    <w:rsid w:val="00046AE4"/>
    <w:rsid w:val="000478E9"/>
    <w:rsid w:val="000479C1"/>
    <w:rsid w:val="00047D83"/>
    <w:rsid w:val="00050497"/>
    <w:rsid w:val="00051BB3"/>
    <w:rsid w:val="00051F04"/>
    <w:rsid w:val="00052517"/>
    <w:rsid w:val="00052F38"/>
    <w:rsid w:val="00053138"/>
    <w:rsid w:val="000532BB"/>
    <w:rsid w:val="000544D8"/>
    <w:rsid w:val="00054610"/>
    <w:rsid w:val="000548E9"/>
    <w:rsid w:val="00057E30"/>
    <w:rsid w:val="00061482"/>
    <w:rsid w:val="000631EB"/>
    <w:rsid w:val="00063578"/>
    <w:rsid w:val="000637EC"/>
    <w:rsid w:val="00063EDC"/>
    <w:rsid w:val="00064935"/>
    <w:rsid w:val="00064EA1"/>
    <w:rsid w:val="00066B2B"/>
    <w:rsid w:val="00067447"/>
    <w:rsid w:val="0006773D"/>
    <w:rsid w:val="000709EC"/>
    <w:rsid w:val="00070C0D"/>
    <w:rsid w:val="000715C1"/>
    <w:rsid w:val="00071F32"/>
    <w:rsid w:val="000722FF"/>
    <w:rsid w:val="00072787"/>
    <w:rsid w:val="00072D3A"/>
    <w:rsid w:val="00073410"/>
    <w:rsid w:val="00073841"/>
    <w:rsid w:val="00074684"/>
    <w:rsid w:val="00074BAE"/>
    <w:rsid w:val="00075677"/>
    <w:rsid w:val="000756E3"/>
    <w:rsid w:val="00075C25"/>
    <w:rsid w:val="000765D8"/>
    <w:rsid w:val="0007664C"/>
    <w:rsid w:val="00076FA5"/>
    <w:rsid w:val="000771D5"/>
    <w:rsid w:val="00077D53"/>
    <w:rsid w:val="0008036D"/>
    <w:rsid w:val="0008086B"/>
    <w:rsid w:val="00080C02"/>
    <w:rsid w:val="00081208"/>
    <w:rsid w:val="00081984"/>
    <w:rsid w:val="00082D8E"/>
    <w:rsid w:val="000843DD"/>
    <w:rsid w:val="00084502"/>
    <w:rsid w:val="0008514A"/>
    <w:rsid w:val="00085271"/>
    <w:rsid w:val="00085793"/>
    <w:rsid w:val="00086654"/>
    <w:rsid w:val="0008701F"/>
    <w:rsid w:val="000871DF"/>
    <w:rsid w:val="00087BB4"/>
    <w:rsid w:val="00090240"/>
    <w:rsid w:val="000903A2"/>
    <w:rsid w:val="000915B1"/>
    <w:rsid w:val="0009249F"/>
    <w:rsid w:val="00093032"/>
    <w:rsid w:val="000937F5"/>
    <w:rsid w:val="00093BE9"/>
    <w:rsid w:val="00093CBC"/>
    <w:rsid w:val="0009433F"/>
    <w:rsid w:val="000948CC"/>
    <w:rsid w:val="000948E7"/>
    <w:rsid w:val="0009570C"/>
    <w:rsid w:val="0009701D"/>
    <w:rsid w:val="00097D5D"/>
    <w:rsid w:val="000A02B0"/>
    <w:rsid w:val="000A0EC9"/>
    <w:rsid w:val="000A19B8"/>
    <w:rsid w:val="000A209A"/>
    <w:rsid w:val="000A25EA"/>
    <w:rsid w:val="000A2CDB"/>
    <w:rsid w:val="000A34FC"/>
    <w:rsid w:val="000A4186"/>
    <w:rsid w:val="000A4F8A"/>
    <w:rsid w:val="000A5537"/>
    <w:rsid w:val="000A6538"/>
    <w:rsid w:val="000A6589"/>
    <w:rsid w:val="000A6809"/>
    <w:rsid w:val="000A6987"/>
    <w:rsid w:val="000B1736"/>
    <w:rsid w:val="000B1BF2"/>
    <w:rsid w:val="000B1CD2"/>
    <w:rsid w:val="000B24C8"/>
    <w:rsid w:val="000B3845"/>
    <w:rsid w:val="000B3B96"/>
    <w:rsid w:val="000B448A"/>
    <w:rsid w:val="000B4A6E"/>
    <w:rsid w:val="000B54D6"/>
    <w:rsid w:val="000B680E"/>
    <w:rsid w:val="000B6B93"/>
    <w:rsid w:val="000C0180"/>
    <w:rsid w:val="000C0487"/>
    <w:rsid w:val="000C1B30"/>
    <w:rsid w:val="000C2412"/>
    <w:rsid w:val="000C2D97"/>
    <w:rsid w:val="000C3392"/>
    <w:rsid w:val="000C3402"/>
    <w:rsid w:val="000C3CF5"/>
    <w:rsid w:val="000C3F3D"/>
    <w:rsid w:val="000C509E"/>
    <w:rsid w:val="000C6365"/>
    <w:rsid w:val="000C6392"/>
    <w:rsid w:val="000C686A"/>
    <w:rsid w:val="000C7C59"/>
    <w:rsid w:val="000D0619"/>
    <w:rsid w:val="000D1D4D"/>
    <w:rsid w:val="000D31F5"/>
    <w:rsid w:val="000D3CB1"/>
    <w:rsid w:val="000D3E6F"/>
    <w:rsid w:val="000D4203"/>
    <w:rsid w:val="000D4D8B"/>
    <w:rsid w:val="000D5087"/>
    <w:rsid w:val="000D625B"/>
    <w:rsid w:val="000D7180"/>
    <w:rsid w:val="000D7DDA"/>
    <w:rsid w:val="000E0066"/>
    <w:rsid w:val="000E157E"/>
    <w:rsid w:val="000E1BC2"/>
    <w:rsid w:val="000E3944"/>
    <w:rsid w:val="000E3ADC"/>
    <w:rsid w:val="000E3DE8"/>
    <w:rsid w:val="000E3F9E"/>
    <w:rsid w:val="000E488A"/>
    <w:rsid w:val="000E4D51"/>
    <w:rsid w:val="000E5740"/>
    <w:rsid w:val="000E6176"/>
    <w:rsid w:val="000E623F"/>
    <w:rsid w:val="000E66AB"/>
    <w:rsid w:val="000E693E"/>
    <w:rsid w:val="000E7EAE"/>
    <w:rsid w:val="000F03B5"/>
    <w:rsid w:val="000F0777"/>
    <w:rsid w:val="000F0AAB"/>
    <w:rsid w:val="000F16E9"/>
    <w:rsid w:val="000F3A86"/>
    <w:rsid w:val="000F49B5"/>
    <w:rsid w:val="000F4A95"/>
    <w:rsid w:val="000F5E48"/>
    <w:rsid w:val="000F6D7F"/>
    <w:rsid w:val="000F79EA"/>
    <w:rsid w:val="001007A3"/>
    <w:rsid w:val="001013E1"/>
    <w:rsid w:val="00102199"/>
    <w:rsid w:val="001025A6"/>
    <w:rsid w:val="00102FE2"/>
    <w:rsid w:val="0010321D"/>
    <w:rsid w:val="001032E4"/>
    <w:rsid w:val="001035A4"/>
    <w:rsid w:val="001036CD"/>
    <w:rsid w:val="00104D14"/>
    <w:rsid w:val="00105101"/>
    <w:rsid w:val="00105302"/>
    <w:rsid w:val="001054BC"/>
    <w:rsid w:val="00105CCE"/>
    <w:rsid w:val="00106394"/>
    <w:rsid w:val="00106D47"/>
    <w:rsid w:val="00107059"/>
    <w:rsid w:val="00107219"/>
    <w:rsid w:val="00110411"/>
    <w:rsid w:val="00110B2A"/>
    <w:rsid w:val="00110FF7"/>
    <w:rsid w:val="00111955"/>
    <w:rsid w:val="00111BB5"/>
    <w:rsid w:val="00112BFF"/>
    <w:rsid w:val="00112E22"/>
    <w:rsid w:val="00112E89"/>
    <w:rsid w:val="00113DA6"/>
    <w:rsid w:val="00114C37"/>
    <w:rsid w:val="00114DF3"/>
    <w:rsid w:val="00115265"/>
    <w:rsid w:val="001154F9"/>
    <w:rsid w:val="001158C5"/>
    <w:rsid w:val="00115B91"/>
    <w:rsid w:val="0011658A"/>
    <w:rsid w:val="00116F15"/>
    <w:rsid w:val="001171AF"/>
    <w:rsid w:val="001173B8"/>
    <w:rsid w:val="001176CC"/>
    <w:rsid w:val="00117F39"/>
    <w:rsid w:val="00120419"/>
    <w:rsid w:val="00120428"/>
    <w:rsid w:val="00120539"/>
    <w:rsid w:val="00120B51"/>
    <w:rsid w:val="00121089"/>
    <w:rsid w:val="00121314"/>
    <w:rsid w:val="00121344"/>
    <w:rsid w:val="00121407"/>
    <w:rsid w:val="00123849"/>
    <w:rsid w:val="00123B6B"/>
    <w:rsid w:val="00123E83"/>
    <w:rsid w:val="00124D6D"/>
    <w:rsid w:val="0012519F"/>
    <w:rsid w:val="00125C8A"/>
    <w:rsid w:val="00125DC9"/>
    <w:rsid w:val="001270D3"/>
    <w:rsid w:val="00130878"/>
    <w:rsid w:val="001322C3"/>
    <w:rsid w:val="00133310"/>
    <w:rsid w:val="0013337F"/>
    <w:rsid w:val="00133658"/>
    <w:rsid w:val="001336DE"/>
    <w:rsid w:val="00133A85"/>
    <w:rsid w:val="00133BAE"/>
    <w:rsid w:val="00133EB2"/>
    <w:rsid w:val="001340E5"/>
    <w:rsid w:val="00134B23"/>
    <w:rsid w:val="001377A1"/>
    <w:rsid w:val="00137F43"/>
    <w:rsid w:val="00141C9F"/>
    <w:rsid w:val="0014255C"/>
    <w:rsid w:val="00142B51"/>
    <w:rsid w:val="00143B05"/>
    <w:rsid w:val="00143C5D"/>
    <w:rsid w:val="001440A2"/>
    <w:rsid w:val="00145DEA"/>
    <w:rsid w:val="00146817"/>
    <w:rsid w:val="0014778A"/>
    <w:rsid w:val="001504E8"/>
    <w:rsid w:val="00150B7F"/>
    <w:rsid w:val="0015130B"/>
    <w:rsid w:val="00151D2B"/>
    <w:rsid w:val="001522DD"/>
    <w:rsid w:val="001525E0"/>
    <w:rsid w:val="00152631"/>
    <w:rsid w:val="001526EA"/>
    <w:rsid w:val="00152859"/>
    <w:rsid w:val="0015332A"/>
    <w:rsid w:val="00153A77"/>
    <w:rsid w:val="00154268"/>
    <w:rsid w:val="00154772"/>
    <w:rsid w:val="00154A63"/>
    <w:rsid w:val="001554ED"/>
    <w:rsid w:val="00156944"/>
    <w:rsid w:val="001577AC"/>
    <w:rsid w:val="001578F5"/>
    <w:rsid w:val="0016030E"/>
    <w:rsid w:val="0016060E"/>
    <w:rsid w:val="00160D8E"/>
    <w:rsid w:val="001618E1"/>
    <w:rsid w:val="001622F8"/>
    <w:rsid w:val="0016297D"/>
    <w:rsid w:val="00162F64"/>
    <w:rsid w:val="001631BD"/>
    <w:rsid w:val="00163538"/>
    <w:rsid w:val="00163776"/>
    <w:rsid w:val="00163871"/>
    <w:rsid w:val="0016391C"/>
    <w:rsid w:val="00163C9A"/>
    <w:rsid w:val="00164CBE"/>
    <w:rsid w:val="00165721"/>
    <w:rsid w:val="001660CF"/>
    <w:rsid w:val="00166F72"/>
    <w:rsid w:val="00167992"/>
    <w:rsid w:val="00167D80"/>
    <w:rsid w:val="00167E68"/>
    <w:rsid w:val="0017078E"/>
    <w:rsid w:val="00171D96"/>
    <w:rsid w:val="00172F0D"/>
    <w:rsid w:val="001730F4"/>
    <w:rsid w:val="001736F1"/>
    <w:rsid w:val="00175875"/>
    <w:rsid w:val="00176142"/>
    <w:rsid w:val="00176397"/>
    <w:rsid w:val="0017657E"/>
    <w:rsid w:val="00176CA5"/>
    <w:rsid w:val="00176E8A"/>
    <w:rsid w:val="0018040B"/>
    <w:rsid w:val="00180FE9"/>
    <w:rsid w:val="001823B9"/>
    <w:rsid w:val="00184761"/>
    <w:rsid w:val="0018485A"/>
    <w:rsid w:val="00185008"/>
    <w:rsid w:val="001850A0"/>
    <w:rsid w:val="001851DE"/>
    <w:rsid w:val="001851EC"/>
    <w:rsid w:val="001855CB"/>
    <w:rsid w:val="0018695A"/>
    <w:rsid w:val="00186A81"/>
    <w:rsid w:val="0018704E"/>
    <w:rsid w:val="00187569"/>
    <w:rsid w:val="001876C6"/>
    <w:rsid w:val="00187DFF"/>
    <w:rsid w:val="0019157B"/>
    <w:rsid w:val="00191D2E"/>
    <w:rsid w:val="001920EA"/>
    <w:rsid w:val="001924BB"/>
    <w:rsid w:val="00192D2D"/>
    <w:rsid w:val="00192D5A"/>
    <w:rsid w:val="001930C6"/>
    <w:rsid w:val="00195317"/>
    <w:rsid w:val="00195674"/>
    <w:rsid w:val="00196112"/>
    <w:rsid w:val="001964DC"/>
    <w:rsid w:val="00197460"/>
    <w:rsid w:val="00197AD8"/>
    <w:rsid w:val="001A052C"/>
    <w:rsid w:val="001A0660"/>
    <w:rsid w:val="001A1411"/>
    <w:rsid w:val="001A5534"/>
    <w:rsid w:val="001A56DB"/>
    <w:rsid w:val="001A657E"/>
    <w:rsid w:val="001A6D15"/>
    <w:rsid w:val="001A6E2B"/>
    <w:rsid w:val="001A78A6"/>
    <w:rsid w:val="001A78B6"/>
    <w:rsid w:val="001A792E"/>
    <w:rsid w:val="001A7E42"/>
    <w:rsid w:val="001A7FDA"/>
    <w:rsid w:val="001B013E"/>
    <w:rsid w:val="001B0723"/>
    <w:rsid w:val="001B0778"/>
    <w:rsid w:val="001B1017"/>
    <w:rsid w:val="001B13BE"/>
    <w:rsid w:val="001B17CB"/>
    <w:rsid w:val="001B23A8"/>
    <w:rsid w:val="001B4BC6"/>
    <w:rsid w:val="001B5CA9"/>
    <w:rsid w:val="001B7953"/>
    <w:rsid w:val="001B7D2C"/>
    <w:rsid w:val="001B7F58"/>
    <w:rsid w:val="001B7F6F"/>
    <w:rsid w:val="001B7FE5"/>
    <w:rsid w:val="001C0407"/>
    <w:rsid w:val="001C0547"/>
    <w:rsid w:val="001C07A2"/>
    <w:rsid w:val="001C185C"/>
    <w:rsid w:val="001C2740"/>
    <w:rsid w:val="001C2C3E"/>
    <w:rsid w:val="001C2C45"/>
    <w:rsid w:val="001C2DD0"/>
    <w:rsid w:val="001C45E6"/>
    <w:rsid w:val="001C4EAA"/>
    <w:rsid w:val="001C54F0"/>
    <w:rsid w:val="001C5832"/>
    <w:rsid w:val="001C5D9D"/>
    <w:rsid w:val="001C797A"/>
    <w:rsid w:val="001D02CF"/>
    <w:rsid w:val="001D080B"/>
    <w:rsid w:val="001D2003"/>
    <w:rsid w:val="001D24D8"/>
    <w:rsid w:val="001D390A"/>
    <w:rsid w:val="001D3AC1"/>
    <w:rsid w:val="001D3C11"/>
    <w:rsid w:val="001D4A76"/>
    <w:rsid w:val="001D51A5"/>
    <w:rsid w:val="001D535E"/>
    <w:rsid w:val="001D5ABC"/>
    <w:rsid w:val="001D5CA5"/>
    <w:rsid w:val="001D5E45"/>
    <w:rsid w:val="001D6BD2"/>
    <w:rsid w:val="001D6E46"/>
    <w:rsid w:val="001D70A1"/>
    <w:rsid w:val="001D76C7"/>
    <w:rsid w:val="001D7824"/>
    <w:rsid w:val="001D7E9B"/>
    <w:rsid w:val="001E048F"/>
    <w:rsid w:val="001E0B29"/>
    <w:rsid w:val="001E0BA9"/>
    <w:rsid w:val="001E0BC9"/>
    <w:rsid w:val="001E0E1F"/>
    <w:rsid w:val="001E143B"/>
    <w:rsid w:val="001E15A3"/>
    <w:rsid w:val="001E2BF0"/>
    <w:rsid w:val="001E38AF"/>
    <w:rsid w:val="001E420A"/>
    <w:rsid w:val="001E46A5"/>
    <w:rsid w:val="001E4984"/>
    <w:rsid w:val="001E4E3D"/>
    <w:rsid w:val="001E75FC"/>
    <w:rsid w:val="001E7C6E"/>
    <w:rsid w:val="001F025D"/>
    <w:rsid w:val="001F05DB"/>
    <w:rsid w:val="001F09D6"/>
    <w:rsid w:val="001F1ABC"/>
    <w:rsid w:val="001F3078"/>
    <w:rsid w:val="001F31F7"/>
    <w:rsid w:val="001F3F3A"/>
    <w:rsid w:val="001F44C5"/>
    <w:rsid w:val="001F660B"/>
    <w:rsid w:val="001F7E3B"/>
    <w:rsid w:val="00201E35"/>
    <w:rsid w:val="00202A2D"/>
    <w:rsid w:val="00202B5D"/>
    <w:rsid w:val="00202C86"/>
    <w:rsid w:val="00204215"/>
    <w:rsid w:val="00205A5F"/>
    <w:rsid w:val="00206521"/>
    <w:rsid w:val="002065F2"/>
    <w:rsid w:val="0020732D"/>
    <w:rsid w:val="00207584"/>
    <w:rsid w:val="00207B46"/>
    <w:rsid w:val="00211DE9"/>
    <w:rsid w:val="00213343"/>
    <w:rsid w:val="00214335"/>
    <w:rsid w:val="00214A7A"/>
    <w:rsid w:val="00215034"/>
    <w:rsid w:val="00216425"/>
    <w:rsid w:val="00221998"/>
    <w:rsid w:val="00221B6A"/>
    <w:rsid w:val="00223592"/>
    <w:rsid w:val="0022455A"/>
    <w:rsid w:val="002245A4"/>
    <w:rsid w:val="002255AD"/>
    <w:rsid w:val="00226513"/>
    <w:rsid w:val="002267F6"/>
    <w:rsid w:val="00226C98"/>
    <w:rsid w:val="00227C0A"/>
    <w:rsid w:val="00227C75"/>
    <w:rsid w:val="002303AA"/>
    <w:rsid w:val="0023065B"/>
    <w:rsid w:val="00230A60"/>
    <w:rsid w:val="002313DE"/>
    <w:rsid w:val="00231847"/>
    <w:rsid w:val="00231B9A"/>
    <w:rsid w:val="0023201D"/>
    <w:rsid w:val="0023217C"/>
    <w:rsid w:val="00232478"/>
    <w:rsid w:val="002324E8"/>
    <w:rsid w:val="00232831"/>
    <w:rsid w:val="00233104"/>
    <w:rsid w:val="00233494"/>
    <w:rsid w:val="00233771"/>
    <w:rsid w:val="0023381D"/>
    <w:rsid w:val="00233963"/>
    <w:rsid w:val="002345D7"/>
    <w:rsid w:val="00234877"/>
    <w:rsid w:val="00234B15"/>
    <w:rsid w:val="00236708"/>
    <w:rsid w:val="00237514"/>
    <w:rsid w:val="00237FF4"/>
    <w:rsid w:val="00240EBF"/>
    <w:rsid w:val="00241867"/>
    <w:rsid w:val="00241C37"/>
    <w:rsid w:val="0024240A"/>
    <w:rsid w:val="002428C3"/>
    <w:rsid w:val="00242E65"/>
    <w:rsid w:val="002438CF"/>
    <w:rsid w:val="00244ACF"/>
    <w:rsid w:val="00245607"/>
    <w:rsid w:val="00246D8B"/>
    <w:rsid w:val="00247250"/>
    <w:rsid w:val="00247435"/>
    <w:rsid w:val="0024795B"/>
    <w:rsid w:val="00251300"/>
    <w:rsid w:val="00251B7F"/>
    <w:rsid w:val="00251BC4"/>
    <w:rsid w:val="00251D39"/>
    <w:rsid w:val="002558AB"/>
    <w:rsid w:val="0025704E"/>
    <w:rsid w:val="00260B3F"/>
    <w:rsid w:val="00260E9D"/>
    <w:rsid w:val="00261E59"/>
    <w:rsid w:val="002622E4"/>
    <w:rsid w:val="00262393"/>
    <w:rsid w:val="00262E2C"/>
    <w:rsid w:val="002636DB"/>
    <w:rsid w:val="0026387B"/>
    <w:rsid w:val="00263C60"/>
    <w:rsid w:val="002640BB"/>
    <w:rsid w:val="00264650"/>
    <w:rsid w:val="0026496E"/>
    <w:rsid w:val="00264A0A"/>
    <w:rsid w:val="00265279"/>
    <w:rsid w:val="00265449"/>
    <w:rsid w:val="00265865"/>
    <w:rsid w:val="00265BAB"/>
    <w:rsid w:val="00266B3D"/>
    <w:rsid w:val="00266FB6"/>
    <w:rsid w:val="00267AF5"/>
    <w:rsid w:val="00267BA9"/>
    <w:rsid w:val="00270111"/>
    <w:rsid w:val="00270BA8"/>
    <w:rsid w:val="00271E93"/>
    <w:rsid w:val="00272032"/>
    <w:rsid w:val="00272907"/>
    <w:rsid w:val="00272AF3"/>
    <w:rsid w:val="002735F0"/>
    <w:rsid w:val="002737FD"/>
    <w:rsid w:val="002739E4"/>
    <w:rsid w:val="00273E01"/>
    <w:rsid w:val="00274EC0"/>
    <w:rsid w:val="0027525E"/>
    <w:rsid w:val="00275496"/>
    <w:rsid w:val="00275907"/>
    <w:rsid w:val="00275AFF"/>
    <w:rsid w:val="00275BAE"/>
    <w:rsid w:val="00275C0C"/>
    <w:rsid w:val="0027678A"/>
    <w:rsid w:val="00277CEC"/>
    <w:rsid w:val="0028062B"/>
    <w:rsid w:val="00280E4E"/>
    <w:rsid w:val="00282384"/>
    <w:rsid w:val="0028264B"/>
    <w:rsid w:val="00282B20"/>
    <w:rsid w:val="00282C8F"/>
    <w:rsid w:val="002839DC"/>
    <w:rsid w:val="00283EDE"/>
    <w:rsid w:val="00284A5C"/>
    <w:rsid w:val="00285037"/>
    <w:rsid w:val="002856FC"/>
    <w:rsid w:val="002866A4"/>
    <w:rsid w:val="002873E2"/>
    <w:rsid w:val="00287650"/>
    <w:rsid w:val="00287818"/>
    <w:rsid w:val="00291212"/>
    <w:rsid w:val="0029122F"/>
    <w:rsid w:val="00291C7C"/>
    <w:rsid w:val="002922AE"/>
    <w:rsid w:val="002933C4"/>
    <w:rsid w:val="00293552"/>
    <w:rsid w:val="002944E5"/>
    <w:rsid w:val="00295FAF"/>
    <w:rsid w:val="0029714D"/>
    <w:rsid w:val="00297921"/>
    <w:rsid w:val="002A00F4"/>
    <w:rsid w:val="002A047D"/>
    <w:rsid w:val="002A04EA"/>
    <w:rsid w:val="002A1B73"/>
    <w:rsid w:val="002A250A"/>
    <w:rsid w:val="002A2990"/>
    <w:rsid w:val="002A38D8"/>
    <w:rsid w:val="002A3EB8"/>
    <w:rsid w:val="002A4BF0"/>
    <w:rsid w:val="002A4EF4"/>
    <w:rsid w:val="002A547B"/>
    <w:rsid w:val="002A613B"/>
    <w:rsid w:val="002A615E"/>
    <w:rsid w:val="002A67BB"/>
    <w:rsid w:val="002B0AB3"/>
    <w:rsid w:val="002B1277"/>
    <w:rsid w:val="002B152C"/>
    <w:rsid w:val="002B1827"/>
    <w:rsid w:val="002B1F20"/>
    <w:rsid w:val="002B24D3"/>
    <w:rsid w:val="002B3898"/>
    <w:rsid w:val="002B5DEA"/>
    <w:rsid w:val="002B5E9F"/>
    <w:rsid w:val="002B6D93"/>
    <w:rsid w:val="002C0397"/>
    <w:rsid w:val="002C089A"/>
    <w:rsid w:val="002C0971"/>
    <w:rsid w:val="002C0C39"/>
    <w:rsid w:val="002C12C6"/>
    <w:rsid w:val="002C1393"/>
    <w:rsid w:val="002C154E"/>
    <w:rsid w:val="002C1F77"/>
    <w:rsid w:val="002C2253"/>
    <w:rsid w:val="002C3181"/>
    <w:rsid w:val="002C37AB"/>
    <w:rsid w:val="002C3B92"/>
    <w:rsid w:val="002C3CDA"/>
    <w:rsid w:val="002C42BB"/>
    <w:rsid w:val="002C4A33"/>
    <w:rsid w:val="002C5646"/>
    <w:rsid w:val="002C628D"/>
    <w:rsid w:val="002C6392"/>
    <w:rsid w:val="002C66CD"/>
    <w:rsid w:val="002C67A9"/>
    <w:rsid w:val="002C68A0"/>
    <w:rsid w:val="002C6DB4"/>
    <w:rsid w:val="002C726F"/>
    <w:rsid w:val="002C795D"/>
    <w:rsid w:val="002C7CF2"/>
    <w:rsid w:val="002D011F"/>
    <w:rsid w:val="002D01DC"/>
    <w:rsid w:val="002D17D9"/>
    <w:rsid w:val="002D1943"/>
    <w:rsid w:val="002D23C6"/>
    <w:rsid w:val="002D2A7A"/>
    <w:rsid w:val="002D32D5"/>
    <w:rsid w:val="002D33DA"/>
    <w:rsid w:val="002D48EC"/>
    <w:rsid w:val="002D54F9"/>
    <w:rsid w:val="002D5CDD"/>
    <w:rsid w:val="002D65BA"/>
    <w:rsid w:val="002D6D33"/>
    <w:rsid w:val="002D6EBB"/>
    <w:rsid w:val="002D73DC"/>
    <w:rsid w:val="002D7991"/>
    <w:rsid w:val="002D7C01"/>
    <w:rsid w:val="002E063B"/>
    <w:rsid w:val="002E0895"/>
    <w:rsid w:val="002E0EFB"/>
    <w:rsid w:val="002E1599"/>
    <w:rsid w:val="002E1B7D"/>
    <w:rsid w:val="002E1E84"/>
    <w:rsid w:val="002E2065"/>
    <w:rsid w:val="002E3674"/>
    <w:rsid w:val="002E3770"/>
    <w:rsid w:val="002E4031"/>
    <w:rsid w:val="002E5431"/>
    <w:rsid w:val="002E59D7"/>
    <w:rsid w:val="002F04FC"/>
    <w:rsid w:val="002F051E"/>
    <w:rsid w:val="002F05C1"/>
    <w:rsid w:val="002F0897"/>
    <w:rsid w:val="002F0A1E"/>
    <w:rsid w:val="002F0C17"/>
    <w:rsid w:val="002F1EE3"/>
    <w:rsid w:val="002F34BC"/>
    <w:rsid w:val="002F39FE"/>
    <w:rsid w:val="002F44E5"/>
    <w:rsid w:val="002F531C"/>
    <w:rsid w:val="002F5912"/>
    <w:rsid w:val="002F63FB"/>
    <w:rsid w:val="002F6B9A"/>
    <w:rsid w:val="002F7154"/>
    <w:rsid w:val="00300040"/>
    <w:rsid w:val="003007CC"/>
    <w:rsid w:val="00302186"/>
    <w:rsid w:val="00302CFC"/>
    <w:rsid w:val="0030325E"/>
    <w:rsid w:val="00303A02"/>
    <w:rsid w:val="0030432F"/>
    <w:rsid w:val="00305B3F"/>
    <w:rsid w:val="0030767F"/>
    <w:rsid w:val="00310408"/>
    <w:rsid w:val="00310520"/>
    <w:rsid w:val="00310E04"/>
    <w:rsid w:val="00311412"/>
    <w:rsid w:val="00311A3D"/>
    <w:rsid w:val="00311CF8"/>
    <w:rsid w:val="0031233A"/>
    <w:rsid w:val="0031242F"/>
    <w:rsid w:val="00312B2A"/>
    <w:rsid w:val="00312F49"/>
    <w:rsid w:val="00313600"/>
    <w:rsid w:val="003137AF"/>
    <w:rsid w:val="00313867"/>
    <w:rsid w:val="0031406A"/>
    <w:rsid w:val="00314D57"/>
    <w:rsid w:val="0031541B"/>
    <w:rsid w:val="003154FC"/>
    <w:rsid w:val="00315550"/>
    <w:rsid w:val="0031572A"/>
    <w:rsid w:val="00315AC6"/>
    <w:rsid w:val="00315C87"/>
    <w:rsid w:val="00316146"/>
    <w:rsid w:val="003163CD"/>
    <w:rsid w:val="00316531"/>
    <w:rsid w:val="003166C2"/>
    <w:rsid w:val="00316748"/>
    <w:rsid w:val="00320533"/>
    <w:rsid w:val="00320556"/>
    <w:rsid w:val="0032095F"/>
    <w:rsid w:val="00320A15"/>
    <w:rsid w:val="0032169B"/>
    <w:rsid w:val="003224A2"/>
    <w:rsid w:val="003229E7"/>
    <w:rsid w:val="00323072"/>
    <w:rsid w:val="00324A33"/>
    <w:rsid w:val="00324CFB"/>
    <w:rsid w:val="00324ED4"/>
    <w:rsid w:val="003257B8"/>
    <w:rsid w:val="00325DCF"/>
    <w:rsid w:val="00325E42"/>
    <w:rsid w:val="0032601C"/>
    <w:rsid w:val="003262DC"/>
    <w:rsid w:val="0032782B"/>
    <w:rsid w:val="00330087"/>
    <w:rsid w:val="00330470"/>
    <w:rsid w:val="003313BB"/>
    <w:rsid w:val="0033170B"/>
    <w:rsid w:val="00331A7D"/>
    <w:rsid w:val="00331CCF"/>
    <w:rsid w:val="00332338"/>
    <w:rsid w:val="003325E3"/>
    <w:rsid w:val="003337AE"/>
    <w:rsid w:val="0033402F"/>
    <w:rsid w:val="00334402"/>
    <w:rsid w:val="00334BE4"/>
    <w:rsid w:val="00336021"/>
    <w:rsid w:val="003362D4"/>
    <w:rsid w:val="0033697D"/>
    <w:rsid w:val="00337C80"/>
    <w:rsid w:val="00337D4E"/>
    <w:rsid w:val="00341241"/>
    <w:rsid w:val="00341CFA"/>
    <w:rsid w:val="003420FB"/>
    <w:rsid w:val="00342DF8"/>
    <w:rsid w:val="00343954"/>
    <w:rsid w:val="003449E5"/>
    <w:rsid w:val="00344E55"/>
    <w:rsid w:val="0034548D"/>
    <w:rsid w:val="0034573E"/>
    <w:rsid w:val="00345C46"/>
    <w:rsid w:val="00346295"/>
    <w:rsid w:val="00346632"/>
    <w:rsid w:val="00346C20"/>
    <w:rsid w:val="00347049"/>
    <w:rsid w:val="00347D00"/>
    <w:rsid w:val="003502E0"/>
    <w:rsid w:val="00350B44"/>
    <w:rsid w:val="00351002"/>
    <w:rsid w:val="00351136"/>
    <w:rsid w:val="00351F67"/>
    <w:rsid w:val="0035263F"/>
    <w:rsid w:val="00353144"/>
    <w:rsid w:val="00354958"/>
    <w:rsid w:val="00354A3D"/>
    <w:rsid w:val="00354BC8"/>
    <w:rsid w:val="00354C62"/>
    <w:rsid w:val="00354C65"/>
    <w:rsid w:val="00357491"/>
    <w:rsid w:val="003601F6"/>
    <w:rsid w:val="00360505"/>
    <w:rsid w:val="0036144C"/>
    <w:rsid w:val="0036222F"/>
    <w:rsid w:val="0036285C"/>
    <w:rsid w:val="00362971"/>
    <w:rsid w:val="00362BF7"/>
    <w:rsid w:val="00362C3D"/>
    <w:rsid w:val="00362EDE"/>
    <w:rsid w:val="003637B1"/>
    <w:rsid w:val="00363B63"/>
    <w:rsid w:val="0036497E"/>
    <w:rsid w:val="00364BF1"/>
    <w:rsid w:val="00364CFF"/>
    <w:rsid w:val="003652C0"/>
    <w:rsid w:val="00365473"/>
    <w:rsid w:val="00365C81"/>
    <w:rsid w:val="00365D05"/>
    <w:rsid w:val="00366478"/>
    <w:rsid w:val="00370682"/>
    <w:rsid w:val="00370C8F"/>
    <w:rsid w:val="00370FC8"/>
    <w:rsid w:val="00371426"/>
    <w:rsid w:val="00371AEC"/>
    <w:rsid w:val="00371D58"/>
    <w:rsid w:val="00372270"/>
    <w:rsid w:val="0037292A"/>
    <w:rsid w:val="00372AA5"/>
    <w:rsid w:val="00372C5E"/>
    <w:rsid w:val="00372F15"/>
    <w:rsid w:val="00373C1A"/>
    <w:rsid w:val="00374734"/>
    <w:rsid w:val="00374F01"/>
    <w:rsid w:val="0037513C"/>
    <w:rsid w:val="003761C0"/>
    <w:rsid w:val="003769DD"/>
    <w:rsid w:val="0038050A"/>
    <w:rsid w:val="00381140"/>
    <w:rsid w:val="00381EB4"/>
    <w:rsid w:val="003822F9"/>
    <w:rsid w:val="003823C4"/>
    <w:rsid w:val="003845B0"/>
    <w:rsid w:val="00384DE2"/>
    <w:rsid w:val="00384F52"/>
    <w:rsid w:val="00385C53"/>
    <w:rsid w:val="00385E0D"/>
    <w:rsid w:val="0038616D"/>
    <w:rsid w:val="00386437"/>
    <w:rsid w:val="00386597"/>
    <w:rsid w:val="0038675C"/>
    <w:rsid w:val="003870D0"/>
    <w:rsid w:val="003873B1"/>
    <w:rsid w:val="00387559"/>
    <w:rsid w:val="00387F30"/>
    <w:rsid w:val="003904ED"/>
    <w:rsid w:val="003908A1"/>
    <w:rsid w:val="00390C87"/>
    <w:rsid w:val="00390DEB"/>
    <w:rsid w:val="00391424"/>
    <w:rsid w:val="003922A6"/>
    <w:rsid w:val="00392361"/>
    <w:rsid w:val="00393D5D"/>
    <w:rsid w:val="00394117"/>
    <w:rsid w:val="003944F3"/>
    <w:rsid w:val="00394762"/>
    <w:rsid w:val="003951B8"/>
    <w:rsid w:val="003957A2"/>
    <w:rsid w:val="00395F62"/>
    <w:rsid w:val="00396515"/>
    <w:rsid w:val="00396D5E"/>
    <w:rsid w:val="00397B35"/>
    <w:rsid w:val="00397BAF"/>
    <w:rsid w:val="00397F99"/>
    <w:rsid w:val="00397FF7"/>
    <w:rsid w:val="003A215A"/>
    <w:rsid w:val="003A23D0"/>
    <w:rsid w:val="003A2AE9"/>
    <w:rsid w:val="003A2B05"/>
    <w:rsid w:val="003A2B23"/>
    <w:rsid w:val="003A30E1"/>
    <w:rsid w:val="003A35C6"/>
    <w:rsid w:val="003A382D"/>
    <w:rsid w:val="003A3A48"/>
    <w:rsid w:val="003A5732"/>
    <w:rsid w:val="003A5C5D"/>
    <w:rsid w:val="003A6202"/>
    <w:rsid w:val="003A6678"/>
    <w:rsid w:val="003A690F"/>
    <w:rsid w:val="003A6DBD"/>
    <w:rsid w:val="003A6FFD"/>
    <w:rsid w:val="003A7413"/>
    <w:rsid w:val="003A7D47"/>
    <w:rsid w:val="003A7EFA"/>
    <w:rsid w:val="003B114D"/>
    <w:rsid w:val="003B1565"/>
    <w:rsid w:val="003B1BB3"/>
    <w:rsid w:val="003B2DCA"/>
    <w:rsid w:val="003B321F"/>
    <w:rsid w:val="003B383C"/>
    <w:rsid w:val="003B391A"/>
    <w:rsid w:val="003B5027"/>
    <w:rsid w:val="003B51BD"/>
    <w:rsid w:val="003B572F"/>
    <w:rsid w:val="003B5A3A"/>
    <w:rsid w:val="003B5C71"/>
    <w:rsid w:val="003B62B8"/>
    <w:rsid w:val="003B647B"/>
    <w:rsid w:val="003B64A1"/>
    <w:rsid w:val="003B6CF7"/>
    <w:rsid w:val="003B76F5"/>
    <w:rsid w:val="003B7942"/>
    <w:rsid w:val="003B7B70"/>
    <w:rsid w:val="003B7C62"/>
    <w:rsid w:val="003B7F48"/>
    <w:rsid w:val="003C0F06"/>
    <w:rsid w:val="003C1F88"/>
    <w:rsid w:val="003C3A8C"/>
    <w:rsid w:val="003C3CEF"/>
    <w:rsid w:val="003C4FAC"/>
    <w:rsid w:val="003C5B60"/>
    <w:rsid w:val="003C5DE8"/>
    <w:rsid w:val="003C6446"/>
    <w:rsid w:val="003C73A9"/>
    <w:rsid w:val="003D1F84"/>
    <w:rsid w:val="003D27D0"/>
    <w:rsid w:val="003D2AB3"/>
    <w:rsid w:val="003D3893"/>
    <w:rsid w:val="003D3A92"/>
    <w:rsid w:val="003D467E"/>
    <w:rsid w:val="003D5675"/>
    <w:rsid w:val="003D5BE6"/>
    <w:rsid w:val="003D613A"/>
    <w:rsid w:val="003D643D"/>
    <w:rsid w:val="003D6F98"/>
    <w:rsid w:val="003D7454"/>
    <w:rsid w:val="003D7990"/>
    <w:rsid w:val="003D7A2A"/>
    <w:rsid w:val="003D7FD9"/>
    <w:rsid w:val="003E0A29"/>
    <w:rsid w:val="003E31DE"/>
    <w:rsid w:val="003E39DA"/>
    <w:rsid w:val="003E3FFA"/>
    <w:rsid w:val="003E41F7"/>
    <w:rsid w:val="003E4B9C"/>
    <w:rsid w:val="003E4D15"/>
    <w:rsid w:val="003E51C0"/>
    <w:rsid w:val="003E5F87"/>
    <w:rsid w:val="003E604F"/>
    <w:rsid w:val="003E6677"/>
    <w:rsid w:val="003E6C50"/>
    <w:rsid w:val="003E702D"/>
    <w:rsid w:val="003E72B5"/>
    <w:rsid w:val="003E77C8"/>
    <w:rsid w:val="003E7D7E"/>
    <w:rsid w:val="003F2792"/>
    <w:rsid w:val="003F2C6B"/>
    <w:rsid w:val="003F3E38"/>
    <w:rsid w:val="003F5544"/>
    <w:rsid w:val="003F7026"/>
    <w:rsid w:val="003F77E2"/>
    <w:rsid w:val="003F7CC7"/>
    <w:rsid w:val="003F7F00"/>
    <w:rsid w:val="00400791"/>
    <w:rsid w:val="00400928"/>
    <w:rsid w:val="00400ABD"/>
    <w:rsid w:val="004022E5"/>
    <w:rsid w:val="0040381C"/>
    <w:rsid w:val="00403BCF"/>
    <w:rsid w:val="00403C1D"/>
    <w:rsid w:val="00403C88"/>
    <w:rsid w:val="00403E65"/>
    <w:rsid w:val="00404E3A"/>
    <w:rsid w:val="00405A19"/>
    <w:rsid w:val="0040637F"/>
    <w:rsid w:val="00406678"/>
    <w:rsid w:val="00406CFA"/>
    <w:rsid w:val="004071DE"/>
    <w:rsid w:val="00407658"/>
    <w:rsid w:val="00407DAE"/>
    <w:rsid w:val="004100EB"/>
    <w:rsid w:val="00410683"/>
    <w:rsid w:val="00410AF9"/>
    <w:rsid w:val="00410EA5"/>
    <w:rsid w:val="00411672"/>
    <w:rsid w:val="00411F6B"/>
    <w:rsid w:val="00412A89"/>
    <w:rsid w:val="00412E9C"/>
    <w:rsid w:val="0041353A"/>
    <w:rsid w:val="00413A02"/>
    <w:rsid w:val="0041444D"/>
    <w:rsid w:val="00414A9E"/>
    <w:rsid w:val="00415472"/>
    <w:rsid w:val="00416978"/>
    <w:rsid w:val="00417577"/>
    <w:rsid w:val="0041798E"/>
    <w:rsid w:val="0042008C"/>
    <w:rsid w:val="00421323"/>
    <w:rsid w:val="00421A50"/>
    <w:rsid w:val="00421D9C"/>
    <w:rsid w:val="00422054"/>
    <w:rsid w:val="0042328E"/>
    <w:rsid w:val="0042375A"/>
    <w:rsid w:val="00423A57"/>
    <w:rsid w:val="004241C4"/>
    <w:rsid w:val="0042546A"/>
    <w:rsid w:val="00426561"/>
    <w:rsid w:val="00427566"/>
    <w:rsid w:val="00427721"/>
    <w:rsid w:val="00427B83"/>
    <w:rsid w:val="00431157"/>
    <w:rsid w:val="004324E0"/>
    <w:rsid w:val="00432A14"/>
    <w:rsid w:val="00434A01"/>
    <w:rsid w:val="00436AF1"/>
    <w:rsid w:val="00436C82"/>
    <w:rsid w:val="00436DAB"/>
    <w:rsid w:val="00440BA2"/>
    <w:rsid w:val="00440C40"/>
    <w:rsid w:val="00440DBA"/>
    <w:rsid w:val="00441258"/>
    <w:rsid w:val="004433B1"/>
    <w:rsid w:val="004439AE"/>
    <w:rsid w:val="004439EB"/>
    <w:rsid w:val="0044440B"/>
    <w:rsid w:val="0044504E"/>
    <w:rsid w:val="004458BF"/>
    <w:rsid w:val="00446904"/>
    <w:rsid w:val="004469EB"/>
    <w:rsid w:val="00446F87"/>
    <w:rsid w:val="004476D5"/>
    <w:rsid w:val="00450284"/>
    <w:rsid w:val="00450500"/>
    <w:rsid w:val="004507EE"/>
    <w:rsid w:val="00450C77"/>
    <w:rsid w:val="00450FE2"/>
    <w:rsid w:val="004520E1"/>
    <w:rsid w:val="00452574"/>
    <w:rsid w:val="004525DA"/>
    <w:rsid w:val="0045268E"/>
    <w:rsid w:val="00452C7E"/>
    <w:rsid w:val="0045359E"/>
    <w:rsid w:val="004538C6"/>
    <w:rsid w:val="0045426B"/>
    <w:rsid w:val="00454534"/>
    <w:rsid w:val="0045498B"/>
    <w:rsid w:val="00454D30"/>
    <w:rsid w:val="00456CC3"/>
    <w:rsid w:val="00457072"/>
    <w:rsid w:val="0045707B"/>
    <w:rsid w:val="0045708F"/>
    <w:rsid w:val="004576D9"/>
    <w:rsid w:val="004606B5"/>
    <w:rsid w:val="0046075B"/>
    <w:rsid w:val="00460EED"/>
    <w:rsid w:val="004618E2"/>
    <w:rsid w:val="00461DA7"/>
    <w:rsid w:val="00462A5C"/>
    <w:rsid w:val="004632FE"/>
    <w:rsid w:val="004636D4"/>
    <w:rsid w:val="00464001"/>
    <w:rsid w:val="00464746"/>
    <w:rsid w:val="00465E49"/>
    <w:rsid w:val="004660A7"/>
    <w:rsid w:val="00467161"/>
    <w:rsid w:val="00467499"/>
    <w:rsid w:val="0047007A"/>
    <w:rsid w:val="004708A0"/>
    <w:rsid w:val="00471752"/>
    <w:rsid w:val="00471A5A"/>
    <w:rsid w:val="00472769"/>
    <w:rsid w:val="004729F5"/>
    <w:rsid w:val="00472AF0"/>
    <w:rsid w:val="00472E07"/>
    <w:rsid w:val="00473B9D"/>
    <w:rsid w:val="00474045"/>
    <w:rsid w:val="00474263"/>
    <w:rsid w:val="00474D4D"/>
    <w:rsid w:val="004751D6"/>
    <w:rsid w:val="00476B3F"/>
    <w:rsid w:val="00476CDA"/>
    <w:rsid w:val="004774B8"/>
    <w:rsid w:val="004800A6"/>
    <w:rsid w:val="00480AD9"/>
    <w:rsid w:val="00480C07"/>
    <w:rsid w:val="004811B1"/>
    <w:rsid w:val="00481CC3"/>
    <w:rsid w:val="004822FB"/>
    <w:rsid w:val="00482327"/>
    <w:rsid w:val="004837D7"/>
    <w:rsid w:val="00483853"/>
    <w:rsid w:val="00483A87"/>
    <w:rsid w:val="00483EEF"/>
    <w:rsid w:val="004856A5"/>
    <w:rsid w:val="00485A07"/>
    <w:rsid w:val="004863C6"/>
    <w:rsid w:val="004867D6"/>
    <w:rsid w:val="00486F65"/>
    <w:rsid w:val="0048700D"/>
    <w:rsid w:val="004873B6"/>
    <w:rsid w:val="004875AC"/>
    <w:rsid w:val="004875CD"/>
    <w:rsid w:val="00487A07"/>
    <w:rsid w:val="004902D0"/>
    <w:rsid w:val="00490F01"/>
    <w:rsid w:val="00491C5B"/>
    <w:rsid w:val="00492D6E"/>
    <w:rsid w:val="004938E1"/>
    <w:rsid w:val="004941D1"/>
    <w:rsid w:val="0049454F"/>
    <w:rsid w:val="00494689"/>
    <w:rsid w:val="0049524C"/>
    <w:rsid w:val="00495276"/>
    <w:rsid w:val="0049567B"/>
    <w:rsid w:val="00495C20"/>
    <w:rsid w:val="004961DD"/>
    <w:rsid w:val="0049661B"/>
    <w:rsid w:val="00496CDB"/>
    <w:rsid w:val="00496CF8"/>
    <w:rsid w:val="0049743E"/>
    <w:rsid w:val="004A02AD"/>
    <w:rsid w:val="004A0CAD"/>
    <w:rsid w:val="004A0E46"/>
    <w:rsid w:val="004A0EF9"/>
    <w:rsid w:val="004A13E3"/>
    <w:rsid w:val="004A1511"/>
    <w:rsid w:val="004A15D7"/>
    <w:rsid w:val="004A1D41"/>
    <w:rsid w:val="004A2AA2"/>
    <w:rsid w:val="004A2E35"/>
    <w:rsid w:val="004A30CA"/>
    <w:rsid w:val="004A38B5"/>
    <w:rsid w:val="004A3E55"/>
    <w:rsid w:val="004A50BF"/>
    <w:rsid w:val="004A5E1A"/>
    <w:rsid w:val="004A71E0"/>
    <w:rsid w:val="004A7D3A"/>
    <w:rsid w:val="004B07B8"/>
    <w:rsid w:val="004B0F11"/>
    <w:rsid w:val="004B1B46"/>
    <w:rsid w:val="004B201D"/>
    <w:rsid w:val="004B2472"/>
    <w:rsid w:val="004B2F45"/>
    <w:rsid w:val="004B31F0"/>
    <w:rsid w:val="004B3E0A"/>
    <w:rsid w:val="004B4452"/>
    <w:rsid w:val="004B45DA"/>
    <w:rsid w:val="004B4711"/>
    <w:rsid w:val="004B4848"/>
    <w:rsid w:val="004B5F2E"/>
    <w:rsid w:val="004B6784"/>
    <w:rsid w:val="004B70C9"/>
    <w:rsid w:val="004B79E0"/>
    <w:rsid w:val="004B7F39"/>
    <w:rsid w:val="004C259A"/>
    <w:rsid w:val="004C4058"/>
    <w:rsid w:val="004C4117"/>
    <w:rsid w:val="004C4522"/>
    <w:rsid w:val="004C543D"/>
    <w:rsid w:val="004C5DF1"/>
    <w:rsid w:val="004C6428"/>
    <w:rsid w:val="004C69D6"/>
    <w:rsid w:val="004C7818"/>
    <w:rsid w:val="004C781E"/>
    <w:rsid w:val="004C7FB4"/>
    <w:rsid w:val="004C7FE3"/>
    <w:rsid w:val="004D06C0"/>
    <w:rsid w:val="004D06F8"/>
    <w:rsid w:val="004D12ED"/>
    <w:rsid w:val="004D1307"/>
    <w:rsid w:val="004D130F"/>
    <w:rsid w:val="004D18AE"/>
    <w:rsid w:val="004D1ACB"/>
    <w:rsid w:val="004D2254"/>
    <w:rsid w:val="004D2456"/>
    <w:rsid w:val="004D266D"/>
    <w:rsid w:val="004D276E"/>
    <w:rsid w:val="004D27D4"/>
    <w:rsid w:val="004D3213"/>
    <w:rsid w:val="004D34F1"/>
    <w:rsid w:val="004D4098"/>
    <w:rsid w:val="004D4E9B"/>
    <w:rsid w:val="004D537C"/>
    <w:rsid w:val="004D5748"/>
    <w:rsid w:val="004D6CA6"/>
    <w:rsid w:val="004D7406"/>
    <w:rsid w:val="004E0619"/>
    <w:rsid w:val="004E20BD"/>
    <w:rsid w:val="004E41C9"/>
    <w:rsid w:val="004E4B0D"/>
    <w:rsid w:val="004E523C"/>
    <w:rsid w:val="004E523D"/>
    <w:rsid w:val="004E56DA"/>
    <w:rsid w:val="004E5B40"/>
    <w:rsid w:val="004E633A"/>
    <w:rsid w:val="004E64F4"/>
    <w:rsid w:val="004E6C29"/>
    <w:rsid w:val="004E76D8"/>
    <w:rsid w:val="004E7EB4"/>
    <w:rsid w:val="004F09E0"/>
    <w:rsid w:val="004F12E9"/>
    <w:rsid w:val="004F1485"/>
    <w:rsid w:val="004F1749"/>
    <w:rsid w:val="004F1A91"/>
    <w:rsid w:val="004F21A9"/>
    <w:rsid w:val="004F224B"/>
    <w:rsid w:val="004F27CA"/>
    <w:rsid w:val="004F2FEA"/>
    <w:rsid w:val="004F3C2E"/>
    <w:rsid w:val="004F459C"/>
    <w:rsid w:val="004F5A7A"/>
    <w:rsid w:val="004F5CCA"/>
    <w:rsid w:val="004F6BB6"/>
    <w:rsid w:val="004F7713"/>
    <w:rsid w:val="004F77E6"/>
    <w:rsid w:val="004F78C0"/>
    <w:rsid w:val="004F795A"/>
    <w:rsid w:val="00500349"/>
    <w:rsid w:val="00501E22"/>
    <w:rsid w:val="0050204B"/>
    <w:rsid w:val="005023CE"/>
    <w:rsid w:val="00504BE7"/>
    <w:rsid w:val="005054EB"/>
    <w:rsid w:val="00505799"/>
    <w:rsid w:val="00505D28"/>
    <w:rsid w:val="00506149"/>
    <w:rsid w:val="0050661A"/>
    <w:rsid w:val="00506FC9"/>
    <w:rsid w:val="00507916"/>
    <w:rsid w:val="005109B0"/>
    <w:rsid w:val="00510B1B"/>
    <w:rsid w:val="00510CF4"/>
    <w:rsid w:val="00511288"/>
    <w:rsid w:val="00511EF1"/>
    <w:rsid w:val="005129E8"/>
    <w:rsid w:val="00512E9D"/>
    <w:rsid w:val="00513F2D"/>
    <w:rsid w:val="0051413E"/>
    <w:rsid w:val="005147EE"/>
    <w:rsid w:val="00514E4D"/>
    <w:rsid w:val="00515588"/>
    <w:rsid w:val="00515981"/>
    <w:rsid w:val="00516708"/>
    <w:rsid w:val="005170C4"/>
    <w:rsid w:val="0052007A"/>
    <w:rsid w:val="00520512"/>
    <w:rsid w:val="00520F1B"/>
    <w:rsid w:val="00521620"/>
    <w:rsid w:val="005235AE"/>
    <w:rsid w:val="0052371E"/>
    <w:rsid w:val="0052386E"/>
    <w:rsid w:val="00524284"/>
    <w:rsid w:val="005248C1"/>
    <w:rsid w:val="005248DA"/>
    <w:rsid w:val="00524D19"/>
    <w:rsid w:val="005253F1"/>
    <w:rsid w:val="0052592C"/>
    <w:rsid w:val="005259DB"/>
    <w:rsid w:val="00525AF2"/>
    <w:rsid w:val="00526135"/>
    <w:rsid w:val="00527AED"/>
    <w:rsid w:val="00530127"/>
    <w:rsid w:val="0053049A"/>
    <w:rsid w:val="0053051D"/>
    <w:rsid w:val="005306D6"/>
    <w:rsid w:val="00530F7F"/>
    <w:rsid w:val="00531491"/>
    <w:rsid w:val="00531C7A"/>
    <w:rsid w:val="0053230A"/>
    <w:rsid w:val="005326FF"/>
    <w:rsid w:val="00533A07"/>
    <w:rsid w:val="00533D01"/>
    <w:rsid w:val="005342AF"/>
    <w:rsid w:val="00534E2D"/>
    <w:rsid w:val="00537560"/>
    <w:rsid w:val="00537631"/>
    <w:rsid w:val="00537FA4"/>
    <w:rsid w:val="005405EF"/>
    <w:rsid w:val="005409AB"/>
    <w:rsid w:val="00541032"/>
    <w:rsid w:val="0054125A"/>
    <w:rsid w:val="00542A30"/>
    <w:rsid w:val="005440DE"/>
    <w:rsid w:val="00544121"/>
    <w:rsid w:val="00544DC8"/>
    <w:rsid w:val="00545CAB"/>
    <w:rsid w:val="005464BE"/>
    <w:rsid w:val="00546B85"/>
    <w:rsid w:val="00547D5A"/>
    <w:rsid w:val="005508F4"/>
    <w:rsid w:val="0055129D"/>
    <w:rsid w:val="0055170E"/>
    <w:rsid w:val="0055178A"/>
    <w:rsid w:val="0055418A"/>
    <w:rsid w:val="00554AC2"/>
    <w:rsid w:val="005553E5"/>
    <w:rsid w:val="00556946"/>
    <w:rsid w:val="005578AC"/>
    <w:rsid w:val="005600B1"/>
    <w:rsid w:val="005600B8"/>
    <w:rsid w:val="005608FD"/>
    <w:rsid w:val="00560D98"/>
    <w:rsid w:val="00561847"/>
    <w:rsid w:val="00561CE5"/>
    <w:rsid w:val="005630B9"/>
    <w:rsid w:val="00563561"/>
    <w:rsid w:val="005646A3"/>
    <w:rsid w:val="00564A13"/>
    <w:rsid w:val="0056528E"/>
    <w:rsid w:val="0056535D"/>
    <w:rsid w:val="00566081"/>
    <w:rsid w:val="00566128"/>
    <w:rsid w:val="00566210"/>
    <w:rsid w:val="00570187"/>
    <w:rsid w:val="00570A5B"/>
    <w:rsid w:val="0057123F"/>
    <w:rsid w:val="00571F23"/>
    <w:rsid w:val="00572247"/>
    <w:rsid w:val="00572496"/>
    <w:rsid w:val="005740E3"/>
    <w:rsid w:val="005747A6"/>
    <w:rsid w:val="00574A06"/>
    <w:rsid w:val="005757AC"/>
    <w:rsid w:val="0057717B"/>
    <w:rsid w:val="005771E4"/>
    <w:rsid w:val="005772AC"/>
    <w:rsid w:val="00577D1A"/>
    <w:rsid w:val="0058096E"/>
    <w:rsid w:val="00580A69"/>
    <w:rsid w:val="00580B0B"/>
    <w:rsid w:val="005818F2"/>
    <w:rsid w:val="005820C7"/>
    <w:rsid w:val="00583605"/>
    <w:rsid w:val="0058361B"/>
    <w:rsid w:val="00583AD3"/>
    <w:rsid w:val="00583C4A"/>
    <w:rsid w:val="00583EFC"/>
    <w:rsid w:val="00584940"/>
    <w:rsid w:val="0058732E"/>
    <w:rsid w:val="00591975"/>
    <w:rsid w:val="005919DF"/>
    <w:rsid w:val="0059300C"/>
    <w:rsid w:val="0059300F"/>
    <w:rsid w:val="005943BB"/>
    <w:rsid w:val="0059463E"/>
    <w:rsid w:val="00594DCB"/>
    <w:rsid w:val="00595E5F"/>
    <w:rsid w:val="00596592"/>
    <w:rsid w:val="005969FB"/>
    <w:rsid w:val="00596F38"/>
    <w:rsid w:val="005976DD"/>
    <w:rsid w:val="005A03B1"/>
    <w:rsid w:val="005A07FA"/>
    <w:rsid w:val="005A0F38"/>
    <w:rsid w:val="005A1AA9"/>
    <w:rsid w:val="005A32A5"/>
    <w:rsid w:val="005A3D8A"/>
    <w:rsid w:val="005A3F21"/>
    <w:rsid w:val="005A44E3"/>
    <w:rsid w:val="005A62D4"/>
    <w:rsid w:val="005A7662"/>
    <w:rsid w:val="005A7952"/>
    <w:rsid w:val="005B0556"/>
    <w:rsid w:val="005B0B97"/>
    <w:rsid w:val="005B12C0"/>
    <w:rsid w:val="005B1B9C"/>
    <w:rsid w:val="005B2933"/>
    <w:rsid w:val="005B3532"/>
    <w:rsid w:val="005B3CEC"/>
    <w:rsid w:val="005B3E14"/>
    <w:rsid w:val="005B43F1"/>
    <w:rsid w:val="005B48E2"/>
    <w:rsid w:val="005B4E0E"/>
    <w:rsid w:val="005B5475"/>
    <w:rsid w:val="005B5F78"/>
    <w:rsid w:val="005B6398"/>
    <w:rsid w:val="005C0D1C"/>
    <w:rsid w:val="005C218C"/>
    <w:rsid w:val="005C22AE"/>
    <w:rsid w:val="005C2A36"/>
    <w:rsid w:val="005C2D29"/>
    <w:rsid w:val="005C35E5"/>
    <w:rsid w:val="005C37A6"/>
    <w:rsid w:val="005C39DB"/>
    <w:rsid w:val="005C42D0"/>
    <w:rsid w:val="005C4502"/>
    <w:rsid w:val="005C46EC"/>
    <w:rsid w:val="005C4859"/>
    <w:rsid w:val="005C52A5"/>
    <w:rsid w:val="005C5946"/>
    <w:rsid w:val="005C60F3"/>
    <w:rsid w:val="005C6718"/>
    <w:rsid w:val="005C6F59"/>
    <w:rsid w:val="005C7BEC"/>
    <w:rsid w:val="005C7F63"/>
    <w:rsid w:val="005D017E"/>
    <w:rsid w:val="005D0DC6"/>
    <w:rsid w:val="005D1A9C"/>
    <w:rsid w:val="005D21FC"/>
    <w:rsid w:val="005D2A32"/>
    <w:rsid w:val="005D34E9"/>
    <w:rsid w:val="005D38EB"/>
    <w:rsid w:val="005D4822"/>
    <w:rsid w:val="005D48B9"/>
    <w:rsid w:val="005D4E69"/>
    <w:rsid w:val="005D52FA"/>
    <w:rsid w:val="005D60DB"/>
    <w:rsid w:val="005D6356"/>
    <w:rsid w:val="005D68BD"/>
    <w:rsid w:val="005D6BB8"/>
    <w:rsid w:val="005D6BD3"/>
    <w:rsid w:val="005D714A"/>
    <w:rsid w:val="005D73BF"/>
    <w:rsid w:val="005D75D4"/>
    <w:rsid w:val="005E001E"/>
    <w:rsid w:val="005E03E8"/>
    <w:rsid w:val="005E057E"/>
    <w:rsid w:val="005E084F"/>
    <w:rsid w:val="005E0B54"/>
    <w:rsid w:val="005E15CB"/>
    <w:rsid w:val="005E273D"/>
    <w:rsid w:val="005E40C2"/>
    <w:rsid w:val="005E50CE"/>
    <w:rsid w:val="005E55C2"/>
    <w:rsid w:val="005E56E6"/>
    <w:rsid w:val="005E6D13"/>
    <w:rsid w:val="005E7025"/>
    <w:rsid w:val="005F00AA"/>
    <w:rsid w:val="005F06F8"/>
    <w:rsid w:val="005F0984"/>
    <w:rsid w:val="005F1FC4"/>
    <w:rsid w:val="005F29F4"/>
    <w:rsid w:val="005F4EF2"/>
    <w:rsid w:val="005F66CE"/>
    <w:rsid w:val="005F7D88"/>
    <w:rsid w:val="00600555"/>
    <w:rsid w:val="00601AAB"/>
    <w:rsid w:val="00601B36"/>
    <w:rsid w:val="006028F0"/>
    <w:rsid w:val="00602AA2"/>
    <w:rsid w:val="00603AFA"/>
    <w:rsid w:val="00604777"/>
    <w:rsid w:val="00604E5C"/>
    <w:rsid w:val="006058AD"/>
    <w:rsid w:val="00605B67"/>
    <w:rsid w:val="00610481"/>
    <w:rsid w:val="006122C0"/>
    <w:rsid w:val="00612DD3"/>
    <w:rsid w:val="0061393D"/>
    <w:rsid w:val="0061397A"/>
    <w:rsid w:val="00615123"/>
    <w:rsid w:val="00615BAF"/>
    <w:rsid w:val="00615C43"/>
    <w:rsid w:val="006160BC"/>
    <w:rsid w:val="00616E9E"/>
    <w:rsid w:val="00620385"/>
    <w:rsid w:val="00620750"/>
    <w:rsid w:val="00620A59"/>
    <w:rsid w:val="00621556"/>
    <w:rsid w:val="00622324"/>
    <w:rsid w:val="00622446"/>
    <w:rsid w:val="00622790"/>
    <w:rsid w:val="00623427"/>
    <w:rsid w:val="00624EAE"/>
    <w:rsid w:val="00625484"/>
    <w:rsid w:val="00625AD9"/>
    <w:rsid w:val="006262C8"/>
    <w:rsid w:val="00626374"/>
    <w:rsid w:val="00627223"/>
    <w:rsid w:val="00627868"/>
    <w:rsid w:val="00627B69"/>
    <w:rsid w:val="00631A2D"/>
    <w:rsid w:val="00631F1A"/>
    <w:rsid w:val="00632482"/>
    <w:rsid w:val="00632D57"/>
    <w:rsid w:val="0063336C"/>
    <w:rsid w:val="006339BD"/>
    <w:rsid w:val="00633DD0"/>
    <w:rsid w:val="006361CD"/>
    <w:rsid w:val="00636647"/>
    <w:rsid w:val="00637921"/>
    <w:rsid w:val="0064014D"/>
    <w:rsid w:val="00640465"/>
    <w:rsid w:val="006409CB"/>
    <w:rsid w:val="00641862"/>
    <w:rsid w:val="00642625"/>
    <w:rsid w:val="00642CB8"/>
    <w:rsid w:val="00643153"/>
    <w:rsid w:val="00644F83"/>
    <w:rsid w:val="00645A55"/>
    <w:rsid w:val="00646077"/>
    <w:rsid w:val="006470D5"/>
    <w:rsid w:val="00647B12"/>
    <w:rsid w:val="00647CCE"/>
    <w:rsid w:val="00647EDC"/>
    <w:rsid w:val="0065098E"/>
    <w:rsid w:val="00650E54"/>
    <w:rsid w:val="0065125A"/>
    <w:rsid w:val="0065227B"/>
    <w:rsid w:val="006522D8"/>
    <w:rsid w:val="00652CE5"/>
    <w:rsid w:val="0065325D"/>
    <w:rsid w:val="00653EA7"/>
    <w:rsid w:val="00654045"/>
    <w:rsid w:val="006547A2"/>
    <w:rsid w:val="00654F35"/>
    <w:rsid w:val="00655851"/>
    <w:rsid w:val="00655C0C"/>
    <w:rsid w:val="00655C83"/>
    <w:rsid w:val="00655DA1"/>
    <w:rsid w:val="00656469"/>
    <w:rsid w:val="006566B5"/>
    <w:rsid w:val="0065772E"/>
    <w:rsid w:val="00657D56"/>
    <w:rsid w:val="0066132E"/>
    <w:rsid w:val="00661781"/>
    <w:rsid w:val="00661F0D"/>
    <w:rsid w:val="00662E97"/>
    <w:rsid w:val="00663096"/>
    <w:rsid w:val="006631B5"/>
    <w:rsid w:val="00663200"/>
    <w:rsid w:val="00664AB6"/>
    <w:rsid w:val="00664EA7"/>
    <w:rsid w:val="00665728"/>
    <w:rsid w:val="00665753"/>
    <w:rsid w:val="006664DA"/>
    <w:rsid w:val="00667477"/>
    <w:rsid w:val="006702FE"/>
    <w:rsid w:val="00670A39"/>
    <w:rsid w:val="006710A7"/>
    <w:rsid w:val="006725DD"/>
    <w:rsid w:val="0067274A"/>
    <w:rsid w:val="006727E1"/>
    <w:rsid w:val="006727FD"/>
    <w:rsid w:val="00673213"/>
    <w:rsid w:val="00673A79"/>
    <w:rsid w:val="0067478A"/>
    <w:rsid w:val="006755FE"/>
    <w:rsid w:val="00675E3C"/>
    <w:rsid w:val="006762DE"/>
    <w:rsid w:val="00676A34"/>
    <w:rsid w:val="0068062E"/>
    <w:rsid w:val="006818D0"/>
    <w:rsid w:val="00683447"/>
    <w:rsid w:val="006850EE"/>
    <w:rsid w:val="006857CD"/>
    <w:rsid w:val="00685854"/>
    <w:rsid w:val="006862BF"/>
    <w:rsid w:val="006874DB"/>
    <w:rsid w:val="00687C0B"/>
    <w:rsid w:val="006904A7"/>
    <w:rsid w:val="00690C9C"/>
    <w:rsid w:val="00690FD6"/>
    <w:rsid w:val="006918A0"/>
    <w:rsid w:val="00691A80"/>
    <w:rsid w:val="0069229F"/>
    <w:rsid w:val="00692300"/>
    <w:rsid w:val="006925CF"/>
    <w:rsid w:val="006935F0"/>
    <w:rsid w:val="00693E0D"/>
    <w:rsid w:val="006959FF"/>
    <w:rsid w:val="00695E26"/>
    <w:rsid w:val="006966D4"/>
    <w:rsid w:val="00697733"/>
    <w:rsid w:val="006A1454"/>
    <w:rsid w:val="006A2B1D"/>
    <w:rsid w:val="006A34E4"/>
    <w:rsid w:val="006A3DD1"/>
    <w:rsid w:val="006A3EAC"/>
    <w:rsid w:val="006A444F"/>
    <w:rsid w:val="006A4F6C"/>
    <w:rsid w:val="006A5162"/>
    <w:rsid w:val="006A54D9"/>
    <w:rsid w:val="006A5AAE"/>
    <w:rsid w:val="006A5D0C"/>
    <w:rsid w:val="006A69C0"/>
    <w:rsid w:val="006A7243"/>
    <w:rsid w:val="006A7A52"/>
    <w:rsid w:val="006A7C1A"/>
    <w:rsid w:val="006A7CFA"/>
    <w:rsid w:val="006A7D63"/>
    <w:rsid w:val="006B02D4"/>
    <w:rsid w:val="006B069A"/>
    <w:rsid w:val="006B084C"/>
    <w:rsid w:val="006B0D2D"/>
    <w:rsid w:val="006B13B3"/>
    <w:rsid w:val="006B1E87"/>
    <w:rsid w:val="006B29B6"/>
    <w:rsid w:val="006B2A49"/>
    <w:rsid w:val="006B3920"/>
    <w:rsid w:val="006B43F0"/>
    <w:rsid w:val="006B4E95"/>
    <w:rsid w:val="006B5538"/>
    <w:rsid w:val="006B67C5"/>
    <w:rsid w:val="006C12FF"/>
    <w:rsid w:val="006C1CC8"/>
    <w:rsid w:val="006C2811"/>
    <w:rsid w:val="006C2D5E"/>
    <w:rsid w:val="006C2E44"/>
    <w:rsid w:val="006C3016"/>
    <w:rsid w:val="006C3822"/>
    <w:rsid w:val="006C3F28"/>
    <w:rsid w:val="006C41F5"/>
    <w:rsid w:val="006C4FFD"/>
    <w:rsid w:val="006C52E1"/>
    <w:rsid w:val="006C54B4"/>
    <w:rsid w:val="006C5AA1"/>
    <w:rsid w:val="006C6010"/>
    <w:rsid w:val="006C7833"/>
    <w:rsid w:val="006C7ACD"/>
    <w:rsid w:val="006D0BB1"/>
    <w:rsid w:val="006D11F6"/>
    <w:rsid w:val="006D1A6C"/>
    <w:rsid w:val="006D1AB8"/>
    <w:rsid w:val="006D2180"/>
    <w:rsid w:val="006D3A8C"/>
    <w:rsid w:val="006D42CA"/>
    <w:rsid w:val="006D4521"/>
    <w:rsid w:val="006D4AB5"/>
    <w:rsid w:val="006D4D9B"/>
    <w:rsid w:val="006D5AE9"/>
    <w:rsid w:val="006D655E"/>
    <w:rsid w:val="006D704F"/>
    <w:rsid w:val="006D7145"/>
    <w:rsid w:val="006D7E94"/>
    <w:rsid w:val="006E0856"/>
    <w:rsid w:val="006E0EC9"/>
    <w:rsid w:val="006E105D"/>
    <w:rsid w:val="006E1288"/>
    <w:rsid w:val="006E1FED"/>
    <w:rsid w:val="006E2521"/>
    <w:rsid w:val="006E319F"/>
    <w:rsid w:val="006E51A8"/>
    <w:rsid w:val="006E537E"/>
    <w:rsid w:val="006E5D2A"/>
    <w:rsid w:val="006E6E2C"/>
    <w:rsid w:val="006E74AB"/>
    <w:rsid w:val="006E757E"/>
    <w:rsid w:val="006E78F6"/>
    <w:rsid w:val="006F08FC"/>
    <w:rsid w:val="006F1834"/>
    <w:rsid w:val="006F1CD9"/>
    <w:rsid w:val="006F38DF"/>
    <w:rsid w:val="006F3B88"/>
    <w:rsid w:val="006F4F92"/>
    <w:rsid w:val="006F5EE7"/>
    <w:rsid w:val="006F65FC"/>
    <w:rsid w:val="006F6673"/>
    <w:rsid w:val="006F6F52"/>
    <w:rsid w:val="006F7217"/>
    <w:rsid w:val="006F74D8"/>
    <w:rsid w:val="006F7DFF"/>
    <w:rsid w:val="00701210"/>
    <w:rsid w:val="00701E60"/>
    <w:rsid w:val="00702355"/>
    <w:rsid w:val="00702D45"/>
    <w:rsid w:val="0070330F"/>
    <w:rsid w:val="0070342A"/>
    <w:rsid w:val="00703D90"/>
    <w:rsid w:val="00703F6C"/>
    <w:rsid w:val="0070476D"/>
    <w:rsid w:val="007047D9"/>
    <w:rsid w:val="007048AA"/>
    <w:rsid w:val="0070537C"/>
    <w:rsid w:val="00705560"/>
    <w:rsid w:val="00705A1F"/>
    <w:rsid w:val="007064A4"/>
    <w:rsid w:val="007064A7"/>
    <w:rsid w:val="00707E0E"/>
    <w:rsid w:val="00711455"/>
    <w:rsid w:val="007114D0"/>
    <w:rsid w:val="00712936"/>
    <w:rsid w:val="007135C3"/>
    <w:rsid w:val="00713DDF"/>
    <w:rsid w:val="00713F8C"/>
    <w:rsid w:val="00714B3D"/>
    <w:rsid w:val="00714D5B"/>
    <w:rsid w:val="00714E4E"/>
    <w:rsid w:val="00714FD3"/>
    <w:rsid w:val="00715437"/>
    <w:rsid w:val="0071576B"/>
    <w:rsid w:val="007161BB"/>
    <w:rsid w:val="0071638B"/>
    <w:rsid w:val="007164E8"/>
    <w:rsid w:val="00716624"/>
    <w:rsid w:val="00716722"/>
    <w:rsid w:val="007167C4"/>
    <w:rsid w:val="00716830"/>
    <w:rsid w:val="00716A15"/>
    <w:rsid w:val="00717C9F"/>
    <w:rsid w:val="007217BB"/>
    <w:rsid w:val="00722067"/>
    <w:rsid w:val="007223BB"/>
    <w:rsid w:val="0072364A"/>
    <w:rsid w:val="0072444C"/>
    <w:rsid w:val="00724BEE"/>
    <w:rsid w:val="00725DE6"/>
    <w:rsid w:val="00726AED"/>
    <w:rsid w:val="00730B5F"/>
    <w:rsid w:val="007313B5"/>
    <w:rsid w:val="007318CE"/>
    <w:rsid w:val="00732322"/>
    <w:rsid w:val="0073268D"/>
    <w:rsid w:val="007333E8"/>
    <w:rsid w:val="00735765"/>
    <w:rsid w:val="00735779"/>
    <w:rsid w:val="00737105"/>
    <w:rsid w:val="00737156"/>
    <w:rsid w:val="0073781A"/>
    <w:rsid w:val="00737B44"/>
    <w:rsid w:val="00737C8F"/>
    <w:rsid w:val="00737EBC"/>
    <w:rsid w:val="007404AF"/>
    <w:rsid w:val="0074057A"/>
    <w:rsid w:val="00740C63"/>
    <w:rsid w:val="007417B0"/>
    <w:rsid w:val="00741A10"/>
    <w:rsid w:val="00741F4D"/>
    <w:rsid w:val="007423B3"/>
    <w:rsid w:val="00742CA4"/>
    <w:rsid w:val="00742F26"/>
    <w:rsid w:val="0074361D"/>
    <w:rsid w:val="00743B76"/>
    <w:rsid w:val="007440A2"/>
    <w:rsid w:val="0074437B"/>
    <w:rsid w:val="00745F4E"/>
    <w:rsid w:val="00746179"/>
    <w:rsid w:val="00746184"/>
    <w:rsid w:val="007465C4"/>
    <w:rsid w:val="00746F06"/>
    <w:rsid w:val="00747836"/>
    <w:rsid w:val="00747EE4"/>
    <w:rsid w:val="007500BC"/>
    <w:rsid w:val="0075221C"/>
    <w:rsid w:val="007529C5"/>
    <w:rsid w:val="00752F28"/>
    <w:rsid w:val="007530B5"/>
    <w:rsid w:val="007532CD"/>
    <w:rsid w:val="00753978"/>
    <w:rsid w:val="00753AE3"/>
    <w:rsid w:val="007540DA"/>
    <w:rsid w:val="007547EF"/>
    <w:rsid w:val="00754F4D"/>
    <w:rsid w:val="00756D49"/>
    <w:rsid w:val="00756DF1"/>
    <w:rsid w:val="007619AF"/>
    <w:rsid w:val="007629A4"/>
    <w:rsid w:val="007633AC"/>
    <w:rsid w:val="007635E8"/>
    <w:rsid w:val="0076370D"/>
    <w:rsid w:val="00763715"/>
    <w:rsid w:val="00763B7C"/>
    <w:rsid w:val="007641A3"/>
    <w:rsid w:val="00764E15"/>
    <w:rsid w:val="007650CD"/>
    <w:rsid w:val="0076577F"/>
    <w:rsid w:val="00765A9D"/>
    <w:rsid w:val="00765DFA"/>
    <w:rsid w:val="00765F22"/>
    <w:rsid w:val="00766034"/>
    <w:rsid w:val="00766FB3"/>
    <w:rsid w:val="00771A2E"/>
    <w:rsid w:val="007720B4"/>
    <w:rsid w:val="00772933"/>
    <w:rsid w:val="007730EB"/>
    <w:rsid w:val="00773249"/>
    <w:rsid w:val="007748B6"/>
    <w:rsid w:val="00774B1E"/>
    <w:rsid w:val="00774C4B"/>
    <w:rsid w:val="00777174"/>
    <w:rsid w:val="00777D75"/>
    <w:rsid w:val="00780052"/>
    <w:rsid w:val="00780490"/>
    <w:rsid w:val="00780E65"/>
    <w:rsid w:val="00783150"/>
    <w:rsid w:val="00783951"/>
    <w:rsid w:val="007841C8"/>
    <w:rsid w:val="00786330"/>
    <w:rsid w:val="00786889"/>
    <w:rsid w:val="00786905"/>
    <w:rsid w:val="00786D3D"/>
    <w:rsid w:val="00786F5C"/>
    <w:rsid w:val="00787359"/>
    <w:rsid w:val="007873AF"/>
    <w:rsid w:val="00787881"/>
    <w:rsid w:val="00787FE6"/>
    <w:rsid w:val="00790AB1"/>
    <w:rsid w:val="00790CC9"/>
    <w:rsid w:val="00790F27"/>
    <w:rsid w:val="00791B28"/>
    <w:rsid w:val="00791F5D"/>
    <w:rsid w:val="00792491"/>
    <w:rsid w:val="00793F94"/>
    <w:rsid w:val="0079412E"/>
    <w:rsid w:val="0079437F"/>
    <w:rsid w:val="007943F4"/>
    <w:rsid w:val="00794584"/>
    <w:rsid w:val="00795034"/>
    <w:rsid w:val="00796DA6"/>
    <w:rsid w:val="007A03E1"/>
    <w:rsid w:val="007A0436"/>
    <w:rsid w:val="007A148E"/>
    <w:rsid w:val="007A1656"/>
    <w:rsid w:val="007A45C9"/>
    <w:rsid w:val="007A4877"/>
    <w:rsid w:val="007A51C9"/>
    <w:rsid w:val="007A5211"/>
    <w:rsid w:val="007A5B2A"/>
    <w:rsid w:val="007A7DD8"/>
    <w:rsid w:val="007A7E71"/>
    <w:rsid w:val="007A7F5B"/>
    <w:rsid w:val="007B0BE7"/>
    <w:rsid w:val="007B0D5F"/>
    <w:rsid w:val="007B1ECA"/>
    <w:rsid w:val="007B3062"/>
    <w:rsid w:val="007B326B"/>
    <w:rsid w:val="007B4CF5"/>
    <w:rsid w:val="007B4E35"/>
    <w:rsid w:val="007B4F1E"/>
    <w:rsid w:val="007B545C"/>
    <w:rsid w:val="007B5F00"/>
    <w:rsid w:val="007B626E"/>
    <w:rsid w:val="007B62EB"/>
    <w:rsid w:val="007B6756"/>
    <w:rsid w:val="007B7A8B"/>
    <w:rsid w:val="007B7DFD"/>
    <w:rsid w:val="007C0A77"/>
    <w:rsid w:val="007C10A1"/>
    <w:rsid w:val="007C130A"/>
    <w:rsid w:val="007C13C9"/>
    <w:rsid w:val="007C1BDF"/>
    <w:rsid w:val="007C23EA"/>
    <w:rsid w:val="007C3C9C"/>
    <w:rsid w:val="007C3E9F"/>
    <w:rsid w:val="007C4638"/>
    <w:rsid w:val="007C5264"/>
    <w:rsid w:val="007C5EF9"/>
    <w:rsid w:val="007C67C1"/>
    <w:rsid w:val="007C775A"/>
    <w:rsid w:val="007D05BE"/>
    <w:rsid w:val="007D1AF2"/>
    <w:rsid w:val="007D1DD6"/>
    <w:rsid w:val="007D2F34"/>
    <w:rsid w:val="007D3E53"/>
    <w:rsid w:val="007D41B8"/>
    <w:rsid w:val="007D4312"/>
    <w:rsid w:val="007D5EFF"/>
    <w:rsid w:val="007D5F8E"/>
    <w:rsid w:val="007D617C"/>
    <w:rsid w:val="007D7798"/>
    <w:rsid w:val="007D78F2"/>
    <w:rsid w:val="007E0689"/>
    <w:rsid w:val="007E0894"/>
    <w:rsid w:val="007E0D37"/>
    <w:rsid w:val="007E1427"/>
    <w:rsid w:val="007E1AFC"/>
    <w:rsid w:val="007E2060"/>
    <w:rsid w:val="007E21A2"/>
    <w:rsid w:val="007E2482"/>
    <w:rsid w:val="007E2EEE"/>
    <w:rsid w:val="007E3E2B"/>
    <w:rsid w:val="007E404B"/>
    <w:rsid w:val="007E41D8"/>
    <w:rsid w:val="007E42AA"/>
    <w:rsid w:val="007E45AB"/>
    <w:rsid w:val="007E5468"/>
    <w:rsid w:val="007E568B"/>
    <w:rsid w:val="007E5753"/>
    <w:rsid w:val="007E5CFD"/>
    <w:rsid w:val="007E6247"/>
    <w:rsid w:val="007E6505"/>
    <w:rsid w:val="007E66CF"/>
    <w:rsid w:val="007E74F3"/>
    <w:rsid w:val="007E778F"/>
    <w:rsid w:val="007F01A8"/>
    <w:rsid w:val="007F01B1"/>
    <w:rsid w:val="007F10FB"/>
    <w:rsid w:val="007F1DE5"/>
    <w:rsid w:val="007F2552"/>
    <w:rsid w:val="007F3165"/>
    <w:rsid w:val="007F4526"/>
    <w:rsid w:val="007F5C3C"/>
    <w:rsid w:val="007F61FD"/>
    <w:rsid w:val="007F6220"/>
    <w:rsid w:val="007F6266"/>
    <w:rsid w:val="007F646E"/>
    <w:rsid w:val="007F6D0A"/>
    <w:rsid w:val="007F7254"/>
    <w:rsid w:val="007F729F"/>
    <w:rsid w:val="007F74CB"/>
    <w:rsid w:val="007F777F"/>
    <w:rsid w:val="007F7A5C"/>
    <w:rsid w:val="007F7B2A"/>
    <w:rsid w:val="008000AF"/>
    <w:rsid w:val="008009ED"/>
    <w:rsid w:val="00801814"/>
    <w:rsid w:val="008019D4"/>
    <w:rsid w:val="008028E0"/>
    <w:rsid w:val="008030E7"/>
    <w:rsid w:val="008034F8"/>
    <w:rsid w:val="00803DAF"/>
    <w:rsid w:val="00804AF9"/>
    <w:rsid w:val="00804B73"/>
    <w:rsid w:val="008053F6"/>
    <w:rsid w:val="0080549F"/>
    <w:rsid w:val="008054F0"/>
    <w:rsid w:val="00805CC6"/>
    <w:rsid w:val="00805D53"/>
    <w:rsid w:val="00806526"/>
    <w:rsid w:val="008068DA"/>
    <w:rsid w:val="00806C36"/>
    <w:rsid w:val="008112B5"/>
    <w:rsid w:val="008116AC"/>
    <w:rsid w:val="0081185B"/>
    <w:rsid w:val="00811A8B"/>
    <w:rsid w:val="0081222E"/>
    <w:rsid w:val="0081245E"/>
    <w:rsid w:val="00812802"/>
    <w:rsid w:val="00812E40"/>
    <w:rsid w:val="00812F48"/>
    <w:rsid w:val="0081304A"/>
    <w:rsid w:val="0081354E"/>
    <w:rsid w:val="008135FA"/>
    <w:rsid w:val="0081379D"/>
    <w:rsid w:val="0081386F"/>
    <w:rsid w:val="00814484"/>
    <w:rsid w:val="008147C6"/>
    <w:rsid w:val="00814CB6"/>
    <w:rsid w:val="00815808"/>
    <w:rsid w:val="00815B57"/>
    <w:rsid w:val="008165F7"/>
    <w:rsid w:val="00816B66"/>
    <w:rsid w:val="00817239"/>
    <w:rsid w:val="008207BF"/>
    <w:rsid w:val="008207CB"/>
    <w:rsid w:val="008208E3"/>
    <w:rsid w:val="008215A8"/>
    <w:rsid w:val="00821729"/>
    <w:rsid w:val="00821A13"/>
    <w:rsid w:val="00821B45"/>
    <w:rsid w:val="008220BD"/>
    <w:rsid w:val="00822A4A"/>
    <w:rsid w:val="00822B67"/>
    <w:rsid w:val="00822CD7"/>
    <w:rsid w:val="00823BDC"/>
    <w:rsid w:val="00824143"/>
    <w:rsid w:val="00824220"/>
    <w:rsid w:val="0082472E"/>
    <w:rsid w:val="0082478B"/>
    <w:rsid w:val="00824B52"/>
    <w:rsid w:val="00825D5B"/>
    <w:rsid w:val="00825E31"/>
    <w:rsid w:val="008303B6"/>
    <w:rsid w:val="008305B3"/>
    <w:rsid w:val="00830693"/>
    <w:rsid w:val="008307AF"/>
    <w:rsid w:val="008308C0"/>
    <w:rsid w:val="00830BAE"/>
    <w:rsid w:val="00832ECB"/>
    <w:rsid w:val="008336D1"/>
    <w:rsid w:val="008339FA"/>
    <w:rsid w:val="008342DC"/>
    <w:rsid w:val="00834358"/>
    <w:rsid w:val="00834786"/>
    <w:rsid w:val="008353B0"/>
    <w:rsid w:val="0083599D"/>
    <w:rsid w:val="00835AA9"/>
    <w:rsid w:val="00837A53"/>
    <w:rsid w:val="00837C3E"/>
    <w:rsid w:val="00840502"/>
    <w:rsid w:val="00840AA7"/>
    <w:rsid w:val="00840DDB"/>
    <w:rsid w:val="00842D07"/>
    <w:rsid w:val="008432AE"/>
    <w:rsid w:val="00843763"/>
    <w:rsid w:val="008443E7"/>
    <w:rsid w:val="008462F2"/>
    <w:rsid w:val="0084639A"/>
    <w:rsid w:val="00846CF1"/>
    <w:rsid w:val="00847582"/>
    <w:rsid w:val="0084759D"/>
    <w:rsid w:val="008518DD"/>
    <w:rsid w:val="00851A08"/>
    <w:rsid w:val="00852146"/>
    <w:rsid w:val="0085218C"/>
    <w:rsid w:val="008523F5"/>
    <w:rsid w:val="008541ED"/>
    <w:rsid w:val="00854B4B"/>
    <w:rsid w:val="008550FD"/>
    <w:rsid w:val="0085524C"/>
    <w:rsid w:val="00856944"/>
    <w:rsid w:val="00856B4A"/>
    <w:rsid w:val="0085708A"/>
    <w:rsid w:val="0085751F"/>
    <w:rsid w:val="00857DDC"/>
    <w:rsid w:val="00857E82"/>
    <w:rsid w:val="008608FB"/>
    <w:rsid w:val="008610F9"/>
    <w:rsid w:val="00861584"/>
    <w:rsid w:val="008638B2"/>
    <w:rsid w:val="0086416B"/>
    <w:rsid w:val="00864868"/>
    <w:rsid w:val="0086486B"/>
    <w:rsid w:val="00864BD5"/>
    <w:rsid w:val="00865039"/>
    <w:rsid w:val="008651DB"/>
    <w:rsid w:val="00865231"/>
    <w:rsid w:val="008652BE"/>
    <w:rsid w:val="0086583C"/>
    <w:rsid w:val="00865C77"/>
    <w:rsid w:val="00866890"/>
    <w:rsid w:val="00867B32"/>
    <w:rsid w:val="00867D4B"/>
    <w:rsid w:val="008719D9"/>
    <w:rsid w:val="008720B6"/>
    <w:rsid w:val="008723E7"/>
    <w:rsid w:val="00872A5C"/>
    <w:rsid w:val="00873B4D"/>
    <w:rsid w:val="008760E1"/>
    <w:rsid w:val="008773D6"/>
    <w:rsid w:val="00877951"/>
    <w:rsid w:val="00877C6E"/>
    <w:rsid w:val="00877CEE"/>
    <w:rsid w:val="00880330"/>
    <w:rsid w:val="008805E0"/>
    <w:rsid w:val="00880750"/>
    <w:rsid w:val="0088145F"/>
    <w:rsid w:val="008814E3"/>
    <w:rsid w:val="0088180F"/>
    <w:rsid w:val="00881946"/>
    <w:rsid w:val="0088249E"/>
    <w:rsid w:val="00882D8D"/>
    <w:rsid w:val="0088327A"/>
    <w:rsid w:val="008837A6"/>
    <w:rsid w:val="00883E27"/>
    <w:rsid w:val="00884CBF"/>
    <w:rsid w:val="00884F69"/>
    <w:rsid w:val="008864C9"/>
    <w:rsid w:val="00886F00"/>
    <w:rsid w:val="00891554"/>
    <w:rsid w:val="00891D98"/>
    <w:rsid w:val="00892A0B"/>
    <w:rsid w:val="008930A3"/>
    <w:rsid w:val="008945DF"/>
    <w:rsid w:val="008949E1"/>
    <w:rsid w:val="00894ACE"/>
    <w:rsid w:val="00895360"/>
    <w:rsid w:val="00895D6B"/>
    <w:rsid w:val="0089602E"/>
    <w:rsid w:val="008964F1"/>
    <w:rsid w:val="00897290"/>
    <w:rsid w:val="008975A3"/>
    <w:rsid w:val="008A03A0"/>
    <w:rsid w:val="008A1147"/>
    <w:rsid w:val="008A15AB"/>
    <w:rsid w:val="008A1CE8"/>
    <w:rsid w:val="008A3374"/>
    <w:rsid w:val="008A342A"/>
    <w:rsid w:val="008A3649"/>
    <w:rsid w:val="008A3C1B"/>
    <w:rsid w:val="008A4EB8"/>
    <w:rsid w:val="008A4F95"/>
    <w:rsid w:val="008A52BE"/>
    <w:rsid w:val="008A5313"/>
    <w:rsid w:val="008A565A"/>
    <w:rsid w:val="008A5C12"/>
    <w:rsid w:val="008A60AC"/>
    <w:rsid w:val="008A6C82"/>
    <w:rsid w:val="008A7C83"/>
    <w:rsid w:val="008B0292"/>
    <w:rsid w:val="008B0D1D"/>
    <w:rsid w:val="008B1B50"/>
    <w:rsid w:val="008B28AE"/>
    <w:rsid w:val="008B2B73"/>
    <w:rsid w:val="008B3DE8"/>
    <w:rsid w:val="008B4296"/>
    <w:rsid w:val="008B4F44"/>
    <w:rsid w:val="008B508F"/>
    <w:rsid w:val="008B5435"/>
    <w:rsid w:val="008B5DBC"/>
    <w:rsid w:val="008B603B"/>
    <w:rsid w:val="008B6181"/>
    <w:rsid w:val="008B61BD"/>
    <w:rsid w:val="008B63D2"/>
    <w:rsid w:val="008B69CF"/>
    <w:rsid w:val="008B7B14"/>
    <w:rsid w:val="008C07FA"/>
    <w:rsid w:val="008C0FD5"/>
    <w:rsid w:val="008C125A"/>
    <w:rsid w:val="008C1A69"/>
    <w:rsid w:val="008C21D1"/>
    <w:rsid w:val="008C2491"/>
    <w:rsid w:val="008C2E83"/>
    <w:rsid w:val="008C453C"/>
    <w:rsid w:val="008C5B40"/>
    <w:rsid w:val="008C5EE0"/>
    <w:rsid w:val="008C62AC"/>
    <w:rsid w:val="008C7122"/>
    <w:rsid w:val="008C73F6"/>
    <w:rsid w:val="008C79F5"/>
    <w:rsid w:val="008D0619"/>
    <w:rsid w:val="008D0FC8"/>
    <w:rsid w:val="008D33E0"/>
    <w:rsid w:val="008D36EF"/>
    <w:rsid w:val="008D385C"/>
    <w:rsid w:val="008D460D"/>
    <w:rsid w:val="008D470F"/>
    <w:rsid w:val="008D5640"/>
    <w:rsid w:val="008D690F"/>
    <w:rsid w:val="008D78B0"/>
    <w:rsid w:val="008E0656"/>
    <w:rsid w:val="008E0994"/>
    <w:rsid w:val="008E1015"/>
    <w:rsid w:val="008E1509"/>
    <w:rsid w:val="008E17DB"/>
    <w:rsid w:val="008E1E1E"/>
    <w:rsid w:val="008E2064"/>
    <w:rsid w:val="008E25E0"/>
    <w:rsid w:val="008E39F2"/>
    <w:rsid w:val="008E40BF"/>
    <w:rsid w:val="008E4342"/>
    <w:rsid w:val="008E450B"/>
    <w:rsid w:val="008E4573"/>
    <w:rsid w:val="008E46EA"/>
    <w:rsid w:val="008E5BB4"/>
    <w:rsid w:val="008E7359"/>
    <w:rsid w:val="008E77F9"/>
    <w:rsid w:val="008E795B"/>
    <w:rsid w:val="008E7E2B"/>
    <w:rsid w:val="008F11EC"/>
    <w:rsid w:val="008F1CEC"/>
    <w:rsid w:val="008F3434"/>
    <w:rsid w:val="008F349A"/>
    <w:rsid w:val="008F35C8"/>
    <w:rsid w:val="008F393F"/>
    <w:rsid w:val="008F48C5"/>
    <w:rsid w:val="008F53A9"/>
    <w:rsid w:val="008F5C93"/>
    <w:rsid w:val="008F6FFE"/>
    <w:rsid w:val="008F7391"/>
    <w:rsid w:val="008F7A2F"/>
    <w:rsid w:val="00900286"/>
    <w:rsid w:val="00900A59"/>
    <w:rsid w:val="00900CDA"/>
    <w:rsid w:val="009012D8"/>
    <w:rsid w:val="00901C8D"/>
    <w:rsid w:val="0090342D"/>
    <w:rsid w:val="009036C9"/>
    <w:rsid w:val="00903EB9"/>
    <w:rsid w:val="00905444"/>
    <w:rsid w:val="009056FA"/>
    <w:rsid w:val="00905C9F"/>
    <w:rsid w:val="00906BBF"/>
    <w:rsid w:val="00910BA2"/>
    <w:rsid w:val="00910FA6"/>
    <w:rsid w:val="009111D2"/>
    <w:rsid w:val="00912224"/>
    <w:rsid w:val="0091368F"/>
    <w:rsid w:val="00914884"/>
    <w:rsid w:val="009153B0"/>
    <w:rsid w:val="00916635"/>
    <w:rsid w:val="00917411"/>
    <w:rsid w:val="009175D6"/>
    <w:rsid w:val="00920183"/>
    <w:rsid w:val="009203DB"/>
    <w:rsid w:val="0092081D"/>
    <w:rsid w:val="0092118C"/>
    <w:rsid w:val="0092180E"/>
    <w:rsid w:val="00921B40"/>
    <w:rsid w:val="00921E2E"/>
    <w:rsid w:val="009220CD"/>
    <w:rsid w:val="009226AC"/>
    <w:rsid w:val="00922E1B"/>
    <w:rsid w:val="00922E3C"/>
    <w:rsid w:val="009235CF"/>
    <w:rsid w:val="009236B4"/>
    <w:rsid w:val="0092471B"/>
    <w:rsid w:val="00924A76"/>
    <w:rsid w:val="00924ACB"/>
    <w:rsid w:val="009274DD"/>
    <w:rsid w:val="009306BA"/>
    <w:rsid w:val="0093138F"/>
    <w:rsid w:val="00931CC0"/>
    <w:rsid w:val="0093202D"/>
    <w:rsid w:val="00932355"/>
    <w:rsid w:val="00932F43"/>
    <w:rsid w:val="009330BA"/>
    <w:rsid w:val="00933228"/>
    <w:rsid w:val="0093398C"/>
    <w:rsid w:val="009345EB"/>
    <w:rsid w:val="00934A0F"/>
    <w:rsid w:val="009351E0"/>
    <w:rsid w:val="0093570C"/>
    <w:rsid w:val="00935AF7"/>
    <w:rsid w:val="00935F76"/>
    <w:rsid w:val="00936798"/>
    <w:rsid w:val="00936A83"/>
    <w:rsid w:val="00936A92"/>
    <w:rsid w:val="009374DB"/>
    <w:rsid w:val="00937A14"/>
    <w:rsid w:val="00937C4F"/>
    <w:rsid w:val="00940BFD"/>
    <w:rsid w:val="00941731"/>
    <w:rsid w:val="00942CE8"/>
    <w:rsid w:val="00943CDD"/>
    <w:rsid w:val="0094468D"/>
    <w:rsid w:val="00944BA9"/>
    <w:rsid w:val="009454DE"/>
    <w:rsid w:val="0094558B"/>
    <w:rsid w:val="00945C28"/>
    <w:rsid w:val="00946507"/>
    <w:rsid w:val="00946D39"/>
    <w:rsid w:val="00947EFC"/>
    <w:rsid w:val="00947FEA"/>
    <w:rsid w:val="009510D1"/>
    <w:rsid w:val="0095129A"/>
    <w:rsid w:val="00951CC1"/>
    <w:rsid w:val="00951CC2"/>
    <w:rsid w:val="00951D6E"/>
    <w:rsid w:val="00951F43"/>
    <w:rsid w:val="0095273D"/>
    <w:rsid w:val="0095313B"/>
    <w:rsid w:val="00953998"/>
    <w:rsid w:val="00953DA6"/>
    <w:rsid w:val="009559CF"/>
    <w:rsid w:val="009609B3"/>
    <w:rsid w:val="0096156B"/>
    <w:rsid w:val="00962E72"/>
    <w:rsid w:val="00963A20"/>
    <w:rsid w:val="00963CE5"/>
    <w:rsid w:val="0096432A"/>
    <w:rsid w:val="009644A4"/>
    <w:rsid w:val="0096494F"/>
    <w:rsid w:val="009651AB"/>
    <w:rsid w:val="009658DB"/>
    <w:rsid w:val="00966DE5"/>
    <w:rsid w:val="00966E8E"/>
    <w:rsid w:val="00967976"/>
    <w:rsid w:val="00970D4A"/>
    <w:rsid w:val="0097176D"/>
    <w:rsid w:val="00972C3F"/>
    <w:rsid w:val="00972FD4"/>
    <w:rsid w:val="00974417"/>
    <w:rsid w:val="00974C45"/>
    <w:rsid w:val="00975058"/>
    <w:rsid w:val="00975300"/>
    <w:rsid w:val="0097553E"/>
    <w:rsid w:val="00976E46"/>
    <w:rsid w:val="0098068A"/>
    <w:rsid w:val="00980EDB"/>
    <w:rsid w:val="0098134A"/>
    <w:rsid w:val="00982A11"/>
    <w:rsid w:val="00982D4A"/>
    <w:rsid w:val="009831F6"/>
    <w:rsid w:val="00984D63"/>
    <w:rsid w:val="00984E41"/>
    <w:rsid w:val="00985B8C"/>
    <w:rsid w:val="00986CBD"/>
    <w:rsid w:val="009872BE"/>
    <w:rsid w:val="009873DC"/>
    <w:rsid w:val="009904F9"/>
    <w:rsid w:val="00990D9D"/>
    <w:rsid w:val="009916B2"/>
    <w:rsid w:val="00991B8B"/>
    <w:rsid w:val="0099201C"/>
    <w:rsid w:val="00993F1F"/>
    <w:rsid w:val="00995B37"/>
    <w:rsid w:val="0099617B"/>
    <w:rsid w:val="009964C1"/>
    <w:rsid w:val="00997850"/>
    <w:rsid w:val="009A0377"/>
    <w:rsid w:val="009A14F3"/>
    <w:rsid w:val="009A1948"/>
    <w:rsid w:val="009A1E4A"/>
    <w:rsid w:val="009A239A"/>
    <w:rsid w:val="009A3A56"/>
    <w:rsid w:val="009A3C2C"/>
    <w:rsid w:val="009A407C"/>
    <w:rsid w:val="009A40B5"/>
    <w:rsid w:val="009A472C"/>
    <w:rsid w:val="009A495B"/>
    <w:rsid w:val="009A4D9F"/>
    <w:rsid w:val="009A5AEC"/>
    <w:rsid w:val="009A5D21"/>
    <w:rsid w:val="009A608F"/>
    <w:rsid w:val="009A7C4C"/>
    <w:rsid w:val="009A7CC1"/>
    <w:rsid w:val="009B0A3D"/>
    <w:rsid w:val="009B0C6A"/>
    <w:rsid w:val="009B2AD6"/>
    <w:rsid w:val="009B2F1D"/>
    <w:rsid w:val="009B3213"/>
    <w:rsid w:val="009B3372"/>
    <w:rsid w:val="009B33D5"/>
    <w:rsid w:val="009B36C7"/>
    <w:rsid w:val="009B36E1"/>
    <w:rsid w:val="009B38D2"/>
    <w:rsid w:val="009B3D91"/>
    <w:rsid w:val="009B4161"/>
    <w:rsid w:val="009B506B"/>
    <w:rsid w:val="009B5158"/>
    <w:rsid w:val="009B53DA"/>
    <w:rsid w:val="009B53FF"/>
    <w:rsid w:val="009B6B44"/>
    <w:rsid w:val="009B7416"/>
    <w:rsid w:val="009C074F"/>
    <w:rsid w:val="009C0D68"/>
    <w:rsid w:val="009C16B5"/>
    <w:rsid w:val="009C225D"/>
    <w:rsid w:val="009C2294"/>
    <w:rsid w:val="009C305A"/>
    <w:rsid w:val="009C3D25"/>
    <w:rsid w:val="009C3E1D"/>
    <w:rsid w:val="009C41F8"/>
    <w:rsid w:val="009C5308"/>
    <w:rsid w:val="009C582F"/>
    <w:rsid w:val="009D0057"/>
    <w:rsid w:val="009D11B1"/>
    <w:rsid w:val="009D1B8A"/>
    <w:rsid w:val="009D1FFB"/>
    <w:rsid w:val="009D2715"/>
    <w:rsid w:val="009D2BD5"/>
    <w:rsid w:val="009D31F9"/>
    <w:rsid w:val="009D3484"/>
    <w:rsid w:val="009D3A7B"/>
    <w:rsid w:val="009D631A"/>
    <w:rsid w:val="009D645B"/>
    <w:rsid w:val="009D65CB"/>
    <w:rsid w:val="009D6B50"/>
    <w:rsid w:val="009D6D5B"/>
    <w:rsid w:val="009D7950"/>
    <w:rsid w:val="009E08DD"/>
    <w:rsid w:val="009E0B5C"/>
    <w:rsid w:val="009E0B96"/>
    <w:rsid w:val="009E118C"/>
    <w:rsid w:val="009E17E2"/>
    <w:rsid w:val="009E19B9"/>
    <w:rsid w:val="009E1F38"/>
    <w:rsid w:val="009E308A"/>
    <w:rsid w:val="009E331D"/>
    <w:rsid w:val="009E3E6D"/>
    <w:rsid w:val="009E3EB0"/>
    <w:rsid w:val="009E5372"/>
    <w:rsid w:val="009E5E02"/>
    <w:rsid w:val="009E5ECB"/>
    <w:rsid w:val="009E5ED7"/>
    <w:rsid w:val="009E63FC"/>
    <w:rsid w:val="009F0A12"/>
    <w:rsid w:val="009F0B5B"/>
    <w:rsid w:val="009F155B"/>
    <w:rsid w:val="009F1797"/>
    <w:rsid w:val="009F2146"/>
    <w:rsid w:val="009F2FF1"/>
    <w:rsid w:val="009F313E"/>
    <w:rsid w:val="009F37A5"/>
    <w:rsid w:val="009F48E4"/>
    <w:rsid w:val="009F5C3B"/>
    <w:rsid w:val="009F6CF2"/>
    <w:rsid w:val="00A010EE"/>
    <w:rsid w:val="00A01102"/>
    <w:rsid w:val="00A02173"/>
    <w:rsid w:val="00A0340A"/>
    <w:rsid w:val="00A0366D"/>
    <w:rsid w:val="00A03932"/>
    <w:rsid w:val="00A03A9A"/>
    <w:rsid w:val="00A03F30"/>
    <w:rsid w:val="00A04E73"/>
    <w:rsid w:val="00A052ED"/>
    <w:rsid w:val="00A05663"/>
    <w:rsid w:val="00A05EFA"/>
    <w:rsid w:val="00A07034"/>
    <w:rsid w:val="00A07655"/>
    <w:rsid w:val="00A076A4"/>
    <w:rsid w:val="00A0794A"/>
    <w:rsid w:val="00A10201"/>
    <w:rsid w:val="00A1022E"/>
    <w:rsid w:val="00A104C3"/>
    <w:rsid w:val="00A10A2C"/>
    <w:rsid w:val="00A10B92"/>
    <w:rsid w:val="00A10C5D"/>
    <w:rsid w:val="00A10E30"/>
    <w:rsid w:val="00A113B0"/>
    <w:rsid w:val="00A11A6A"/>
    <w:rsid w:val="00A1297A"/>
    <w:rsid w:val="00A12B1D"/>
    <w:rsid w:val="00A13807"/>
    <w:rsid w:val="00A13E4E"/>
    <w:rsid w:val="00A14793"/>
    <w:rsid w:val="00A150B3"/>
    <w:rsid w:val="00A15217"/>
    <w:rsid w:val="00A15A1F"/>
    <w:rsid w:val="00A164A7"/>
    <w:rsid w:val="00A17D39"/>
    <w:rsid w:val="00A206A0"/>
    <w:rsid w:val="00A20EBC"/>
    <w:rsid w:val="00A21074"/>
    <w:rsid w:val="00A219A9"/>
    <w:rsid w:val="00A21D77"/>
    <w:rsid w:val="00A22914"/>
    <w:rsid w:val="00A239BD"/>
    <w:rsid w:val="00A24F36"/>
    <w:rsid w:val="00A251C9"/>
    <w:rsid w:val="00A25440"/>
    <w:rsid w:val="00A26D8C"/>
    <w:rsid w:val="00A27457"/>
    <w:rsid w:val="00A276FD"/>
    <w:rsid w:val="00A27EF1"/>
    <w:rsid w:val="00A30EC1"/>
    <w:rsid w:val="00A32156"/>
    <w:rsid w:val="00A32276"/>
    <w:rsid w:val="00A325CC"/>
    <w:rsid w:val="00A3294E"/>
    <w:rsid w:val="00A32B67"/>
    <w:rsid w:val="00A33066"/>
    <w:rsid w:val="00A33B10"/>
    <w:rsid w:val="00A34F11"/>
    <w:rsid w:val="00A3501C"/>
    <w:rsid w:val="00A3648B"/>
    <w:rsid w:val="00A369AC"/>
    <w:rsid w:val="00A36E78"/>
    <w:rsid w:val="00A377C9"/>
    <w:rsid w:val="00A40316"/>
    <w:rsid w:val="00A42356"/>
    <w:rsid w:val="00A424DD"/>
    <w:rsid w:val="00A4270B"/>
    <w:rsid w:val="00A43F86"/>
    <w:rsid w:val="00A442C7"/>
    <w:rsid w:val="00A44DC3"/>
    <w:rsid w:val="00A45631"/>
    <w:rsid w:val="00A459F8"/>
    <w:rsid w:val="00A4692B"/>
    <w:rsid w:val="00A46A4B"/>
    <w:rsid w:val="00A472BC"/>
    <w:rsid w:val="00A47330"/>
    <w:rsid w:val="00A47A33"/>
    <w:rsid w:val="00A50AC3"/>
    <w:rsid w:val="00A52334"/>
    <w:rsid w:val="00A52946"/>
    <w:rsid w:val="00A52CC1"/>
    <w:rsid w:val="00A52F8C"/>
    <w:rsid w:val="00A53236"/>
    <w:rsid w:val="00A537C1"/>
    <w:rsid w:val="00A539C1"/>
    <w:rsid w:val="00A541C5"/>
    <w:rsid w:val="00A5466D"/>
    <w:rsid w:val="00A55ABE"/>
    <w:rsid w:val="00A55F81"/>
    <w:rsid w:val="00A56C17"/>
    <w:rsid w:val="00A577CA"/>
    <w:rsid w:val="00A57DCC"/>
    <w:rsid w:val="00A57E9A"/>
    <w:rsid w:val="00A60278"/>
    <w:rsid w:val="00A60604"/>
    <w:rsid w:val="00A60D3D"/>
    <w:rsid w:val="00A61105"/>
    <w:rsid w:val="00A615F3"/>
    <w:rsid w:val="00A61F28"/>
    <w:rsid w:val="00A61FC1"/>
    <w:rsid w:val="00A62344"/>
    <w:rsid w:val="00A6242D"/>
    <w:rsid w:val="00A63675"/>
    <w:rsid w:val="00A6451C"/>
    <w:rsid w:val="00A648D6"/>
    <w:rsid w:val="00A665CB"/>
    <w:rsid w:val="00A665D3"/>
    <w:rsid w:val="00A666FA"/>
    <w:rsid w:val="00A66736"/>
    <w:rsid w:val="00A66965"/>
    <w:rsid w:val="00A66C26"/>
    <w:rsid w:val="00A70AEF"/>
    <w:rsid w:val="00A70BC8"/>
    <w:rsid w:val="00A70E5D"/>
    <w:rsid w:val="00A71279"/>
    <w:rsid w:val="00A724AB"/>
    <w:rsid w:val="00A724EA"/>
    <w:rsid w:val="00A72F96"/>
    <w:rsid w:val="00A732F0"/>
    <w:rsid w:val="00A73380"/>
    <w:rsid w:val="00A73905"/>
    <w:rsid w:val="00A7397D"/>
    <w:rsid w:val="00A73D35"/>
    <w:rsid w:val="00A73DFD"/>
    <w:rsid w:val="00A744C6"/>
    <w:rsid w:val="00A74761"/>
    <w:rsid w:val="00A748E0"/>
    <w:rsid w:val="00A74B37"/>
    <w:rsid w:val="00A74E54"/>
    <w:rsid w:val="00A75256"/>
    <w:rsid w:val="00A75303"/>
    <w:rsid w:val="00A75C19"/>
    <w:rsid w:val="00A75F0B"/>
    <w:rsid w:val="00A7732F"/>
    <w:rsid w:val="00A773EF"/>
    <w:rsid w:val="00A775E9"/>
    <w:rsid w:val="00A8156C"/>
    <w:rsid w:val="00A81664"/>
    <w:rsid w:val="00A81E94"/>
    <w:rsid w:val="00A8254E"/>
    <w:rsid w:val="00A83040"/>
    <w:rsid w:val="00A83662"/>
    <w:rsid w:val="00A84512"/>
    <w:rsid w:val="00A85324"/>
    <w:rsid w:val="00A85BEB"/>
    <w:rsid w:val="00A8656D"/>
    <w:rsid w:val="00A868D2"/>
    <w:rsid w:val="00A87340"/>
    <w:rsid w:val="00A87A8A"/>
    <w:rsid w:val="00A87B97"/>
    <w:rsid w:val="00A87DBA"/>
    <w:rsid w:val="00A90EEF"/>
    <w:rsid w:val="00A90EFB"/>
    <w:rsid w:val="00A91530"/>
    <w:rsid w:val="00A91701"/>
    <w:rsid w:val="00A91CDD"/>
    <w:rsid w:val="00A933B6"/>
    <w:rsid w:val="00A94852"/>
    <w:rsid w:val="00A94E4B"/>
    <w:rsid w:val="00A951D0"/>
    <w:rsid w:val="00AA083D"/>
    <w:rsid w:val="00AA0A13"/>
    <w:rsid w:val="00AA0CA5"/>
    <w:rsid w:val="00AA1DF1"/>
    <w:rsid w:val="00AA25D8"/>
    <w:rsid w:val="00AA3AD8"/>
    <w:rsid w:val="00AA400D"/>
    <w:rsid w:val="00AA4349"/>
    <w:rsid w:val="00AA4735"/>
    <w:rsid w:val="00AA4C3F"/>
    <w:rsid w:val="00AA5A1E"/>
    <w:rsid w:val="00AA5D20"/>
    <w:rsid w:val="00AA6640"/>
    <w:rsid w:val="00AA6AFD"/>
    <w:rsid w:val="00AA702B"/>
    <w:rsid w:val="00AA77B2"/>
    <w:rsid w:val="00AA7A56"/>
    <w:rsid w:val="00AA7F02"/>
    <w:rsid w:val="00AB03CB"/>
    <w:rsid w:val="00AB069C"/>
    <w:rsid w:val="00AB15BF"/>
    <w:rsid w:val="00AB15EA"/>
    <w:rsid w:val="00AB175F"/>
    <w:rsid w:val="00AB19DD"/>
    <w:rsid w:val="00AB2CDE"/>
    <w:rsid w:val="00AB316E"/>
    <w:rsid w:val="00AB3994"/>
    <w:rsid w:val="00AB3D06"/>
    <w:rsid w:val="00AB4BFE"/>
    <w:rsid w:val="00AB5CB8"/>
    <w:rsid w:val="00AB63BD"/>
    <w:rsid w:val="00AB6632"/>
    <w:rsid w:val="00AB7A55"/>
    <w:rsid w:val="00AB7B8C"/>
    <w:rsid w:val="00AC1020"/>
    <w:rsid w:val="00AC1882"/>
    <w:rsid w:val="00AC1E79"/>
    <w:rsid w:val="00AC2537"/>
    <w:rsid w:val="00AC3384"/>
    <w:rsid w:val="00AC3581"/>
    <w:rsid w:val="00AC40A5"/>
    <w:rsid w:val="00AC47BA"/>
    <w:rsid w:val="00AC506D"/>
    <w:rsid w:val="00AC581A"/>
    <w:rsid w:val="00AC7205"/>
    <w:rsid w:val="00AC7247"/>
    <w:rsid w:val="00AC7843"/>
    <w:rsid w:val="00AC795A"/>
    <w:rsid w:val="00AD0BE7"/>
    <w:rsid w:val="00AD0CDD"/>
    <w:rsid w:val="00AD127F"/>
    <w:rsid w:val="00AD1CA3"/>
    <w:rsid w:val="00AD1CC2"/>
    <w:rsid w:val="00AD2E2F"/>
    <w:rsid w:val="00AD3510"/>
    <w:rsid w:val="00AD39DB"/>
    <w:rsid w:val="00AD3FBE"/>
    <w:rsid w:val="00AD5754"/>
    <w:rsid w:val="00AD5DD9"/>
    <w:rsid w:val="00AD5EF8"/>
    <w:rsid w:val="00AD6150"/>
    <w:rsid w:val="00AD6290"/>
    <w:rsid w:val="00AD7956"/>
    <w:rsid w:val="00AD7F09"/>
    <w:rsid w:val="00AE01AA"/>
    <w:rsid w:val="00AE061C"/>
    <w:rsid w:val="00AE1CAD"/>
    <w:rsid w:val="00AE25E1"/>
    <w:rsid w:val="00AE2603"/>
    <w:rsid w:val="00AE2743"/>
    <w:rsid w:val="00AE2B39"/>
    <w:rsid w:val="00AE2D47"/>
    <w:rsid w:val="00AE3184"/>
    <w:rsid w:val="00AE322B"/>
    <w:rsid w:val="00AE3245"/>
    <w:rsid w:val="00AE3424"/>
    <w:rsid w:val="00AE359E"/>
    <w:rsid w:val="00AE4901"/>
    <w:rsid w:val="00AE5C88"/>
    <w:rsid w:val="00AE615B"/>
    <w:rsid w:val="00AE66F6"/>
    <w:rsid w:val="00AE6CFC"/>
    <w:rsid w:val="00AE7591"/>
    <w:rsid w:val="00AF04BA"/>
    <w:rsid w:val="00AF154D"/>
    <w:rsid w:val="00AF1E54"/>
    <w:rsid w:val="00AF2B3E"/>
    <w:rsid w:val="00AF2D77"/>
    <w:rsid w:val="00AF2E77"/>
    <w:rsid w:val="00AF33F3"/>
    <w:rsid w:val="00AF35EF"/>
    <w:rsid w:val="00AF51E0"/>
    <w:rsid w:val="00AF530B"/>
    <w:rsid w:val="00AF5795"/>
    <w:rsid w:val="00AF6CF8"/>
    <w:rsid w:val="00AF7C0D"/>
    <w:rsid w:val="00B0024F"/>
    <w:rsid w:val="00B00906"/>
    <w:rsid w:val="00B01692"/>
    <w:rsid w:val="00B01826"/>
    <w:rsid w:val="00B01A5D"/>
    <w:rsid w:val="00B01B17"/>
    <w:rsid w:val="00B030F5"/>
    <w:rsid w:val="00B0368A"/>
    <w:rsid w:val="00B036AF"/>
    <w:rsid w:val="00B03F83"/>
    <w:rsid w:val="00B03FE8"/>
    <w:rsid w:val="00B04606"/>
    <w:rsid w:val="00B04990"/>
    <w:rsid w:val="00B06495"/>
    <w:rsid w:val="00B06A5C"/>
    <w:rsid w:val="00B076C0"/>
    <w:rsid w:val="00B0773C"/>
    <w:rsid w:val="00B1024C"/>
    <w:rsid w:val="00B10E8E"/>
    <w:rsid w:val="00B1105E"/>
    <w:rsid w:val="00B1293B"/>
    <w:rsid w:val="00B13EB2"/>
    <w:rsid w:val="00B13F7B"/>
    <w:rsid w:val="00B147B1"/>
    <w:rsid w:val="00B15628"/>
    <w:rsid w:val="00B15A57"/>
    <w:rsid w:val="00B15D52"/>
    <w:rsid w:val="00B1631B"/>
    <w:rsid w:val="00B16872"/>
    <w:rsid w:val="00B1797F"/>
    <w:rsid w:val="00B17EEB"/>
    <w:rsid w:val="00B20424"/>
    <w:rsid w:val="00B20576"/>
    <w:rsid w:val="00B205FF"/>
    <w:rsid w:val="00B20744"/>
    <w:rsid w:val="00B21F28"/>
    <w:rsid w:val="00B222A9"/>
    <w:rsid w:val="00B225CE"/>
    <w:rsid w:val="00B231C2"/>
    <w:rsid w:val="00B24060"/>
    <w:rsid w:val="00B243F1"/>
    <w:rsid w:val="00B24C28"/>
    <w:rsid w:val="00B24E14"/>
    <w:rsid w:val="00B26BC7"/>
    <w:rsid w:val="00B26DA2"/>
    <w:rsid w:val="00B27C47"/>
    <w:rsid w:val="00B30793"/>
    <w:rsid w:val="00B30B05"/>
    <w:rsid w:val="00B30C89"/>
    <w:rsid w:val="00B30D59"/>
    <w:rsid w:val="00B31504"/>
    <w:rsid w:val="00B31CB2"/>
    <w:rsid w:val="00B3258C"/>
    <w:rsid w:val="00B327E2"/>
    <w:rsid w:val="00B32AAE"/>
    <w:rsid w:val="00B33639"/>
    <w:rsid w:val="00B33A36"/>
    <w:rsid w:val="00B3593F"/>
    <w:rsid w:val="00B366F2"/>
    <w:rsid w:val="00B37632"/>
    <w:rsid w:val="00B37A8A"/>
    <w:rsid w:val="00B37B13"/>
    <w:rsid w:val="00B40A90"/>
    <w:rsid w:val="00B4131E"/>
    <w:rsid w:val="00B4145E"/>
    <w:rsid w:val="00B425B3"/>
    <w:rsid w:val="00B434EF"/>
    <w:rsid w:val="00B43BF6"/>
    <w:rsid w:val="00B4404F"/>
    <w:rsid w:val="00B44512"/>
    <w:rsid w:val="00B462A3"/>
    <w:rsid w:val="00B46442"/>
    <w:rsid w:val="00B46E8E"/>
    <w:rsid w:val="00B46FB9"/>
    <w:rsid w:val="00B473E3"/>
    <w:rsid w:val="00B478B8"/>
    <w:rsid w:val="00B47DB8"/>
    <w:rsid w:val="00B47E6D"/>
    <w:rsid w:val="00B522A2"/>
    <w:rsid w:val="00B54115"/>
    <w:rsid w:val="00B546F4"/>
    <w:rsid w:val="00B54755"/>
    <w:rsid w:val="00B54B04"/>
    <w:rsid w:val="00B54F47"/>
    <w:rsid w:val="00B5537D"/>
    <w:rsid w:val="00B5571E"/>
    <w:rsid w:val="00B6005D"/>
    <w:rsid w:val="00B608D1"/>
    <w:rsid w:val="00B60BE9"/>
    <w:rsid w:val="00B6104C"/>
    <w:rsid w:val="00B62825"/>
    <w:rsid w:val="00B63A3F"/>
    <w:rsid w:val="00B6453E"/>
    <w:rsid w:val="00B64D47"/>
    <w:rsid w:val="00B64FFF"/>
    <w:rsid w:val="00B6542C"/>
    <w:rsid w:val="00B66705"/>
    <w:rsid w:val="00B6670E"/>
    <w:rsid w:val="00B66915"/>
    <w:rsid w:val="00B6691E"/>
    <w:rsid w:val="00B67341"/>
    <w:rsid w:val="00B71D78"/>
    <w:rsid w:val="00B72024"/>
    <w:rsid w:val="00B72112"/>
    <w:rsid w:val="00B72570"/>
    <w:rsid w:val="00B725F2"/>
    <w:rsid w:val="00B7496E"/>
    <w:rsid w:val="00B76561"/>
    <w:rsid w:val="00B766B7"/>
    <w:rsid w:val="00B76FA3"/>
    <w:rsid w:val="00B8037D"/>
    <w:rsid w:val="00B81C7B"/>
    <w:rsid w:val="00B822BD"/>
    <w:rsid w:val="00B8275A"/>
    <w:rsid w:val="00B838D6"/>
    <w:rsid w:val="00B84430"/>
    <w:rsid w:val="00B853BB"/>
    <w:rsid w:val="00B860D7"/>
    <w:rsid w:val="00B86913"/>
    <w:rsid w:val="00B86AE6"/>
    <w:rsid w:val="00B870BB"/>
    <w:rsid w:val="00B872F1"/>
    <w:rsid w:val="00B87913"/>
    <w:rsid w:val="00B9087E"/>
    <w:rsid w:val="00B9209E"/>
    <w:rsid w:val="00B92509"/>
    <w:rsid w:val="00B9267C"/>
    <w:rsid w:val="00B931DB"/>
    <w:rsid w:val="00B93D4F"/>
    <w:rsid w:val="00B93E41"/>
    <w:rsid w:val="00B93F0E"/>
    <w:rsid w:val="00B94C0C"/>
    <w:rsid w:val="00B95706"/>
    <w:rsid w:val="00B95A70"/>
    <w:rsid w:val="00B96BA4"/>
    <w:rsid w:val="00B977FE"/>
    <w:rsid w:val="00BA05CD"/>
    <w:rsid w:val="00BA174A"/>
    <w:rsid w:val="00BA1F08"/>
    <w:rsid w:val="00BA2326"/>
    <w:rsid w:val="00BA2580"/>
    <w:rsid w:val="00BA304D"/>
    <w:rsid w:val="00BA3437"/>
    <w:rsid w:val="00BA4CF3"/>
    <w:rsid w:val="00BA52FF"/>
    <w:rsid w:val="00BA6E89"/>
    <w:rsid w:val="00BA7505"/>
    <w:rsid w:val="00BA755D"/>
    <w:rsid w:val="00BA7649"/>
    <w:rsid w:val="00BB0045"/>
    <w:rsid w:val="00BB0335"/>
    <w:rsid w:val="00BB1314"/>
    <w:rsid w:val="00BB1757"/>
    <w:rsid w:val="00BB2262"/>
    <w:rsid w:val="00BB4793"/>
    <w:rsid w:val="00BB5433"/>
    <w:rsid w:val="00BB5553"/>
    <w:rsid w:val="00BB5568"/>
    <w:rsid w:val="00BB57E1"/>
    <w:rsid w:val="00BB5A9C"/>
    <w:rsid w:val="00BB6303"/>
    <w:rsid w:val="00BB6736"/>
    <w:rsid w:val="00BB6809"/>
    <w:rsid w:val="00BB6BD7"/>
    <w:rsid w:val="00BB6CCD"/>
    <w:rsid w:val="00BB721A"/>
    <w:rsid w:val="00BB7842"/>
    <w:rsid w:val="00BB791B"/>
    <w:rsid w:val="00BC0CB4"/>
    <w:rsid w:val="00BC12E9"/>
    <w:rsid w:val="00BC1A56"/>
    <w:rsid w:val="00BC1BEA"/>
    <w:rsid w:val="00BC3A2F"/>
    <w:rsid w:val="00BC3AA0"/>
    <w:rsid w:val="00BC430C"/>
    <w:rsid w:val="00BC4DCF"/>
    <w:rsid w:val="00BC4FE6"/>
    <w:rsid w:val="00BC566E"/>
    <w:rsid w:val="00BC7C12"/>
    <w:rsid w:val="00BD0684"/>
    <w:rsid w:val="00BD0E68"/>
    <w:rsid w:val="00BD145A"/>
    <w:rsid w:val="00BD1966"/>
    <w:rsid w:val="00BD2493"/>
    <w:rsid w:val="00BD25FC"/>
    <w:rsid w:val="00BD2A09"/>
    <w:rsid w:val="00BD2DEC"/>
    <w:rsid w:val="00BD3515"/>
    <w:rsid w:val="00BD3E67"/>
    <w:rsid w:val="00BD569D"/>
    <w:rsid w:val="00BD58E2"/>
    <w:rsid w:val="00BD5DA7"/>
    <w:rsid w:val="00BD5FA1"/>
    <w:rsid w:val="00BD61A7"/>
    <w:rsid w:val="00BD66CB"/>
    <w:rsid w:val="00BD6705"/>
    <w:rsid w:val="00BD6A90"/>
    <w:rsid w:val="00BD7A3C"/>
    <w:rsid w:val="00BD7CC7"/>
    <w:rsid w:val="00BE0D91"/>
    <w:rsid w:val="00BE1352"/>
    <w:rsid w:val="00BE14AE"/>
    <w:rsid w:val="00BE1B31"/>
    <w:rsid w:val="00BE1D8E"/>
    <w:rsid w:val="00BE2EE5"/>
    <w:rsid w:val="00BE35CA"/>
    <w:rsid w:val="00BE3B8F"/>
    <w:rsid w:val="00BE3D62"/>
    <w:rsid w:val="00BE3F24"/>
    <w:rsid w:val="00BE49B9"/>
    <w:rsid w:val="00BE5D64"/>
    <w:rsid w:val="00BE5EAC"/>
    <w:rsid w:val="00BE633A"/>
    <w:rsid w:val="00BE6DBB"/>
    <w:rsid w:val="00BF05CD"/>
    <w:rsid w:val="00BF0C17"/>
    <w:rsid w:val="00BF0EEE"/>
    <w:rsid w:val="00BF1C39"/>
    <w:rsid w:val="00BF3B38"/>
    <w:rsid w:val="00BF41B2"/>
    <w:rsid w:val="00BF55C5"/>
    <w:rsid w:val="00BF55F6"/>
    <w:rsid w:val="00BF7438"/>
    <w:rsid w:val="00C00362"/>
    <w:rsid w:val="00C00AEB"/>
    <w:rsid w:val="00C01035"/>
    <w:rsid w:val="00C0210B"/>
    <w:rsid w:val="00C02211"/>
    <w:rsid w:val="00C022FB"/>
    <w:rsid w:val="00C02641"/>
    <w:rsid w:val="00C029AE"/>
    <w:rsid w:val="00C044BB"/>
    <w:rsid w:val="00C045BE"/>
    <w:rsid w:val="00C055D8"/>
    <w:rsid w:val="00C05CA1"/>
    <w:rsid w:val="00C065D6"/>
    <w:rsid w:val="00C101FB"/>
    <w:rsid w:val="00C1031E"/>
    <w:rsid w:val="00C10883"/>
    <w:rsid w:val="00C1088D"/>
    <w:rsid w:val="00C10B27"/>
    <w:rsid w:val="00C10F9D"/>
    <w:rsid w:val="00C11003"/>
    <w:rsid w:val="00C11314"/>
    <w:rsid w:val="00C116D3"/>
    <w:rsid w:val="00C125EF"/>
    <w:rsid w:val="00C12B75"/>
    <w:rsid w:val="00C12D80"/>
    <w:rsid w:val="00C13F8C"/>
    <w:rsid w:val="00C151A8"/>
    <w:rsid w:val="00C1697E"/>
    <w:rsid w:val="00C1719A"/>
    <w:rsid w:val="00C176E1"/>
    <w:rsid w:val="00C2097F"/>
    <w:rsid w:val="00C20E72"/>
    <w:rsid w:val="00C21E6A"/>
    <w:rsid w:val="00C23589"/>
    <w:rsid w:val="00C241FF"/>
    <w:rsid w:val="00C24300"/>
    <w:rsid w:val="00C24F6D"/>
    <w:rsid w:val="00C252AB"/>
    <w:rsid w:val="00C25671"/>
    <w:rsid w:val="00C26224"/>
    <w:rsid w:val="00C26EDB"/>
    <w:rsid w:val="00C27375"/>
    <w:rsid w:val="00C27C14"/>
    <w:rsid w:val="00C30170"/>
    <w:rsid w:val="00C30640"/>
    <w:rsid w:val="00C3076E"/>
    <w:rsid w:val="00C30C5D"/>
    <w:rsid w:val="00C32314"/>
    <w:rsid w:val="00C325D2"/>
    <w:rsid w:val="00C332C2"/>
    <w:rsid w:val="00C3335E"/>
    <w:rsid w:val="00C338F1"/>
    <w:rsid w:val="00C33935"/>
    <w:rsid w:val="00C33D6C"/>
    <w:rsid w:val="00C3401E"/>
    <w:rsid w:val="00C34581"/>
    <w:rsid w:val="00C34668"/>
    <w:rsid w:val="00C34CF1"/>
    <w:rsid w:val="00C34ECE"/>
    <w:rsid w:val="00C34F27"/>
    <w:rsid w:val="00C35341"/>
    <w:rsid w:val="00C35379"/>
    <w:rsid w:val="00C35E07"/>
    <w:rsid w:val="00C372C3"/>
    <w:rsid w:val="00C37342"/>
    <w:rsid w:val="00C373DE"/>
    <w:rsid w:val="00C37D31"/>
    <w:rsid w:val="00C4082C"/>
    <w:rsid w:val="00C40A1E"/>
    <w:rsid w:val="00C40E99"/>
    <w:rsid w:val="00C411B4"/>
    <w:rsid w:val="00C4177A"/>
    <w:rsid w:val="00C418E2"/>
    <w:rsid w:val="00C420CB"/>
    <w:rsid w:val="00C434F0"/>
    <w:rsid w:val="00C4383A"/>
    <w:rsid w:val="00C43872"/>
    <w:rsid w:val="00C43954"/>
    <w:rsid w:val="00C43BED"/>
    <w:rsid w:val="00C43C38"/>
    <w:rsid w:val="00C43F0F"/>
    <w:rsid w:val="00C442BD"/>
    <w:rsid w:val="00C4522B"/>
    <w:rsid w:val="00C4614D"/>
    <w:rsid w:val="00C461C5"/>
    <w:rsid w:val="00C46FAB"/>
    <w:rsid w:val="00C51028"/>
    <w:rsid w:val="00C5183D"/>
    <w:rsid w:val="00C51F82"/>
    <w:rsid w:val="00C520A1"/>
    <w:rsid w:val="00C52DF6"/>
    <w:rsid w:val="00C5350E"/>
    <w:rsid w:val="00C53AF4"/>
    <w:rsid w:val="00C540E2"/>
    <w:rsid w:val="00C54C8E"/>
    <w:rsid w:val="00C55FBB"/>
    <w:rsid w:val="00C57CF7"/>
    <w:rsid w:val="00C57D75"/>
    <w:rsid w:val="00C57E99"/>
    <w:rsid w:val="00C6032E"/>
    <w:rsid w:val="00C608E9"/>
    <w:rsid w:val="00C61991"/>
    <w:rsid w:val="00C61A69"/>
    <w:rsid w:val="00C628E7"/>
    <w:rsid w:val="00C62FC4"/>
    <w:rsid w:val="00C639B1"/>
    <w:rsid w:val="00C63DCF"/>
    <w:rsid w:val="00C64BDF"/>
    <w:rsid w:val="00C64EB0"/>
    <w:rsid w:val="00C64FE7"/>
    <w:rsid w:val="00C66544"/>
    <w:rsid w:val="00C66781"/>
    <w:rsid w:val="00C67585"/>
    <w:rsid w:val="00C676F6"/>
    <w:rsid w:val="00C70411"/>
    <w:rsid w:val="00C706D0"/>
    <w:rsid w:val="00C70FBE"/>
    <w:rsid w:val="00C71691"/>
    <w:rsid w:val="00C7174B"/>
    <w:rsid w:val="00C71F04"/>
    <w:rsid w:val="00C720B6"/>
    <w:rsid w:val="00C72A8A"/>
    <w:rsid w:val="00C72D0D"/>
    <w:rsid w:val="00C7391A"/>
    <w:rsid w:val="00C73BB9"/>
    <w:rsid w:val="00C7478A"/>
    <w:rsid w:val="00C75EE1"/>
    <w:rsid w:val="00C76371"/>
    <w:rsid w:val="00C776A8"/>
    <w:rsid w:val="00C829B8"/>
    <w:rsid w:val="00C83DDD"/>
    <w:rsid w:val="00C8477B"/>
    <w:rsid w:val="00C859B9"/>
    <w:rsid w:val="00C85B58"/>
    <w:rsid w:val="00C85E29"/>
    <w:rsid w:val="00C86284"/>
    <w:rsid w:val="00C86724"/>
    <w:rsid w:val="00C86FD1"/>
    <w:rsid w:val="00C87255"/>
    <w:rsid w:val="00C87380"/>
    <w:rsid w:val="00C87E05"/>
    <w:rsid w:val="00C87E9A"/>
    <w:rsid w:val="00C87F13"/>
    <w:rsid w:val="00C90858"/>
    <w:rsid w:val="00C90EE3"/>
    <w:rsid w:val="00C91FFF"/>
    <w:rsid w:val="00C9301A"/>
    <w:rsid w:val="00C93077"/>
    <w:rsid w:val="00C932BE"/>
    <w:rsid w:val="00C93C82"/>
    <w:rsid w:val="00C9476A"/>
    <w:rsid w:val="00C94A3B"/>
    <w:rsid w:val="00C9528D"/>
    <w:rsid w:val="00C965F0"/>
    <w:rsid w:val="00C96AA5"/>
    <w:rsid w:val="00C97A46"/>
    <w:rsid w:val="00CA0420"/>
    <w:rsid w:val="00CA07A6"/>
    <w:rsid w:val="00CA0B47"/>
    <w:rsid w:val="00CA0DE3"/>
    <w:rsid w:val="00CA120C"/>
    <w:rsid w:val="00CA241F"/>
    <w:rsid w:val="00CA2D21"/>
    <w:rsid w:val="00CA2D9C"/>
    <w:rsid w:val="00CA4037"/>
    <w:rsid w:val="00CA4267"/>
    <w:rsid w:val="00CA52EA"/>
    <w:rsid w:val="00CA68B7"/>
    <w:rsid w:val="00CA7A5A"/>
    <w:rsid w:val="00CB01C5"/>
    <w:rsid w:val="00CB0C5D"/>
    <w:rsid w:val="00CB13A9"/>
    <w:rsid w:val="00CB3189"/>
    <w:rsid w:val="00CB4348"/>
    <w:rsid w:val="00CB4651"/>
    <w:rsid w:val="00CB51C1"/>
    <w:rsid w:val="00CB608F"/>
    <w:rsid w:val="00CB6435"/>
    <w:rsid w:val="00CB7629"/>
    <w:rsid w:val="00CB7AD2"/>
    <w:rsid w:val="00CC072A"/>
    <w:rsid w:val="00CC0D86"/>
    <w:rsid w:val="00CC0E9F"/>
    <w:rsid w:val="00CC12F3"/>
    <w:rsid w:val="00CC204A"/>
    <w:rsid w:val="00CC2607"/>
    <w:rsid w:val="00CC272A"/>
    <w:rsid w:val="00CC32DC"/>
    <w:rsid w:val="00CC347E"/>
    <w:rsid w:val="00CC40EE"/>
    <w:rsid w:val="00CC4982"/>
    <w:rsid w:val="00CC4A1B"/>
    <w:rsid w:val="00CC605D"/>
    <w:rsid w:val="00CC6289"/>
    <w:rsid w:val="00CC632C"/>
    <w:rsid w:val="00CC6A91"/>
    <w:rsid w:val="00CC7A6D"/>
    <w:rsid w:val="00CD0AA0"/>
    <w:rsid w:val="00CD0FC0"/>
    <w:rsid w:val="00CD11F8"/>
    <w:rsid w:val="00CD125E"/>
    <w:rsid w:val="00CD1344"/>
    <w:rsid w:val="00CD265B"/>
    <w:rsid w:val="00CD2CD7"/>
    <w:rsid w:val="00CD33F1"/>
    <w:rsid w:val="00CD3985"/>
    <w:rsid w:val="00CD3C50"/>
    <w:rsid w:val="00CD3E6A"/>
    <w:rsid w:val="00CD41B9"/>
    <w:rsid w:val="00CD4D86"/>
    <w:rsid w:val="00CD4F6E"/>
    <w:rsid w:val="00CD5157"/>
    <w:rsid w:val="00CD5CEA"/>
    <w:rsid w:val="00CD5DB6"/>
    <w:rsid w:val="00CD654E"/>
    <w:rsid w:val="00CD6BF0"/>
    <w:rsid w:val="00CD735C"/>
    <w:rsid w:val="00CE13BD"/>
    <w:rsid w:val="00CE1A2F"/>
    <w:rsid w:val="00CE1A53"/>
    <w:rsid w:val="00CE1F90"/>
    <w:rsid w:val="00CE2AF7"/>
    <w:rsid w:val="00CE2FF6"/>
    <w:rsid w:val="00CE33A0"/>
    <w:rsid w:val="00CE39FC"/>
    <w:rsid w:val="00CE3BC5"/>
    <w:rsid w:val="00CE432E"/>
    <w:rsid w:val="00CE5201"/>
    <w:rsid w:val="00CE52EE"/>
    <w:rsid w:val="00CE566D"/>
    <w:rsid w:val="00CE6014"/>
    <w:rsid w:val="00CE618D"/>
    <w:rsid w:val="00CE6739"/>
    <w:rsid w:val="00CF11B8"/>
    <w:rsid w:val="00CF1857"/>
    <w:rsid w:val="00CF1AA2"/>
    <w:rsid w:val="00CF2484"/>
    <w:rsid w:val="00CF2CD5"/>
    <w:rsid w:val="00CF34CA"/>
    <w:rsid w:val="00CF35AB"/>
    <w:rsid w:val="00CF5394"/>
    <w:rsid w:val="00CF568B"/>
    <w:rsid w:val="00CF56C7"/>
    <w:rsid w:val="00CF5844"/>
    <w:rsid w:val="00D004D9"/>
    <w:rsid w:val="00D00BDA"/>
    <w:rsid w:val="00D01555"/>
    <w:rsid w:val="00D01708"/>
    <w:rsid w:val="00D018F2"/>
    <w:rsid w:val="00D01D96"/>
    <w:rsid w:val="00D0299B"/>
    <w:rsid w:val="00D03031"/>
    <w:rsid w:val="00D03337"/>
    <w:rsid w:val="00D0382D"/>
    <w:rsid w:val="00D03D5F"/>
    <w:rsid w:val="00D0408F"/>
    <w:rsid w:val="00D0470F"/>
    <w:rsid w:val="00D04E70"/>
    <w:rsid w:val="00D04E73"/>
    <w:rsid w:val="00D05EB7"/>
    <w:rsid w:val="00D06273"/>
    <w:rsid w:val="00D06322"/>
    <w:rsid w:val="00D063C5"/>
    <w:rsid w:val="00D06C19"/>
    <w:rsid w:val="00D07A47"/>
    <w:rsid w:val="00D109E3"/>
    <w:rsid w:val="00D112CC"/>
    <w:rsid w:val="00D12DC7"/>
    <w:rsid w:val="00D14492"/>
    <w:rsid w:val="00D15035"/>
    <w:rsid w:val="00D1514D"/>
    <w:rsid w:val="00D1552E"/>
    <w:rsid w:val="00D15E44"/>
    <w:rsid w:val="00D1618C"/>
    <w:rsid w:val="00D16717"/>
    <w:rsid w:val="00D16923"/>
    <w:rsid w:val="00D171A9"/>
    <w:rsid w:val="00D17259"/>
    <w:rsid w:val="00D17EF3"/>
    <w:rsid w:val="00D20CC6"/>
    <w:rsid w:val="00D21167"/>
    <w:rsid w:val="00D22C05"/>
    <w:rsid w:val="00D22E1B"/>
    <w:rsid w:val="00D22ED1"/>
    <w:rsid w:val="00D2302D"/>
    <w:rsid w:val="00D2332D"/>
    <w:rsid w:val="00D2338E"/>
    <w:rsid w:val="00D23AD9"/>
    <w:rsid w:val="00D23F82"/>
    <w:rsid w:val="00D24281"/>
    <w:rsid w:val="00D24440"/>
    <w:rsid w:val="00D24543"/>
    <w:rsid w:val="00D25388"/>
    <w:rsid w:val="00D25C31"/>
    <w:rsid w:val="00D25F82"/>
    <w:rsid w:val="00D2639A"/>
    <w:rsid w:val="00D26824"/>
    <w:rsid w:val="00D27108"/>
    <w:rsid w:val="00D3042D"/>
    <w:rsid w:val="00D32B59"/>
    <w:rsid w:val="00D330E4"/>
    <w:rsid w:val="00D33246"/>
    <w:rsid w:val="00D33324"/>
    <w:rsid w:val="00D33B0B"/>
    <w:rsid w:val="00D33B9C"/>
    <w:rsid w:val="00D343D1"/>
    <w:rsid w:val="00D3444D"/>
    <w:rsid w:val="00D345C1"/>
    <w:rsid w:val="00D34CE0"/>
    <w:rsid w:val="00D34CE8"/>
    <w:rsid w:val="00D35022"/>
    <w:rsid w:val="00D352FE"/>
    <w:rsid w:val="00D35683"/>
    <w:rsid w:val="00D35C27"/>
    <w:rsid w:val="00D35F01"/>
    <w:rsid w:val="00D3725E"/>
    <w:rsid w:val="00D40C92"/>
    <w:rsid w:val="00D40CD2"/>
    <w:rsid w:val="00D421DD"/>
    <w:rsid w:val="00D430FD"/>
    <w:rsid w:val="00D437B1"/>
    <w:rsid w:val="00D444CA"/>
    <w:rsid w:val="00D445D1"/>
    <w:rsid w:val="00D455A7"/>
    <w:rsid w:val="00D4571D"/>
    <w:rsid w:val="00D45FA1"/>
    <w:rsid w:val="00D4795E"/>
    <w:rsid w:val="00D50D9F"/>
    <w:rsid w:val="00D51012"/>
    <w:rsid w:val="00D5225A"/>
    <w:rsid w:val="00D522E1"/>
    <w:rsid w:val="00D526E8"/>
    <w:rsid w:val="00D528F8"/>
    <w:rsid w:val="00D52CF3"/>
    <w:rsid w:val="00D532CD"/>
    <w:rsid w:val="00D53FDB"/>
    <w:rsid w:val="00D543A2"/>
    <w:rsid w:val="00D54A18"/>
    <w:rsid w:val="00D55CE2"/>
    <w:rsid w:val="00D56095"/>
    <w:rsid w:val="00D5655A"/>
    <w:rsid w:val="00D56D90"/>
    <w:rsid w:val="00D573FB"/>
    <w:rsid w:val="00D5748D"/>
    <w:rsid w:val="00D5798E"/>
    <w:rsid w:val="00D61244"/>
    <w:rsid w:val="00D61252"/>
    <w:rsid w:val="00D61DA9"/>
    <w:rsid w:val="00D62F29"/>
    <w:rsid w:val="00D62FF8"/>
    <w:rsid w:val="00D642BA"/>
    <w:rsid w:val="00D64FEE"/>
    <w:rsid w:val="00D70718"/>
    <w:rsid w:val="00D70D5D"/>
    <w:rsid w:val="00D71151"/>
    <w:rsid w:val="00D71EC4"/>
    <w:rsid w:val="00D73B14"/>
    <w:rsid w:val="00D74104"/>
    <w:rsid w:val="00D74C33"/>
    <w:rsid w:val="00D74DCD"/>
    <w:rsid w:val="00D755DA"/>
    <w:rsid w:val="00D75DAE"/>
    <w:rsid w:val="00D760F8"/>
    <w:rsid w:val="00D7690D"/>
    <w:rsid w:val="00D77283"/>
    <w:rsid w:val="00D772F2"/>
    <w:rsid w:val="00D77461"/>
    <w:rsid w:val="00D775EC"/>
    <w:rsid w:val="00D7799D"/>
    <w:rsid w:val="00D8143E"/>
    <w:rsid w:val="00D818AC"/>
    <w:rsid w:val="00D81B22"/>
    <w:rsid w:val="00D81BDF"/>
    <w:rsid w:val="00D83A88"/>
    <w:rsid w:val="00D83AA3"/>
    <w:rsid w:val="00D83F72"/>
    <w:rsid w:val="00D861E3"/>
    <w:rsid w:val="00D86232"/>
    <w:rsid w:val="00D86E6B"/>
    <w:rsid w:val="00D870C8"/>
    <w:rsid w:val="00D874B9"/>
    <w:rsid w:val="00D87C60"/>
    <w:rsid w:val="00D90237"/>
    <w:rsid w:val="00D90697"/>
    <w:rsid w:val="00D91CAF"/>
    <w:rsid w:val="00D92E98"/>
    <w:rsid w:val="00D930CA"/>
    <w:rsid w:val="00D933D5"/>
    <w:rsid w:val="00D93A3B"/>
    <w:rsid w:val="00D94982"/>
    <w:rsid w:val="00D9502C"/>
    <w:rsid w:val="00D95BD9"/>
    <w:rsid w:val="00D95C72"/>
    <w:rsid w:val="00D9618E"/>
    <w:rsid w:val="00D96559"/>
    <w:rsid w:val="00D96710"/>
    <w:rsid w:val="00DA179A"/>
    <w:rsid w:val="00DA1F31"/>
    <w:rsid w:val="00DA2498"/>
    <w:rsid w:val="00DA24DA"/>
    <w:rsid w:val="00DA2885"/>
    <w:rsid w:val="00DA35D0"/>
    <w:rsid w:val="00DA3A6D"/>
    <w:rsid w:val="00DA3C5A"/>
    <w:rsid w:val="00DA3FC7"/>
    <w:rsid w:val="00DA424C"/>
    <w:rsid w:val="00DA4263"/>
    <w:rsid w:val="00DA4B14"/>
    <w:rsid w:val="00DA5306"/>
    <w:rsid w:val="00DA5BB3"/>
    <w:rsid w:val="00DA5C94"/>
    <w:rsid w:val="00DA7DA6"/>
    <w:rsid w:val="00DB0BCD"/>
    <w:rsid w:val="00DB1619"/>
    <w:rsid w:val="00DB1F6C"/>
    <w:rsid w:val="00DB2DA2"/>
    <w:rsid w:val="00DB3771"/>
    <w:rsid w:val="00DB53BE"/>
    <w:rsid w:val="00DB55A9"/>
    <w:rsid w:val="00DB56A9"/>
    <w:rsid w:val="00DB5FA7"/>
    <w:rsid w:val="00DB6860"/>
    <w:rsid w:val="00DB7160"/>
    <w:rsid w:val="00DB7C22"/>
    <w:rsid w:val="00DB7FFA"/>
    <w:rsid w:val="00DC180D"/>
    <w:rsid w:val="00DC2358"/>
    <w:rsid w:val="00DC29E5"/>
    <w:rsid w:val="00DC2C8D"/>
    <w:rsid w:val="00DC2EA2"/>
    <w:rsid w:val="00DC33E8"/>
    <w:rsid w:val="00DC3636"/>
    <w:rsid w:val="00DC3A20"/>
    <w:rsid w:val="00DC467C"/>
    <w:rsid w:val="00DC52FD"/>
    <w:rsid w:val="00DC552F"/>
    <w:rsid w:val="00DC5539"/>
    <w:rsid w:val="00DC61F9"/>
    <w:rsid w:val="00DC69EA"/>
    <w:rsid w:val="00DC779F"/>
    <w:rsid w:val="00DD00F5"/>
    <w:rsid w:val="00DD0452"/>
    <w:rsid w:val="00DD1C18"/>
    <w:rsid w:val="00DD1D78"/>
    <w:rsid w:val="00DD3283"/>
    <w:rsid w:val="00DD3479"/>
    <w:rsid w:val="00DD36B2"/>
    <w:rsid w:val="00DD4888"/>
    <w:rsid w:val="00DD4CFD"/>
    <w:rsid w:val="00DD6243"/>
    <w:rsid w:val="00DD6AAF"/>
    <w:rsid w:val="00DE1408"/>
    <w:rsid w:val="00DE21E0"/>
    <w:rsid w:val="00DE282D"/>
    <w:rsid w:val="00DE2D3B"/>
    <w:rsid w:val="00DE3FB9"/>
    <w:rsid w:val="00DE614A"/>
    <w:rsid w:val="00DE63D2"/>
    <w:rsid w:val="00DE6C9D"/>
    <w:rsid w:val="00DE7369"/>
    <w:rsid w:val="00DE777C"/>
    <w:rsid w:val="00DF0062"/>
    <w:rsid w:val="00DF040A"/>
    <w:rsid w:val="00DF055E"/>
    <w:rsid w:val="00DF07A1"/>
    <w:rsid w:val="00DF0994"/>
    <w:rsid w:val="00DF0CFF"/>
    <w:rsid w:val="00DF1396"/>
    <w:rsid w:val="00DF1834"/>
    <w:rsid w:val="00DF18AA"/>
    <w:rsid w:val="00DF32A5"/>
    <w:rsid w:val="00DF7E10"/>
    <w:rsid w:val="00E0016A"/>
    <w:rsid w:val="00E00826"/>
    <w:rsid w:val="00E00851"/>
    <w:rsid w:val="00E00DFF"/>
    <w:rsid w:val="00E00ED9"/>
    <w:rsid w:val="00E014B1"/>
    <w:rsid w:val="00E02212"/>
    <w:rsid w:val="00E02364"/>
    <w:rsid w:val="00E029BD"/>
    <w:rsid w:val="00E032CE"/>
    <w:rsid w:val="00E03830"/>
    <w:rsid w:val="00E03FEE"/>
    <w:rsid w:val="00E0401D"/>
    <w:rsid w:val="00E048E3"/>
    <w:rsid w:val="00E04DF0"/>
    <w:rsid w:val="00E06334"/>
    <w:rsid w:val="00E07487"/>
    <w:rsid w:val="00E0771F"/>
    <w:rsid w:val="00E07851"/>
    <w:rsid w:val="00E079FC"/>
    <w:rsid w:val="00E106F0"/>
    <w:rsid w:val="00E12AE5"/>
    <w:rsid w:val="00E12E12"/>
    <w:rsid w:val="00E1398E"/>
    <w:rsid w:val="00E14838"/>
    <w:rsid w:val="00E14A32"/>
    <w:rsid w:val="00E15302"/>
    <w:rsid w:val="00E16D58"/>
    <w:rsid w:val="00E16E1A"/>
    <w:rsid w:val="00E17369"/>
    <w:rsid w:val="00E178F5"/>
    <w:rsid w:val="00E17CF1"/>
    <w:rsid w:val="00E209D5"/>
    <w:rsid w:val="00E210C2"/>
    <w:rsid w:val="00E21ADC"/>
    <w:rsid w:val="00E22302"/>
    <w:rsid w:val="00E22B77"/>
    <w:rsid w:val="00E23013"/>
    <w:rsid w:val="00E2386E"/>
    <w:rsid w:val="00E249AC"/>
    <w:rsid w:val="00E25A62"/>
    <w:rsid w:val="00E25C3F"/>
    <w:rsid w:val="00E2773A"/>
    <w:rsid w:val="00E30E92"/>
    <w:rsid w:val="00E32069"/>
    <w:rsid w:val="00E33321"/>
    <w:rsid w:val="00E33A5D"/>
    <w:rsid w:val="00E33DEF"/>
    <w:rsid w:val="00E34A3C"/>
    <w:rsid w:val="00E35021"/>
    <w:rsid w:val="00E354DC"/>
    <w:rsid w:val="00E35EF8"/>
    <w:rsid w:val="00E3609E"/>
    <w:rsid w:val="00E40510"/>
    <w:rsid w:val="00E40D91"/>
    <w:rsid w:val="00E4101C"/>
    <w:rsid w:val="00E41464"/>
    <w:rsid w:val="00E41559"/>
    <w:rsid w:val="00E4197C"/>
    <w:rsid w:val="00E44922"/>
    <w:rsid w:val="00E44ADF"/>
    <w:rsid w:val="00E44B24"/>
    <w:rsid w:val="00E4535E"/>
    <w:rsid w:val="00E454E4"/>
    <w:rsid w:val="00E45E74"/>
    <w:rsid w:val="00E461DF"/>
    <w:rsid w:val="00E46FFB"/>
    <w:rsid w:val="00E476FA"/>
    <w:rsid w:val="00E47910"/>
    <w:rsid w:val="00E479F8"/>
    <w:rsid w:val="00E500B4"/>
    <w:rsid w:val="00E51823"/>
    <w:rsid w:val="00E51D50"/>
    <w:rsid w:val="00E525D0"/>
    <w:rsid w:val="00E536BC"/>
    <w:rsid w:val="00E5378B"/>
    <w:rsid w:val="00E5387B"/>
    <w:rsid w:val="00E53D9B"/>
    <w:rsid w:val="00E540CE"/>
    <w:rsid w:val="00E544D3"/>
    <w:rsid w:val="00E54673"/>
    <w:rsid w:val="00E54CBD"/>
    <w:rsid w:val="00E553EC"/>
    <w:rsid w:val="00E55D02"/>
    <w:rsid w:val="00E56761"/>
    <w:rsid w:val="00E56F5C"/>
    <w:rsid w:val="00E56F85"/>
    <w:rsid w:val="00E577A6"/>
    <w:rsid w:val="00E603D9"/>
    <w:rsid w:val="00E607EE"/>
    <w:rsid w:val="00E60E79"/>
    <w:rsid w:val="00E6150D"/>
    <w:rsid w:val="00E617C1"/>
    <w:rsid w:val="00E631FF"/>
    <w:rsid w:val="00E63F50"/>
    <w:rsid w:val="00E64202"/>
    <w:rsid w:val="00E6521C"/>
    <w:rsid w:val="00E65583"/>
    <w:rsid w:val="00E6568A"/>
    <w:rsid w:val="00E6590A"/>
    <w:rsid w:val="00E702CF"/>
    <w:rsid w:val="00E70AF9"/>
    <w:rsid w:val="00E70DC2"/>
    <w:rsid w:val="00E70DE6"/>
    <w:rsid w:val="00E71650"/>
    <w:rsid w:val="00E72856"/>
    <w:rsid w:val="00E73E73"/>
    <w:rsid w:val="00E746FF"/>
    <w:rsid w:val="00E7516A"/>
    <w:rsid w:val="00E75672"/>
    <w:rsid w:val="00E7757F"/>
    <w:rsid w:val="00E8005B"/>
    <w:rsid w:val="00E811F6"/>
    <w:rsid w:val="00E812C8"/>
    <w:rsid w:val="00E820FE"/>
    <w:rsid w:val="00E8234C"/>
    <w:rsid w:val="00E82562"/>
    <w:rsid w:val="00E82900"/>
    <w:rsid w:val="00E8326F"/>
    <w:rsid w:val="00E84215"/>
    <w:rsid w:val="00E84943"/>
    <w:rsid w:val="00E853CC"/>
    <w:rsid w:val="00E8581F"/>
    <w:rsid w:val="00E86102"/>
    <w:rsid w:val="00E874DE"/>
    <w:rsid w:val="00E87973"/>
    <w:rsid w:val="00E87CD5"/>
    <w:rsid w:val="00E90AE7"/>
    <w:rsid w:val="00E912C3"/>
    <w:rsid w:val="00E917C9"/>
    <w:rsid w:val="00E92002"/>
    <w:rsid w:val="00E93009"/>
    <w:rsid w:val="00E931C2"/>
    <w:rsid w:val="00E938C5"/>
    <w:rsid w:val="00E93BA8"/>
    <w:rsid w:val="00E93DC9"/>
    <w:rsid w:val="00E94136"/>
    <w:rsid w:val="00E942EB"/>
    <w:rsid w:val="00E943F7"/>
    <w:rsid w:val="00E945C3"/>
    <w:rsid w:val="00E94B0F"/>
    <w:rsid w:val="00E94D88"/>
    <w:rsid w:val="00E954D1"/>
    <w:rsid w:val="00E95DCC"/>
    <w:rsid w:val="00E96CEB"/>
    <w:rsid w:val="00E9722F"/>
    <w:rsid w:val="00E979DA"/>
    <w:rsid w:val="00E97EFB"/>
    <w:rsid w:val="00E97F14"/>
    <w:rsid w:val="00EA0C13"/>
    <w:rsid w:val="00EA12B5"/>
    <w:rsid w:val="00EA16EE"/>
    <w:rsid w:val="00EA27A0"/>
    <w:rsid w:val="00EA37DC"/>
    <w:rsid w:val="00EA3842"/>
    <w:rsid w:val="00EA3E49"/>
    <w:rsid w:val="00EA41D2"/>
    <w:rsid w:val="00EA5229"/>
    <w:rsid w:val="00EA555B"/>
    <w:rsid w:val="00EA5B68"/>
    <w:rsid w:val="00EA5CDD"/>
    <w:rsid w:val="00EA5EF1"/>
    <w:rsid w:val="00EA6687"/>
    <w:rsid w:val="00EA72D9"/>
    <w:rsid w:val="00EA753F"/>
    <w:rsid w:val="00EB158C"/>
    <w:rsid w:val="00EB1590"/>
    <w:rsid w:val="00EB15AE"/>
    <w:rsid w:val="00EB1696"/>
    <w:rsid w:val="00EB16A5"/>
    <w:rsid w:val="00EB199E"/>
    <w:rsid w:val="00EB1D3A"/>
    <w:rsid w:val="00EB3A25"/>
    <w:rsid w:val="00EB447F"/>
    <w:rsid w:val="00EB454F"/>
    <w:rsid w:val="00EB4705"/>
    <w:rsid w:val="00EB5AE9"/>
    <w:rsid w:val="00EB78C8"/>
    <w:rsid w:val="00EB7970"/>
    <w:rsid w:val="00EB7EC6"/>
    <w:rsid w:val="00EC02B7"/>
    <w:rsid w:val="00EC0515"/>
    <w:rsid w:val="00EC0AAD"/>
    <w:rsid w:val="00EC0E20"/>
    <w:rsid w:val="00EC1CE5"/>
    <w:rsid w:val="00EC2FF1"/>
    <w:rsid w:val="00EC36A0"/>
    <w:rsid w:val="00EC36C7"/>
    <w:rsid w:val="00EC4065"/>
    <w:rsid w:val="00EC43E8"/>
    <w:rsid w:val="00EC5421"/>
    <w:rsid w:val="00EC5435"/>
    <w:rsid w:val="00EC5564"/>
    <w:rsid w:val="00EC6486"/>
    <w:rsid w:val="00EC6B0B"/>
    <w:rsid w:val="00ED0050"/>
    <w:rsid w:val="00ED073B"/>
    <w:rsid w:val="00ED0D88"/>
    <w:rsid w:val="00ED10FC"/>
    <w:rsid w:val="00ED19CA"/>
    <w:rsid w:val="00ED1AF4"/>
    <w:rsid w:val="00ED212B"/>
    <w:rsid w:val="00ED21EA"/>
    <w:rsid w:val="00ED242D"/>
    <w:rsid w:val="00ED2A73"/>
    <w:rsid w:val="00ED34C6"/>
    <w:rsid w:val="00ED3CF0"/>
    <w:rsid w:val="00ED3F84"/>
    <w:rsid w:val="00ED5423"/>
    <w:rsid w:val="00ED5928"/>
    <w:rsid w:val="00ED737F"/>
    <w:rsid w:val="00ED76ED"/>
    <w:rsid w:val="00ED7C63"/>
    <w:rsid w:val="00EE0211"/>
    <w:rsid w:val="00EE07C3"/>
    <w:rsid w:val="00EE0D2D"/>
    <w:rsid w:val="00EE1A14"/>
    <w:rsid w:val="00EE1D7E"/>
    <w:rsid w:val="00EE2A8A"/>
    <w:rsid w:val="00EE35FE"/>
    <w:rsid w:val="00EE3867"/>
    <w:rsid w:val="00EE595E"/>
    <w:rsid w:val="00EE6487"/>
    <w:rsid w:val="00EE6D8F"/>
    <w:rsid w:val="00EE78A1"/>
    <w:rsid w:val="00EF06AD"/>
    <w:rsid w:val="00EF127D"/>
    <w:rsid w:val="00EF1C91"/>
    <w:rsid w:val="00EF2319"/>
    <w:rsid w:val="00EF2586"/>
    <w:rsid w:val="00EF2F40"/>
    <w:rsid w:val="00EF3229"/>
    <w:rsid w:val="00EF3FDD"/>
    <w:rsid w:val="00EF41F7"/>
    <w:rsid w:val="00EF5AC6"/>
    <w:rsid w:val="00EF65F1"/>
    <w:rsid w:val="00EF6F6A"/>
    <w:rsid w:val="00F00824"/>
    <w:rsid w:val="00F00B2F"/>
    <w:rsid w:val="00F0102D"/>
    <w:rsid w:val="00F01173"/>
    <w:rsid w:val="00F03DBC"/>
    <w:rsid w:val="00F048BB"/>
    <w:rsid w:val="00F06514"/>
    <w:rsid w:val="00F06851"/>
    <w:rsid w:val="00F06E91"/>
    <w:rsid w:val="00F0702A"/>
    <w:rsid w:val="00F07C26"/>
    <w:rsid w:val="00F1044E"/>
    <w:rsid w:val="00F10B62"/>
    <w:rsid w:val="00F11129"/>
    <w:rsid w:val="00F11B90"/>
    <w:rsid w:val="00F14A03"/>
    <w:rsid w:val="00F1533D"/>
    <w:rsid w:val="00F1617E"/>
    <w:rsid w:val="00F20B3D"/>
    <w:rsid w:val="00F20F16"/>
    <w:rsid w:val="00F21278"/>
    <w:rsid w:val="00F213B9"/>
    <w:rsid w:val="00F22026"/>
    <w:rsid w:val="00F222AB"/>
    <w:rsid w:val="00F222AF"/>
    <w:rsid w:val="00F22AF1"/>
    <w:rsid w:val="00F230DE"/>
    <w:rsid w:val="00F234E4"/>
    <w:rsid w:val="00F23F13"/>
    <w:rsid w:val="00F250F0"/>
    <w:rsid w:val="00F25121"/>
    <w:rsid w:val="00F2564B"/>
    <w:rsid w:val="00F26048"/>
    <w:rsid w:val="00F26B80"/>
    <w:rsid w:val="00F27105"/>
    <w:rsid w:val="00F27907"/>
    <w:rsid w:val="00F30412"/>
    <w:rsid w:val="00F30638"/>
    <w:rsid w:val="00F30886"/>
    <w:rsid w:val="00F313A7"/>
    <w:rsid w:val="00F320C6"/>
    <w:rsid w:val="00F3239C"/>
    <w:rsid w:val="00F33696"/>
    <w:rsid w:val="00F336C9"/>
    <w:rsid w:val="00F33D84"/>
    <w:rsid w:val="00F347AE"/>
    <w:rsid w:val="00F34EB7"/>
    <w:rsid w:val="00F353B7"/>
    <w:rsid w:val="00F35DB9"/>
    <w:rsid w:val="00F3642D"/>
    <w:rsid w:val="00F36666"/>
    <w:rsid w:val="00F37C72"/>
    <w:rsid w:val="00F40359"/>
    <w:rsid w:val="00F40719"/>
    <w:rsid w:val="00F4113A"/>
    <w:rsid w:val="00F411C3"/>
    <w:rsid w:val="00F4198E"/>
    <w:rsid w:val="00F42117"/>
    <w:rsid w:val="00F438A8"/>
    <w:rsid w:val="00F43911"/>
    <w:rsid w:val="00F45C02"/>
    <w:rsid w:val="00F467BD"/>
    <w:rsid w:val="00F46F88"/>
    <w:rsid w:val="00F475D6"/>
    <w:rsid w:val="00F50908"/>
    <w:rsid w:val="00F52F36"/>
    <w:rsid w:val="00F5303F"/>
    <w:rsid w:val="00F53447"/>
    <w:rsid w:val="00F53AEA"/>
    <w:rsid w:val="00F553DE"/>
    <w:rsid w:val="00F55EEF"/>
    <w:rsid w:val="00F565BA"/>
    <w:rsid w:val="00F5692D"/>
    <w:rsid w:val="00F56A7B"/>
    <w:rsid w:val="00F56FFE"/>
    <w:rsid w:val="00F60C1C"/>
    <w:rsid w:val="00F611E5"/>
    <w:rsid w:val="00F61B1B"/>
    <w:rsid w:val="00F61DA0"/>
    <w:rsid w:val="00F63DA6"/>
    <w:rsid w:val="00F64023"/>
    <w:rsid w:val="00F64A7D"/>
    <w:rsid w:val="00F65430"/>
    <w:rsid w:val="00F65C6C"/>
    <w:rsid w:val="00F66802"/>
    <w:rsid w:val="00F672E9"/>
    <w:rsid w:val="00F6732E"/>
    <w:rsid w:val="00F674A2"/>
    <w:rsid w:val="00F67C3E"/>
    <w:rsid w:val="00F67FD1"/>
    <w:rsid w:val="00F70193"/>
    <w:rsid w:val="00F70991"/>
    <w:rsid w:val="00F70AE4"/>
    <w:rsid w:val="00F70E44"/>
    <w:rsid w:val="00F712B4"/>
    <w:rsid w:val="00F71533"/>
    <w:rsid w:val="00F72559"/>
    <w:rsid w:val="00F72689"/>
    <w:rsid w:val="00F72D28"/>
    <w:rsid w:val="00F730DD"/>
    <w:rsid w:val="00F73372"/>
    <w:rsid w:val="00F749E8"/>
    <w:rsid w:val="00F7615D"/>
    <w:rsid w:val="00F76230"/>
    <w:rsid w:val="00F766CF"/>
    <w:rsid w:val="00F768E3"/>
    <w:rsid w:val="00F77F3D"/>
    <w:rsid w:val="00F8005F"/>
    <w:rsid w:val="00F819BA"/>
    <w:rsid w:val="00F823BB"/>
    <w:rsid w:val="00F82BF2"/>
    <w:rsid w:val="00F834B0"/>
    <w:rsid w:val="00F84BF7"/>
    <w:rsid w:val="00F84ED9"/>
    <w:rsid w:val="00F86754"/>
    <w:rsid w:val="00F86BAC"/>
    <w:rsid w:val="00F86F71"/>
    <w:rsid w:val="00F86FBB"/>
    <w:rsid w:val="00F874E9"/>
    <w:rsid w:val="00F876D9"/>
    <w:rsid w:val="00F87A0B"/>
    <w:rsid w:val="00F90A3F"/>
    <w:rsid w:val="00F910C0"/>
    <w:rsid w:val="00F91AE5"/>
    <w:rsid w:val="00F92736"/>
    <w:rsid w:val="00F95DAD"/>
    <w:rsid w:val="00F96164"/>
    <w:rsid w:val="00F96421"/>
    <w:rsid w:val="00F96618"/>
    <w:rsid w:val="00F969C5"/>
    <w:rsid w:val="00F96E1F"/>
    <w:rsid w:val="00F9712A"/>
    <w:rsid w:val="00F971F2"/>
    <w:rsid w:val="00FA0644"/>
    <w:rsid w:val="00FA08AC"/>
    <w:rsid w:val="00FA0C42"/>
    <w:rsid w:val="00FA203B"/>
    <w:rsid w:val="00FA2252"/>
    <w:rsid w:val="00FA22FE"/>
    <w:rsid w:val="00FA29AE"/>
    <w:rsid w:val="00FA4F49"/>
    <w:rsid w:val="00FA54BE"/>
    <w:rsid w:val="00FA61BC"/>
    <w:rsid w:val="00FA67F0"/>
    <w:rsid w:val="00FA7871"/>
    <w:rsid w:val="00FB08A3"/>
    <w:rsid w:val="00FB0B07"/>
    <w:rsid w:val="00FB16BF"/>
    <w:rsid w:val="00FB203C"/>
    <w:rsid w:val="00FB2480"/>
    <w:rsid w:val="00FB25BF"/>
    <w:rsid w:val="00FB2AE3"/>
    <w:rsid w:val="00FB2B8A"/>
    <w:rsid w:val="00FB2BD1"/>
    <w:rsid w:val="00FB424C"/>
    <w:rsid w:val="00FB4978"/>
    <w:rsid w:val="00FB4A97"/>
    <w:rsid w:val="00FB57EA"/>
    <w:rsid w:val="00FB5E0C"/>
    <w:rsid w:val="00FB5E7A"/>
    <w:rsid w:val="00FB7575"/>
    <w:rsid w:val="00FB7C95"/>
    <w:rsid w:val="00FC023A"/>
    <w:rsid w:val="00FC0B8F"/>
    <w:rsid w:val="00FC0DBF"/>
    <w:rsid w:val="00FC0F31"/>
    <w:rsid w:val="00FC2A49"/>
    <w:rsid w:val="00FC3FD4"/>
    <w:rsid w:val="00FC471E"/>
    <w:rsid w:val="00FC4A77"/>
    <w:rsid w:val="00FC4CB9"/>
    <w:rsid w:val="00FC5A92"/>
    <w:rsid w:val="00FC5B55"/>
    <w:rsid w:val="00FC61F2"/>
    <w:rsid w:val="00FD03B7"/>
    <w:rsid w:val="00FD0521"/>
    <w:rsid w:val="00FD0C76"/>
    <w:rsid w:val="00FD200D"/>
    <w:rsid w:val="00FD2423"/>
    <w:rsid w:val="00FD27EF"/>
    <w:rsid w:val="00FD280C"/>
    <w:rsid w:val="00FD2A8F"/>
    <w:rsid w:val="00FD3400"/>
    <w:rsid w:val="00FD35DD"/>
    <w:rsid w:val="00FD6582"/>
    <w:rsid w:val="00FD73ED"/>
    <w:rsid w:val="00FD77C7"/>
    <w:rsid w:val="00FE1404"/>
    <w:rsid w:val="00FE1B5A"/>
    <w:rsid w:val="00FE1B85"/>
    <w:rsid w:val="00FE1C08"/>
    <w:rsid w:val="00FE27D0"/>
    <w:rsid w:val="00FE33F6"/>
    <w:rsid w:val="00FE3499"/>
    <w:rsid w:val="00FE4534"/>
    <w:rsid w:val="00FE4E00"/>
    <w:rsid w:val="00FE5327"/>
    <w:rsid w:val="00FE6992"/>
    <w:rsid w:val="00FE6BE8"/>
    <w:rsid w:val="00FF0CE9"/>
    <w:rsid w:val="00FF18E8"/>
    <w:rsid w:val="00FF1F70"/>
    <w:rsid w:val="00FF21E6"/>
    <w:rsid w:val="00FF3AA3"/>
    <w:rsid w:val="00FF3B08"/>
    <w:rsid w:val="00FF3C9F"/>
    <w:rsid w:val="00FF3D6A"/>
    <w:rsid w:val="00FF40F5"/>
    <w:rsid w:val="00FF51D3"/>
    <w:rsid w:val="00FF56F6"/>
    <w:rsid w:val="00FF618F"/>
    <w:rsid w:val="00FF6860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,"/>
  <w:listSeparator w:val=";"/>
  <w14:docId w14:val="79D083A2"/>
  <w15:docId w15:val="{01B33A95-6EC7-4696-A03D-FED6990A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6DB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36C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036C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036C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036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036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036C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036C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1036C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036C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523D"/>
    <w:rPr>
      <w:szCs w:val="20"/>
    </w:rPr>
  </w:style>
  <w:style w:type="character" w:styleId="a5">
    <w:name w:val="Hyperlink"/>
    <w:uiPriority w:val="99"/>
    <w:rsid w:val="004E523D"/>
    <w:rPr>
      <w:color w:val="0000FF"/>
      <w:u w:val="single"/>
    </w:rPr>
  </w:style>
  <w:style w:type="paragraph" w:styleId="a6">
    <w:name w:val="header"/>
    <w:basedOn w:val="a"/>
    <w:rsid w:val="004E523D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4E523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FR1">
    <w:name w:val="FR1"/>
    <w:rsid w:val="004E523D"/>
    <w:pPr>
      <w:widowControl w:val="0"/>
      <w:spacing w:line="300" w:lineRule="auto"/>
      <w:ind w:left="2280" w:right="2200"/>
      <w:jc w:val="center"/>
    </w:pPr>
    <w:rPr>
      <w:sz w:val="28"/>
    </w:rPr>
  </w:style>
  <w:style w:type="character" w:styleId="a9">
    <w:name w:val="page number"/>
    <w:basedOn w:val="a0"/>
    <w:rsid w:val="004E523D"/>
  </w:style>
  <w:style w:type="paragraph" w:styleId="aa">
    <w:name w:val="Body Text Indent"/>
    <w:basedOn w:val="a"/>
    <w:link w:val="ab"/>
    <w:rsid w:val="004E523D"/>
    <w:pPr>
      <w:spacing w:after="120"/>
      <w:ind w:left="283"/>
    </w:pPr>
    <w:rPr>
      <w:sz w:val="20"/>
      <w:szCs w:val="20"/>
    </w:rPr>
  </w:style>
  <w:style w:type="character" w:customStyle="1" w:styleId="technicalcommitteestandardslist-content1">
    <w:name w:val="technicalcommitteestandardslist-content1"/>
    <w:rsid w:val="004E523D"/>
    <w:rPr>
      <w:rFonts w:ascii="Verdana" w:hAnsi="Verdana" w:hint="default"/>
      <w:color w:val="002597"/>
      <w:sz w:val="16"/>
      <w:szCs w:val="16"/>
    </w:rPr>
  </w:style>
  <w:style w:type="paragraph" w:styleId="ac">
    <w:name w:val="Balloon Text"/>
    <w:basedOn w:val="a"/>
    <w:semiHidden/>
    <w:rsid w:val="004E523D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4E523D"/>
    <w:rPr>
      <w:sz w:val="20"/>
      <w:szCs w:val="20"/>
    </w:rPr>
  </w:style>
  <w:style w:type="character" w:styleId="af">
    <w:name w:val="footnote reference"/>
    <w:rsid w:val="004E523D"/>
    <w:rPr>
      <w:vertAlign w:val="superscript"/>
    </w:rPr>
  </w:style>
  <w:style w:type="paragraph" w:customStyle="1" w:styleId="712pt">
    <w:name w:val="Стиль Стиль7 + 12 pt"/>
    <w:basedOn w:val="a"/>
    <w:rsid w:val="004E523D"/>
  </w:style>
  <w:style w:type="paragraph" w:customStyle="1" w:styleId="11">
    <w:name w:val="Стиль1"/>
    <w:basedOn w:val="6"/>
    <w:rsid w:val="004E523D"/>
    <w:pPr>
      <w:keepNext/>
      <w:tabs>
        <w:tab w:val="left" w:pos="1701"/>
      </w:tabs>
      <w:spacing w:before="120" w:after="0"/>
      <w:jc w:val="center"/>
    </w:pPr>
    <w:rPr>
      <w:b w:val="0"/>
      <w:sz w:val="24"/>
      <w:szCs w:val="24"/>
    </w:rPr>
  </w:style>
  <w:style w:type="paragraph" w:styleId="HTML">
    <w:name w:val="HTML Preformatted"/>
    <w:basedOn w:val="a"/>
    <w:rsid w:val="004E523D"/>
    <w:rPr>
      <w:rFonts w:ascii="Courier New" w:hAnsi="Courier New" w:cs="Courier New"/>
      <w:sz w:val="20"/>
      <w:szCs w:val="20"/>
    </w:rPr>
  </w:style>
  <w:style w:type="paragraph" w:customStyle="1" w:styleId="41">
    <w:name w:val="Стиль Стиль4я + не полужирный"/>
    <w:basedOn w:val="a"/>
    <w:rsid w:val="004E523D"/>
    <w:pPr>
      <w:widowControl w:val="0"/>
      <w:autoSpaceDE w:val="0"/>
      <w:autoSpaceDN w:val="0"/>
      <w:adjustRightInd w:val="0"/>
      <w:spacing w:before="240" w:after="240"/>
      <w:jc w:val="center"/>
    </w:pPr>
    <w:rPr>
      <w:rFonts w:ascii="Arial" w:eastAsia="MS Mincho" w:hAnsi="Arial"/>
      <w:sz w:val="20"/>
      <w:szCs w:val="20"/>
      <w:lang w:eastAsia="ja-JP"/>
    </w:rPr>
  </w:style>
  <w:style w:type="paragraph" w:customStyle="1" w:styleId="12">
    <w:name w:val="Стиль1я"/>
    <w:basedOn w:val="1"/>
    <w:rsid w:val="004E523D"/>
    <w:pPr>
      <w:keepNext w:val="0"/>
      <w:spacing w:after="240"/>
      <w:outlineLvl w:val="9"/>
    </w:pPr>
    <w:rPr>
      <w:rFonts w:ascii="Arial" w:hAnsi="Arial"/>
      <w:b w:val="0"/>
      <w:caps/>
      <w:szCs w:val="24"/>
    </w:rPr>
  </w:style>
  <w:style w:type="paragraph" w:styleId="af0">
    <w:name w:val="Title"/>
    <w:basedOn w:val="a"/>
    <w:next w:val="a"/>
    <w:link w:val="af1"/>
    <w:uiPriority w:val="10"/>
    <w:qFormat/>
    <w:rsid w:val="001036C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21">
    <w:name w:val="Body Text Indent 2"/>
    <w:basedOn w:val="a"/>
    <w:rsid w:val="004E523D"/>
    <w:pPr>
      <w:spacing w:after="120" w:line="480" w:lineRule="auto"/>
      <w:ind w:left="283"/>
    </w:pPr>
    <w:rPr>
      <w:sz w:val="20"/>
      <w:szCs w:val="20"/>
    </w:rPr>
  </w:style>
  <w:style w:type="paragraph" w:styleId="31">
    <w:name w:val="Body Text Indent 3"/>
    <w:basedOn w:val="a"/>
    <w:rsid w:val="004E523D"/>
    <w:pPr>
      <w:spacing w:after="120"/>
      <w:ind w:left="283"/>
    </w:pPr>
    <w:rPr>
      <w:sz w:val="16"/>
      <w:szCs w:val="16"/>
    </w:rPr>
  </w:style>
  <w:style w:type="paragraph" w:styleId="af2">
    <w:name w:val="Block Text"/>
    <w:basedOn w:val="a"/>
    <w:rsid w:val="004E523D"/>
    <w:pPr>
      <w:ind w:left="567" w:right="1035"/>
      <w:jc w:val="both"/>
    </w:pPr>
    <w:rPr>
      <w:noProof/>
      <w:szCs w:val="20"/>
    </w:rPr>
  </w:style>
  <w:style w:type="paragraph" w:styleId="32">
    <w:name w:val="Body Text 3"/>
    <w:basedOn w:val="a"/>
    <w:rsid w:val="004E523D"/>
    <w:pPr>
      <w:spacing w:after="120"/>
    </w:pPr>
    <w:rPr>
      <w:sz w:val="16"/>
      <w:szCs w:val="16"/>
    </w:rPr>
  </w:style>
  <w:style w:type="paragraph" w:customStyle="1" w:styleId="210">
    <w:name w:val="Основной текст 21"/>
    <w:basedOn w:val="a"/>
    <w:rsid w:val="004E523D"/>
    <w:pPr>
      <w:widowControl w:val="0"/>
      <w:ind w:firstLine="567"/>
      <w:jc w:val="both"/>
    </w:pPr>
    <w:rPr>
      <w:szCs w:val="20"/>
    </w:rPr>
  </w:style>
  <w:style w:type="paragraph" w:styleId="af3">
    <w:name w:val="caption"/>
    <w:basedOn w:val="a"/>
    <w:next w:val="a"/>
    <w:rsid w:val="004E523D"/>
    <w:pPr>
      <w:ind w:left="80" w:firstLine="629"/>
      <w:jc w:val="both"/>
    </w:pPr>
    <w:rPr>
      <w:b/>
      <w:noProof/>
      <w:szCs w:val="20"/>
    </w:rPr>
  </w:style>
  <w:style w:type="paragraph" w:styleId="af4">
    <w:name w:val="Subtitle"/>
    <w:basedOn w:val="a"/>
    <w:next w:val="a"/>
    <w:link w:val="af5"/>
    <w:uiPriority w:val="11"/>
    <w:qFormat/>
    <w:rsid w:val="001036C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customStyle="1" w:styleId="Iniiaiieoaenonionooiii2">
    <w:name w:val="Iniiaiie oaeno n ionooiii 2"/>
    <w:basedOn w:val="a"/>
    <w:rsid w:val="004E523D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paragraph" w:customStyle="1" w:styleId="211">
    <w:name w:val="Основной текст с отступом 21"/>
    <w:basedOn w:val="a"/>
    <w:rsid w:val="004E523D"/>
    <w:pPr>
      <w:widowControl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character" w:styleId="af6">
    <w:name w:val="Strong"/>
    <w:basedOn w:val="a0"/>
    <w:uiPriority w:val="22"/>
    <w:qFormat/>
    <w:rsid w:val="001036CD"/>
    <w:rPr>
      <w:b/>
      <w:bCs/>
    </w:rPr>
  </w:style>
  <w:style w:type="paragraph" w:customStyle="1" w:styleId="MTDisplayEquation">
    <w:name w:val="MTDisplayEquation"/>
    <w:basedOn w:val="a"/>
    <w:rsid w:val="004E523D"/>
    <w:pPr>
      <w:tabs>
        <w:tab w:val="center" w:pos="4880"/>
        <w:tab w:val="right" w:pos="9780"/>
      </w:tabs>
      <w:spacing w:line="360" w:lineRule="auto"/>
      <w:ind w:firstLine="567"/>
      <w:jc w:val="both"/>
    </w:pPr>
    <w:rPr>
      <w:rFonts w:ascii="Arial" w:hAnsi="Arial" w:cs="Arial"/>
    </w:rPr>
  </w:style>
  <w:style w:type="paragraph" w:styleId="22">
    <w:name w:val="Body Text 2"/>
    <w:basedOn w:val="a"/>
    <w:rsid w:val="004E523D"/>
    <w:pPr>
      <w:tabs>
        <w:tab w:val="left" w:pos="1560"/>
      </w:tabs>
      <w:spacing w:line="360" w:lineRule="auto"/>
      <w:ind w:right="-6"/>
      <w:jc w:val="both"/>
    </w:pPr>
    <w:rPr>
      <w:rFonts w:ascii="Arial" w:hAnsi="Arial"/>
      <w:szCs w:val="20"/>
    </w:rPr>
  </w:style>
  <w:style w:type="table" w:styleId="af7">
    <w:name w:val="Table Grid"/>
    <w:basedOn w:val="a1"/>
    <w:rsid w:val="006A4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rsid w:val="004D06C0"/>
    <w:pPr>
      <w:spacing w:before="100" w:beforeAutospacing="1" w:after="100" w:afterAutospacing="1"/>
    </w:pPr>
  </w:style>
  <w:style w:type="character" w:customStyle="1" w:styleId="editsection">
    <w:name w:val="editsection"/>
    <w:basedOn w:val="a0"/>
    <w:rsid w:val="004D06C0"/>
  </w:style>
  <w:style w:type="character" w:customStyle="1" w:styleId="mw-headline">
    <w:name w:val="mw-headline"/>
    <w:basedOn w:val="a0"/>
    <w:rsid w:val="004D06C0"/>
  </w:style>
  <w:style w:type="character" w:customStyle="1" w:styleId="ae">
    <w:name w:val="Текст сноски Знак"/>
    <w:basedOn w:val="a0"/>
    <w:link w:val="ad"/>
    <w:rsid w:val="00BD2DEC"/>
  </w:style>
  <w:style w:type="character" w:styleId="af9">
    <w:name w:val="Placeholder Text"/>
    <w:basedOn w:val="a0"/>
    <w:uiPriority w:val="99"/>
    <w:semiHidden/>
    <w:rsid w:val="006C5AA1"/>
    <w:rPr>
      <w:color w:val="808080"/>
    </w:rPr>
  </w:style>
  <w:style w:type="paragraph" w:styleId="afa">
    <w:name w:val="Document Map"/>
    <w:basedOn w:val="a"/>
    <w:link w:val="afb"/>
    <w:rsid w:val="00457072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457072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34"/>
    <w:qFormat/>
    <w:rsid w:val="001036CD"/>
    <w:pPr>
      <w:ind w:left="720"/>
      <w:contextualSpacing/>
    </w:pPr>
  </w:style>
  <w:style w:type="character" w:customStyle="1" w:styleId="ab">
    <w:name w:val="Основной текст с отступом Знак"/>
    <w:basedOn w:val="a0"/>
    <w:link w:val="aa"/>
    <w:rsid w:val="00EE1D7E"/>
  </w:style>
  <w:style w:type="paragraph" w:customStyle="1" w:styleId="Default">
    <w:name w:val="Default"/>
    <w:rsid w:val="00F336C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d">
    <w:name w:val="endnote text"/>
    <w:basedOn w:val="a"/>
    <w:link w:val="afe"/>
    <w:rsid w:val="009D2715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9D2715"/>
  </w:style>
  <w:style w:type="character" w:styleId="aff">
    <w:name w:val="endnote reference"/>
    <w:basedOn w:val="a0"/>
    <w:rsid w:val="009D2715"/>
    <w:rPr>
      <w:vertAlign w:val="superscript"/>
    </w:rPr>
  </w:style>
  <w:style w:type="character" w:customStyle="1" w:styleId="50">
    <w:name w:val="Заголовок 5 Знак"/>
    <w:basedOn w:val="a0"/>
    <w:link w:val="5"/>
    <w:rsid w:val="001036CD"/>
    <w:rPr>
      <w:b/>
      <w:bCs/>
      <w:i/>
      <w:iCs/>
      <w:sz w:val="26"/>
      <w:szCs w:val="26"/>
    </w:rPr>
  </w:style>
  <w:style w:type="character" w:customStyle="1" w:styleId="23">
    <w:name w:val="Титул_2 Знак"/>
    <w:link w:val="24"/>
    <w:locked/>
    <w:rsid w:val="0002554A"/>
    <w:rPr>
      <w:b/>
      <w:sz w:val="26"/>
    </w:rPr>
  </w:style>
  <w:style w:type="paragraph" w:customStyle="1" w:styleId="24">
    <w:name w:val="Титул_2"/>
    <w:basedOn w:val="a"/>
    <w:link w:val="23"/>
    <w:rsid w:val="0002554A"/>
    <w:pPr>
      <w:widowControl w:val="0"/>
      <w:autoSpaceDE w:val="0"/>
      <w:autoSpaceDN w:val="0"/>
      <w:adjustRightInd w:val="0"/>
      <w:spacing w:line="360" w:lineRule="auto"/>
      <w:jc w:val="center"/>
    </w:pPr>
    <w:rPr>
      <w:b/>
      <w:sz w:val="26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B67341"/>
  </w:style>
  <w:style w:type="table" w:customStyle="1" w:styleId="TableNormal">
    <w:name w:val="Table Normal"/>
    <w:uiPriority w:val="2"/>
    <w:semiHidden/>
    <w:unhideWhenUsed/>
    <w:qFormat/>
    <w:rsid w:val="00CD0FC0"/>
    <w:pPr>
      <w:widowControl w:val="0"/>
      <w:autoSpaceDE w:val="0"/>
      <w:autoSpaceDN w:val="0"/>
    </w:pPr>
    <w:rPr>
      <w:rFonts w:eastAsia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D0FC0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5A7662"/>
    <w:pPr>
      <w:spacing w:before="100" w:beforeAutospacing="1" w:after="100" w:afterAutospacing="1"/>
    </w:pPr>
  </w:style>
  <w:style w:type="character" w:customStyle="1" w:styleId="2Arial95pt">
    <w:name w:val="Основной текст (2) + Arial;9;5 pt"/>
    <w:basedOn w:val="a0"/>
    <w:rsid w:val="00765DF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 Знак"/>
    <w:basedOn w:val="a0"/>
    <w:link w:val="a3"/>
    <w:rsid w:val="0059463E"/>
    <w:rPr>
      <w:sz w:val="24"/>
    </w:rPr>
  </w:style>
  <w:style w:type="character" w:styleId="aff0">
    <w:name w:val="annotation reference"/>
    <w:basedOn w:val="a0"/>
    <w:uiPriority w:val="99"/>
    <w:unhideWhenUsed/>
    <w:rsid w:val="001D7824"/>
    <w:rPr>
      <w:sz w:val="16"/>
      <w:szCs w:val="16"/>
    </w:rPr>
  </w:style>
  <w:style w:type="paragraph" w:customStyle="1" w:styleId="headertext">
    <w:name w:val="headertext"/>
    <w:basedOn w:val="a"/>
    <w:rsid w:val="00CE3BC5"/>
    <w:pPr>
      <w:spacing w:before="100" w:beforeAutospacing="1" w:after="100" w:afterAutospacing="1"/>
    </w:pPr>
  </w:style>
  <w:style w:type="paragraph" w:styleId="aff1">
    <w:name w:val="annotation text"/>
    <w:basedOn w:val="a"/>
    <w:link w:val="aff2"/>
    <w:uiPriority w:val="99"/>
    <w:unhideWhenUsed/>
    <w:rsid w:val="00CD5DB6"/>
    <w:pPr>
      <w:spacing w:after="160"/>
    </w:pPr>
    <w:rPr>
      <w:rFonts w:eastAsiaTheme="minorHAnsi" w:cstheme="minorBidi"/>
      <w:sz w:val="20"/>
      <w:szCs w:val="20"/>
      <w:lang w:eastAsia="en-US"/>
    </w:rPr>
  </w:style>
  <w:style w:type="character" w:customStyle="1" w:styleId="aff2">
    <w:name w:val="Текст примечания Знак"/>
    <w:basedOn w:val="a0"/>
    <w:link w:val="aff1"/>
    <w:uiPriority w:val="99"/>
    <w:rsid w:val="00CD5DB6"/>
    <w:rPr>
      <w:rFonts w:asciiTheme="minorHAnsi" w:eastAsiaTheme="minorHAnsi" w:hAnsiTheme="minorHAnsi" w:cstheme="minorBidi"/>
      <w:lang w:eastAsia="en-US"/>
    </w:rPr>
  </w:style>
  <w:style w:type="paragraph" w:customStyle="1" w:styleId="13">
    <w:name w:val="Обычный1"/>
    <w:rsid w:val="00E35021"/>
    <w:pPr>
      <w:suppressAutoHyphens/>
      <w:spacing w:line="480" w:lineRule="auto"/>
      <w:ind w:firstLine="720"/>
    </w:pPr>
    <w:rPr>
      <w:rFonts w:ascii="Arial" w:eastAsia="Arial" w:hAnsi="Arial" w:cs="Calibri"/>
      <w:kern w:val="2"/>
      <w:sz w:val="24"/>
      <w:lang w:eastAsia="ar-SA"/>
    </w:rPr>
  </w:style>
  <w:style w:type="paragraph" w:customStyle="1" w:styleId="aff3">
    <w:name w:val="Обычный*"/>
    <w:basedOn w:val="a"/>
    <w:rsid w:val="0019157B"/>
    <w:pPr>
      <w:spacing w:line="360" w:lineRule="auto"/>
      <w:ind w:firstLine="709"/>
      <w:jc w:val="both"/>
    </w:pPr>
    <w:rPr>
      <w:sz w:val="28"/>
    </w:rPr>
  </w:style>
  <w:style w:type="paragraph" w:customStyle="1" w:styleId="HEADERTEXT0">
    <w:name w:val=".HEADERTEXT"/>
    <w:uiPriority w:val="99"/>
    <w:rsid w:val="00D93A3B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f4">
    <w:name w:val="TOC Heading"/>
    <w:basedOn w:val="1"/>
    <w:next w:val="a"/>
    <w:uiPriority w:val="39"/>
    <w:unhideWhenUsed/>
    <w:qFormat/>
    <w:rsid w:val="001036CD"/>
    <w:pPr>
      <w:outlineLvl w:val="9"/>
    </w:pPr>
    <w:rPr>
      <w:rFonts w:cstheme="majorBidi"/>
    </w:rPr>
  </w:style>
  <w:style w:type="paragraph" w:styleId="14">
    <w:name w:val="toc 1"/>
    <w:basedOn w:val="a"/>
    <w:next w:val="a"/>
    <w:autoRedefine/>
    <w:uiPriority w:val="39"/>
    <w:unhideWhenUsed/>
    <w:rsid w:val="00716722"/>
    <w:pPr>
      <w:tabs>
        <w:tab w:val="right" w:leader="dot" w:pos="9627"/>
      </w:tabs>
      <w:spacing w:line="360" w:lineRule="auto"/>
    </w:pPr>
  </w:style>
  <w:style w:type="character" w:customStyle="1" w:styleId="10">
    <w:name w:val="Заголовок 1 Знак"/>
    <w:basedOn w:val="a0"/>
    <w:link w:val="1"/>
    <w:uiPriority w:val="9"/>
    <w:rsid w:val="001036CD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aff5">
    <w:name w:val="annotation subject"/>
    <w:basedOn w:val="aff1"/>
    <w:next w:val="aff1"/>
    <w:link w:val="aff6"/>
    <w:semiHidden/>
    <w:unhideWhenUsed/>
    <w:rsid w:val="001E75FC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f6">
    <w:name w:val="Тема примечания Знак"/>
    <w:basedOn w:val="aff2"/>
    <w:link w:val="aff5"/>
    <w:semiHidden/>
    <w:rsid w:val="001E75FC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036C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036CD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036CD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1036CD"/>
    <w:rPr>
      <w:b/>
      <w:bCs/>
    </w:rPr>
  </w:style>
  <w:style w:type="character" w:customStyle="1" w:styleId="70">
    <w:name w:val="Заголовок 7 Знак"/>
    <w:basedOn w:val="a0"/>
    <w:link w:val="7"/>
    <w:uiPriority w:val="9"/>
    <w:rsid w:val="001036C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036C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1036CD"/>
    <w:rPr>
      <w:rFonts w:asciiTheme="majorHAnsi" w:eastAsiaTheme="majorEastAsia" w:hAnsiTheme="majorHAnsi"/>
    </w:rPr>
  </w:style>
  <w:style w:type="character" w:customStyle="1" w:styleId="af1">
    <w:name w:val="Заголовок Знак"/>
    <w:basedOn w:val="a0"/>
    <w:link w:val="af0"/>
    <w:uiPriority w:val="10"/>
    <w:rsid w:val="001036CD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5">
    <w:name w:val="Подзаголовок Знак"/>
    <w:basedOn w:val="a0"/>
    <w:link w:val="af4"/>
    <w:uiPriority w:val="11"/>
    <w:rsid w:val="001036CD"/>
    <w:rPr>
      <w:rFonts w:asciiTheme="majorHAnsi" w:eastAsiaTheme="majorEastAsia" w:hAnsiTheme="majorHAnsi"/>
      <w:sz w:val="24"/>
      <w:szCs w:val="24"/>
    </w:rPr>
  </w:style>
  <w:style w:type="character" w:styleId="aff7">
    <w:name w:val="Emphasis"/>
    <w:basedOn w:val="a0"/>
    <w:uiPriority w:val="20"/>
    <w:qFormat/>
    <w:rsid w:val="001036CD"/>
    <w:rPr>
      <w:rFonts w:asciiTheme="minorHAnsi" w:hAnsiTheme="minorHAnsi"/>
      <w:b/>
      <w:i/>
      <w:iCs/>
    </w:rPr>
  </w:style>
  <w:style w:type="paragraph" w:styleId="aff8">
    <w:name w:val="No Spacing"/>
    <w:basedOn w:val="a"/>
    <w:uiPriority w:val="1"/>
    <w:qFormat/>
    <w:rsid w:val="001036CD"/>
    <w:rPr>
      <w:szCs w:val="32"/>
    </w:rPr>
  </w:style>
  <w:style w:type="paragraph" w:styleId="25">
    <w:name w:val="Quote"/>
    <w:basedOn w:val="a"/>
    <w:next w:val="a"/>
    <w:link w:val="26"/>
    <w:uiPriority w:val="29"/>
    <w:qFormat/>
    <w:rsid w:val="001036CD"/>
    <w:rPr>
      <w:i/>
    </w:rPr>
  </w:style>
  <w:style w:type="character" w:customStyle="1" w:styleId="26">
    <w:name w:val="Цитата 2 Знак"/>
    <w:basedOn w:val="a0"/>
    <w:link w:val="25"/>
    <w:uiPriority w:val="29"/>
    <w:rsid w:val="001036CD"/>
    <w:rPr>
      <w:i/>
      <w:sz w:val="24"/>
      <w:szCs w:val="24"/>
    </w:rPr>
  </w:style>
  <w:style w:type="paragraph" w:styleId="aff9">
    <w:name w:val="Intense Quote"/>
    <w:basedOn w:val="a"/>
    <w:next w:val="a"/>
    <w:link w:val="affa"/>
    <w:uiPriority w:val="30"/>
    <w:qFormat/>
    <w:rsid w:val="001036CD"/>
    <w:pPr>
      <w:ind w:left="720" w:right="720"/>
    </w:pPr>
    <w:rPr>
      <w:b/>
      <w:i/>
      <w:szCs w:val="22"/>
    </w:rPr>
  </w:style>
  <w:style w:type="character" w:customStyle="1" w:styleId="affa">
    <w:name w:val="Выделенная цитата Знак"/>
    <w:basedOn w:val="a0"/>
    <w:link w:val="aff9"/>
    <w:uiPriority w:val="30"/>
    <w:rsid w:val="001036CD"/>
    <w:rPr>
      <w:b/>
      <w:i/>
      <w:sz w:val="24"/>
    </w:rPr>
  </w:style>
  <w:style w:type="character" w:styleId="affb">
    <w:name w:val="Subtle Emphasis"/>
    <w:uiPriority w:val="19"/>
    <w:qFormat/>
    <w:rsid w:val="001036CD"/>
    <w:rPr>
      <w:i/>
      <w:color w:val="5A5A5A" w:themeColor="text1" w:themeTint="A5"/>
    </w:rPr>
  </w:style>
  <w:style w:type="character" w:styleId="affc">
    <w:name w:val="Intense Emphasis"/>
    <w:basedOn w:val="a0"/>
    <w:uiPriority w:val="21"/>
    <w:qFormat/>
    <w:rsid w:val="001036CD"/>
    <w:rPr>
      <w:b/>
      <w:i/>
      <w:sz w:val="24"/>
      <w:szCs w:val="24"/>
      <w:u w:val="single"/>
    </w:rPr>
  </w:style>
  <w:style w:type="character" w:styleId="affd">
    <w:name w:val="Subtle Reference"/>
    <w:basedOn w:val="a0"/>
    <w:uiPriority w:val="31"/>
    <w:qFormat/>
    <w:rsid w:val="001036CD"/>
    <w:rPr>
      <w:sz w:val="24"/>
      <w:szCs w:val="24"/>
      <w:u w:val="single"/>
    </w:rPr>
  </w:style>
  <w:style w:type="character" w:styleId="affe">
    <w:name w:val="Intense Reference"/>
    <w:basedOn w:val="a0"/>
    <w:uiPriority w:val="32"/>
    <w:qFormat/>
    <w:rsid w:val="001036CD"/>
    <w:rPr>
      <w:b/>
      <w:sz w:val="24"/>
      <w:u w:val="single"/>
    </w:rPr>
  </w:style>
  <w:style w:type="character" w:styleId="afff">
    <w:name w:val="Book Title"/>
    <w:basedOn w:val="a0"/>
    <w:uiPriority w:val="33"/>
    <w:qFormat/>
    <w:rsid w:val="001036CD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extbody">
    <w:name w:val="Text body"/>
    <w:basedOn w:val="a"/>
    <w:rsid w:val="00622324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15">
    <w:name w:val="Текст сноски1"/>
    <w:basedOn w:val="a"/>
    <w:rsid w:val="00861584"/>
    <w:pPr>
      <w:spacing w:line="360" w:lineRule="auto"/>
      <w:ind w:firstLine="720"/>
      <w:textAlignment w:val="baseline"/>
    </w:pPr>
    <w:rPr>
      <w:rFonts w:ascii="Times New Roman" w:eastAsia="Times New Roman" w:hAnsi="Times New Roman"/>
      <w:kern w:val="1"/>
      <w:sz w:val="20"/>
      <w:szCs w:val="20"/>
      <w:lang w:eastAsia="zh-CN"/>
    </w:rPr>
  </w:style>
  <w:style w:type="paragraph" w:styleId="afff0">
    <w:name w:val="Revision"/>
    <w:hidden/>
    <w:uiPriority w:val="99"/>
    <w:semiHidden/>
    <w:rsid w:val="00910BA2"/>
    <w:rPr>
      <w:sz w:val="24"/>
      <w:szCs w:val="24"/>
    </w:rPr>
  </w:style>
  <w:style w:type="character" w:customStyle="1" w:styleId="apple-converted-space">
    <w:name w:val="apple-converted-space"/>
    <w:rsid w:val="0047007A"/>
    <w:rPr>
      <w:rFonts w:cs="Times New Roman"/>
    </w:rPr>
  </w:style>
  <w:style w:type="table" w:customStyle="1" w:styleId="27">
    <w:name w:val="Сетка таблицы2"/>
    <w:basedOn w:val="a1"/>
    <w:next w:val="af7"/>
    <w:uiPriority w:val="39"/>
    <w:rsid w:val="006755F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9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8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893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DDDEDE"/>
                        <w:left w:val="single" w:sz="4" w:space="0" w:color="DDDEDE"/>
                        <w:bottom w:val="single" w:sz="4" w:space="13" w:color="DDDEDE"/>
                        <w:right w:val="single" w:sz="4" w:space="0" w:color="DDDEDE"/>
                      </w:divBdr>
                    </w:div>
                  </w:divsChild>
                </w:div>
              </w:divsChild>
            </w:div>
          </w:divsChild>
        </w:div>
      </w:divsChild>
    </w:div>
    <w:div w:id="18903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2.xml"/><Relationship Id="rId38" Type="http://schemas.openxmlformats.org/officeDocument/2006/relationships/footer" Target="footer1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1.xml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oleObject" Target="embeddings/oleObject1.bin"/><Relationship Id="rId35" Type="http://schemas.openxmlformats.org/officeDocument/2006/relationships/header" Target="header13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B30E8-20ED-4F0B-A47F-55793943E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6746</Words>
  <Characters>38453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5 msoft5ksm</cp:lastModifiedBy>
  <cp:revision>2</cp:revision>
  <cp:lastPrinted>2026-04-24T09:43:00Z</cp:lastPrinted>
  <dcterms:created xsi:type="dcterms:W3CDTF">2026-05-25T06:59:00Z</dcterms:created>
  <dcterms:modified xsi:type="dcterms:W3CDTF">2026-05-25T06:59:00Z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