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49C2EC" w14:textId="77777777" w:rsidR="002E1108" w:rsidRDefault="002E1108" w:rsidP="00725EA7">
      <w:pPr>
        <w:pStyle w:val="Normal3"/>
        <w:pBdr>
          <w:top w:val="single" w:sz="24" w:space="1" w:color="000000"/>
        </w:pBdr>
        <w:ind w:firstLine="567"/>
        <w:jc w:val="center"/>
        <w:rPr>
          <w:rFonts w:ascii="Arial" w:hAnsi="Arial" w:cs="Arial"/>
          <w:sz w:val="22"/>
          <w:szCs w:val="22"/>
        </w:rPr>
      </w:pPr>
      <w:bookmarkStart w:id="0" w:name="_Hlk224482491"/>
      <w:bookmarkEnd w:id="0"/>
    </w:p>
    <w:p w14:paraId="25B7A072" w14:textId="77777777" w:rsidR="002E1108" w:rsidRDefault="002E1108" w:rsidP="00725EA7">
      <w:pPr>
        <w:pStyle w:val="Normal3"/>
        <w:pBdr>
          <w:top w:val="single" w:sz="24" w:space="1" w:color="000000"/>
        </w:pBdr>
        <w:ind w:firstLine="567"/>
        <w:jc w:val="center"/>
        <w:rPr>
          <w:rFonts w:ascii="Arial" w:hAnsi="Arial" w:cs="Arial"/>
          <w:sz w:val="22"/>
          <w:szCs w:val="22"/>
        </w:rPr>
      </w:pPr>
    </w:p>
    <w:p w14:paraId="46AEE2A1" w14:textId="5EB01F8F" w:rsidR="004D4EC1" w:rsidRPr="00E35B34" w:rsidRDefault="004D4EC1" w:rsidP="00725EA7">
      <w:pPr>
        <w:pStyle w:val="Normal3"/>
        <w:pBdr>
          <w:top w:val="single" w:sz="24" w:space="1" w:color="000000"/>
        </w:pBdr>
        <w:ind w:firstLine="567"/>
        <w:jc w:val="center"/>
        <w:rPr>
          <w:rFonts w:ascii="Arial" w:hAnsi="Arial" w:cs="Arial"/>
          <w:sz w:val="22"/>
          <w:szCs w:val="22"/>
        </w:rPr>
      </w:pPr>
      <w:r w:rsidRPr="00E35B34">
        <w:rPr>
          <w:rFonts w:ascii="Arial" w:hAnsi="Arial" w:cs="Arial"/>
          <w:sz w:val="22"/>
          <w:szCs w:val="22"/>
        </w:rPr>
        <w:t>ЕВРАЗИЙСКИЙ СОВЕТ ПО СТАНДАРТИЗАЦИИ, МЕТРОЛОГИИ И СЕРТИФИКАЦИИ (ЕАСС)</w:t>
      </w:r>
    </w:p>
    <w:p w14:paraId="3E390EA2" w14:textId="77777777" w:rsidR="004D4EC1" w:rsidRPr="00E35B34" w:rsidRDefault="004D4EC1" w:rsidP="00725EA7">
      <w:pPr>
        <w:pStyle w:val="Normal3"/>
        <w:ind w:firstLine="567"/>
        <w:jc w:val="center"/>
        <w:rPr>
          <w:rFonts w:ascii="Arial" w:hAnsi="Arial" w:cs="Arial"/>
          <w:sz w:val="24"/>
          <w:szCs w:val="24"/>
        </w:rPr>
      </w:pPr>
    </w:p>
    <w:p w14:paraId="2DF33605" w14:textId="77777777" w:rsidR="004D4EC1" w:rsidRPr="002E1108" w:rsidRDefault="004D4EC1" w:rsidP="00725EA7">
      <w:pPr>
        <w:pStyle w:val="Normal3"/>
        <w:pBdr>
          <w:bottom w:val="single" w:sz="24" w:space="0" w:color="000000"/>
        </w:pBdr>
        <w:ind w:firstLine="567"/>
        <w:jc w:val="center"/>
        <w:rPr>
          <w:rFonts w:ascii="Arial" w:hAnsi="Arial" w:cs="Arial"/>
          <w:sz w:val="24"/>
          <w:szCs w:val="24"/>
        </w:rPr>
      </w:pPr>
      <w:r w:rsidRPr="00E35B34">
        <w:rPr>
          <w:rFonts w:ascii="Arial" w:hAnsi="Arial" w:cs="Arial"/>
          <w:sz w:val="24"/>
          <w:szCs w:val="24"/>
          <w:lang w:val="en-US"/>
        </w:rPr>
        <w:t>EURO</w:t>
      </w:r>
      <w:r w:rsidRPr="002E1108">
        <w:rPr>
          <w:rFonts w:ascii="Arial" w:hAnsi="Arial" w:cs="Arial"/>
          <w:sz w:val="24"/>
          <w:szCs w:val="24"/>
        </w:rPr>
        <w:t>-</w:t>
      </w:r>
      <w:r w:rsidRPr="00E35B34">
        <w:rPr>
          <w:rFonts w:ascii="Arial" w:hAnsi="Arial" w:cs="Arial"/>
          <w:sz w:val="24"/>
          <w:szCs w:val="24"/>
          <w:lang w:val="en-US"/>
        </w:rPr>
        <w:t>ASIAN</w:t>
      </w:r>
      <w:r w:rsidRPr="002E1108">
        <w:rPr>
          <w:rFonts w:ascii="Arial" w:hAnsi="Arial" w:cs="Arial"/>
          <w:sz w:val="24"/>
          <w:szCs w:val="24"/>
        </w:rPr>
        <w:t xml:space="preserve"> </w:t>
      </w:r>
      <w:r w:rsidRPr="00E35B34">
        <w:rPr>
          <w:rFonts w:ascii="Arial" w:hAnsi="Arial" w:cs="Arial"/>
          <w:sz w:val="24"/>
          <w:szCs w:val="24"/>
          <w:lang w:val="en-US"/>
        </w:rPr>
        <w:t>COUNCIL</w:t>
      </w:r>
      <w:r w:rsidRPr="002E1108">
        <w:rPr>
          <w:rFonts w:ascii="Arial" w:hAnsi="Arial" w:cs="Arial"/>
          <w:sz w:val="24"/>
          <w:szCs w:val="24"/>
        </w:rPr>
        <w:t xml:space="preserve"> </w:t>
      </w:r>
      <w:r w:rsidRPr="00E35B34">
        <w:rPr>
          <w:rFonts w:ascii="Arial" w:hAnsi="Arial" w:cs="Arial"/>
          <w:sz w:val="24"/>
          <w:szCs w:val="24"/>
          <w:lang w:val="en-US"/>
        </w:rPr>
        <w:t>FOR</w:t>
      </w:r>
      <w:r w:rsidRPr="002E1108">
        <w:rPr>
          <w:rFonts w:ascii="Arial" w:hAnsi="Arial" w:cs="Arial"/>
          <w:sz w:val="24"/>
          <w:szCs w:val="24"/>
        </w:rPr>
        <w:t xml:space="preserve"> </w:t>
      </w:r>
      <w:r w:rsidRPr="00E35B34">
        <w:rPr>
          <w:rFonts w:ascii="Arial" w:hAnsi="Arial" w:cs="Arial"/>
          <w:sz w:val="24"/>
          <w:szCs w:val="24"/>
          <w:lang w:val="en-US"/>
        </w:rPr>
        <w:t>STANDARDIZATION</w:t>
      </w:r>
      <w:r w:rsidRPr="002E1108">
        <w:rPr>
          <w:rFonts w:ascii="Arial" w:hAnsi="Arial" w:cs="Arial"/>
          <w:sz w:val="24"/>
          <w:szCs w:val="24"/>
        </w:rPr>
        <w:t xml:space="preserve">, </w:t>
      </w:r>
      <w:r w:rsidRPr="00E35B34">
        <w:rPr>
          <w:rFonts w:ascii="Arial" w:hAnsi="Arial" w:cs="Arial"/>
          <w:sz w:val="24"/>
          <w:szCs w:val="24"/>
          <w:lang w:val="en-US"/>
        </w:rPr>
        <w:t>METROLOGY</w:t>
      </w:r>
      <w:r w:rsidRPr="002E1108">
        <w:rPr>
          <w:rFonts w:ascii="Arial" w:hAnsi="Arial" w:cs="Arial"/>
          <w:sz w:val="24"/>
          <w:szCs w:val="24"/>
        </w:rPr>
        <w:t xml:space="preserve"> </w:t>
      </w:r>
      <w:r w:rsidRPr="00E35B34">
        <w:rPr>
          <w:rFonts w:ascii="Arial" w:hAnsi="Arial" w:cs="Arial"/>
          <w:sz w:val="24"/>
          <w:szCs w:val="24"/>
          <w:lang w:val="en-US"/>
        </w:rPr>
        <w:t>AND</w:t>
      </w:r>
      <w:r w:rsidRPr="002E1108">
        <w:rPr>
          <w:rFonts w:ascii="Arial" w:hAnsi="Arial" w:cs="Arial"/>
          <w:sz w:val="24"/>
          <w:szCs w:val="24"/>
        </w:rPr>
        <w:t xml:space="preserve"> </w:t>
      </w:r>
      <w:r w:rsidRPr="00E35B34">
        <w:rPr>
          <w:rFonts w:ascii="Arial" w:hAnsi="Arial" w:cs="Arial"/>
          <w:sz w:val="24"/>
          <w:szCs w:val="24"/>
          <w:lang w:val="en-US"/>
        </w:rPr>
        <w:t>CERTIFICATION</w:t>
      </w:r>
      <w:r w:rsidRPr="002E1108">
        <w:rPr>
          <w:rFonts w:ascii="Arial" w:hAnsi="Arial" w:cs="Arial"/>
          <w:sz w:val="24"/>
          <w:szCs w:val="24"/>
        </w:rPr>
        <w:t xml:space="preserve"> (</w:t>
      </w:r>
      <w:r w:rsidRPr="00E35B34">
        <w:rPr>
          <w:rFonts w:ascii="Arial" w:hAnsi="Arial" w:cs="Arial"/>
          <w:sz w:val="24"/>
          <w:szCs w:val="24"/>
          <w:lang w:val="en-US"/>
        </w:rPr>
        <w:t>EASC</w:t>
      </w:r>
      <w:r w:rsidRPr="002E1108">
        <w:rPr>
          <w:rFonts w:ascii="Arial" w:hAnsi="Arial" w:cs="Arial"/>
          <w:sz w:val="24"/>
          <w:szCs w:val="24"/>
        </w:rPr>
        <w:t>)</w:t>
      </w:r>
    </w:p>
    <w:p w14:paraId="666C1722" w14:textId="77777777" w:rsidR="004D4EC1" w:rsidRPr="002E1108" w:rsidRDefault="004D4EC1" w:rsidP="00725EA7">
      <w:pPr>
        <w:pStyle w:val="Normal3"/>
        <w:pBdr>
          <w:bottom w:val="single" w:sz="24" w:space="0" w:color="000000"/>
        </w:pBdr>
        <w:ind w:firstLine="567"/>
        <w:jc w:val="center"/>
        <w:rPr>
          <w:rFonts w:ascii="Arial" w:hAnsi="Arial" w:cs="Arial"/>
          <w:b/>
          <w:bCs/>
          <w:sz w:val="24"/>
          <w:szCs w:val="24"/>
        </w:rPr>
      </w:pPr>
    </w:p>
    <w:tbl>
      <w:tblPr>
        <w:tblW w:w="0" w:type="auto"/>
        <w:tblInd w:w="-106" w:type="dxa"/>
        <w:tblLayout w:type="fixed"/>
        <w:tblLook w:val="0000" w:firstRow="0" w:lastRow="0" w:firstColumn="0" w:lastColumn="0" w:noHBand="0" w:noVBand="0"/>
      </w:tblPr>
      <w:tblGrid>
        <w:gridCol w:w="2464"/>
        <w:gridCol w:w="5050"/>
        <w:gridCol w:w="2650"/>
      </w:tblGrid>
      <w:tr w:rsidR="004D4EC1" w:rsidRPr="00E35B34" w14:paraId="15371E56" w14:textId="77777777">
        <w:tc>
          <w:tcPr>
            <w:tcW w:w="2464" w:type="dxa"/>
          </w:tcPr>
          <w:p w14:paraId="5BC071D4" w14:textId="77777777" w:rsidR="004D4EC1" w:rsidRPr="002E1108" w:rsidRDefault="004D4EC1" w:rsidP="00725EA7">
            <w:pPr>
              <w:pStyle w:val="Normal3"/>
              <w:snapToGrid w:val="0"/>
              <w:ind w:firstLine="567"/>
              <w:jc w:val="center"/>
              <w:rPr>
                <w:rFonts w:ascii="Arial" w:hAnsi="Arial" w:cs="Arial"/>
                <w:b/>
                <w:bCs/>
                <w:sz w:val="24"/>
                <w:szCs w:val="24"/>
              </w:rPr>
            </w:pPr>
          </w:p>
        </w:tc>
        <w:tc>
          <w:tcPr>
            <w:tcW w:w="5050" w:type="dxa"/>
          </w:tcPr>
          <w:p w14:paraId="00DBC33D" w14:textId="77777777" w:rsidR="004D4EC1" w:rsidRPr="002E1108" w:rsidRDefault="004D4EC1" w:rsidP="00725EA7">
            <w:pPr>
              <w:pStyle w:val="Normal3"/>
              <w:tabs>
                <w:tab w:val="left" w:pos="1293"/>
                <w:tab w:val="center" w:pos="5133"/>
              </w:tabs>
              <w:snapToGrid w:val="0"/>
              <w:ind w:firstLine="567"/>
              <w:jc w:val="center"/>
              <w:rPr>
                <w:rFonts w:ascii="Arial" w:hAnsi="Arial" w:cs="Arial"/>
                <w:b/>
                <w:bCs/>
                <w:spacing w:val="40"/>
                <w:sz w:val="24"/>
                <w:szCs w:val="24"/>
              </w:rPr>
            </w:pPr>
          </w:p>
          <w:p w14:paraId="09DD99E2" w14:textId="77777777" w:rsidR="004D4EC1" w:rsidRPr="00E35B34" w:rsidRDefault="004D4EC1" w:rsidP="00725EA7">
            <w:pPr>
              <w:pStyle w:val="Normal3"/>
              <w:tabs>
                <w:tab w:val="left" w:pos="1293"/>
                <w:tab w:val="center" w:pos="5133"/>
              </w:tabs>
              <w:ind w:firstLine="567"/>
              <w:jc w:val="center"/>
              <w:rPr>
                <w:rFonts w:ascii="Arial" w:hAnsi="Arial" w:cs="Arial"/>
                <w:sz w:val="24"/>
                <w:szCs w:val="24"/>
              </w:rPr>
            </w:pPr>
            <w:r w:rsidRPr="00E35B34">
              <w:rPr>
                <w:rFonts w:ascii="Arial" w:hAnsi="Arial" w:cs="Arial"/>
                <w:b/>
                <w:bCs/>
                <w:spacing w:val="40"/>
                <w:sz w:val="24"/>
                <w:szCs w:val="24"/>
              </w:rPr>
              <w:t>МЕЖГОСУДАРСТВЕННЫЙ</w:t>
            </w:r>
          </w:p>
          <w:p w14:paraId="156538B7" w14:textId="77777777" w:rsidR="004D4EC1" w:rsidRPr="00E35B34" w:rsidRDefault="004D4EC1" w:rsidP="00725EA7">
            <w:pPr>
              <w:pStyle w:val="Normal3"/>
              <w:ind w:firstLine="567"/>
              <w:jc w:val="center"/>
              <w:rPr>
                <w:rFonts w:ascii="Arial" w:hAnsi="Arial" w:cs="Arial"/>
                <w:sz w:val="24"/>
                <w:szCs w:val="24"/>
              </w:rPr>
            </w:pPr>
            <w:r w:rsidRPr="00E35B34">
              <w:rPr>
                <w:rFonts w:ascii="Arial" w:hAnsi="Arial" w:cs="Arial"/>
                <w:b/>
                <w:bCs/>
                <w:spacing w:val="40"/>
                <w:sz w:val="24"/>
                <w:szCs w:val="24"/>
              </w:rPr>
              <w:t>СТАНДАРТ</w:t>
            </w:r>
          </w:p>
        </w:tc>
        <w:tc>
          <w:tcPr>
            <w:tcW w:w="2650" w:type="dxa"/>
          </w:tcPr>
          <w:p w14:paraId="673D79A4" w14:textId="77777777" w:rsidR="004D4EC1" w:rsidRPr="00E35B34" w:rsidRDefault="004D4EC1" w:rsidP="00725EA7">
            <w:pPr>
              <w:pStyle w:val="Normal3"/>
              <w:snapToGrid w:val="0"/>
              <w:ind w:firstLine="567"/>
              <w:jc w:val="center"/>
              <w:rPr>
                <w:rFonts w:ascii="Arial" w:hAnsi="Arial" w:cs="Arial"/>
                <w:b/>
                <w:bCs/>
                <w:spacing w:val="40"/>
                <w:sz w:val="24"/>
                <w:szCs w:val="24"/>
              </w:rPr>
            </w:pPr>
          </w:p>
          <w:p w14:paraId="3C7070C4" w14:textId="3176B844" w:rsidR="004D4EC1" w:rsidRPr="00E35B34" w:rsidRDefault="004D4EC1" w:rsidP="00725EA7">
            <w:pPr>
              <w:pStyle w:val="Normal3"/>
              <w:ind w:left="-138" w:firstLine="567"/>
              <w:rPr>
                <w:rFonts w:ascii="Arial" w:hAnsi="Arial" w:cs="Arial"/>
              </w:rPr>
            </w:pPr>
            <w:r w:rsidRPr="00E35B34">
              <w:rPr>
                <w:rFonts w:ascii="Arial" w:hAnsi="Arial" w:cs="Arial"/>
                <w:b/>
                <w:bCs/>
                <w:sz w:val="24"/>
                <w:szCs w:val="24"/>
              </w:rPr>
              <w:t xml:space="preserve">  </w:t>
            </w:r>
            <w:r w:rsidR="000645D4">
              <w:rPr>
                <w:rFonts w:ascii="Arial" w:hAnsi="Arial" w:cs="Arial"/>
                <w:b/>
                <w:bCs/>
              </w:rPr>
              <w:t xml:space="preserve">ГОСТ </w:t>
            </w:r>
          </w:p>
          <w:p w14:paraId="40A2EBD1" w14:textId="77777777" w:rsidR="004D4EC1" w:rsidRPr="00E35B34" w:rsidRDefault="004D4EC1" w:rsidP="001B19D0">
            <w:pPr>
              <w:ind w:firstLine="567"/>
              <w:rPr>
                <w:rFonts w:ascii="Arial" w:hAnsi="Arial" w:cs="Arial"/>
                <w:i/>
                <w:iCs/>
                <w:sz w:val="24"/>
                <w:szCs w:val="24"/>
              </w:rPr>
            </w:pPr>
            <w:r w:rsidRPr="00E35B34">
              <w:rPr>
                <w:rFonts w:ascii="Arial" w:hAnsi="Arial" w:cs="Arial"/>
                <w:i/>
                <w:iCs/>
                <w:sz w:val="24"/>
                <w:szCs w:val="24"/>
              </w:rPr>
              <w:t xml:space="preserve">(проект,  </w:t>
            </w:r>
            <w:r w:rsidRPr="00E35B34">
              <w:rPr>
                <w:rFonts w:ascii="Arial" w:hAnsi="Arial" w:cs="Arial"/>
                <w:i/>
                <w:iCs/>
                <w:sz w:val="24"/>
                <w:szCs w:val="24"/>
                <w:lang w:val="en-US"/>
              </w:rPr>
              <w:t>RU</w:t>
            </w:r>
            <w:r w:rsidRPr="00E35B34">
              <w:rPr>
                <w:rFonts w:ascii="Arial" w:hAnsi="Arial" w:cs="Arial"/>
                <w:i/>
                <w:iCs/>
                <w:sz w:val="24"/>
                <w:szCs w:val="24"/>
              </w:rPr>
              <w:t>,</w:t>
            </w:r>
          </w:p>
          <w:p w14:paraId="453D77E2" w14:textId="77777777" w:rsidR="004D4EC1" w:rsidRPr="00E35B34" w:rsidRDefault="004D4EC1" w:rsidP="00725EA7">
            <w:pPr>
              <w:pStyle w:val="Normal3"/>
              <w:ind w:left="-138" w:firstLine="567"/>
              <w:rPr>
                <w:rFonts w:ascii="Arial" w:hAnsi="Arial" w:cs="Arial"/>
                <w:sz w:val="24"/>
                <w:szCs w:val="24"/>
              </w:rPr>
            </w:pPr>
            <w:r w:rsidRPr="00E35B34">
              <w:rPr>
                <w:rFonts w:ascii="Arial" w:hAnsi="Arial" w:cs="Arial"/>
                <w:i/>
                <w:iCs/>
                <w:sz w:val="24"/>
                <w:szCs w:val="24"/>
              </w:rPr>
              <w:t xml:space="preserve">   первая</w:t>
            </w:r>
          </w:p>
          <w:p w14:paraId="622CF377" w14:textId="77777777" w:rsidR="004D4EC1" w:rsidRPr="00E35B34" w:rsidRDefault="004D4EC1" w:rsidP="00725EA7">
            <w:pPr>
              <w:pStyle w:val="Normal3"/>
              <w:ind w:firstLine="567"/>
              <w:rPr>
                <w:rFonts w:ascii="Arial" w:hAnsi="Arial" w:cs="Arial"/>
                <w:sz w:val="24"/>
                <w:szCs w:val="24"/>
              </w:rPr>
            </w:pPr>
            <w:r w:rsidRPr="00E35B34">
              <w:rPr>
                <w:rFonts w:ascii="Arial" w:hAnsi="Arial" w:cs="Arial"/>
                <w:i/>
                <w:iCs/>
                <w:sz w:val="24"/>
                <w:szCs w:val="24"/>
              </w:rPr>
              <w:t xml:space="preserve"> редакция)</w:t>
            </w:r>
          </w:p>
          <w:p w14:paraId="7184F851" w14:textId="77777777" w:rsidR="004D4EC1" w:rsidRPr="00E35B34" w:rsidRDefault="004D4EC1" w:rsidP="00725EA7">
            <w:pPr>
              <w:pStyle w:val="Normal3"/>
              <w:ind w:firstLine="567"/>
              <w:rPr>
                <w:rFonts w:ascii="Arial" w:hAnsi="Arial" w:cs="Arial"/>
                <w:b/>
                <w:bCs/>
                <w:i/>
                <w:iCs/>
                <w:sz w:val="24"/>
                <w:szCs w:val="24"/>
              </w:rPr>
            </w:pPr>
          </w:p>
        </w:tc>
      </w:tr>
    </w:tbl>
    <w:p w14:paraId="7E9373B9" w14:textId="77777777" w:rsidR="004D4EC1" w:rsidRPr="00E35B34" w:rsidRDefault="004D4EC1" w:rsidP="00725EA7">
      <w:pPr>
        <w:pStyle w:val="Normal3"/>
        <w:pBdr>
          <w:top w:val="single" w:sz="24" w:space="1" w:color="000000"/>
        </w:pBdr>
        <w:ind w:firstLine="567"/>
        <w:jc w:val="center"/>
        <w:rPr>
          <w:rFonts w:ascii="Arial" w:hAnsi="Arial" w:cs="Arial"/>
          <w:b/>
          <w:bCs/>
          <w:sz w:val="24"/>
          <w:szCs w:val="24"/>
          <w:highlight w:val="yellow"/>
        </w:rPr>
      </w:pPr>
    </w:p>
    <w:p w14:paraId="79CB8008" w14:textId="77777777" w:rsidR="004D4EC1" w:rsidRPr="00E35B34" w:rsidRDefault="004D4EC1" w:rsidP="00725EA7">
      <w:pPr>
        <w:pStyle w:val="Normal1"/>
        <w:spacing w:line="360" w:lineRule="auto"/>
        <w:ind w:right="-366" w:firstLine="567"/>
        <w:jc w:val="center"/>
        <w:rPr>
          <w:rFonts w:ascii="Arial" w:hAnsi="Arial" w:cs="Arial"/>
          <w:b/>
          <w:bCs/>
          <w:sz w:val="24"/>
          <w:szCs w:val="24"/>
          <w:highlight w:val="yellow"/>
        </w:rPr>
      </w:pPr>
    </w:p>
    <w:p w14:paraId="0EFBAE9E" w14:textId="77777777" w:rsidR="004D4EC1" w:rsidRPr="00E35B34" w:rsidRDefault="004D4EC1" w:rsidP="00725EA7">
      <w:pPr>
        <w:pStyle w:val="Normal1"/>
        <w:spacing w:line="360" w:lineRule="auto"/>
        <w:ind w:right="-366" w:firstLine="567"/>
        <w:jc w:val="center"/>
        <w:rPr>
          <w:rFonts w:ascii="Arial" w:hAnsi="Arial" w:cs="Arial"/>
          <w:b/>
          <w:bCs/>
          <w:sz w:val="24"/>
          <w:szCs w:val="24"/>
          <w:highlight w:val="yellow"/>
        </w:rPr>
      </w:pPr>
    </w:p>
    <w:p w14:paraId="686692AD" w14:textId="77777777" w:rsidR="004D4EC1" w:rsidRPr="00E35B34" w:rsidRDefault="004D4EC1" w:rsidP="00725EA7">
      <w:pPr>
        <w:pStyle w:val="Normal1"/>
        <w:spacing w:line="360" w:lineRule="auto"/>
        <w:ind w:right="-366" w:firstLine="567"/>
        <w:jc w:val="center"/>
        <w:rPr>
          <w:rFonts w:ascii="Arial" w:hAnsi="Arial" w:cs="Arial"/>
          <w:b/>
          <w:bCs/>
          <w:sz w:val="24"/>
          <w:szCs w:val="24"/>
          <w:highlight w:val="yellow"/>
        </w:rPr>
      </w:pPr>
    </w:p>
    <w:p w14:paraId="4215E84A" w14:textId="77777777" w:rsidR="004D4EC1" w:rsidRPr="00E35B34" w:rsidRDefault="009A2A50" w:rsidP="00321CC9">
      <w:pPr>
        <w:spacing w:line="360" w:lineRule="auto"/>
        <w:jc w:val="center"/>
        <w:rPr>
          <w:rFonts w:ascii="Arial" w:hAnsi="Arial" w:cs="Arial"/>
          <w:b/>
          <w:bCs/>
          <w:sz w:val="32"/>
          <w:szCs w:val="32"/>
        </w:rPr>
      </w:pPr>
      <w:r w:rsidRPr="00E35B34">
        <w:rPr>
          <w:rFonts w:ascii="Arial" w:hAnsi="Arial" w:cs="Arial"/>
          <w:b/>
          <w:bCs/>
          <w:sz w:val="32"/>
          <w:szCs w:val="32"/>
        </w:rPr>
        <w:t>КОРМА, КОМБИКОРМА, КОМБИКОРМОВОЕ СЫРЬЕ</w:t>
      </w:r>
    </w:p>
    <w:p w14:paraId="5D7D38DF" w14:textId="77777777" w:rsidR="004D4EC1" w:rsidRPr="00E35B34" w:rsidRDefault="004D4EC1" w:rsidP="00EC6D56">
      <w:pPr>
        <w:pStyle w:val="25"/>
        <w:spacing w:after="0" w:line="360" w:lineRule="auto"/>
        <w:rPr>
          <w:rFonts w:ascii="Arial" w:hAnsi="Arial" w:cs="Arial"/>
          <w:sz w:val="24"/>
          <w:szCs w:val="24"/>
        </w:rPr>
      </w:pPr>
    </w:p>
    <w:p w14:paraId="27FBA29F" w14:textId="77777777" w:rsidR="004D4EC1" w:rsidRPr="00E35B34" w:rsidRDefault="009A2A50" w:rsidP="00725EA7">
      <w:pPr>
        <w:pStyle w:val="211"/>
        <w:spacing w:before="0" w:after="0" w:line="360" w:lineRule="auto"/>
        <w:ind w:firstLine="567"/>
        <w:rPr>
          <w:rFonts w:ascii="Arial" w:hAnsi="Arial" w:cs="Arial"/>
        </w:rPr>
      </w:pPr>
      <w:r w:rsidRPr="00E35B34">
        <w:rPr>
          <w:rFonts w:ascii="Arial" w:hAnsi="Arial" w:cs="Arial"/>
        </w:rPr>
        <w:t>Хроматографические методы определения жирорастворимых витаминов</w:t>
      </w:r>
      <w:r w:rsidR="004D4EC1" w:rsidRPr="00E35B34">
        <w:rPr>
          <w:rFonts w:ascii="Arial" w:hAnsi="Arial" w:cs="Arial"/>
        </w:rPr>
        <w:t xml:space="preserve"> </w:t>
      </w:r>
    </w:p>
    <w:p w14:paraId="7B9A7EE8" w14:textId="77777777" w:rsidR="004D4EC1" w:rsidRPr="00E35B34" w:rsidRDefault="004D4EC1" w:rsidP="001B223D">
      <w:pPr>
        <w:pStyle w:val="211"/>
        <w:spacing w:line="360" w:lineRule="auto"/>
        <w:ind w:right="-366"/>
        <w:jc w:val="left"/>
        <w:rPr>
          <w:rFonts w:ascii="Arial" w:hAnsi="Arial" w:cs="Arial"/>
          <w:sz w:val="24"/>
          <w:szCs w:val="24"/>
          <w:highlight w:val="yellow"/>
        </w:rPr>
      </w:pPr>
    </w:p>
    <w:p w14:paraId="71037F9E" w14:textId="77777777" w:rsidR="004D4EC1" w:rsidRPr="00E35B34" w:rsidRDefault="004D4EC1" w:rsidP="00725EA7">
      <w:pPr>
        <w:spacing w:line="360" w:lineRule="auto"/>
        <w:ind w:right="-2" w:firstLine="567"/>
        <w:jc w:val="center"/>
        <w:rPr>
          <w:rFonts w:ascii="Arial" w:hAnsi="Arial" w:cs="Arial"/>
          <w:sz w:val="24"/>
          <w:szCs w:val="24"/>
          <w:highlight w:val="yellow"/>
        </w:rPr>
      </w:pPr>
      <w:r w:rsidRPr="00E35B34">
        <w:rPr>
          <w:rFonts w:ascii="Arial" w:hAnsi="Arial" w:cs="Arial"/>
          <w:i/>
          <w:iCs/>
          <w:sz w:val="24"/>
          <w:szCs w:val="24"/>
        </w:rPr>
        <w:t>Настоящий проект стандарта не подлежит применению до его принятия</w:t>
      </w:r>
    </w:p>
    <w:p w14:paraId="2E43BB9F"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778199E6"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41FA1646"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32354FE0"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4246130D"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1555A8ED"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123E3F5A" w14:textId="77777777" w:rsidR="004D4EC1" w:rsidRPr="00E35B34" w:rsidRDefault="004D4EC1" w:rsidP="00A9603B">
      <w:pPr>
        <w:spacing w:line="360" w:lineRule="auto"/>
        <w:ind w:right="-2"/>
        <w:rPr>
          <w:rFonts w:ascii="Arial" w:hAnsi="Arial" w:cs="Arial"/>
          <w:b/>
          <w:bCs/>
          <w:sz w:val="24"/>
          <w:szCs w:val="24"/>
          <w:highlight w:val="yellow"/>
        </w:rPr>
      </w:pPr>
    </w:p>
    <w:p w14:paraId="79111C76" w14:textId="77777777" w:rsidR="004D4EC1" w:rsidRPr="00E35B34" w:rsidRDefault="004D4EC1" w:rsidP="00A9603B">
      <w:pPr>
        <w:spacing w:line="360" w:lineRule="auto"/>
        <w:ind w:right="-2"/>
        <w:rPr>
          <w:rFonts w:ascii="Arial" w:hAnsi="Arial" w:cs="Arial"/>
          <w:b/>
          <w:bCs/>
          <w:sz w:val="24"/>
          <w:szCs w:val="24"/>
          <w:highlight w:val="yellow"/>
        </w:rPr>
      </w:pPr>
    </w:p>
    <w:p w14:paraId="207DC09F" w14:textId="77777777" w:rsidR="004D4EC1" w:rsidRPr="00E35B34" w:rsidRDefault="004D4EC1" w:rsidP="00EB445F">
      <w:pPr>
        <w:spacing w:line="360" w:lineRule="auto"/>
        <w:ind w:right="-2" w:firstLine="567"/>
        <w:jc w:val="center"/>
        <w:rPr>
          <w:rFonts w:ascii="Arial" w:hAnsi="Arial" w:cs="Arial"/>
          <w:b/>
          <w:bCs/>
          <w:sz w:val="24"/>
          <w:szCs w:val="24"/>
          <w:highlight w:val="yellow"/>
        </w:rPr>
      </w:pPr>
    </w:p>
    <w:p w14:paraId="13536104" w14:textId="77777777" w:rsidR="004D4EC1" w:rsidRPr="00E35B34" w:rsidRDefault="004D4EC1" w:rsidP="00EB445F">
      <w:pPr>
        <w:pStyle w:val="FR1"/>
        <w:keepLines/>
        <w:spacing w:after="0" w:line="240" w:lineRule="auto"/>
        <w:ind w:left="0" w:right="0" w:firstLine="0"/>
        <w:rPr>
          <w:rFonts w:ascii="Arial" w:hAnsi="Arial" w:cs="Arial"/>
          <w:b/>
          <w:bCs/>
          <w:color w:val="000000"/>
          <w:sz w:val="24"/>
          <w:szCs w:val="24"/>
          <w:highlight w:val="yellow"/>
        </w:rPr>
      </w:pPr>
      <w:r w:rsidRPr="00E35B34">
        <w:rPr>
          <w:rFonts w:ascii="Arial" w:hAnsi="Arial" w:cs="Arial"/>
          <w:b/>
          <w:bCs/>
          <w:color w:val="000000"/>
          <w:sz w:val="24"/>
          <w:szCs w:val="24"/>
          <w:highlight w:val="yellow"/>
        </w:rPr>
        <w:t xml:space="preserve"> </w:t>
      </w:r>
    </w:p>
    <w:p w14:paraId="00BD9459" w14:textId="77777777" w:rsidR="004D4EC1" w:rsidRPr="00E35B34" w:rsidRDefault="004D4EC1" w:rsidP="00EB445F">
      <w:pPr>
        <w:jc w:val="center"/>
        <w:rPr>
          <w:rFonts w:ascii="Arial" w:hAnsi="Arial" w:cs="Arial"/>
          <w:b/>
          <w:bCs/>
          <w:color w:val="000000"/>
          <w:sz w:val="24"/>
          <w:szCs w:val="24"/>
          <w:highlight w:val="yellow"/>
        </w:rPr>
      </w:pPr>
      <w:r w:rsidRPr="00E35B34">
        <w:rPr>
          <w:rFonts w:ascii="Arial" w:hAnsi="Arial" w:cs="Arial"/>
          <w:b/>
          <w:bCs/>
          <w:color w:val="000000"/>
          <w:sz w:val="24"/>
          <w:szCs w:val="24"/>
          <w:highlight w:val="yellow"/>
        </w:rPr>
        <w:t xml:space="preserve"> </w:t>
      </w:r>
    </w:p>
    <w:p w14:paraId="03F0CF29" w14:textId="77777777" w:rsidR="004D4EC1" w:rsidRPr="00E35B34" w:rsidRDefault="004D4EC1" w:rsidP="00725EA7">
      <w:pPr>
        <w:pageBreakBefore/>
        <w:tabs>
          <w:tab w:val="left" w:pos="2608"/>
        </w:tabs>
        <w:spacing w:line="360" w:lineRule="auto"/>
        <w:ind w:right="-2" w:firstLine="567"/>
        <w:jc w:val="center"/>
        <w:rPr>
          <w:rFonts w:ascii="Arial" w:hAnsi="Arial" w:cs="Arial"/>
          <w:sz w:val="28"/>
          <w:szCs w:val="28"/>
        </w:rPr>
      </w:pPr>
      <w:r w:rsidRPr="00E35B34">
        <w:rPr>
          <w:rFonts w:ascii="Arial" w:hAnsi="Arial" w:cs="Arial"/>
          <w:b/>
          <w:bCs/>
          <w:sz w:val="28"/>
          <w:szCs w:val="28"/>
        </w:rPr>
        <w:lastRenderedPageBreak/>
        <w:t>Предисловие</w:t>
      </w:r>
    </w:p>
    <w:p w14:paraId="48480D8B" w14:textId="77777777" w:rsidR="004D4EC1" w:rsidRPr="00E35B34" w:rsidRDefault="004D4EC1" w:rsidP="00725EA7">
      <w:pPr>
        <w:pStyle w:val="212"/>
        <w:spacing w:line="360" w:lineRule="auto"/>
        <w:ind w:firstLine="567"/>
        <w:rPr>
          <w:rFonts w:ascii="Arial" w:hAnsi="Arial" w:cs="Arial"/>
          <w:sz w:val="24"/>
          <w:szCs w:val="24"/>
          <w:lang w:eastAsia="ru-RU"/>
        </w:rPr>
      </w:pPr>
      <w:r w:rsidRPr="00E35B34">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F3C74EF" w14:textId="77777777" w:rsidR="004D4EC1" w:rsidRPr="00E35B34" w:rsidRDefault="004D4EC1" w:rsidP="00725EA7">
      <w:pPr>
        <w:pStyle w:val="212"/>
        <w:spacing w:line="360" w:lineRule="auto"/>
        <w:ind w:firstLine="567"/>
        <w:rPr>
          <w:rFonts w:ascii="Arial" w:hAnsi="Arial" w:cs="Arial"/>
          <w:sz w:val="24"/>
          <w:szCs w:val="24"/>
        </w:rPr>
      </w:pPr>
      <w:r w:rsidRPr="00E35B34">
        <w:rPr>
          <w:rFonts w:ascii="Arial" w:hAnsi="Arial" w:cs="Arial"/>
          <w:color w:val="000000"/>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D5EAA7A" w14:textId="77777777" w:rsidR="004D4EC1" w:rsidRPr="00E35B34" w:rsidRDefault="004D4EC1" w:rsidP="00725EA7">
      <w:pPr>
        <w:spacing w:before="240" w:after="120" w:line="360" w:lineRule="auto"/>
        <w:ind w:firstLine="567"/>
        <w:jc w:val="both"/>
        <w:rPr>
          <w:rFonts w:ascii="Arial" w:hAnsi="Arial" w:cs="Arial"/>
          <w:sz w:val="24"/>
          <w:szCs w:val="24"/>
        </w:rPr>
      </w:pPr>
      <w:r w:rsidRPr="00E35B34">
        <w:rPr>
          <w:rFonts w:ascii="Arial" w:hAnsi="Arial" w:cs="Arial"/>
          <w:b/>
          <w:bCs/>
          <w:sz w:val="24"/>
          <w:szCs w:val="24"/>
        </w:rPr>
        <w:t>Сведения о стандарте</w:t>
      </w:r>
    </w:p>
    <w:p w14:paraId="53BEBFE5" w14:textId="77777777" w:rsidR="004D4EC1" w:rsidRPr="00E35B34" w:rsidRDefault="004D4EC1" w:rsidP="00725EA7">
      <w:pPr>
        <w:spacing w:line="360" w:lineRule="auto"/>
        <w:ind w:firstLine="567"/>
        <w:jc w:val="both"/>
        <w:rPr>
          <w:rFonts w:ascii="Arial" w:hAnsi="Arial" w:cs="Arial"/>
          <w:sz w:val="24"/>
          <w:szCs w:val="24"/>
        </w:rPr>
      </w:pPr>
      <w:r w:rsidRPr="00E35B34">
        <w:rPr>
          <w:rFonts w:ascii="Arial" w:hAnsi="Arial" w:cs="Arial"/>
          <w:sz w:val="24"/>
          <w:szCs w:val="24"/>
        </w:rPr>
        <w:t>1 РАЗРАБОТАН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(ФГБУ «ВГНКИ»)</w:t>
      </w:r>
    </w:p>
    <w:p w14:paraId="57D48929" w14:textId="77777777" w:rsidR="004D4EC1" w:rsidRPr="00E35B34" w:rsidRDefault="004D4EC1" w:rsidP="00725EA7">
      <w:pPr>
        <w:spacing w:line="360" w:lineRule="auto"/>
        <w:ind w:firstLine="567"/>
        <w:jc w:val="both"/>
        <w:rPr>
          <w:rFonts w:ascii="Arial" w:hAnsi="Arial" w:cs="Arial"/>
          <w:sz w:val="24"/>
          <w:szCs w:val="24"/>
        </w:rPr>
      </w:pPr>
      <w:r w:rsidRPr="00E35B34">
        <w:rPr>
          <w:rFonts w:ascii="Arial" w:hAnsi="Arial" w:cs="Arial"/>
          <w:sz w:val="24"/>
          <w:szCs w:val="24"/>
        </w:rPr>
        <w:t>2 ВНЕСЕН Федеральным агентством по техническому регулированию и метрологии (Росстандарт)</w:t>
      </w:r>
    </w:p>
    <w:p w14:paraId="0F9EC2FD" w14:textId="77777777" w:rsidR="004D4EC1" w:rsidRPr="00E35B34" w:rsidRDefault="004D4EC1" w:rsidP="00725EA7">
      <w:pPr>
        <w:pStyle w:val="af8"/>
        <w:spacing w:after="0" w:line="360" w:lineRule="auto"/>
        <w:ind w:firstLine="567"/>
        <w:jc w:val="both"/>
        <w:rPr>
          <w:rFonts w:ascii="Arial" w:hAnsi="Arial" w:cs="Arial"/>
        </w:rPr>
      </w:pPr>
      <w:r w:rsidRPr="00E35B34">
        <w:rPr>
          <w:rFonts w:ascii="Arial" w:hAnsi="Arial" w:cs="Arial"/>
        </w:rPr>
        <w:t>3 ПРИНЯТ Евразийским советом по стандартизации, метрологии и сертификации (протокол от                                         №                               )</w:t>
      </w:r>
    </w:p>
    <w:p w14:paraId="58AB1643" w14:textId="77777777" w:rsidR="004D4EC1" w:rsidRPr="00E35B34" w:rsidRDefault="004D4EC1" w:rsidP="00725EA7">
      <w:pPr>
        <w:pStyle w:val="af8"/>
        <w:spacing w:after="0" w:line="360" w:lineRule="auto"/>
        <w:ind w:firstLine="567"/>
        <w:jc w:val="both"/>
        <w:rPr>
          <w:rFonts w:ascii="Arial" w:hAnsi="Arial" w:cs="Arial"/>
        </w:rPr>
      </w:pPr>
      <w:r w:rsidRPr="00E35B34">
        <w:rPr>
          <w:rFonts w:ascii="Arial" w:hAnsi="Arial" w:cs="Arial"/>
        </w:rPr>
        <w:t xml:space="preserve">За принятие проголосовали: </w:t>
      </w:r>
    </w:p>
    <w:tbl>
      <w:tblPr>
        <w:tblW w:w="5000" w:type="pct"/>
        <w:jc w:val="center"/>
        <w:tblLayout w:type="fixed"/>
        <w:tblLook w:val="0000" w:firstRow="0" w:lastRow="0" w:firstColumn="0" w:lastColumn="0" w:noHBand="0" w:noVBand="0"/>
      </w:tblPr>
      <w:tblGrid>
        <w:gridCol w:w="2952"/>
        <w:gridCol w:w="2918"/>
        <w:gridCol w:w="3757"/>
      </w:tblGrid>
      <w:tr w:rsidR="004D4EC1" w:rsidRPr="00E35B34" w14:paraId="0C2B8CE3" w14:textId="77777777">
        <w:trPr>
          <w:jc w:val="center"/>
        </w:trPr>
        <w:tc>
          <w:tcPr>
            <w:tcW w:w="2955" w:type="dxa"/>
            <w:tcBorders>
              <w:top w:val="single" w:sz="4" w:space="0" w:color="000000"/>
              <w:left w:val="single" w:sz="4" w:space="0" w:color="000000"/>
              <w:bottom w:val="double" w:sz="4" w:space="0" w:color="000000"/>
            </w:tcBorders>
            <w:vAlign w:val="center"/>
          </w:tcPr>
          <w:p w14:paraId="3681E494"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Краткое наименование</w:t>
            </w:r>
          </w:p>
          <w:p w14:paraId="302ACC3F"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страны по МК</w:t>
            </w:r>
          </w:p>
          <w:p w14:paraId="74EA557D"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(ИСО 3166) 004–97</w:t>
            </w:r>
          </w:p>
        </w:tc>
        <w:tc>
          <w:tcPr>
            <w:tcW w:w="2921" w:type="dxa"/>
            <w:tcBorders>
              <w:top w:val="single" w:sz="4" w:space="0" w:color="000000"/>
              <w:left w:val="single" w:sz="4" w:space="0" w:color="000000"/>
              <w:bottom w:val="double" w:sz="4" w:space="0" w:color="000000"/>
            </w:tcBorders>
            <w:vAlign w:val="center"/>
          </w:tcPr>
          <w:p w14:paraId="5CDE9CFC"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 xml:space="preserve">Код страны по МК </w:t>
            </w:r>
          </w:p>
          <w:p w14:paraId="6339640F"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(ИСО 3166) 004–97</w:t>
            </w:r>
          </w:p>
        </w:tc>
        <w:tc>
          <w:tcPr>
            <w:tcW w:w="3761" w:type="dxa"/>
            <w:tcBorders>
              <w:top w:val="single" w:sz="4" w:space="0" w:color="000000"/>
              <w:left w:val="single" w:sz="4" w:space="0" w:color="000000"/>
              <w:bottom w:val="double" w:sz="4" w:space="0" w:color="000000"/>
              <w:right w:val="single" w:sz="4" w:space="0" w:color="000000"/>
            </w:tcBorders>
            <w:vAlign w:val="center"/>
          </w:tcPr>
          <w:p w14:paraId="2BC07E99"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Сокращенное наименование</w:t>
            </w:r>
          </w:p>
          <w:p w14:paraId="12C583AF"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национального органа</w:t>
            </w:r>
          </w:p>
          <w:p w14:paraId="3E598AB8" w14:textId="77777777" w:rsidR="004D4EC1" w:rsidRPr="00E35B34" w:rsidRDefault="004D4EC1" w:rsidP="00725EA7">
            <w:pPr>
              <w:ind w:right="-6" w:firstLine="567"/>
              <w:jc w:val="center"/>
              <w:rPr>
                <w:rFonts w:ascii="Arial" w:hAnsi="Arial" w:cs="Arial"/>
                <w:sz w:val="24"/>
                <w:szCs w:val="24"/>
              </w:rPr>
            </w:pPr>
            <w:r w:rsidRPr="00E35B34">
              <w:rPr>
                <w:rFonts w:ascii="Arial" w:hAnsi="Arial" w:cs="Arial"/>
                <w:sz w:val="24"/>
                <w:szCs w:val="24"/>
              </w:rPr>
              <w:t>по стандартизации</w:t>
            </w:r>
          </w:p>
        </w:tc>
      </w:tr>
    </w:tbl>
    <w:p w14:paraId="7DC8A459" w14:textId="77777777" w:rsidR="004D4EC1" w:rsidRPr="00E35B34" w:rsidRDefault="004D4EC1" w:rsidP="00725EA7">
      <w:pPr>
        <w:ind w:right="-6" w:firstLine="567"/>
        <w:jc w:val="both"/>
        <w:rPr>
          <w:rFonts w:ascii="Arial" w:hAnsi="Arial" w:cs="Arial"/>
          <w:sz w:val="24"/>
          <w:szCs w:val="24"/>
        </w:rPr>
      </w:pPr>
    </w:p>
    <w:p w14:paraId="1555D9E7" w14:textId="77777777" w:rsidR="004D4EC1" w:rsidRPr="00E35B34" w:rsidRDefault="004D4EC1" w:rsidP="00725EA7">
      <w:pPr>
        <w:ind w:right="-6" w:firstLine="567"/>
        <w:jc w:val="both"/>
        <w:rPr>
          <w:rFonts w:ascii="Arial" w:hAnsi="Arial" w:cs="Arial"/>
          <w:sz w:val="24"/>
          <w:szCs w:val="24"/>
        </w:rPr>
      </w:pPr>
    </w:p>
    <w:p w14:paraId="1995383B" w14:textId="77777777" w:rsidR="004D4EC1" w:rsidRPr="00E35B34" w:rsidRDefault="004D4EC1" w:rsidP="00725EA7">
      <w:pPr>
        <w:ind w:right="-6" w:firstLine="567"/>
        <w:jc w:val="both"/>
        <w:rPr>
          <w:rFonts w:ascii="Arial" w:hAnsi="Arial" w:cs="Arial"/>
          <w:sz w:val="24"/>
          <w:szCs w:val="24"/>
        </w:rPr>
      </w:pPr>
    </w:p>
    <w:p w14:paraId="0C9AE396" w14:textId="77777777" w:rsidR="004D4EC1" w:rsidRPr="00E35B34" w:rsidRDefault="004D4EC1" w:rsidP="00725EA7">
      <w:pPr>
        <w:ind w:right="-6" w:firstLine="567"/>
        <w:jc w:val="both"/>
        <w:rPr>
          <w:rFonts w:ascii="Arial" w:hAnsi="Arial" w:cs="Arial"/>
          <w:sz w:val="24"/>
          <w:szCs w:val="24"/>
        </w:rPr>
      </w:pPr>
    </w:p>
    <w:p w14:paraId="2D19B527" w14:textId="77777777" w:rsidR="004D4EC1" w:rsidRPr="00E35B34" w:rsidRDefault="004D4EC1" w:rsidP="00725EA7">
      <w:pPr>
        <w:ind w:right="-6" w:firstLine="567"/>
        <w:jc w:val="both"/>
        <w:rPr>
          <w:rFonts w:ascii="Arial" w:hAnsi="Arial" w:cs="Arial"/>
          <w:sz w:val="24"/>
          <w:szCs w:val="24"/>
        </w:rPr>
      </w:pPr>
    </w:p>
    <w:p w14:paraId="4E4773D5" w14:textId="77777777" w:rsidR="004D4EC1" w:rsidRPr="00E35B34" w:rsidRDefault="004D4EC1" w:rsidP="00725EA7">
      <w:pPr>
        <w:ind w:right="-6" w:firstLine="567"/>
        <w:jc w:val="both"/>
        <w:rPr>
          <w:rFonts w:ascii="Arial" w:hAnsi="Arial" w:cs="Arial"/>
          <w:sz w:val="24"/>
          <w:szCs w:val="24"/>
        </w:rPr>
      </w:pPr>
    </w:p>
    <w:p w14:paraId="263383FA" w14:textId="77777777" w:rsidR="004D4EC1" w:rsidRPr="00E35B34" w:rsidRDefault="004D4EC1" w:rsidP="00725EA7">
      <w:pPr>
        <w:ind w:right="-6" w:firstLine="567"/>
        <w:jc w:val="both"/>
        <w:rPr>
          <w:rFonts w:ascii="Arial" w:hAnsi="Arial" w:cs="Arial"/>
          <w:sz w:val="24"/>
          <w:szCs w:val="24"/>
        </w:rPr>
      </w:pPr>
    </w:p>
    <w:p w14:paraId="215AE03E" w14:textId="77777777" w:rsidR="004D4EC1" w:rsidRPr="00E35B34" w:rsidRDefault="004D4EC1" w:rsidP="00725EA7">
      <w:pPr>
        <w:ind w:right="-6" w:firstLine="567"/>
        <w:jc w:val="both"/>
        <w:rPr>
          <w:rFonts w:ascii="Arial" w:hAnsi="Arial" w:cs="Arial"/>
          <w:sz w:val="24"/>
          <w:szCs w:val="24"/>
        </w:rPr>
      </w:pPr>
    </w:p>
    <w:p w14:paraId="36597CDF" w14:textId="77777777" w:rsidR="004D4EC1" w:rsidRPr="00E35B34" w:rsidRDefault="004D4EC1" w:rsidP="00725EA7">
      <w:pPr>
        <w:ind w:right="-6" w:firstLine="567"/>
        <w:jc w:val="both"/>
        <w:rPr>
          <w:rFonts w:ascii="Arial" w:hAnsi="Arial" w:cs="Arial"/>
          <w:sz w:val="24"/>
          <w:szCs w:val="24"/>
        </w:rPr>
      </w:pPr>
    </w:p>
    <w:p w14:paraId="22184264" w14:textId="77777777" w:rsidR="004D4EC1" w:rsidRPr="00E35B34" w:rsidRDefault="004D4EC1" w:rsidP="00725EA7">
      <w:pPr>
        <w:ind w:right="-6" w:firstLine="567"/>
        <w:jc w:val="both"/>
        <w:rPr>
          <w:rFonts w:ascii="Arial" w:hAnsi="Arial" w:cs="Arial"/>
          <w:sz w:val="24"/>
          <w:szCs w:val="24"/>
        </w:rPr>
      </w:pPr>
    </w:p>
    <w:p w14:paraId="17B7C5D4" w14:textId="77777777" w:rsidR="004D4EC1" w:rsidRPr="00E35B34" w:rsidRDefault="004D4EC1" w:rsidP="009D2114">
      <w:pPr>
        <w:jc w:val="both"/>
        <w:rPr>
          <w:rFonts w:ascii="Arial" w:hAnsi="Arial" w:cs="Arial"/>
          <w:sz w:val="24"/>
          <w:szCs w:val="24"/>
        </w:rPr>
      </w:pPr>
    </w:p>
    <w:p w14:paraId="002D2525" w14:textId="77777777" w:rsidR="004D4EC1" w:rsidRPr="00E35B34" w:rsidRDefault="004D4EC1" w:rsidP="009D2114">
      <w:pPr>
        <w:jc w:val="both"/>
        <w:rPr>
          <w:rFonts w:ascii="Arial" w:hAnsi="Arial" w:cs="Arial"/>
          <w:sz w:val="24"/>
          <w:szCs w:val="24"/>
        </w:rPr>
      </w:pPr>
    </w:p>
    <w:p w14:paraId="5EF6A8B9" w14:textId="77777777" w:rsidR="004D4EC1" w:rsidRPr="00E35B34" w:rsidRDefault="004D4EC1" w:rsidP="00725EA7">
      <w:pPr>
        <w:ind w:firstLine="567"/>
        <w:jc w:val="both"/>
        <w:rPr>
          <w:rFonts w:ascii="Arial" w:hAnsi="Arial" w:cs="Arial"/>
          <w:sz w:val="24"/>
          <w:szCs w:val="24"/>
        </w:rPr>
      </w:pPr>
      <w:r w:rsidRPr="00E35B34">
        <w:rPr>
          <w:rFonts w:ascii="Arial" w:hAnsi="Arial" w:cs="Arial"/>
          <w:sz w:val="24"/>
          <w:szCs w:val="24"/>
        </w:rPr>
        <w:lastRenderedPageBreak/>
        <w:t xml:space="preserve">4 ВВЕДЕН </w:t>
      </w:r>
      <w:r w:rsidR="00A5228E" w:rsidRPr="00E35B34">
        <w:rPr>
          <w:rFonts w:ascii="Arial" w:hAnsi="Arial" w:cs="Arial"/>
          <w:sz w:val="24"/>
          <w:szCs w:val="24"/>
        </w:rPr>
        <w:t>ВПЕРВЫЕ</w:t>
      </w:r>
      <w:r w:rsidRPr="00E35B34">
        <w:rPr>
          <w:rFonts w:ascii="Arial" w:hAnsi="Arial" w:cs="Arial"/>
          <w:sz w:val="24"/>
          <w:szCs w:val="24"/>
        </w:rPr>
        <w:t xml:space="preserve"> </w:t>
      </w:r>
    </w:p>
    <w:p w14:paraId="37B3A876" w14:textId="77777777" w:rsidR="004D4EC1" w:rsidRPr="00E35B34" w:rsidRDefault="004D4EC1" w:rsidP="00725EA7">
      <w:pPr>
        <w:ind w:firstLine="567"/>
        <w:jc w:val="both"/>
        <w:rPr>
          <w:rFonts w:ascii="Arial" w:hAnsi="Arial" w:cs="Arial"/>
          <w:sz w:val="24"/>
          <w:szCs w:val="24"/>
        </w:rPr>
      </w:pPr>
    </w:p>
    <w:p w14:paraId="02528446" w14:textId="77777777" w:rsidR="004D4EC1" w:rsidRPr="00E35B34" w:rsidRDefault="004D4EC1" w:rsidP="00725EA7">
      <w:pPr>
        <w:pStyle w:val="310"/>
        <w:tabs>
          <w:tab w:val="left" w:pos="9781"/>
        </w:tabs>
        <w:ind w:firstLine="567"/>
        <w:jc w:val="both"/>
        <w:rPr>
          <w:rFonts w:ascii="Arial" w:hAnsi="Arial" w:cs="Arial"/>
          <w:sz w:val="24"/>
          <w:szCs w:val="24"/>
        </w:rPr>
      </w:pPr>
      <w:r w:rsidRPr="00E35B34">
        <w:rPr>
          <w:rFonts w:ascii="Arial" w:hAnsi="Arial" w:cs="Arial"/>
          <w:i/>
          <w:iCs/>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2A916E5" w14:textId="77777777" w:rsidR="004D4EC1" w:rsidRPr="00E35B34" w:rsidRDefault="004D4EC1" w:rsidP="00725EA7">
      <w:pPr>
        <w:pStyle w:val="310"/>
        <w:tabs>
          <w:tab w:val="left" w:pos="9781"/>
        </w:tabs>
        <w:ind w:firstLine="567"/>
        <w:jc w:val="both"/>
        <w:rPr>
          <w:rFonts w:ascii="Arial" w:hAnsi="Arial" w:cs="Arial"/>
          <w:sz w:val="24"/>
          <w:szCs w:val="24"/>
        </w:rPr>
      </w:pPr>
      <w:r w:rsidRPr="00E35B34">
        <w:rPr>
          <w:rFonts w:ascii="Arial" w:hAnsi="Arial" w:cs="Arial"/>
          <w:i/>
          <w:iCs/>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BE02224" w14:textId="77777777" w:rsidR="004D4EC1" w:rsidRPr="00E35B34" w:rsidRDefault="004D4EC1" w:rsidP="00725EA7">
      <w:pPr>
        <w:pStyle w:val="af8"/>
        <w:spacing w:line="360" w:lineRule="auto"/>
        <w:ind w:firstLine="567"/>
        <w:jc w:val="both"/>
        <w:rPr>
          <w:rFonts w:ascii="Arial" w:hAnsi="Arial" w:cs="Arial"/>
          <w:highlight w:val="yellow"/>
        </w:rPr>
      </w:pPr>
      <w:r w:rsidRPr="00E35B34">
        <w:rPr>
          <w:rFonts w:ascii="Arial" w:hAnsi="Arial" w:cs="Arial"/>
          <w:highlight w:val="yellow"/>
          <w:lang w:eastAsia="en-US"/>
        </w:rPr>
        <w:t xml:space="preserve"> </w:t>
      </w:r>
    </w:p>
    <w:p w14:paraId="008A8C7C" w14:textId="77777777" w:rsidR="004D4EC1" w:rsidRPr="00E35B34" w:rsidRDefault="004D4EC1" w:rsidP="00725EA7">
      <w:pPr>
        <w:ind w:right="-6" w:firstLine="567"/>
        <w:jc w:val="both"/>
        <w:rPr>
          <w:rFonts w:ascii="Arial" w:hAnsi="Arial" w:cs="Arial"/>
          <w:sz w:val="24"/>
          <w:szCs w:val="24"/>
          <w:highlight w:val="yellow"/>
          <w:lang w:eastAsia="en-US"/>
        </w:rPr>
      </w:pPr>
    </w:p>
    <w:p w14:paraId="5E3C1682" w14:textId="77777777" w:rsidR="004D4EC1" w:rsidRPr="00E35B34" w:rsidRDefault="004D4EC1" w:rsidP="00725EA7">
      <w:pPr>
        <w:ind w:right="-6" w:firstLine="567"/>
        <w:jc w:val="both"/>
        <w:rPr>
          <w:rFonts w:ascii="Arial" w:hAnsi="Arial" w:cs="Arial"/>
          <w:sz w:val="24"/>
          <w:szCs w:val="24"/>
          <w:highlight w:val="yellow"/>
        </w:rPr>
      </w:pPr>
    </w:p>
    <w:p w14:paraId="42387289" w14:textId="77777777" w:rsidR="004D4EC1" w:rsidRPr="00E35B34" w:rsidRDefault="004D4EC1" w:rsidP="00725EA7">
      <w:pPr>
        <w:ind w:right="-6" w:firstLine="567"/>
        <w:jc w:val="both"/>
        <w:rPr>
          <w:rFonts w:ascii="Arial" w:hAnsi="Arial" w:cs="Arial"/>
          <w:sz w:val="24"/>
          <w:szCs w:val="24"/>
          <w:highlight w:val="yellow"/>
        </w:rPr>
      </w:pPr>
    </w:p>
    <w:p w14:paraId="0A8EDA00"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254DD884"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3678015E"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34D93C94"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0CF5D3E8"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4DCF3276"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20CFC823"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5E3DB670"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008CCAB9"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3449BB21"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0B9CA301" w14:textId="77777777" w:rsidR="004D4EC1" w:rsidRPr="00E35B34" w:rsidRDefault="004D4EC1" w:rsidP="00C70BC1">
      <w:pPr>
        <w:spacing w:line="360" w:lineRule="auto"/>
        <w:ind w:right="-6"/>
        <w:jc w:val="both"/>
        <w:rPr>
          <w:rFonts w:ascii="Arial" w:hAnsi="Arial" w:cs="Arial"/>
          <w:sz w:val="24"/>
          <w:szCs w:val="24"/>
          <w:highlight w:val="yellow"/>
        </w:rPr>
      </w:pPr>
    </w:p>
    <w:p w14:paraId="13261D51"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383F743F"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755B5F7A"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4D6AB186"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1129323B"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7478BF06"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57452EDB"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14237422" w14:textId="77777777" w:rsidR="004D4EC1" w:rsidRPr="00E35B34" w:rsidRDefault="004D4EC1" w:rsidP="00725EA7">
      <w:pPr>
        <w:spacing w:line="360" w:lineRule="auto"/>
        <w:ind w:right="-6" w:firstLine="567"/>
        <w:jc w:val="both"/>
        <w:rPr>
          <w:rFonts w:ascii="Arial" w:hAnsi="Arial" w:cs="Arial"/>
          <w:sz w:val="24"/>
          <w:szCs w:val="24"/>
          <w:highlight w:val="yellow"/>
        </w:rPr>
      </w:pPr>
    </w:p>
    <w:p w14:paraId="2F2AF765" w14:textId="77777777" w:rsidR="004D4EC1" w:rsidRPr="00E35B34" w:rsidRDefault="004D4EC1" w:rsidP="00C70BC1">
      <w:pPr>
        <w:spacing w:line="360" w:lineRule="auto"/>
        <w:ind w:firstLine="567"/>
        <w:jc w:val="both"/>
        <w:rPr>
          <w:rFonts w:ascii="Arial" w:hAnsi="Arial" w:cs="Arial"/>
          <w:sz w:val="24"/>
          <w:szCs w:val="24"/>
        </w:rPr>
        <w:sectPr w:rsidR="004D4EC1" w:rsidRPr="00E35B34">
          <w:headerReference w:type="even" r:id="rId8"/>
          <w:headerReference w:type="default" r:id="rId9"/>
          <w:footerReference w:type="even" r:id="rId10"/>
          <w:footerReference w:type="default" r:id="rId11"/>
          <w:footnotePr>
            <w:numRestart w:val="eachPage"/>
          </w:footnotePr>
          <w:pgSz w:w="11906" w:h="16838"/>
          <w:pgMar w:top="1134" w:right="851" w:bottom="1740" w:left="1418" w:header="720" w:footer="1684" w:gutter="0"/>
          <w:pgNumType w:fmt="upperRoman" w:start="1"/>
          <w:cols w:space="720"/>
          <w:titlePg/>
          <w:rtlGutter/>
          <w:docGrid w:linePitch="272"/>
        </w:sectPr>
      </w:pPr>
      <w:r w:rsidRPr="00E35B34">
        <w:rPr>
          <w:rFonts w:ascii="Arial" w:hAnsi="Arial" w:cs="Arial"/>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1E61BCA1" w14:textId="77777777" w:rsidR="004D4EC1" w:rsidRPr="00E35B34" w:rsidRDefault="004D4EC1" w:rsidP="00725EA7">
      <w:pPr>
        <w:spacing w:line="276" w:lineRule="auto"/>
        <w:ind w:firstLine="567"/>
        <w:jc w:val="center"/>
        <w:rPr>
          <w:rFonts w:ascii="Arial" w:hAnsi="Arial" w:cs="Arial"/>
          <w:b/>
          <w:bCs/>
          <w:sz w:val="24"/>
          <w:szCs w:val="24"/>
        </w:rPr>
      </w:pPr>
      <w:r w:rsidRPr="00E35B34">
        <w:rPr>
          <w:rFonts w:ascii="Arial" w:hAnsi="Arial" w:cs="Arial"/>
          <w:b/>
          <w:bCs/>
          <w:spacing w:val="140"/>
          <w:sz w:val="24"/>
          <w:szCs w:val="24"/>
        </w:rPr>
        <w:lastRenderedPageBreak/>
        <w:t>МЕЖГОСУДАРСТВЕННЫЙ СТАНДАРТ</w:t>
      </w:r>
    </w:p>
    <w:tbl>
      <w:tblPr>
        <w:tblW w:w="5000" w:type="pct"/>
        <w:tblInd w:w="-106" w:type="dxa"/>
        <w:tblLayout w:type="fixed"/>
        <w:tblLook w:val="0000" w:firstRow="0" w:lastRow="0" w:firstColumn="0" w:lastColumn="0" w:noHBand="0" w:noVBand="0"/>
      </w:tblPr>
      <w:tblGrid>
        <w:gridCol w:w="9637"/>
      </w:tblGrid>
      <w:tr w:rsidR="004D4EC1" w:rsidRPr="002E1108" w14:paraId="7BC6E212" w14:textId="77777777">
        <w:trPr>
          <w:trHeight w:val="173"/>
        </w:trPr>
        <w:tc>
          <w:tcPr>
            <w:tcW w:w="9637" w:type="dxa"/>
            <w:tcBorders>
              <w:top w:val="single" w:sz="18" w:space="0" w:color="000000"/>
              <w:bottom w:val="single" w:sz="8" w:space="0" w:color="000000"/>
            </w:tcBorders>
          </w:tcPr>
          <w:p w14:paraId="268E2549" w14:textId="77777777" w:rsidR="004D4EC1" w:rsidRPr="00E35B34" w:rsidRDefault="004D4EC1" w:rsidP="00725EA7">
            <w:pPr>
              <w:pStyle w:val="Normal1"/>
              <w:snapToGrid w:val="0"/>
              <w:spacing w:line="360" w:lineRule="auto"/>
              <w:ind w:firstLine="567"/>
              <w:jc w:val="center"/>
              <w:rPr>
                <w:rFonts w:ascii="Arial" w:hAnsi="Arial" w:cs="Arial"/>
                <w:b/>
                <w:bCs/>
                <w:sz w:val="24"/>
                <w:szCs w:val="24"/>
              </w:rPr>
            </w:pPr>
          </w:p>
          <w:p w14:paraId="36392F39" w14:textId="77777777" w:rsidR="004D4EC1" w:rsidRPr="00E35B34" w:rsidRDefault="00E35B34" w:rsidP="00C70BC1">
            <w:pPr>
              <w:pStyle w:val="Normal1"/>
              <w:spacing w:before="120" w:line="360" w:lineRule="auto"/>
              <w:ind w:right="-6"/>
              <w:jc w:val="center"/>
              <w:rPr>
                <w:rFonts w:ascii="Arial" w:hAnsi="Arial" w:cs="Arial"/>
                <w:b/>
                <w:bCs/>
                <w:sz w:val="24"/>
                <w:szCs w:val="24"/>
              </w:rPr>
            </w:pPr>
            <w:r w:rsidRPr="00E35B34">
              <w:rPr>
                <w:rFonts w:ascii="Arial" w:hAnsi="Arial" w:cs="Arial"/>
                <w:b/>
                <w:bCs/>
                <w:sz w:val="24"/>
                <w:szCs w:val="24"/>
              </w:rPr>
              <w:t>КОРМА, КОМБИКОРМА, КОМБИКОРМОВОЕ СЫРЬЕ</w:t>
            </w:r>
          </w:p>
          <w:p w14:paraId="4AD55F0B" w14:textId="77777777" w:rsidR="004D4EC1" w:rsidRPr="00E35B34" w:rsidRDefault="00E35B34" w:rsidP="00342D28">
            <w:pPr>
              <w:pStyle w:val="211"/>
              <w:spacing w:before="0" w:after="0" w:line="360" w:lineRule="auto"/>
              <w:ind w:firstLine="567"/>
              <w:rPr>
                <w:rFonts w:ascii="Arial" w:hAnsi="Arial" w:cs="Arial"/>
                <w:sz w:val="24"/>
                <w:szCs w:val="24"/>
              </w:rPr>
            </w:pPr>
            <w:r w:rsidRPr="00E35B34">
              <w:rPr>
                <w:rFonts w:ascii="Arial" w:hAnsi="Arial" w:cs="Arial"/>
                <w:sz w:val="24"/>
                <w:szCs w:val="24"/>
              </w:rPr>
              <w:t>Хроматографические методы определения жирорастворимых витаминов</w:t>
            </w:r>
          </w:p>
          <w:p w14:paraId="76AC11D1" w14:textId="77777777" w:rsidR="004D4EC1" w:rsidRPr="00E35B34" w:rsidRDefault="004D4EC1" w:rsidP="00342D28">
            <w:pPr>
              <w:pStyle w:val="211"/>
              <w:spacing w:before="0" w:after="0" w:line="360" w:lineRule="auto"/>
              <w:ind w:firstLine="567"/>
              <w:rPr>
                <w:rFonts w:ascii="Arial" w:hAnsi="Arial" w:cs="Arial"/>
                <w:sz w:val="24"/>
                <w:szCs w:val="24"/>
              </w:rPr>
            </w:pPr>
          </w:p>
          <w:p w14:paraId="4234838D" w14:textId="77777777" w:rsidR="00E35B34" w:rsidRPr="00E35B34" w:rsidRDefault="00E35B34" w:rsidP="00867931">
            <w:pPr>
              <w:pStyle w:val="Normal2"/>
              <w:spacing w:line="360" w:lineRule="auto"/>
              <w:ind w:firstLine="567"/>
              <w:jc w:val="center"/>
              <w:rPr>
                <w:color w:val="000000"/>
                <w:lang w:val="en-US"/>
              </w:rPr>
            </w:pPr>
            <w:r w:rsidRPr="00E35B34">
              <w:rPr>
                <w:color w:val="000000"/>
                <w:lang w:val="en-US"/>
              </w:rPr>
              <w:t xml:space="preserve">FEED, COMBINE FEED, COMBINE FEED RAW MATERIALS </w:t>
            </w:r>
          </w:p>
          <w:p w14:paraId="73A77F2D" w14:textId="77777777" w:rsidR="004D4EC1" w:rsidRPr="00E35B34" w:rsidRDefault="00E35B34" w:rsidP="00867931">
            <w:pPr>
              <w:pStyle w:val="Normal2"/>
              <w:spacing w:line="360" w:lineRule="auto"/>
              <w:ind w:firstLine="567"/>
              <w:jc w:val="center"/>
              <w:rPr>
                <w:b/>
                <w:bCs/>
                <w:i/>
                <w:iCs/>
                <w:lang w:val="en-US"/>
              </w:rPr>
            </w:pPr>
            <w:r w:rsidRPr="00E35B34">
              <w:rPr>
                <w:color w:val="000000"/>
                <w:lang w:val="en-US"/>
              </w:rPr>
              <w:t>Chromatographic methods for determining fat-soluble vitamins</w:t>
            </w:r>
            <w:r w:rsidR="004D4EC1" w:rsidRPr="00E35B34">
              <w:rPr>
                <w:b/>
                <w:bCs/>
                <w:i/>
                <w:iCs/>
                <w:lang w:val="en-US"/>
              </w:rPr>
              <w:t xml:space="preserve"> </w:t>
            </w:r>
          </w:p>
        </w:tc>
      </w:tr>
    </w:tbl>
    <w:p w14:paraId="17DBCF24" w14:textId="77777777" w:rsidR="004D4EC1" w:rsidRPr="00E35B34" w:rsidRDefault="004D4EC1" w:rsidP="00725EA7">
      <w:pPr>
        <w:pStyle w:val="211"/>
        <w:spacing w:before="240" w:after="120" w:line="240" w:lineRule="auto"/>
        <w:ind w:right="1985" w:firstLine="567"/>
        <w:jc w:val="right"/>
        <w:rPr>
          <w:rFonts w:ascii="Arial" w:hAnsi="Arial" w:cs="Arial"/>
          <w:sz w:val="24"/>
          <w:szCs w:val="24"/>
        </w:rPr>
      </w:pPr>
      <w:r w:rsidRPr="00E35B34">
        <w:rPr>
          <w:rFonts w:ascii="Arial" w:hAnsi="Arial" w:cs="Arial"/>
          <w:sz w:val="24"/>
          <w:szCs w:val="24"/>
        </w:rPr>
        <w:t xml:space="preserve">Дата введения — </w:t>
      </w:r>
    </w:p>
    <w:p w14:paraId="66A662A1" w14:textId="77777777" w:rsidR="004D4EC1" w:rsidRPr="00E35B34" w:rsidRDefault="004D4EC1" w:rsidP="00582684">
      <w:pPr>
        <w:pStyle w:val="211"/>
        <w:spacing w:before="0" w:after="0" w:line="480" w:lineRule="auto"/>
        <w:ind w:firstLine="709"/>
        <w:jc w:val="both"/>
        <w:rPr>
          <w:rFonts w:ascii="Arial" w:hAnsi="Arial" w:cs="Arial"/>
          <w:b w:val="0"/>
          <w:bCs w:val="0"/>
          <w:sz w:val="24"/>
          <w:szCs w:val="24"/>
        </w:rPr>
      </w:pPr>
    </w:p>
    <w:p w14:paraId="1822B06E" w14:textId="77777777" w:rsidR="004D4EC1" w:rsidRPr="00E35B34" w:rsidRDefault="004D4EC1" w:rsidP="00736A38">
      <w:pPr>
        <w:pStyle w:val="211"/>
        <w:spacing w:before="0" w:after="0" w:line="360" w:lineRule="auto"/>
        <w:ind w:firstLine="709"/>
        <w:jc w:val="both"/>
        <w:rPr>
          <w:rFonts w:ascii="Arial" w:hAnsi="Arial" w:cs="Arial"/>
          <w:sz w:val="28"/>
          <w:szCs w:val="28"/>
        </w:rPr>
      </w:pPr>
      <w:r w:rsidRPr="00E35B34">
        <w:rPr>
          <w:rFonts w:ascii="Arial" w:hAnsi="Arial" w:cs="Arial"/>
          <w:sz w:val="28"/>
          <w:szCs w:val="28"/>
        </w:rPr>
        <w:t>1 Область применения</w:t>
      </w:r>
    </w:p>
    <w:p w14:paraId="05D71BB2" w14:textId="77777777" w:rsidR="004D4EC1" w:rsidRPr="00E35B34" w:rsidRDefault="004D4EC1" w:rsidP="00736A38">
      <w:pPr>
        <w:pStyle w:val="211"/>
        <w:spacing w:before="0" w:after="0" w:line="360" w:lineRule="auto"/>
        <w:ind w:firstLine="709"/>
        <w:jc w:val="both"/>
        <w:rPr>
          <w:rFonts w:ascii="Arial" w:hAnsi="Arial" w:cs="Arial"/>
          <w:sz w:val="24"/>
          <w:szCs w:val="24"/>
          <w:highlight w:val="yellow"/>
        </w:rPr>
      </w:pPr>
    </w:p>
    <w:p w14:paraId="30E79E54" w14:textId="33F0FE38" w:rsidR="0070697C" w:rsidRPr="0070697C" w:rsidRDefault="0070697C" w:rsidP="0070697C">
      <w:pPr>
        <w:pStyle w:val="211"/>
        <w:spacing w:line="480" w:lineRule="auto"/>
        <w:ind w:firstLine="709"/>
        <w:jc w:val="both"/>
        <w:rPr>
          <w:rFonts w:ascii="Arial" w:hAnsi="Arial" w:cs="Arial"/>
          <w:b w:val="0"/>
          <w:bCs w:val="0"/>
          <w:sz w:val="24"/>
          <w:szCs w:val="24"/>
        </w:rPr>
      </w:pPr>
      <w:r w:rsidRPr="00507829">
        <w:rPr>
          <w:rFonts w:ascii="Arial" w:hAnsi="Arial" w:cs="Arial"/>
          <w:b w:val="0"/>
          <w:bCs w:val="0"/>
          <w:sz w:val="24"/>
          <w:szCs w:val="24"/>
        </w:rPr>
        <w:t>Настоящий стандарт распространяется на корма</w:t>
      </w:r>
      <w:r w:rsidR="00A60B60" w:rsidRPr="00507829">
        <w:rPr>
          <w:rFonts w:ascii="Arial" w:hAnsi="Arial" w:cs="Arial"/>
          <w:b w:val="0"/>
          <w:bCs w:val="0"/>
          <w:sz w:val="24"/>
          <w:szCs w:val="24"/>
        </w:rPr>
        <w:t>,</w:t>
      </w:r>
      <w:r w:rsidR="000645D4">
        <w:rPr>
          <w:rFonts w:ascii="Arial" w:hAnsi="Arial" w:cs="Arial"/>
          <w:b w:val="0"/>
          <w:bCs w:val="0"/>
          <w:sz w:val="24"/>
          <w:szCs w:val="24"/>
        </w:rPr>
        <w:t>комбикорма, комбикормовое сырье,</w:t>
      </w:r>
      <w:r w:rsidRPr="00507829">
        <w:rPr>
          <w:rFonts w:ascii="Arial" w:hAnsi="Arial" w:cs="Arial"/>
          <w:b w:val="0"/>
          <w:bCs w:val="0"/>
          <w:sz w:val="24"/>
          <w:szCs w:val="24"/>
        </w:rPr>
        <w:t xml:space="preserve"> кормовые добавки для животных и устанавливает методы высокоэффективной жидкостной хроматографии для определения </w:t>
      </w:r>
      <w:r w:rsidR="00223F0D" w:rsidRPr="00507829">
        <w:rPr>
          <w:rFonts w:ascii="Arial" w:hAnsi="Arial" w:cs="Arial"/>
          <w:b w:val="0"/>
          <w:bCs w:val="0"/>
          <w:sz w:val="24"/>
          <w:szCs w:val="24"/>
        </w:rPr>
        <w:t>содержания</w:t>
      </w:r>
      <w:r w:rsidR="00223F0D">
        <w:rPr>
          <w:rFonts w:ascii="Arial" w:hAnsi="Arial" w:cs="Arial"/>
          <w:b w:val="0"/>
          <w:bCs w:val="0"/>
          <w:sz w:val="24"/>
          <w:szCs w:val="24"/>
        </w:rPr>
        <w:t xml:space="preserve"> </w:t>
      </w:r>
      <w:r w:rsidRPr="0070697C">
        <w:rPr>
          <w:rFonts w:ascii="Arial" w:hAnsi="Arial" w:cs="Arial"/>
          <w:b w:val="0"/>
          <w:bCs w:val="0"/>
          <w:sz w:val="24"/>
          <w:szCs w:val="24"/>
        </w:rPr>
        <w:t>массовой</w:t>
      </w:r>
      <w:r>
        <w:rPr>
          <w:rFonts w:ascii="Arial" w:hAnsi="Arial" w:cs="Arial"/>
          <w:b w:val="0"/>
          <w:bCs w:val="0"/>
          <w:sz w:val="24"/>
          <w:szCs w:val="24"/>
        </w:rPr>
        <w:t xml:space="preserve"> доли жирорастворимых </w:t>
      </w:r>
      <w:r w:rsidR="00685180">
        <w:rPr>
          <w:rFonts w:ascii="Arial" w:hAnsi="Arial" w:cs="Arial"/>
          <w:b w:val="0"/>
          <w:bCs w:val="0"/>
          <w:sz w:val="24"/>
          <w:szCs w:val="24"/>
        </w:rPr>
        <w:t>витаминов (</w:t>
      </w:r>
      <w:r w:rsidRPr="0070697C">
        <w:rPr>
          <w:rFonts w:ascii="Arial" w:hAnsi="Arial" w:cs="Arial"/>
          <w:b w:val="0"/>
          <w:bCs w:val="0"/>
          <w:sz w:val="24"/>
          <w:szCs w:val="24"/>
        </w:rPr>
        <w:t>А (суммы ретинола и его сложноэфирных форм), Д</w:t>
      </w:r>
      <w:r w:rsidRPr="0070697C">
        <w:rPr>
          <w:rFonts w:ascii="Arial" w:hAnsi="Arial" w:cs="Arial"/>
          <w:b w:val="0"/>
          <w:bCs w:val="0"/>
          <w:sz w:val="24"/>
          <w:szCs w:val="24"/>
          <w:vertAlign w:val="subscript"/>
        </w:rPr>
        <w:t>3</w:t>
      </w:r>
      <w:r w:rsidRPr="0070697C">
        <w:rPr>
          <w:rFonts w:ascii="Arial" w:hAnsi="Arial" w:cs="Arial"/>
          <w:b w:val="0"/>
          <w:bCs w:val="0"/>
          <w:sz w:val="24"/>
          <w:szCs w:val="24"/>
        </w:rPr>
        <w:t xml:space="preserve"> (холекальциферола), Е (суммы α-токоферола и его сложноэфирных форм</w:t>
      </w:r>
      <w:r>
        <w:rPr>
          <w:rFonts w:ascii="Arial" w:hAnsi="Arial" w:cs="Arial"/>
          <w:b w:val="0"/>
          <w:bCs w:val="0"/>
          <w:sz w:val="24"/>
          <w:szCs w:val="24"/>
        </w:rPr>
        <w:t>)</w:t>
      </w:r>
      <w:r w:rsidR="000A76E1">
        <w:rPr>
          <w:rFonts w:ascii="Arial" w:hAnsi="Arial" w:cs="Arial"/>
          <w:b w:val="0"/>
          <w:bCs w:val="0"/>
          <w:sz w:val="24"/>
          <w:szCs w:val="24"/>
        </w:rPr>
        <w:t>)</w:t>
      </w:r>
      <w:r w:rsidRPr="0070697C">
        <w:rPr>
          <w:rFonts w:ascii="Arial" w:hAnsi="Arial" w:cs="Arial"/>
          <w:b w:val="0"/>
          <w:bCs w:val="0"/>
          <w:sz w:val="24"/>
          <w:szCs w:val="24"/>
        </w:rPr>
        <w:t>:</w:t>
      </w:r>
    </w:p>
    <w:p w14:paraId="40B1C0A0" w14:textId="2930E846" w:rsidR="0070697C" w:rsidRPr="0070697C" w:rsidRDefault="0070697C" w:rsidP="0070697C">
      <w:pPr>
        <w:pStyle w:val="211"/>
        <w:spacing w:line="480" w:lineRule="auto"/>
        <w:ind w:firstLine="709"/>
        <w:jc w:val="both"/>
        <w:rPr>
          <w:rFonts w:ascii="Arial" w:hAnsi="Arial" w:cs="Arial"/>
          <w:b w:val="0"/>
          <w:bCs w:val="0"/>
          <w:sz w:val="24"/>
          <w:szCs w:val="24"/>
        </w:rPr>
      </w:pPr>
      <w:r w:rsidRPr="0070697C">
        <w:rPr>
          <w:rFonts w:ascii="Arial" w:hAnsi="Arial" w:cs="Arial"/>
          <w:b w:val="0"/>
          <w:bCs w:val="0"/>
          <w:sz w:val="24"/>
          <w:szCs w:val="24"/>
        </w:rPr>
        <w:t xml:space="preserve">- с масс-спектрометрическим детектированием (далее – ВЭЖХ-МС/МС) в диапазоне измерений массовых долей </w:t>
      </w:r>
      <w:r w:rsidRPr="00C621F1">
        <w:rPr>
          <w:rFonts w:ascii="Arial" w:hAnsi="Arial" w:cs="Arial"/>
          <w:b w:val="0"/>
          <w:bCs w:val="0"/>
          <w:sz w:val="24"/>
          <w:szCs w:val="24"/>
        </w:rPr>
        <w:t xml:space="preserve">жирорастворимых витаминов: </w:t>
      </w:r>
      <w:r w:rsidRPr="0070697C">
        <w:rPr>
          <w:rFonts w:ascii="Arial" w:hAnsi="Arial" w:cs="Arial"/>
          <w:b w:val="0"/>
          <w:bCs w:val="0"/>
          <w:sz w:val="24"/>
          <w:szCs w:val="24"/>
        </w:rPr>
        <w:t xml:space="preserve">А </w:t>
      </w:r>
      <w:r>
        <w:rPr>
          <w:rFonts w:ascii="Arial" w:hAnsi="Arial" w:cs="Arial"/>
          <w:b w:val="0"/>
          <w:bCs w:val="0"/>
          <w:sz w:val="24"/>
          <w:szCs w:val="24"/>
        </w:rPr>
        <w:t xml:space="preserve">- </w:t>
      </w:r>
      <w:r w:rsidRPr="0070697C">
        <w:rPr>
          <w:rFonts w:ascii="Arial" w:hAnsi="Arial" w:cs="Arial"/>
          <w:b w:val="0"/>
          <w:bCs w:val="0"/>
          <w:sz w:val="24"/>
          <w:szCs w:val="24"/>
        </w:rPr>
        <w:t>от 0,35 до 14,0 мг/кг, Д</w:t>
      </w:r>
      <w:r w:rsidRPr="00BC6D62">
        <w:rPr>
          <w:rFonts w:ascii="Arial" w:hAnsi="Arial" w:cs="Arial"/>
          <w:b w:val="0"/>
          <w:bCs w:val="0"/>
          <w:sz w:val="24"/>
          <w:szCs w:val="24"/>
          <w:vertAlign w:val="subscript"/>
        </w:rPr>
        <w:t>3</w:t>
      </w:r>
      <w:r>
        <w:rPr>
          <w:rFonts w:ascii="Arial" w:hAnsi="Arial" w:cs="Arial"/>
          <w:b w:val="0"/>
          <w:bCs w:val="0"/>
          <w:sz w:val="24"/>
          <w:szCs w:val="24"/>
        </w:rPr>
        <w:t xml:space="preserve"> -</w:t>
      </w:r>
      <w:r w:rsidRPr="0070697C">
        <w:rPr>
          <w:rFonts w:ascii="Arial" w:hAnsi="Arial" w:cs="Arial"/>
          <w:b w:val="0"/>
          <w:bCs w:val="0"/>
          <w:sz w:val="24"/>
          <w:szCs w:val="24"/>
        </w:rPr>
        <w:t xml:space="preserve"> от 0,0065 </w:t>
      </w:r>
      <w:r w:rsidRPr="00B7439A">
        <w:rPr>
          <w:rFonts w:ascii="Arial" w:hAnsi="Arial" w:cs="Arial"/>
          <w:b w:val="0"/>
          <w:bCs w:val="0"/>
          <w:sz w:val="24"/>
          <w:szCs w:val="24"/>
        </w:rPr>
        <w:t>до 1,0000</w:t>
      </w:r>
      <w:r w:rsidRPr="0070697C">
        <w:rPr>
          <w:rFonts w:ascii="Arial" w:hAnsi="Arial" w:cs="Arial"/>
          <w:b w:val="0"/>
          <w:bCs w:val="0"/>
          <w:sz w:val="24"/>
          <w:szCs w:val="24"/>
        </w:rPr>
        <w:t xml:space="preserve"> мг/кг, Е </w:t>
      </w:r>
      <w:r>
        <w:rPr>
          <w:rFonts w:ascii="Arial" w:hAnsi="Arial" w:cs="Arial"/>
          <w:b w:val="0"/>
          <w:bCs w:val="0"/>
          <w:sz w:val="24"/>
          <w:szCs w:val="24"/>
        </w:rPr>
        <w:t xml:space="preserve">- </w:t>
      </w:r>
      <w:r w:rsidRPr="0070697C">
        <w:rPr>
          <w:rFonts w:ascii="Arial" w:hAnsi="Arial" w:cs="Arial"/>
          <w:b w:val="0"/>
          <w:bCs w:val="0"/>
          <w:sz w:val="24"/>
          <w:szCs w:val="24"/>
        </w:rPr>
        <w:t>от 0,63 до 50,0 мг/кг;</w:t>
      </w:r>
    </w:p>
    <w:p w14:paraId="4D30F8AF" w14:textId="685F8D8E" w:rsidR="004D4EC1" w:rsidRPr="00E35B34" w:rsidRDefault="0070697C" w:rsidP="0070697C">
      <w:pPr>
        <w:pStyle w:val="211"/>
        <w:spacing w:before="0" w:after="0" w:line="480" w:lineRule="auto"/>
        <w:ind w:firstLine="709"/>
        <w:jc w:val="both"/>
        <w:rPr>
          <w:rFonts w:ascii="Arial" w:hAnsi="Arial" w:cs="Arial"/>
          <w:b w:val="0"/>
          <w:bCs w:val="0"/>
          <w:sz w:val="24"/>
          <w:szCs w:val="24"/>
          <w:highlight w:val="yellow"/>
        </w:rPr>
      </w:pPr>
      <w:r w:rsidRPr="0070697C">
        <w:rPr>
          <w:rFonts w:ascii="Arial" w:hAnsi="Arial" w:cs="Arial"/>
          <w:b w:val="0"/>
          <w:bCs w:val="0"/>
          <w:sz w:val="24"/>
          <w:szCs w:val="24"/>
        </w:rPr>
        <w:t xml:space="preserve">- </w:t>
      </w:r>
      <w:r>
        <w:rPr>
          <w:rFonts w:ascii="Arial" w:hAnsi="Arial" w:cs="Arial"/>
          <w:b w:val="0"/>
          <w:bCs w:val="0"/>
          <w:sz w:val="24"/>
          <w:szCs w:val="24"/>
        </w:rPr>
        <w:t>со спектрофотометрическим детект</w:t>
      </w:r>
      <w:r w:rsidR="00277048">
        <w:rPr>
          <w:rFonts w:ascii="Arial" w:hAnsi="Arial" w:cs="Arial"/>
          <w:b w:val="0"/>
          <w:bCs w:val="0"/>
          <w:sz w:val="24"/>
          <w:szCs w:val="24"/>
        </w:rPr>
        <w:t>и</w:t>
      </w:r>
      <w:r>
        <w:rPr>
          <w:rFonts w:ascii="Arial" w:hAnsi="Arial" w:cs="Arial"/>
          <w:b w:val="0"/>
          <w:bCs w:val="0"/>
          <w:sz w:val="24"/>
          <w:szCs w:val="24"/>
        </w:rPr>
        <w:t>ро</w:t>
      </w:r>
      <w:r w:rsidR="002C7237">
        <w:rPr>
          <w:rFonts w:ascii="Arial" w:hAnsi="Arial" w:cs="Arial"/>
          <w:b w:val="0"/>
          <w:bCs w:val="0"/>
          <w:sz w:val="24"/>
          <w:szCs w:val="24"/>
        </w:rPr>
        <w:t xml:space="preserve">ванием (далее </w:t>
      </w:r>
      <w:r w:rsidR="002C7237" w:rsidRPr="00277048">
        <w:rPr>
          <w:rFonts w:ascii="Arial" w:hAnsi="Arial" w:cs="Arial"/>
          <w:b w:val="0"/>
          <w:bCs w:val="0"/>
          <w:sz w:val="24"/>
          <w:szCs w:val="24"/>
        </w:rPr>
        <w:t>ВЭЖХ-УФ)</w:t>
      </w:r>
      <w:r w:rsidRPr="00277048">
        <w:rPr>
          <w:rFonts w:ascii="Arial" w:hAnsi="Arial" w:cs="Arial"/>
          <w:b w:val="0"/>
          <w:bCs w:val="0"/>
          <w:sz w:val="24"/>
          <w:szCs w:val="24"/>
        </w:rPr>
        <w:t xml:space="preserve"> в диапазоне измерений массовых долей </w:t>
      </w:r>
      <w:r w:rsidRPr="00C621F1">
        <w:rPr>
          <w:rFonts w:ascii="Arial" w:hAnsi="Arial" w:cs="Arial"/>
          <w:b w:val="0"/>
          <w:bCs w:val="0"/>
          <w:sz w:val="24"/>
          <w:szCs w:val="24"/>
        </w:rPr>
        <w:t>жирорастворимых витаминов:</w:t>
      </w:r>
      <w:r w:rsidR="00C621F1">
        <w:rPr>
          <w:rFonts w:ascii="Arial" w:hAnsi="Arial" w:cs="Arial"/>
          <w:b w:val="0"/>
          <w:bCs w:val="0"/>
          <w:sz w:val="24"/>
          <w:szCs w:val="24"/>
        </w:rPr>
        <w:t xml:space="preserve"> </w:t>
      </w:r>
      <w:r w:rsidRPr="00277048">
        <w:rPr>
          <w:rFonts w:ascii="Arial" w:hAnsi="Arial" w:cs="Arial"/>
          <w:b w:val="0"/>
          <w:bCs w:val="0"/>
          <w:sz w:val="24"/>
          <w:szCs w:val="24"/>
        </w:rPr>
        <w:t>А</w:t>
      </w:r>
      <w:r w:rsidRPr="0070697C">
        <w:rPr>
          <w:rFonts w:ascii="Arial" w:hAnsi="Arial" w:cs="Arial"/>
          <w:b w:val="0"/>
          <w:bCs w:val="0"/>
          <w:sz w:val="24"/>
          <w:szCs w:val="24"/>
        </w:rPr>
        <w:t xml:space="preserve"> </w:t>
      </w:r>
      <w:r w:rsidRPr="005E51F9">
        <w:rPr>
          <w:rFonts w:ascii="Arial" w:hAnsi="Arial" w:cs="Arial"/>
          <w:b w:val="0"/>
          <w:bCs w:val="0"/>
          <w:sz w:val="24"/>
          <w:szCs w:val="24"/>
        </w:rPr>
        <w:t xml:space="preserve">- от 12 до </w:t>
      </w:r>
      <w:r w:rsidR="003C4219">
        <w:rPr>
          <w:rFonts w:ascii="Arial" w:hAnsi="Arial" w:cs="Arial"/>
          <w:b w:val="0"/>
          <w:bCs w:val="0"/>
          <w:sz w:val="24"/>
          <w:szCs w:val="24"/>
        </w:rPr>
        <w:t>10</w:t>
      </w:r>
      <w:r w:rsidR="00C621F1" w:rsidRPr="00C621F1">
        <w:rPr>
          <w:rFonts w:ascii="Arial" w:hAnsi="Arial" w:cs="Arial"/>
          <w:b w:val="0"/>
          <w:bCs w:val="0"/>
          <w:sz w:val="24"/>
          <w:szCs w:val="24"/>
          <w:vertAlign w:val="superscript"/>
        </w:rPr>
        <w:t>6</w:t>
      </w:r>
      <w:r w:rsidRPr="005E51F9">
        <w:rPr>
          <w:rFonts w:ascii="Arial" w:hAnsi="Arial" w:cs="Arial"/>
          <w:b w:val="0"/>
          <w:bCs w:val="0"/>
          <w:sz w:val="24"/>
          <w:szCs w:val="24"/>
        </w:rPr>
        <w:t xml:space="preserve"> мг/кг</w:t>
      </w:r>
      <w:r w:rsidRPr="0070697C">
        <w:rPr>
          <w:rFonts w:ascii="Arial" w:hAnsi="Arial" w:cs="Arial"/>
          <w:b w:val="0"/>
          <w:bCs w:val="0"/>
          <w:sz w:val="24"/>
          <w:szCs w:val="24"/>
        </w:rPr>
        <w:t>, Д</w:t>
      </w:r>
      <w:r w:rsidRPr="00BC6D62">
        <w:rPr>
          <w:rFonts w:ascii="Arial" w:hAnsi="Arial" w:cs="Arial"/>
          <w:b w:val="0"/>
          <w:bCs w:val="0"/>
          <w:sz w:val="24"/>
          <w:szCs w:val="24"/>
          <w:vertAlign w:val="subscript"/>
        </w:rPr>
        <w:t xml:space="preserve">3 </w:t>
      </w:r>
      <w:r>
        <w:rPr>
          <w:rFonts w:ascii="Arial" w:hAnsi="Arial" w:cs="Arial"/>
          <w:b w:val="0"/>
          <w:bCs w:val="0"/>
          <w:sz w:val="24"/>
          <w:szCs w:val="24"/>
        </w:rPr>
        <w:t xml:space="preserve">- </w:t>
      </w:r>
      <w:r w:rsidRPr="0070697C">
        <w:rPr>
          <w:rFonts w:ascii="Arial" w:hAnsi="Arial" w:cs="Arial"/>
          <w:b w:val="0"/>
          <w:bCs w:val="0"/>
          <w:sz w:val="24"/>
          <w:szCs w:val="24"/>
        </w:rPr>
        <w:t xml:space="preserve">от 1 до </w:t>
      </w:r>
      <w:r w:rsidR="003C4219">
        <w:rPr>
          <w:rFonts w:ascii="Arial" w:hAnsi="Arial" w:cs="Arial"/>
          <w:b w:val="0"/>
          <w:bCs w:val="0"/>
          <w:sz w:val="24"/>
          <w:szCs w:val="24"/>
        </w:rPr>
        <w:t>10</w:t>
      </w:r>
      <w:r w:rsidR="00545A28" w:rsidRPr="00C621F1">
        <w:rPr>
          <w:rFonts w:ascii="Arial" w:hAnsi="Arial" w:cs="Arial"/>
          <w:b w:val="0"/>
          <w:bCs w:val="0"/>
          <w:sz w:val="24"/>
          <w:szCs w:val="24"/>
          <w:vertAlign w:val="superscript"/>
        </w:rPr>
        <w:t>6</w:t>
      </w:r>
      <w:r w:rsidR="00545A28" w:rsidRPr="005E51F9">
        <w:rPr>
          <w:rFonts w:ascii="Arial" w:hAnsi="Arial" w:cs="Arial"/>
          <w:b w:val="0"/>
          <w:bCs w:val="0"/>
          <w:sz w:val="24"/>
          <w:szCs w:val="24"/>
        </w:rPr>
        <w:t xml:space="preserve"> </w:t>
      </w:r>
      <w:r w:rsidR="00545A28" w:rsidRPr="0070697C">
        <w:rPr>
          <w:rFonts w:ascii="Arial" w:hAnsi="Arial" w:cs="Arial"/>
          <w:b w:val="0"/>
          <w:bCs w:val="0"/>
          <w:sz w:val="24"/>
          <w:szCs w:val="24"/>
        </w:rPr>
        <w:t>мг</w:t>
      </w:r>
      <w:r w:rsidRPr="0070697C">
        <w:rPr>
          <w:rFonts w:ascii="Arial" w:hAnsi="Arial" w:cs="Arial"/>
          <w:b w:val="0"/>
          <w:bCs w:val="0"/>
          <w:sz w:val="24"/>
          <w:szCs w:val="24"/>
        </w:rPr>
        <w:t xml:space="preserve">/кг, Е </w:t>
      </w:r>
      <w:r>
        <w:rPr>
          <w:rFonts w:ascii="Arial" w:hAnsi="Arial" w:cs="Arial"/>
          <w:b w:val="0"/>
          <w:bCs w:val="0"/>
          <w:sz w:val="24"/>
          <w:szCs w:val="24"/>
        </w:rPr>
        <w:t xml:space="preserve">- </w:t>
      </w:r>
      <w:r w:rsidRPr="0070697C">
        <w:rPr>
          <w:rFonts w:ascii="Arial" w:hAnsi="Arial" w:cs="Arial"/>
          <w:b w:val="0"/>
          <w:bCs w:val="0"/>
          <w:sz w:val="24"/>
          <w:szCs w:val="24"/>
        </w:rPr>
        <w:t xml:space="preserve">от 50 до </w:t>
      </w:r>
      <w:r w:rsidR="003C4219">
        <w:rPr>
          <w:rFonts w:ascii="Arial" w:hAnsi="Arial" w:cs="Arial"/>
          <w:b w:val="0"/>
          <w:bCs w:val="0"/>
          <w:sz w:val="24"/>
          <w:szCs w:val="24"/>
        </w:rPr>
        <w:t>10</w:t>
      </w:r>
      <w:r w:rsidR="00545A28" w:rsidRPr="00C621F1">
        <w:rPr>
          <w:rFonts w:ascii="Arial" w:hAnsi="Arial" w:cs="Arial"/>
          <w:b w:val="0"/>
          <w:bCs w:val="0"/>
          <w:sz w:val="24"/>
          <w:szCs w:val="24"/>
          <w:vertAlign w:val="superscript"/>
        </w:rPr>
        <w:t>6</w:t>
      </w:r>
      <w:r w:rsidR="00545A28" w:rsidRPr="005E51F9">
        <w:rPr>
          <w:rFonts w:ascii="Arial" w:hAnsi="Arial" w:cs="Arial"/>
          <w:b w:val="0"/>
          <w:bCs w:val="0"/>
          <w:sz w:val="24"/>
          <w:szCs w:val="24"/>
        </w:rPr>
        <w:t xml:space="preserve"> </w:t>
      </w:r>
      <w:r w:rsidR="00545A28" w:rsidRPr="0070697C">
        <w:rPr>
          <w:rFonts w:ascii="Arial" w:hAnsi="Arial" w:cs="Arial"/>
          <w:b w:val="0"/>
          <w:bCs w:val="0"/>
          <w:sz w:val="24"/>
          <w:szCs w:val="24"/>
        </w:rPr>
        <w:t>мг</w:t>
      </w:r>
      <w:r w:rsidRPr="0070697C">
        <w:rPr>
          <w:rFonts w:ascii="Arial" w:hAnsi="Arial" w:cs="Arial"/>
          <w:b w:val="0"/>
          <w:bCs w:val="0"/>
          <w:sz w:val="24"/>
          <w:szCs w:val="24"/>
        </w:rPr>
        <w:t>/кг.</w:t>
      </w:r>
    </w:p>
    <w:p w14:paraId="6AC13E5E" w14:textId="77777777" w:rsidR="004D4EC1" w:rsidRPr="00DA2D8F" w:rsidRDefault="004D4EC1" w:rsidP="00736A38">
      <w:pPr>
        <w:pStyle w:val="211"/>
        <w:spacing w:before="0" w:after="0" w:line="360" w:lineRule="auto"/>
        <w:ind w:firstLine="709"/>
        <w:jc w:val="both"/>
        <w:rPr>
          <w:rFonts w:ascii="Arial" w:hAnsi="Arial" w:cs="Arial"/>
          <w:sz w:val="28"/>
          <w:szCs w:val="28"/>
        </w:rPr>
      </w:pPr>
      <w:r w:rsidRPr="00DA2D8F">
        <w:rPr>
          <w:rFonts w:ascii="Arial" w:hAnsi="Arial" w:cs="Arial"/>
          <w:sz w:val="28"/>
          <w:szCs w:val="28"/>
        </w:rPr>
        <w:t>2 Нормативные ссылки</w:t>
      </w:r>
    </w:p>
    <w:p w14:paraId="12829277" w14:textId="77777777" w:rsidR="004D4EC1" w:rsidRPr="00DA2D8F" w:rsidRDefault="004D4EC1" w:rsidP="00B7171B">
      <w:pPr>
        <w:pStyle w:val="211"/>
        <w:spacing w:before="0" w:after="0" w:line="360" w:lineRule="auto"/>
        <w:ind w:firstLine="709"/>
        <w:jc w:val="both"/>
        <w:rPr>
          <w:rFonts w:ascii="Arial" w:hAnsi="Arial" w:cs="Arial"/>
          <w:b w:val="0"/>
          <w:bCs w:val="0"/>
          <w:sz w:val="24"/>
          <w:szCs w:val="24"/>
        </w:rPr>
      </w:pPr>
    </w:p>
    <w:p w14:paraId="36398B70" w14:textId="77777777" w:rsidR="004D4EC1" w:rsidRPr="00DA2D8F" w:rsidRDefault="004D4EC1" w:rsidP="008B3E7B">
      <w:pPr>
        <w:pStyle w:val="af8"/>
        <w:spacing w:after="0" w:line="360" w:lineRule="auto"/>
        <w:ind w:firstLine="709"/>
        <w:jc w:val="both"/>
        <w:rPr>
          <w:rFonts w:ascii="Arial" w:hAnsi="Arial" w:cs="Arial"/>
        </w:rPr>
      </w:pPr>
      <w:r w:rsidRPr="00DA2D8F">
        <w:rPr>
          <w:rFonts w:ascii="Arial" w:hAnsi="Arial" w:cs="Arial"/>
        </w:rPr>
        <w:t>В настоящем стандарте использованы нормативные ссылки на следующие межгосударственные стандарты:</w:t>
      </w:r>
    </w:p>
    <w:p w14:paraId="58A727F8" w14:textId="77777777" w:rsidR="004D4EC1" w:rsidRPr="00DA2D8F" w:rsidRDefault="004D4EC1" w:rsidP="00B7171B">
      <w:pPr>
        <w:pStyle w:val="211"/>
        <w:spacing w:before="0" w:after="0" w:line="360" w:lineRule="auto"/>
        <w:ind w:firstLine="709"/>
        <w:jc w:val="both"/>
        <w:rPr>
          <w:rFonts w:ascii="Arial" w:hAnsi="Arial" w:cs="Arial"/>
          <w:b w:val="0"/>
          <w:bCs w:val="0"/>
          <w:sz w:val="24"/>
          <w:szCs w:val="24"/>
        </w:rPr>
      </w:pPr>
      <w:r w:rsidRPr="00DA2D8F">
        <w:rPr>
          <w:rFonts w:ascii="Arial" w:hAnsi="Arial" w:cs="Arial"/>
          <w:b w:val="0"/>
          <w:bCs w:val="0"/>
          <w:sz w:val="24"/>
          <w:szCs w:val="24"/>
        </w:rPr>
        <w:t>ГОСТ 12.1.004 Система стандартов безопасности труда. Пожарная безопасность. Общие требования</w:t>
      </w:r>
    </w:p>
    <w:p w14:paraId="1FB53E98" w14:textId="77777777" w:rsidR="004D4EC1" w:rsidRPr="00DA2D8F" w:rsidRDefault="004D4EC1" w:rsidP="00B7171B">
      <w:pPr>
        <w:pStyle w:val="211"/>
        <w:spacing w:before="0" w:after="0" w:line="360" w:lineRule="auto"/>
        <w:ind w:firstLine="709"/>
        <w:jc w:val="both"/>
        <w:rPr>
          <w:rFonts w:ascii="Arial" w:hAnsi="Arial" w:cs="Arial"/>
          <w:sz w:val="24"/>
          <w:szCs w:val="24"/>
        </w:rPr>
      </w:pPr>
      <w:r w:rsidRPr="00DA2D8F">
        <w:rPr>
          <w:rFonts w:ascii="Arial" w:hAnsi="Arial" w:cs="Arial"/>
          <w:b w:val="0"/>
          <w:bCs w:val="0"/>
          <w:sz w:val="24"/>
          <w:szCs w:val="24"/>
        </w:rPr>
        <w:lastRenderedPageBreak/>
        <w:t>ГОСТ 12.1.005 Система стандартов безопасности труда. Общие санитарно-гигиенические требования к воздуху рабочей зоны</w:t>
      </w:r>
    </w:p>
    <w:p w14:paraId="072F1D79" w14:textId="77777777" w:rsidR="004D4EC1" w:rsidRPr="00DA2D8F" w:rsidRDefault="004D4EC1" w:rsidP="00B7171B">
      <w:pPr>
        <w:spacing w:line="360" w:lineRule="auto"/>
        <w:ind w:firstLine="709"/>
        <w:jc w:val="both"/>
        <w:rPr>
          <w:rFonts w:ascii="Arial" w:hAnsi="Arial" w:cs="Arial"/>
          <w:sz w:val="24"/>
          <w:szCs w:val="24"/>
        </w:rPr>
      </w:pPr>
      <w:r w:rsidRPr="00DA2D8F">
        <w:rPr>
          <w:rFonts w:ascii="Arial" w:hAnsi="Arial" w:cs="Arial"/>
          <w:sz w:val="24"/>
          <w:szCs w:val="24"/>
        </w:rPr>
        <w:t>ГОСТ 12.1.007 Система стандартов безопасности труда. Вредные вещества. Классификация и общие требования безопасности</w:t>
      </w:r>
    </w:p>
    <w:p w14:paraId="358A4CAD" w14:textId="77777777" w:rsidR="004D4EC1" w:rsidRPr="00DA2D8F" w:rsidRDefault="004D4EC1" w:rsidP="0015060C">
      <w:pPr>
        <w:spacing w:line="360" w:lineRule="auto"/>
        <w:ind w:firstLine="700"/>
        <w:jc w:val="both"/>
        <w:rPr>
          <w:rFonts w:ascii="Arial" w:hAnsi="Arial" w:cs="Arial"/>
          <w:sz w:val="24"/>
          <w:szCs w:val="24"/>
        </w:rPr>
      </w:pPr>
      <w:r w:rsidRPr="00DA2D8F">
        <w:rPr>
          <w:rFonts w:ascii="Arial" w:hAnsi="Arial" w:cs="Arial"/>
          <w:sz w:val="24"/>
          <w:szCs w:val="24"/>
        </w:rPr>
        <w:t xml:space="preserve">ГОСТ 12.1.018 Система стандартов безопасности труда. Пожаровзрывобезопасность статического электричества. Общие требования </w:t>
      </w:r>
    </w:p>
    <w:p w14:paraId="15AC58A6" w14:textId="77777777" w:rsidR="004D4EC1" w:rsidRPr="00DA2D8F" w:rsidRDefault="004D4EC1" w:rsidP="0015060C">
      <w:pPr>
        <w:spacing w:line="360" w:lineRule="auto"/>
        <w:ind w:firstLine="700"/>
        <w:jc w:val="both"/>
        <w:rPr>
          <w:rFonts w:ascii="Arial" w:hAnsi="Arial" w:cs="Arial"/>
          <w:sz w:val="24"/>
          <w:szCs w:val="24"/>
        </w:rPr>
      </w:pPr>
      <w:r w:rsidRPr="00DA2D8F">
        <w:rPr>
          <w:rFonts w:ascii="Arial" w:hAnsi="Arial" w:cs="Arial"/>
          <w:sz w:val="24"/>
          <w:szCs w:val="24"/>
        </w:rPr>
        <w:t>ГОСТ 12.1.019 Система стандартов безопасности труда. Электробезопасность. Общие требования и номенклатура видов защиты</w:t>
      </w:r>
    </w:p>
    <w:p w14:paraId="0FD19CF1" w14:textId="77777777" w:rsidR="004D4EC1" w:rsidRPr="00DA2D8F" w:rsidRDefault="004D4EC1" w:rsidP="00BD43BB">
      <w:pPr>
        <w:spacing w:line="360" w:lineRule="auto"/>
        <w:ind w:firstLine="709"/>
        <w:jc w:val="both"/>
        <w:rPr>
          <w:rFonts w:ascii="Arial" w:hAnsi="Arial" w:cs="Arial"/>
          <w:sz w:val="24"/>
          <w:szCs w:val="24"/>
        </w:rPr>
      </w:pPr>
      <w:r w:rsidRPr="00DA2D8F">
        <w:rPr>
          <w:rFonts w:ascii="Arial" w:hAnsi="Arial" w:cs="Arial"/>
          <w:sz w:val="24"/>
          <w:szCs w:val="24"/>
        </w:rPr>
        <w:t>ГОСТ 12.2.007.0 Система стандартов безопасности труда. Изделия электротехнические. Общие требования безопасности</w:t>
      </w:r>
    </w:p>
    <w:p w14:paraId="777E8BB6" w14:textId="77777777" w:rsidR="004D4EC1" w:rsidRPr="00DA2D8F" w:rsidRDefault="004D4EC1" w:rsidP="00B7171B">
      <w:pPr>
        <w:spacing w:line="360" w:lineRule="auto"/>
        <w:ind w:firstLine="709"/>
        <w:jc w:val="both"/>
        <w:rPr>
          <w:rFonts w:ascii="Arial" w:hAnsi="Arial" w:cs="Arial"/>
          <w:sz w:val="24"/>
          <w:szCs w:val="24"/>
        </w:rPr>
      </w:pPr>
      <w:r w:rsidRPr="00DA2D8F">
        <w:rPr>
          <w:rFonts w:ascii="Arial" w:hAnsi="Arial" w:cs="Arial"/>
          <w:sz w:val="24"/>
          <w:szCs w:val="24"/>
        </w:rPr>
        <w:t>ГОСТ 12.4.009 Система стандартов безопасности труда. Пожарная техника для защиты объектов. Основные виды. Размещение и обслуживание</w:t>
      </w:r>
    </w:p>
    <w:p w14:paraId="4CC2ADDE" w14:textId="77777777" w:rsidR="004D4EC1" w:rsidRPr="00DA2D8F" w:rsidRDefault="004D4EC1" w:rsidP="002626A9">
      <w:pPr>
        <w:spacing w:line="360" w:lineRule="auto"/>
        <w:ind w:firstLine="709"/>
        <w:jc w:val="both"/>
        <w:rPr>
          <w:rFonts w:ascii="Arial" w:hAnsi="Arial" w:cs="Arial"/>
          <w:sz w:val="24"/>
          <w:szCs w:val="24"/>
        </w:rPr>
      </w:pPr>
      <w:r w:rsidRPr="00DA2D8F">
        <w:rPr>
          <w:rFonts w:ascii="Arial" w:hAnsi="Arial" w:cs="Arial"/>
          <w:sz w:val="24"/>
          <w:szCs w:val="24"/>
        </w:rPr>
        <w:t>ГОСТ 12.4.021 Система стандартов безопасности труда. Системы ветиляционные. Общие требования</w:t>
      </w:r>
    </w:p>
    <w:p w14:paraId="6394F517" w14:textId="77777777" w:rsidR="004D4EC1" w:rsidRDefault="004D4EC1" w:rsidP="00B7171B">
      <w:pPr>
        <w:spacing w:line="360" w:lineRule="auto"/>
        <w:ind w:firstLine="709"/>
        <w:jc w:val="both"/>
        <w:rPr>
          <w:rStyle w:val="aa"/>
          <w:rFonts w:ascii="Arial" w:hAnsi="Arial" w:cs="Arial"/>
          <w:sz w:val="24"/>
          <w:szCs w:val="24"/>
        </w:rPr>
      </w:pPr>
      <w:r w:rsidRPr="00DA2D8F">
        <w:rPr>
          <w:rFonts w:ascii="Arial" w:hAnsi="Arial" w:cs="Arial"/>
          <w:sz w:val="24"/>
          <w:szCs w:val="24"/>
        </w:rPr>
        <w:t>ГОСТ 1770 (ИСО 1042–83, ИСО 4788–80) Посуда мерная лабораторная стеклянная. Цилиндры, мензурки, колбы, пробирки. Общие технические условия</w:t>
      </w:r>
      <w:r w:rsidRPr="00DA2D8F">
        <w:rPr>
          <w:rStyle w:val="aa"/>
          <w:rFonts w:ascii="Arial" w:hAnsi="Arial" w:cs="Arial"/>
          <w:sz w:val="24"/>
          <w:szCs w:val="24"/>
        </w:rPr>
        <w:t xml:space="preserve"> </w:t>
      </w:r>
    </w:p>
    <w:p w14:paraId="648B4C38" w14:textId="39437E0C" w:rsidR="00DA2D8F" w:rsidRDefault="00DA2D8F" w:rsidP="00B7171B">
      <w:pPr>
        <w:spacing w:line="360" w:lineRule="auto"/>
        <w:ind w:firstLine="709"/>
        <w:jc w:val="both"/>
        <w:rPr>
          <w:rStyle w:val="aa"/>
          <w:rFonts w:ascii="Arial" w:hAnsi="Arial" w:cs="Arial"/>
          <w:sz w:val="24"/>
          <w:szCs w:val="24"/>
        </w:rPr>
      </w:pPr>
      <w:r w:rsidRPr="007F5FD3">
        <w:rPr>
          <w:rStyle w:val="aa"/>
          <w:rFonts w:ascii="Arial" w:hAnsi="Arial" w:cs="Arial"/>
          <w:sz w:val="24"/>
          <w:szCs w:val="24"/>
        </w:rPr>
        <w:t>ГОСТ 2652</w:t>
      </w:r>
      <w:r w:rsidR="007F5FD3" w:rsidRPr="007F5FD3">
        <w:rPr>
          <w:rStyle w:val="aa"/>
          <w:rFonts w:ascii="Arial" w:hAnsi="Arial" w:cs="Arial"/>
          <w:sz w:val="24"/>
          <w:szCs w:val="24"/>
        </w:rPr>
        <w:t xml:space="preserve"> Калия бихромат технический. Технические условия</w:t>
      </w:r>
    </w:p>
    <w:p w14:paraId="6D475B1D" w14:textId="4115DEDC" w:rsidR="0088060C" w:rsidRPr="007F5FD3" w:rsidRDefault="0088060C" w:rsidP="00B7171B">
      <w:pPr>
        <w:spacing w:line="360" w:lineRule="auto"/>
        <w:ind w:firstLine="709"/>
        <w:jc w:val="both"/>
        <w:rPr>
          <w:rStyle w:val="aa"/>
          <w:rFonts w:ascii="Arial" w:hAnsi="Arial" w:cs="Arial"/>
          <w:sz w:val="24"/>
          <w:szCs w:val="24"/>
        </w:rPr>
      </w:pPr>
      <w:r>
        <w:rPr>
          <w:rStyle w:val="aa"/>
          <w:rFonts w:ascii="Arial" w:hAnsi="Arial" w:cs="Arial"/>
          <w:sz w:val="24"/>
          <w:szCs w:val="24"/>
        </w:rPr>
        <w:t>ГОСТ 5952 Спирт этиловый ректификованный из пищевого сырья. Технические условия</w:t>
      </w:r>
    </w:p>
    <w:p w14:paraId="4EF7EA84" w14:textId="77777777" w:rsidR="004D4EC1" w:rsidRPr="007F5FD3" w:rsidRDefault="004D4EC1" w:rsidP="004B3359">
      <w:pPr>
        <w:pStyle w:val="211"/>
        <w:spacing w:before="0" w:after="0" w:line="360" w:lineRule="auto"/>
        <w:ind w:firstLine="709"/>
        <w:jc w:val="both"/>
        <w:rPr>
          <w:rFonts w:ascii="Arial" w:hAnsi="Arial" w:cs="Arial"/>
          <w:b w:val="0"/>
          <w:bCs w:val="0"/>
          <w:sz w:val="24"/>
          <w:szCs w:val="24"/>
        </w:rPr>
      </w:pPr>
      <w:r w:rsidRPr="007F5FD3">
        <w:rPr>
          <w:rFonts w:ascii="Arial" w:hAnsi="Arial" w:cs="Arial"/>
          <w:b w:val="0"/>
          <w:bCs w:val="0"/>
          <w:sz w:val="24"/>
          <w:szCs w:val="24"/>
        </w:rPr>
        <w:t>ГОСТ 6995 Реактивы. Метанол-яд. Технические условия</w:t>
      </w:r>
    </w:p>
    <w:p w14:paraId="17ECB28E" w14:textId="77777777" w:rsidR="00DA2D8F" w:rsidRPr="007F5FD3" w:rsidRDefault="00DA2D8F" w:rsidP="004B3359">
      <w:pPr>
        <w:pStyle w:val="211"/>
        <w:spacing w:before="0" w:after="0" w:line="360" w:lineRule="auto"/>
        <w:ind w:firstLine="709"/>
        <w:jc w:val="both"/>
        <w:rPr>
          <w:rFonts w:ascii="Arial" w:hAnsi="Arial" w:cs="Arial"/>
          <w:b w:val="0"/>
          <w:bCs w:val="0"/>
          <w:sz w:val="24"/>
          <w:szCs w:val="24"/>
        </w:rPr>
      </w:pPr>
      <w:r w:rsidRPr="007F5FD3">
        <w:rPr>
          <w:rFonts w:ascii="Arial" w:hAnsi="Arial" w:cs="Arial"/>
          <w:b w:val="0"/>
          <w:bCs w:val="0"/>
          <w:sz w:val="24"/>
          <w:szCs w:val="24"/>
        </w:rPr>
        <w:t>ГОСТ 13496.0 Комбикорма, комбикормовое сырье. Методы отбора проб</w:t>
      </w:r>
    </w:p>
    <w:p w14:paraId="6E8ABAF0" w14:textId="77777777" w:rsidR="00DA2D8F" w:rsidRPr="007F5FD3" w:rsidRDefault="00DA2D8F" w:rsidP="004B3359">
      <w:pPr>
        <w:pStyle w:val="211"/>
        <w:spacing w:before="0" w:after="0" w:line="360" w:lineRule="auto"/>
        <w:ind w:firstLine="709"/>
        <w:jc w:val="both"/>
        <w:rPr>
          <w:rFonts w:ascii="Arial" w:hAnsi="Arial" w:cs="Arial"/>
          <w:b w:val="0"/>
          <w:bCs w:val="0"/>
          <w:sz w:val="24"/>
          <w:szCs w:val="24"/>
        </w:rPr>
      </w:pPr>
      <w:r w:rsidRPr="007F5FD3">
        <w:rPr>
          <w:rFonts w:ascii="Arial" w:hAnsi="Arial" w:cs="Arial"/>
          <w:b w:val="0"/>
          <w:bCs w:val="0"/>
          <w:sz w:val="24"/>
          <w:szCs w:val="24"/>
        </w:rPr>
        <w:t>ГОСТ 14262</w:t>
      </w:r>
      <w:r w:rsidR="007F5FD3" w:rsidRPr="007F5FD3">
        <w:rPr>
          <w:rFonts w:ascii="Arial" w:hAnsi="Arial" w:cs="Arial"/>
          <w:b w:val="0"/>
          <w:bCs w:val="0"/>
          <w:sz w:val="24"/>
          <w:szCs w:val="24"/>
        </w:rPr>
        <w:t xml:space="preserve"> Кислота серная особой чистоты. Технические условия</w:t>
      </w:r>
    </w:p>
    <w:p w14:paraId="5B3282B8" w14:textId="77777777" w:rsidR="00DA2D8F" w:rsidRPr="007F5FD3" w:rsidRDefault="00DA2D8F" w:rsidP="004B3359">
      <w:pPr>
        <w:pStyle w:val="211"/>
        <w:spacing w:before="0" w:after="0" w:line="360" w:lineRule="auto"/>
        <w:ind w:firstLine="709"/>
        <w:jc w:val="both"/>
        <w:rPr>
          <w:rFonts w:ascii="Arial" w:hAnsi="Arial" w:cs="Arial"/>
          <w:b w:val="0"/>
          <w:bCs w:val="0"/>
          <w:sz w:val="24"/>
          <w:szCs w:val="24"/>
        </w:rPr>
      </w:pPr>
      <w:r w:rsidRPr="007F5FD3">
        <w:rPr>
          <w:rFonts w:ascii="Arial" w:hAnsi="Arial" w:cs="Arial"/>
          <w:b w:val="0"/>
          <w:bCs w:val="0"/>
          <w:sz w:val="24"/>
          <w:szCs w:val="24"/>
        </w:rPr>
        <w:t>ГОСТ 17681 Мука животного происхождения. Методы испытаний</w:t>
      </w:r>
    </w:p>
    <w:p w14:paraId="3BCDBEA9" w14:textId="77777777" w:rsidR="00DA2D8F" w:rsidRPr="00DA2D8F" w:rsidRDefault="00DA2D8F" w:rsidP="004B3359">
      <w:pPr>
        <w:pStyle w:val="211"/>
        <w:spacing w:before="0" w:after="0" w:line="360" w:lineRule="auto"/>
        <w:ind w:firstLine="709"/>
        <w:jc w:val="both"/>
        <w:rPr>
          <w:rFonts w:ascii="Arial" w:hAnsi="Arial" w:cs="Arial"/>
          <w:b w:val="0"/>
          <w:bCs w:val="0"/>
          <w:sz w:val="24"/>
          <w:szCs w:val="24"/>
        </w:rPr>
      </w:pPr>
      <w:r w:rsidRPr="007F5FD3">
        <w:rPr>
          <w:rFonts w:ascii="Arial" w:hAnsi="Arial" w:cs="Arial"/>
          <w:b w:val="0"/>
          <w:bCs w:val="0"/>
          <w:sz w:val="24"/>
          <w:szCs w:val="24"/>
        </w:rPr>
        <w:t>ГОСТ 24363</w:t>
      </w:r>
      <w:r w:rsidR="007F5FD3" w:rsidRPr="007F5FD3">
        <w:rPr>
          <w:rFonts w:ascii="Arial" w:hAnsi="Arial" w:cs="Arial"/>
          <w:b w:val="0"/>
          <w:bCs w:val="0"/>
          <w:sz w:val="24"/>
          <w:szCs w:val="24"/>
        </w:rPr>
        <w:t xml:space="preserve"> Реактивы. Калия гидроокись. Технические условия</w:t>
      </w:r>
    </w:p>
    <w:p w14:paraId="5F182FDC" w14:textId="77777777" w:rsidR="004D4EC1" w:rsidRPr="00DA2D8F" w:rsidRDefault="004D4EC1" w:rsidP="00B7171B">
      <w:pPr>
        <w:spacing w:line="360" w:lineRule="auto"/>
        <w:ind w:firstLine="709"/>
        <w:jc w:val="both"/>
        <w:rPr>
          <w:rFonts w:ascii="Arial" w:hAnsi="Arial" w:cs="Arial"/>
          <w:color w:val="000000"/>
          <w:spacing w:val="-4"/>
          <w:sz w:val="24"/>
          <w:szCs w:val="24"/>
        </w:rPr>
      </w:pPr>
      <w:r w:rsidRPr="00DA2D8F">
        <w:rPr>
          <w:rFonts w:ascii="Arial" w:hAnsi="Arial" w:cs="Arial"/>
          <w:color w:val="000000"/>
          <w:spacing w:val="-4"/>
          <w:sz w:val="24"/>
          <w:szCs w:val="24"/>
        </w:rPr>
        <w:t>ГОСТ 25336 Посуда и оборудование лабораторные стеклянные. Типы, основные параметры и размеры</w:t>
      </w:r>
    </w:p>
    <w:p w14:paraId="3DF0FC4A" w14:textId="77777777" w:rsidR="004D4EC1" w:rsidRPr="00E35B34" w:rsidRDefault="004D4EC1" w:rsidP="005E6BD8">
      <w:pPr>
        <w:spacing w:line="360" w:lineRule="auto"/>
        <w:ind w:firstLine="709"/>
        <w:jc w:val="both"/>
        <w:rPr>
          <w:rFonts w:ascii="Arial" w:hAnsi="Arial" w:cs="Arial"/>
          <w:sz w:val="24"/>
          <w:szCs w:val="24"/>
          <w:highlight w:val="yellow"/>
        </w:rPr>
      </w:pPr>
      <w:r w:rsidRPr="00DA2D8F">
        <w:rPr>
          <w:rFonts w:ascii="Arial" w:hAnsi="Arial" w:cs="Arial"/>
          <w:sz w:val="24"/>
          <w:szCs w:val="24"/>
        </w:rPr>
        <w:t xml:space="preserve">ГОСТ 27752 Часы электронно-механические кварцевые настольные, </w:t>
      </w:r>
    </w:p>
    <w:p w14:paraId="610B75E7" w14:textId="77777777" w:rsidR="004D4EC1" w:rsidRPr="00DA2D8F" w:rsidRDefault="004D4EC1" w:rsidP="00C608CA">
      <w:pPr>
        <w:spacing w:line="360" w:lineRule="auto"/>
        <w:ind w:firstLine="709"/>
        <w:jc w:val="both"/>
        <w:rPr>
          <w:rFonts w:ascii="Arial" w:hAnsi="Arial" w:cs="Arial"/>
          <w:sz w:val="24"/>
          <w:szCs w:val="24"/>
        </w:rPr>
      </w:pPr>
      <w:r w:rsidRPr="00DA2D8F">
        <w:rPr>
          <w:rFonts w:ascii="Arial" w:hAnsi="Arial" w:cs="Arial"/>
          <w:sz w:val="24"/>
          <w:szCs w:val="24"/>
        </w:rPr>
        <w:t>ГОСТ ИСО 5725-6</w:t>
      </w:r>
      <w:r w:rsidRPr="00DA2D8F">
        <w:rPr>
          <w:rStyle w:val="af4"/>
          <w:rFonts w:ascii="Arial" w:hAnsi="Arial" w:cs="Arial"/>
          <w:sz w:val="24"/>
          <w:szCs w:val="24"/>
        </w:rPr>
        <w:footnoteReference w:id="1"/>
      </w:r>
      <w:r w:rsidRPr="00DA2D8F">
        <w:rPr>
          <w:rStyle w:val="ae"/>
          <w:rFonts w:ascii="Arial" w:hAnsi="Arial" w:cs="Arial"/>
          <w:sz w:val="24"/>
          <w:szCs w:val="24"/>
        </w:rPr>
        <w:t xml:space="preserve"> </w:t>
      </w:r>
      <w:r w:rsidRPr="00DA2D8F">
        <w:rPr>
          <w:rFonts w:ascii="Arial" w:hAnsi="Arial" w:cs="Arial"/>
          <w:sz w:val="24"/>
          <w:szCs w:val="24"/>
        </w:rPr>
        <w:t>Точность (правильность и прецизионность) методов и результатов измерений. Часть 6. Использование значений точности на практике</w:t>
      </w:r>
    </w:p>
    <w:p w14:paraId="0FB702A7" w14:textId="77777777" w:rsidR="00DA2D8F" w:rsidRDefault="00DA2D8F" w:rsidP="00C608CA">
      <w:pPr>
        <w:spacing w:line="360" w:lineRule="auto"/>
        <w:ind w:firstLine="709"/>
        <w:jc w:val="both"/>
        <w:rPr>
          <w:rFonts w:ascii="Arial" w:hAnsi="Arial" w:cs="Arial"/>
          <w:sz w:val="24"/>
          <w:szCs w:val="24"/>
        </w:rPr>
      </w:pPr>
      <w:r w:rsidRPr="00DA2D8F">
        <w:rPr>
          <w:rFonts w:ascii="Arial" w:hAnsi="Arial" w:cs="Arial"/>
          <w:sz w:val="24"/>
          <w:szCs w:val="24"/>
        </w:rPr>
        <w:t xml:space="preserve">ГОСТ </w:t>
      </w:r>
      <w:r w:rsidRPr="00DA2D8F">
        <w:rPr>
          <w:rFonts w:ascii="Arial" w:hAnsi="Arial" w:cs="Arial"/>
          <w:sz w:val="24"/>
          <w:szCs w:val="24"/>
          <w:lang w:val="en-US"/>
        </w:rPr>
        <w:t>ISO</w:t>
      </w:r>
      <w:r w:rsidRPr="00FE65FC">
        <w:rPr>
          <w:rFonts w:ascii="Arial" w:hAnsi="Arial" w:cs="Arial"/>
          <w:sz w:val="24"/>
          <w:szCs w:val="24"/>
        </w:rPr>
        <w:t xml:space="preserve"> </w:t>
      </w:r>
      <w:r w:rsidRPr="00DA2D8F">
        <w:rPr>
          <w:rFonts w:ascii="Arial" w:hAnsi="Arial" w:cs="Arial"/>
          <w:sz w:val="24"/>
          <w:szCs w:val="24"/>
        </w:rPr>
        <w:t>6497 Корма. Отбор проб</w:t>
      </w:r>
    </w:p>
    <w:p w14:paraId="6AFB5510" w14:textId="77777777" w:rsidR="00277048" w:rsidRPr="00277048" w:rsidRDefault="00277048" w:rsidP="00277048">
      <w:pPr>
        <w:spacing w:before="120" w:after="120" w:line="360" w:lineRule="auto"/>
        <w:ind w:firstLine="709"/>
        <w:jc w:val="both"/>
        <w:rPr>
          <w:rFonts w:ascii="Arial" w:hAnsi="Arial" w:cs="Arial"/>
          <w:sz w:val="24"/>
          <w:szCs w:val="24"/>
        </w:rPr>
      </w:pPr>
      <w:r w:rsidRPr="00C621F1">
        <w:rPr>
          <w:rFonts w:ascii="Arial" w:hAnsi="Arial" w:cs="Arial"/>
          <w:sz w:val="24"/>
          <w:szCs w:val="24"/>
        </w:rPr>
        <w:lastRenderedPageBreak/>
        <w:t>ГОСТ 13496.0 Комбикорма, комбикормовое сырье. Методы отбора проб.</w:t>
      </w:r>
    </w:p>
    <w:p w14:paraId="7AED6B13" w14:textId="77777777" w:rsidR="004D4EC1" w:rsidRPr="00DA2D8F" w:rsidRDefault="004D4EC1" w:rsidP="008F634F">
      <w:pPr>
        <w:spacing w:line="360" w:lineRule="auto"/>
        <w:ind w:firstLine="709"/>
        <w:jc w:val="both"/>
        <w:rPr>
          <w:rFonts w:ascii="Arial" w:hAnsi="Arial" w:cs="Arial"/>
          <w:sz w:val="24"/>
          <w:szCs w:val="24"/>
        </w:rPr>
      </w:pPr>
      <w:r w:rsidRPr="00DA2D8F">
        <w:rPr>
          <w:rFonts w:ascii="Arial" w:hAnsi="Arial" w:cs="Arial"/>
          <w:sz w:val="24"/>
          <w:szCs w:val="24"/>
        </w:rPr>
        <w:t xml:space="preserve">ГОСТ </w:t>
      </w:r>
      <w:r w:rsidRPr="00DA2D8F">
        <w:rPr>
          <w:rFonts w:ascii="Arial" w:hAnsi="Arial" w:cs="Arial"/>
          <w:sz w:val="24"/>
          <w:szCs w:val="24"/>
          <w:lang w:val="en-US"/>
        </w:rPr>
        <w:t>OIML</w:t>
      </w:r>
      <w:r w:rsidRPr="00DA2D8F">
        <w:rPr>
          <w:rFonts w:ascii="Arial" w:hAnsi="Arial" w:cs="Arial"/>
          <w:sz w:val="24"/>
          <w:szCs w:val="24"/>
        </w:rPr>
        <w:t xml:space="preserve"> </w:t>
      </w:r>
      <w:r w:rsidRPr="00DA2D8F">
        <w:rPr>
          <w:rFonts w:ascii="Arial" w:hAnsi="Arial" w:cs="Arial"/>
          <w:sz w:val="24"/>
          <w:szCs w:val="24"/>
          <w:lang w:val="en-US"/>
        </w:rPr>
        <w:t>R</w:t>
      </w:r>
      <w:r w:rsidRPr="00DA2D8F">
        <w:rPr>
          <w:rFonts w:ascii="Arial" w:hAnsi="Arial" w:cs="Arial"/>
          <w:sz w:val="24"/>
          <w:szCs w:val="24"/>
        </w:rPr>
        <w:t xml:space="preserve"> 76-1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0131B0C4" w14:textId="77777777" w:rsidR="004D4EC1" w:rsidRPr="00E35B34" w:rsidRDefault="004D4EC1" w:rsidP="008F634F">
      <w:pPr>
        <w:pStyle w:val="211"/>
        <w:spacing w:before="0" w:after="0" w:line="240" w:lineRule="auto"/>
        <w:ind w:firstLine="709"/>
        <w:jc w:val="both"/>
        <w:rPr>
          <w:rFonts w:ascii="Arial" w:hAnsi="Arial" w:cs="Arial"/>
          <w:sz w:val="24"/>
          <w:szCs w:val="24"/>
        </w:rPr>
      </w:pPr>
      <w:r w:rsidRPr="00E35B34">
        <w:rPr>
          <w:rFonts w:ascii="Arial" w:hAnsi="Arial" w:cs="Arial"/>
          <w:b w:val="0"/>
          <w:bCs w:val="0"/>
          <w:spacing w:val="40"/>
          <w:sz w:val="24"/>
          <w:szCs w:val="24"/>
        </w:rPr>
        <w:t>Примечание</w:t>
      </w:r>
      <w:r w:rsidRPr="00E35B34">
        <w:rPr>
          <w:rFonts w:ascii="Arial" w:hAnsi="Arial" w:cs="Arial"/>
          <w:b w:val="0"/>
          <w:bCs w:val="0"/>
          <w:sz w:val="24"/>
          <w:szCs w:val="24"/>
        </w:rPr>
        <w:t xml:space="preserve"> – При пользовании настоящим стандартом целесообразно проверить действие ссылочных стандартов и классификаторов в сети Интернет  на официальном сайте Межгосударственного совета по стандартизации, метрологии и сертификации (</w:t>
      </w:r>
      <w:hyperlink r:id="rId12" w:history="1">
        <w:r w:rsidRPr="00E35B34">
          <w:rPr>
            <w:rStyle w:val="af1"/>
            <w:rFonts w:ascii="Arial" w:hAnsi="Arial" w:cs="Arial"/>
            <w:sz w:val="24"/>
            <w:szCs w:val="24"/>
            <w:lang w:val="en-US"/>
          </w:rPr>
          <w:t>www</w:t>
        </w:r>
        <w:r w:rsidRPr="00E35B34">
          <w:rPr>
            <w:rStyle w:val="af1"/>
            <w:rFonts w:ascii="Arial" w:hAnsi="Arial" w:cs="Arial"/>
            <w:sz w:val="24"/>
            <w:szCs w:val="24"/>
          </w:rPr>
          <w:t>.</w:t>
        </w:r>
        <w:r w:rsidRPr="00E35B34">
          <w:rPr>
            <w:rStyle w:val="af1"/>
            <w:rFonts w:ascii="Arial" w:hAnsi="Arial" w:cs="Arial"/>
            <w:sz w:val="24"/>
            <w:szCs w:val="24"/>
            <w:lang w:val="en-US"/>
          </w:rPr>
          <w:t>easc</w:t>
        </w:r>
        <w:r w:rsidRPr="00E35B34">
          <w:rPr>
            <w:rStyle w:val="af1"/>
            <w:rFonts w:ascii="Arial" w:hAnsi="Arial" w:cs="Arial"/>
            <w:sz w:val="24"/>
            <w:szCs w:val="24"/>
          </w:rPr>
          <w:t>.</w:t>
        </w:r>
        <w:r w:rsidRPr="00E35B34">
          <w:rPr>
            <w:rStyle w:val="af1"/>
            <w:rFonts w:ascii="Arial" w:hAnsi="Arial" w:cs="Arial"/>
            <w:sz w:val="24"/>
            <w:szCs w:val="24"/>
            <w:lang w:val="en-US"/>
          </w:rPr>
          <w:t>by</w:t>
        </w:r>
      </w:hyperlink>
      <w:r w:rsidRPr="00E35B34">
        <w:rPr>
          <w:rFonts w:ascii="Arial" w:hAnsi="Arial" w:cs="Arial"/>
          <w:b w:val="0"/>
          <w:bCs w:val="0"/>
          <w:sz w:val="24"/>
          <w:szCs w:val="24"/>
        </w:rPr>
        <w:t>), или в указателях национальных стандартов, издаваемых в государствах, указанных в предисловии, или на официальных сайтах соответствующих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A57023A" w14:textId="77777777" w:rsidR="004D4EC1" w:rsidRPr="00E35B34" w:rsidRDefault="004D4EC1" w:rsidP="00F545F1">
      <w:pPr>
        <w:spacing w:after="120" w:line="360" w:lineRule="auto"/>
        <w:jc w:val="both"/>
        <w:rPr>
          <w:rFonts w:ascii="Arial" w:hAnsi="Arial" w:cs="Arial"/>
          <w:spacing w:val="-6"/>
          <w:sz w:val="24"/>
          <w:szCs w:val="24"/>
        </w:rPr>
      </w:pPr>
    </w:p>
    <w:p w14:paraId="26FD5FA9" w14:textId="77777777" w:rsidR="004D4EC1" w:rsidRPr="00E35B34" w:rsidRDefault="004D4EC1" w:rsidP="008532F7">
      <w:pPr>
        <w:pStyle w:val="3"/>
        <w:shd w:val="clear" w:color="auto" w:fill="FFFFFF"/>
        <w:spacing w:before="0" w:after="0" w:line="360" w:lineRule="auto"/>
        <w:ind w:firstLine="709"/>
        <w:jc w:val="both"/>
        <w:rPr>
          <w:sz w:val="28"/>
          <w:szCs w:val="28"/>
        </w:rPr>
      </w:pPr>
      <w:r w:rsidRPr="00E35B34">
        <w:rPr>
          <w:sz w:val="28"/>
          <w:szCs w:val="28"/>
        </w:rPr>
        <w:t>3 Сущность метода</w:t>
      </w:r>
    </w:p>
    <w:p w14:paraId="614BAD9C" w14:textId="2809737C" w:rsidR="004D4EC1" w:rsidRPr="00E35B34" w:rsidRDefault="008532F7" w:rsidP="008532F7">
      <w:pPr>
        <w:spacing w:line="360" w:lineRule="auto"/>
        <w:ind w:firstLine="709"/>
        <w:rPr>
          <w:rFonts w:ascii="Arial" w:hAnsi="Arial" w:cs="Arial"/>
          <w:b/>
          <w:sz w:val="24"/>
          <w:szCs w:val="24"/>
        </w:rPr>
      </w:pPr>
      <w:r w:rsidRPr="00E35B34">
        <w:rPr>
          <w:rFonts w:ascii="Arial" w:hAnsi="Arial" w:cs="Arial"/>
          <w:b/>
          <w:sz w:val="24"/>
          <w:szCs w:val="24"/>
        </w:rPr>
        <w:t xml:space="preserve">3.1 </w:t>
      </w:r>
      <w:r w:rsidRPr="00E35B34">
        <w:rPr>
          <w:rFonts w:ascii="Arial" w:hAnsi="Arial" w:cs="Arial"/>
          <w:b/>
          <w:bCs/>
          <w:sz w:val="24"/>
          <w:szCs w:val="24"/>
        </w:rPr>
        <w:t xml:space="preserve">Метод высокоэффективной жидкостной хроматографии с масс-спектрометрическим </w:t>
      </w:r>
      <w:r w:rsidRPr="00C621F1">
        <w:rPr>
          <w:rFonts w:ascii="Arial" w:hAnsi="Arial" w:cs="Arial"/>
          <w:b/>
          <w:bCs/>
          <w:sz w:val="24"/>
          <w:szCs w:val="24"/>
        </w:rPr>
        <w:t>детектированием</w:t>
      </w:r>
      <w:r w:rsidR="002C7237" w:rsidRPr="00C621F1">
        <w:rPr>
          <w:rFonts w:ascii="Arial" w:hAnsi="Arial" w:cs="Arial"/>
          <w:b/>
          <w:bCs/>
          <w:sz w:val="24"/>
          <w:szCs w:val="24"/>
        </w:rPr>
        <w:t xml:space="preserve"> </w:t>
      </w:r>
      <w:r w:rsidR="00CF7D31" w:rsidRPr="00C621F1">
        <w:rPr>
          <w:rFonts w:ascii="Arial" w:hAnsi="Arial" w:cs="Arial"/>
          <w:b/>
          <w:bCs/>
          <w:sz w:val="24"/>
          <w:szCs w:val="24"/>
        </w:rPr>
        <w:t>(метод А)</w:t>
      </w:r>
    </w:p>
    <w:p w14:paraId="2F5023FF" w14:textId="1BDB47A0" w:rsidR="00122430" w:rsidRPr="00E35B34" w:rsidRDefault="004D4EC1" w:rsidP="00C621F1">
      <w:pPr>
        <w:spacing w:line="360" w:lineRule="auto"/>
        <w:ind w:firstLine="709"/>
        <w:jc w:val="both"/>
        <w:rPr>
          <w:rFonts w:ascii="Arial" w:hAnsi="Arial" w:cs="Arial"/>
          <w:sz w:val="24"/>
          <w:szCs w:val="24"/>
        </w:rPr>
      </w:pPr>
      <w:r w:rsidRPr="00E35B34">
        <w:rPr>
          <w:rFonts w:ascii="Arial" w:hAnsi="Arial" w:cs="Arial"/>
          <w:sz w:val="24"/>
          <w:szCs w:val="24"/>
        </w:rPr>
        <w:t xml:space="preserve">Метод основан на </w:t>
      </w:r>
      <w:r w:rsidR="00122430" w:rsidRPr="00E35B34">
        <w:rPr>
          <w:rFonts w:ascii="Arial" w:hAnsi="Arial" w:cs="Arial"/>
          <w:sz w:val="24"/>
          <w:szCs w:val="24"/>
        </w:rPr>
        <w:t xml:space="preserve">щелочном гидролизе пробы и экстракции жирорастворимых витаминов гексаном с </w:t>
      </w:r>
      <w:r w:rsidR="00277048" w:rsidRPr="00277048">
        <w:rPr>
          <w:rFonts w:ascii="Arial" w:hAnsi="Arial" w:cs="Arial"/>
          <w:sz w:val="24"/>
          <w:szCs w:val="24"/>
        </w:rPr>
        <w:t>последующим количественным определением их методом</w:t>
      </w:r>
      <w:r w:rsidR="00C621F1">
        <w:rPr>
          <w:rFonts w:ascii="Arial" w:hAnsi="Arial" w:cs="Arial"/>
          <w:sz w:val="24"/>
          <w:szCs w:val="24"/>
        </w:rPr>
        <w:t xml:space="preserve"> </w:t>
      </w:r>
      <w:r w:rsidR="00277048" w:rsidRPr="00277048">
        <w:rPr>
          <w:rFonts w:ascii="Arial" w:hAnsi="Arial" w:cs="Arial"/>
          <w:sz w:val="24"/>
          <w:szCs w:val="24"/>
        </w:rPr>
        <w:t>ВЭЖХ</w:t>
      </w:r>
      <w:r w:rsidR="002C1456">
        <w:rPr>
          <w:rFonts w:ascii="Arial" w:hAnsi="Arial" w:cs="Arial"/>
          <w:sz w:val="24"/>
          <w:szCs w:val="24"/>
        </w:rPr>
        <w:t xml:space="preserve"> </w:t>
      </w:r>
      <w:r w:rsidR="00277048" w:rsidRPr="00277048">
        <w:rPr>
          <w:rFonts w:ascii="Arial" w:hAnsi="Arial" w:cs="Arial"/>
          <w:sz w:val="24"/>
          <w:szCs w:val="24"/>
        </w:rPr>
        <w:t>-</w:t>
      </w:r>
      <w:r w:rsidR="002C1456">
        <w:rPr>
          <w:rFonts w:ascii="Arial" w:hAnsi="Arial" w:cs="Arial"/>
          <w:sz w:val="24"/>
          <w:szCs w:val="24"/>
        </w:rPr>
        <w:t xml:space="preserve"> </w:t>
      </w:r>
      <w:r w:rsidR="00277048" w:rsidRPr="00277048">
        <w:rPr>
          <w:rFonts w:ascii="Arial" w:hAnsi="Arial" w:cs="Arial"/>
          <w:sz w:val="24"/>
          <w:szCs w:val="24"/>
        </w:rPr>
        <w:t>МС/МС в режиме мониторинга множественных реакций</w:t>
      </w:r>
      <w:r w:rsidR="000A76E1">
        <w:rPr>
          <w:rFonts w:ascii="Arial" w:hAnsi="Arial" w:cs="Arial"/>
          <w:sz w:val="24"/>
          <w:szCs w:val="24"/>
        </w:rPr>
        <w:t xml:space="preserve"> (ММР)</w:t>
      </w:r>
      <w:r w:rsidR="00277048" w:rsidRPr="00277048">
        <w:rPr>
          <w:rFonts w:ascii="Arial" w:hAnsi="Arial" w:cs="Arial"/>
          <w:sz w:val="24"/>
          <w:szCs w:val="24"/>
        </w:rPr>
        <w:t>.</w:t>
      </w:r>
      <w:r w:rsidR="002C7237" w:rsidRPr="002C7237">
        <w:t xml:space="preserve"> </w:t>
      </w:r>
    </w:p>
    <w:p w14:paraId="3081BDD0" w14:textId="5B09F0AB" w:rsidR="004D4EC1" w:rsidRPr="000F592E" w:rsidRDefault="00122430" w:rsidP="008532F7">
      <w:pPr>
        <w:pStyle w:val="25"/>
        <w:spacing w:after="0" w:line="360" w:lineRule="auto"/>
        <w:ind w:firstLine="709"/>
        <w:jc w:val="both"/>
        <w:rPr>
          <w:rFonts w:ascii="Arial" w:hAnsi="Arial" w:cs="Arial"/>
          <w:sz w:val="24"/>
          <w:szCs w:val="24"/>
        </w:rPr>
      </w:pPr>
      <w:r w:rsidRPr="000F592E">
        <w:rPr>
          <w:rFonts w:ascii="Arial" w:hAnsi="Arial" w:cs="Arial"/>
          <w:sz w:val="24"/>
          <w:szCs w:val="24"/>
        </w:rPr>
        <w:t xml:space="preserve">Допускается использование метода внутреннего стандарта, если соответствующие </w:t>
      </w:r>
      <w:r w:rsidRPr="00B7439A">
        <w:rPr>
          <w:rFonts w:ascii="Arial" w:hAnsi="Arial" w:cs="Arial"/>
          <w:sz w:val="24"/>
          <w:szCs w:val="24"/>
        </w:rPr>
        <w:t>тесты по полноте обнаружения</w:t>
      </w:r>
      <w:r w:rsidRPr="000F592E">
        <w:rPr>
          <w:rFonts w:ascii="Arial" w:hAnsi="Arial" w:cs="Arial"/>
          <w:sz w:val="24"/>
          <w:szCs w:val="24"/>
        </w:rPr>
        <w:t xml:space="preserve"> подтверждают, что поведение внутреннего стандарта и аналитов в процессе анализа тождественно</w:t>
      </w:r>
      <w:r w:rsidR="004D4EC1" w:rsidRPr="000F592E">
        <w:rPr>
          <w:rFonts w:ascii="Arial" w:hAnsi="Arial" w:cs="Arial"/>
          <w:sz w:val="24"/>
          <w:szCs w:val="24"/>
        </w:rPr>
        <w:t xml:space="preserve">. </w:t>
      </w:r>
    </w:p>
    <w:p w14:paraId="7C5B95AC" w14:textId="2EA5C9CF" w:rsidR="008532F7" w:rsidRPr="00E35B34" w:rsidRDefault="008532F7" w:rsidP="008532F7">
      <w:pPr>
        <w:pStyle w:val="25"/>
        <w:spacing w:after="0" w:line="360" w:lineRule="auto"/>
        <w:ind w:firstLine="567"/>
        <w:jc w:val="both"/>
        <w:rPr>
          <w:rFonts w:ascii="Arial" w:hAnsi="Arial" w:cs="Arial"/>
          <w:sz w:val="24"/>
          <w:szCs w:val="24"/>
        </w:rPr>
      </w:pPr>
      <w:r w:rsidRPr="00E35B34">
        <w:rPr>
          <w:rFonts w:ascii="Arial" w:eastAsia="Calibri" w:hAnsi="Arial" w:cs="Arial"/>
          <w:b/>
          <w:sz w:val="24"/>
          <w:szCs w:val="24"/>
        </w:rPr>
        <w:t xml:space="preserve">3.2 Метод высокоэффективной жидкостной хроматографии </w:t>
      </w:r>
      <w:r w:rsidR="002C7237">
        <w:rPr>
          <w:rFonts w:ascii="Arial" w:hAnsi="Arial" w:cs="Arial"/>
          <w:b/>
          <w:bCs/>
          <w:sz w:val="24"/>
          <w:szCs w:val="24"/>
        </w:rPr>
        <w:t xml:space="preserve">со </w:t>
      </w:r>
      <w:r w:rsidR="005E51F9">
        <w:rPr>
          <w:rFonts w:ascii="Arial" w:hAnsi="Arial" w:cs="Arial"/>
          <w:b/>
          <w:bCs/>
          <w:sz w:val="24"/>
          <w:szCs w:val="24"/>
        </w:rPr>
        <w:t>спект</w:t>
      </w:r>
      <w:r w:rsidR="00D05436">
        <w:rPr>
          <w:rFonts w:ascii="Arial" w:hAnsi="Arial" w:cs="Arial"/>
          <w:b/>
          <w:bCs/>
          <w:sz w:val="24"/>
          <w:szCs w:val="24"/>
        </w:rPr>
        <w:t>рофотометрическим детектированием</w:t>
      </w:r>
      <w:r w:rsidR="00CF7D31">
        <w:rPr>
          <w:rFonts w:ascii="Arial" w:hAnsi="Arial" w:cs="Arial"/>
          <w:b/>
          <w:bCs/>
          <w:sz w:val="24"/>
          <w:szCs w:val="24"/>
        </w:rPr>
        <w:t xml:space="preserve"> (метод Б)</w:t>
      </w:r>
    </w:p>
    <w:p w14:paraId="6089E1C4" w14:textId="2F99CDF6" w:rsidR="004D4EC1" w:rsidRPr="00C621F1" w:rsidRDefault="002C7237" w:rsidP="00C621F1">
      <w:pPr>
        <w:pStyle w:val="211"/>
        <w:spacing w:line="360" w:lineRule="auto"/>
        <w:ind w:firstLine="709"/>
        <w:jc w:val="both"/>
        <w:rPr>
          <w:rFonts w:ascii="Arial" w:hAnsi="Arial" w:cs="Arial"/>
          <w:b w:val="0"/>
          <w:bCs w:val="0"/>
          <w:strike/>
          <w:sz w:val="24"/>
          <w:szCs w:val="24"/>
        </w:rPr>
      </w:pPr>
      <w:r w:rsidRPr="00C621F1">
        <w:rPr>
          <w:rFonts w:ascii="Arial" w:hAnsi="Arial" w:cs="Arial"/>
          <w:b w:val="0"/>
          <w:sz w:val="24"/>
          <w:szCs w:val="24"/>
        </w:rPr>
        <w:t>Метод основан на щелочном гидролизе пробы и экстракции жирорастворимых витаминов гексаном</w:t>
      </w:r>
      <w:r w:rsidR="00DB053A" w:rsidRPr="00C621F1">
        <w:rPr>
          <w:rFonts w:ascii="Arial" w:hAnsi="Arial" w:cs="Arial"/>
          <w:b w:val="0"/>
          <w:sz w:val="24"/>
          <w:szCs w:val="24"/>
        </w:rPr>
        <w:t xml:space="preserve">. Анализ полученных экстрактов проводят методом ВЭЖХ - УФ в области спектра с заданной длиной волны. </w:t>
      </w:r>
      <w:r w:rsidRPr="00C621F1">
        <w:rPr>
          <w:rFonts w:ascii="Arial" w:hAnsi="Arial" w:cs="Arial"/>
          <w:b w:val="0"/>
          <w:sz w:val="24"/>
          <w:szCs w:val="24"/>
        </w:rPr>
        <w:t>Количественное определение проводят методом абсолют</w:t>
      </w:r>
      <w:r w:rsidR="00D05436" w:rsidRPr="00C621F1">
        <w:rPr>
          <w:rFonts w:ascii="Arial" w:hAnsi="Arial" w:cs="Arial"/>
          <w:b w:val="0"/>
          <w:sz w:val="24"/>
          <w:szCs w:val="24"/>
        </w:rPr>
        <w:t>н</w:t>
      </w:r>
      <w:r w:rsidRPr="00C621F1">
        <w:rPr>
          <w:rFonts w:ascii="Arial" w:hAnsi="Arial" w:cs="Arial"/>
          <w:b w:val="0"/>
          <w:sz w:val="24"/>
          <w:szCs w:val="24"/>
        </w:rPr>
        <w:t xml:space="preserve">ой градуировки. </w:t>
      </w:r>
    </w:p>
    <w:p w14:paraId="24A706D4" w14:textId="77777777" w:rsidR="004D4EC1" w:rsidRPr="00E35B34" w:rsidRDefault="004D4EC1" w:rsidP="008532F7">
      <w:pPr>
        <w:spacing w:before="240" w:after="240" w:line="360" w:lineRule="auto"/>
        <w:ind w:firstLine="709"/>
        <w:jc w:val="both"/>
        <w:rPr>
          <w:rFonts w:ascii="Arial" w:hAnsi="Arial" w:cs="Arial"/>
          <w:b/>
          <w:bCs/>
          <w:spacing w:val="-6"/>
          <w:sz w:val="28"/>
          <w:szCs w:val="28"/>
        </w:rPr>
      </w:pPr>
      <w:r w:rsidRPr="00E35B34">
        <w:rPr>
          <w:rFonts w:ascii="Arial" w:hAnsi="Arial" w:cs="Arial"/>
          <w:b/>
          <w:bCs/>
          <w:spacing w:val="-6"/>
          <w:sz w:val="28"/>
          <w:szCs w:val="28"/>
        </w:rPr>
        <w:t>4 Требования безопасности</w:t>
      </w:r>
      <w:r w:rsidR="008532F7" w:rsidRPr="00E35B34">
        <w:rPr>
          <w:rFonts w:ascii="Arial" w:hAnsi="Arial" w:cs="Arial"/>
          <w:b/>
          <w:bCs/>
          <w:spacing w:val="-6"/>
          <w:sz w:val="28"/>
          <w:szCs w:val="28"/>
        </w:rPr>
        <w:t xml:space="preserve"> и условия выполнения измерений</w:t>
      </w:r>
    </w:p>
    <w:p w14:paraId="36BDB8B3" w14:textId="77777777" w:rsidR="004D4EC1" w:rsidRPr="00E35B34" w:rsidRDefault="004D4EC1" w:rsidP="00C076AF">
      <w:pPr>
        <w:spacing w:line="360" w:lineRule="auto"/>
        <w:ind w:firstLine="709"/>
        <w:jc w:val="both"/>
        <w:rPr>
          <w:rFonts w:ascii="Arial" w:hAnsi="Arial" w:cs="Arial"/>
          <w:spacing w:val="-6"/>
          <w:sz w:val="24"/>
          <w:szCs w:val="24"/>
          <w:lang w:eastAsia="en-US"/>
        </w:rPr>
      </w:pPr>
      <w:r w:rsidRPr="00E35B34">
        <w:rPr>
          <w:rFonts w:ascii="Arial" w:hAnsi="Arial" w:cs="Arial"/>
          <w:sz w:val="24"/>
          <w:szCs w:val="24"/>
        </w:rPr>
        <w:t xml:space="preserve">4.1 Применяемые в работе </w:t>
      </w:r>
      <w:r w:rsidR="00A5228E" w:rsidRPr="00E35B34">
        <w:rPr>
          <w:rFonts w:ascii="Arial" w:hAnsi="Arial" w:cs="Arial"/>
          <w:sz w:val="24"/>
          <w:szCs w:val="24"/>
        </w:rPr>
        <w:t>реактивы относятся к веществам 1-го и 2</w:t>
      </w:r>
      <w:r w:rsidRPr="00E35B34">
        <w:rPr>
          <w:rFonts w:ascii="Arial" w:hAnsi="Arial" w:cs="Arial"/>
          <w:sz w:val="24"/>
          <w:szCs w:val="24"/>
        </w:rPr>
        <w:t xml:space="preserve">-го классов опасности, при работе с ними необходимо </w:t>
      </w:r>
      <w:r w:rsidRPr="00E35B34">
        <w:rPr>
          <w:rStyle w:val="11"/>
          <w:rFonts w:ascii="Arial" w:hAnsi="Arial" w:cs="Arial"/>
          <w:spacing w:val="-6"/>
          <w:sz w:val="24"/>
          <w:szCs w:val="24"/>
          <w:lang w:eastAsia="en-US"/>
        </w:rPr>
        <w:t xml:space="preserve">соблюдать общие требования безопасности </w:t>
      </w:r>
      <w:r w:rsidRPr="00E35B34">
        <w:rPr>
          <w:rStyle w:val="11"/>
          <w:rFonts w:ascii="Arial" w:hAnsi="Arial" w:cs="Arial"/>
          <w:spacing w:val="-6"/>
          <w:sz w:val="24"/>
          <w:szCs w:val="24"/>
          <w:lang w:eastAsia="en-US"/>
        </w:rPr>
        <w:lastRenderedPageBreak/>
        <w:t>обращения с вредными веществами, установленные ГОСТ 12.1.007. Содержание вредных веществ в воздухе рабочей зоны не должно превышать норм, установленных ГОСТ 12.1.005, ГОСТ 6995.</w:t>
      </w:r>
    </w:p>
    <w:p w14:paraId="27638205" w14:textId="77777777" w:rsidR="004D4EC1" w:rsidRPr="00E35B34" w:rsidRDefault="004D4EC1" w:rsidP="00B7171B">
      <w:pPr>
        <w:spacing w:line="360" w:lineRule="auto"/>
        <w:ind w:firstLine="709"/>
        <w:jc w:val="both"/>
        <w:rPr>
          <w:rFonts w:ascii="Arial" w:hAnsi="Arial" w:cs="Arial"/>
          <w:sz w:val="24"/>
          <w:szCs w:val="24"/>
        </w:rPr>
      </w:pPr>
      <w:r w:rsidRPr="00E35B34">
        <w:rPr>
          <w:rFonts w:ascii="Arial" w:hAnsi="Arial" w:cs="Arial"/>
          <w:sz w:val="24"/>
          <w:szCs w:val="24"/>
        </w:rPr>
        <w:t>4.2 Помещения, в которых проводят измерения и подготовку проб, должны быть оборудованы приточно-вытяжной вентиляцией</w:t>
      </w:r>
      <w:r w:rsidRPr="00E35B34">
        <w:rPr>
          <w:rStyle w:val="11"/>
          <w:rFonts w:ascii="Arial" w:hAnsi="Arial" w:cs="Arial"/>
          <w:spacing w:val="-6"/>
          <w:sz w:val="24"/>
          <w:szCs w:val="24"/>
          <w:lang w:eastAsia="en-US"/>
        </w:rPr>
        <w:t xml:space="preserve"> в соответствии с ГОСТ 12.4.021</w:t>
      </w:r>
      <w:r w:rsidR="00122430" w:rsidRPr="00E35B34">
        <w:rPr>
          <w:rStyle w:val="11"/>
          <w:rFonts w:ascii="Arial" w:hAnsi="Arial" w:cs="Arial"/>
          <w:spacing w:val="-6"/>
          <w:sz w:val="24"/>
          <w:szCs w:val="24"/>
          <w:lang w:eastAsia="en-US"/>
        </w:rPr>
        <w:t xml:space="preserve"> и защищены от действий прямого солнечного света или ультрафиолетового излучения</w:t>
      </w:r>
      <w:r w:rsidRPr="00E35B34">
        <w:rPr>
          <w:rFonts w:ascii="Arial" w:hAnsi="Arial" w:cs="Arial"/>
          <w:sz w:val="24"/>
          <w:szCs w:val="24"/>
        </w:rPr>
        <w:t>.</w:t>
      </w:r>
    </w:p>
    <w:p w14:paraId="2F7FCF3C" w14:textId="0FE73BB7" w:rsidR="004D4EC1" w:rsidRPr="00E35B34" w:rsidRDefault="004D4EC1" w:rsidP="00B7171B">
      <w:pPr>
        <w:spacing w:line="360" w:lineRule="auto"/>
        <w:ind w:firstLine="709"/>
        <w:jc w:val="both"/>
        <w:rPr>
          <w:rFonts w:ascii="Arial" w:hAnsi="Arial" w:cs="Arial"/>
          <w:sz w:val="24"/>
          <w:szCs w:val="24"/>
        </w:rPr>
      </w:pPr>
      <w:r w:rsidRPr="00E35B34">
        <w:rPr>
          <w:rFonts w:ascii="Arial" w:hAnsi="Arial" w:cs="Arial"/>
          <w:sz w:val="24"/>
          <w:szCs w:val="24"/>
        </w:rPr>
        <w:t xml:space="preserve">4.3 </w:t>
      </w:r>
      <w:r w:rsidR="00DC12D0">
        <w:rPr>
          <w:rFonts w:ascii="Arial" w:hAnsi="Arial" w:cs="Arial"/>
          <w:sz w:val="24"/>
          <w:szCs w:val="24"/>
        </w:rPr>
        <w:t>В</w:t>
      </w:r>
      <w:r w:rsidR="00780823" w:rsidRPr="00780823">
        <w:rPr>
          <w:rFonts w:ascii="Arial" w:hAnsi="Arial" w:cs="Arial"/>
          <w:sz w:val="24"/>
          <w:szCs w:val="24"/>
        </w:rPr>
        <w:t xml:space="preserve">се процедуры, связанные с подготовкой проб испытуемого материала и стандартов, проводят </w:t>
      </w:r>
      <w:r w:rsidR="00780823" w:rsidRPr="00E35B34">
        <w:rPr>
          <w:rStyle w:val="11"/>
          <w:rFonts w:ascii="Arial" w:hAnsi="Arial" w:cs="Arial"/>
          <w:spacing w:val="-6"/>
          <w:sz w:val="24"/>
          <w:szCs w:val="24"/>
          <w:lang w:eastAsia="en-US"/>
        </w:rPr>
        <w:t>в вытяжном шкафу при включенной вентиляции</w:t>
      </w:r>
      <w:r w:rsidR="00DC12D0">
        <w:rPr>
          <w:rStyle w:val="11"/>
          <w:rFonts w:ascii="Arial" w:hAnsi="Arial" w:cs="Arial"/>
          <w:spacing w:val="-6"/>
          <w:sz w:val="24"/>
          <w:szCs w:val="24"/>
          <w:lang w:eastAsia="en-US"/>
        </w:rPr>
        <w:t>.</w:t>
      </w:r>
      <w:r w:rsidR="00780823">
        <w:rPr>
          <w:rStyle w:val="11"/>
          <w:rFonts w:ascii="Arial" w:hAnsi="Arial" w:cs="Arial"/>
          <w:spacing w:val="-6"/>
          <w:sz w:val="24"/>
          <w:szCs w:val="24"/>
          <w:lang w:eastAsia="en-US"/>
        </w:rPr>
        <w:t xml:space="preserve"> </w:t>
      </w:r>
    </w:p>
    <w:p w14:paraId="553E0D55" w14:textId="77777777" w:rsidR="004D4EC1" w:rsidRPr="00E35B34" w:rsidRDefault="004D4EC1" w:rsidP="00DA6F19">
      <w:pPr>
        <w:spacing w:line="360" w:lineRule="auto"/>
        <w:ind w:firstLine="709"/>
        <w:jc w:val="both"/>
        <w:rPr>
          <w:rFonts w:ascii="Arial" w:hAnsi="Arial" w:cs="Arial"/>
          <w:sz w:val="24"/>
          <w:szCs w:val="24"/>
        </w:rPr>
      </w:pPr>
      <w:r w:rsidRPr="00E35B34">
        <w:rPr>
          <w:rFonts w:ascii="Arial" w:hAnsi="Arial" w:cs="Arial"/>
          <w:sz w:val="24"/>
          <w:szCs w:val="24"/>
        </w:rPr>
        <w:t>4.4 При проведении испытаний соблюдают правила безопасной эксплуатации сосудов, работающих под давлением (в случае использования), в соответствии с обязательными требованиями нормативных правовых актов, действующих на территории государства, принявшего настоящий стандарт.</w:t>
      </w:r>
    </w:p>
    <w:p w14:paraId="48925C3B" w14:textId="77777777" w:rsidR="004D4EC1" w:rsidRPr="00E35B34" w:rsidRDefault="004D4EC1" w:rsidP="00B7171B">
      <w:pPr>
        <w:spacing w:line="360" w:lineRule="auto"/>
        <w:ind w:firstLine="709"/>
        <w:jc w:val="both"/>
        <w:rPr>
          <w:rFonts w:ascii="Arial" w:hAnsi="Arial" w:cs="Arial"/>
          <w:sz w:val="24"/>
          <w:szCs w:val="24"/>
        </w:rPr>
      </w:pPr>
      <w:r w:rsidRPr="00E35B34">
        <w:rPr>
          <w:rFonts w:ascii="Arial" w:hAnsi="Arial" w:cs="Arial"/>
          <w:sz w:val="24"/>
          <w:szCs w:val="24"/>
        </w:rPr>
        <w:t>4.5 При работе с электроприборами следует соблюдать правила электробезопасности в соответствии с ГОСТ 12.1.019, ГОСТ 12.2.007.0, пожаровзрывобезопасности – ГОСТ 12.1.018 и инструкцией по эксплуатации приборов.</w:t>
      </w:r>
    </w:p>
    <w:p w14:paraId="31E921EB" w14:textId="77777777" w:rsidR="004D4EC1" w:rsidRPr="00E35B34" w:rsidRDefault="004D4EC1" w:rsidP="0015060C">
      <w:pPr>
        <w:spacing w:line="360" w:lineRule="auto"/>
        <w:ind w:firstLine="709"/>
        <w:jc w:val="both"/>
        <w:rPr>
          <w:rFonts w:ascii="Arial" w:hAnsi="Arial" w:cs="Arial"/>
          <w:sz w:val="24"/>
          <w:szCs w:val="24"/>
        </w:rPr>
      </w:pPr>
      <w:r w:rsidRPr="00E35B34">
        <w:rPr>
          <w:rFonts w:ascii="Arial" w:hAnsi="Arial" w:cs="Arial"/>
          <w:sz w:val="24"/>
          <w:szCs w:val="24"/>
        </w:rPr>
        <w:t>4.6 Помещения, в которых проводят измерение и подготовку проб, должны соответствовать требованиям пожарной безопасности по ГОСТ 12.1.004 и должны быть оснащены средствами пожаротушения по ГОСТ 12.4.009.</w:t>
      </w:r>
    </w:p>
    <w:p w14:paraId="57C71015" w14:textId="026793BB" w:rsidR="004D4EC1" w:rsidRPr="00E35B34" w:rsidRDefault="004D4EC1" w:rsidP="00DA6F19">
      <w:pPr>
        <w:spacing w:line="360" w:lineRule="auto"/>
        <w:ind w:firstLine="709"/>
        <w:jc w:val="both"/>
        <w:rPr>
          <w:rFonts w:ascii="Arial" w:hAnsi="Arial" w:cs="Arial"/>
          <w:sz w:val="24"/>
          <w:szCs w:val="24"/>
        </w:rPr>
      </w:pPr>
      <w:r w:rsidRPr="00E35B34">
        <w:rPr>
          <w:rFonts w:ascii="Arial" w:hAnsi="Arial" w:cs="Arial"/>
          <w:sz w:val="24"/>
          <w:szCs w:val="24"/>
        </w:rPr>
        <w:t xml:space="preserve">4.7 К выполнению измерений допускают специалистов, прошедших соответствующий инструктаж, владеющих техникой </w:t>
      </w:r>
      <w:r w:rsidR="00DC12D0">
        <w:rPr>
          <w:rFonts w:ascii="Arial" w:hAnsi="Arial" w:cs="Arial"/>
          <w:sz w:val="24"/>
          <w:szCs w:val="24"/>
        </w:rPr>
        <w:t>жидкостной хроматографии, хромато</w:t>
      </w:r>
      <w:r w:rsidRPr="00E35B34">
        <w:rPr>
          <w:rFonts w:ascii="Arial" w:hAnsi="Arial" w:cs="Arial"/>
          <w:sz w:val="24"/>
          <w:szCs w:val="24"/>
        </w:rPr>
        <w:t>-масс-спектрометрии и изучивших инструкции по эксплуатации используемых приборов.</w:t>
      </w:r>
    </w:p>
    <w:p w14:paraId="0AC0DC0F" w14:textId="77777777" w:rsidR="004D4EC1" w:rsidRPr="00E35B34" w:rsidRDefault="004D4EC1" w:rsidP="00B7171B">
      <w:pPr>
        <w:spacing w:line="360" w:lineRule="auto"/>
        <w:ind w:firstLine="709"/>
        <w:jc w:val="both"/>
        <w:rPr>
          <w:rFonts w:ascii="Arial" w:hAnsi="Arial" w:cs="Arial"/>
          <w:sz w:val="24"/>
          <w:szCs w:val="24"/>
        </w:rPr>
      </w:pPr>
      <w:r w:rsidRPr="00E35B34">
        <w:rPr>
          <w:rFonts w:ascii="Arial" w:hAnsi="Arial" w:cs="Arial"/>
          <w:sz w:val="24"/>
          <w:szCs w:val="24"/>
        </w:rPr>
        <w:t>4.8 При выполнении измерений должны быть соблюдены следующие условия:</w:t>
      </w:r>
    </w:p>
    <w:p w14:paraId="23C6EA8A" w14:textId="77777777" w:rsidR="004D4EC1" w:rsidRPr="00E35B34" w:rsidRDefault="004D4EC1" w:rsidP="00C076AF">
      <w:pPr>
        <w:tabs>
          <w:tab w:val="decimal" w:leader="dot" w:pos="9356"/>
        </w:tabs>
        <w:spacing w:line="360" w:lineRule="auto"/>
        <w:ind w:firstLine="709"/>
        <w:jc w:val="both"/>
        <w:rPr>
          <w:rFonts w:ascii="Arial" w:hAnsi="Arial" w:cs="Arial"/>
          <w:sz w:val="24"/>
          <w:szCs w:val="24"/>
        </w:rPr>
      </w:pPr>
      <w:r w:rsidRPr="00E35B34">
        <w:rPr>
          <w:rFonts w:ascii="Arial" w:hAnsi="Arial" w:cs="Arial"/>
          <w:sz w:val="24"/>
          <w:szCs w:val="24"/>
        </w:rPr>
        <w:t xml:space="preserve">- температура окружающего воздуха – от 15 °С до 25 °С; </w:t>
      </w:r>
    </w:p>
    <w:p w14:paraId="212087BA" w14:textId="77777777" w:rsidR="004D4EC1" w:rsidRDefault="004D4EC1" w:rsidP="00C076AF">
      <w:pPr>
        <w:tabs>
          <w:tab w:val="decimal" w:leader="dot" w:pos="9356"/>
        </w:tabs>
        <w:spacing w:line="360" w:lineRule="auto"/>
        <w:ind w:firstLine="709"/>
        <w:jc w:val="both"/>
        <w:rPr>
          <w:rFonts w:ascii="Arial" w:hAnsi="Arial" w:cs="Arial"/>
          <w:sz w:val="24"/>
          <w:szCs w:val="24"/>
        </w:rPr>
      </w:pPr>
      <w:r w:rsidRPr="00E35B34">
        <w:rPr>
          <w:rFonts w:ascii="Arial" w:hAnsi="Arial" w:cs="Arial"/>
          <w:sz w:val="24"/>
          <w:szCs w:val="24"/>
        </w:rPr>
        <w:t xml:space="preserve">- относительная влажность воздуха – от 20 % до 80 %. </w:t>
      </w:r>
    </w:p>
    <w:p w14:paraId="3FC44DA8" w14:textId="6F40C176" w:rsidR="008532F7" w:rsidRDefault="008532F7" w:rsidP="008532F7">
      <w:pPr>
        <w:pStyle w:val="aff"/>
        <w:spacing w:after="0" w:line="360" w:lineRule="auto"/>
        <w:ind w:left="0" w:firstLine="709"/>
        <w:jc w:val="both"/>
        <w:rPr>
          <w:rFonts w:ascii="Arial" w:hAnsi="Arial" w:cs="Arial"/>
          <w:b/>
          <w:bCs/>
          <w:sz w:val="28"/>
          <w:szCs w:val="28"/>
        </w:rPr>
      </w:pPr>
      <w:r w:rsidRPr="00E35B34">
        <w:rPr>
          <w:rFonts w:ascii="Arial" w:hAnsi="Arial" w:cs="Arial"/>
          <w:b/>
          <w:bCs/>
          <w:sz w:val="28"/>
          <w:szCs w:val="28"/>
        </w:rPr>
        <w:t xml:space="preserve">5 Отбор проб </w:t>
      </w:r>
    </w:p>
    <w:p w14:paraId="61BA403A" w14:textId="13C21D0A" w:rsidR="00F44EB1" w:rsidRPr="00E35B34" w:rsidRDefault="000645D4" w:rsidP="000645D4">
      <w:pPr>
        <w:pStyle w:val="aff"/>
        <w:spacing w:after="0" w:line="360" w:lineRule="auto"/>
        <w:ind w:left="0" w:firstLine="709"/>
        <w:jc w:val="both"/>
        <w:rPr>
          <w:rFonts w:ascii="Arial" w:hAnsi="Arial" w:cs="Arial"/>
          <w:sz w:val="24"/>
          <w:szCs w:val="24"/>
        </w:rPr>
      </w:pPr>
      <w:r w:rsidRPr="000645D4">
        <w:rPr>
          <w:rFonts w:ascii="Arial" w:hAnsi="Arial" w:cs="Arial"/>
          <w:bCs/>
          <w:sz w:val="24"/>
          <w:szCs w:val="24"/>
        </w:rPr>
        <w:t>5.1</w:t>
      </w:r>
      <w:r>
        <w:rPr>
          <w:rFonts w:ascii="Arial" w:hAnsi="Arial" w:cs="Arial"/>
          <w:bCs/>
          <w:sz w:val="24"/>
          <w:szCs w:val="24"/>
        </w:rPr>
        <w:t xml:space="preserve"> Отбор проб кормов, комбикормов, комбикормового сырья и кормовых добавок производится по ГОСТ</w:t>
      </w:r>
      <w:r w:rsidRPr="002961A2">
        <w:rPr>
          <w:rFonts w:ascii="Arial" w:hAnsi="Arial" w:cs="Arial"/>
          <w:sz w:val="24"/>
          <w:szCs w:val="24"/>
        </w:rPr>
        <w:t>13496.0</w:t>
      </w:r>
      <w:r>
        <w:rPr>
          <w:rFonts w:ascii="Arial" w:hAnsi="Arial" w:cs="Arial"/>
          <w:sz w:val="24"/>
          <w:szCs w:val="24"/>
        </w:rPr>
        <w:t xml:space="preserve"> и ГОСТ</w:t>
      </w:r>
      <w:r w:rsidRPr="000645D4">
        <w:rPr>
          <w:rFonts w:ascii="Arial" w:hAnsi="Arial" w:cs="Arial"/>
          <w:sz w:val="24"/>
          <w:szCs w:val="24"/>
        </w:rPr>
        <w:t xml:space="preserve"> </w:t>
      </w:r>
      <w:r>
        <w:rPr>
          <w:rFonts w:ascii="Arial" w:hAnsi="Arial" w:cs="Arial"/>
          <w:sz w:val="24"/>
          <w:szCs w:val="24"/>
          <w:lang w:val="en-US"/>
        </w:rPr>
        <w:t>ISO</w:t>
      </w:r>
      <w:r w:rsidRPr="002961A2">
        <w:rPr>
          <w:rFonts w:ascii="Arial" w:hAnsi="Arial" w:cs="Arial"/>
          <w:sz w:val="24"/>
          <w:szCs w:val="24"/>
        </w:rPr>
        <w:t>6497</w:t>
      </w:r>
    </w:p>
    <w:p w14:paraId="1031C4C9" w14:textId="49AD7A05" w:rsidR="008532F7" w:rsidRPr="00E35B34" w:rsidRDefault="00644492" w:rsidP="008532F7">
      <w:pPr>
        <w:spacing w:line="360" w:lineRule="auto"/>
        <w:ind w:firstLine="709"/>
        <w:jc w:val="both"/>
        <w:rPr>
          <w:rFonts w:ascii="Arial" w:hAnsi="Arial" w:cs="Arial"/>
          <w:sz w:val="24"/>
          <w:szCs w:val="24"/>
        </w:rPr>
      </w:pPr>
      <w:r>
        <w:rPr>
          <w:rFonts w:ascii="Arial" w:hAnsi="Arial" w:cs="Arial"/>
          <w:sz w:val="24"/>
          <w:szCs w:val="24"/>
        </w:rPr>
        <w:t>5</w:t>
      </w:r>
      <w:r w:rsidR="008532F7" w:rsidRPr="00E35B34">
        <w:rPr>
          <w:rFonts w:ascii="Arial" w:hAnsi="Arial" w:cs="Arial"/>
          <w:sz w:val="24"/>
          <w:szCs w:val="24"/>
        </w:rPr>
        <w:t>.</w:t>
      </w:r>
      <w:r w:rsidR="000645D4">
        <w:rPr>
          <w:rFonts w:ascii="Arial" w:hAnsi="Arial" w:cs="Arial"/>
          <w:sz w:val="24"/>
          <w:szCs w:val="24"/>
        </w:rPr>
        <w:t>2</w:t>
      </w:r>
      <w:r w:rsidR="008532F7" w:rsidRPr="00E35B34">
        <w:rPr>
          <w:rFonts w:ascii="Arial" w:hAnsi="Arial" w:cs="Arial"/>
          <w:sz w:val="24"/>
          <w:szCs w:val="24"/>
        </w:rPr>
        <w:t xml:space="preserve"> </w:t>
      </w:r>
      <w:r w:rsidR="008532F7" w:rsidRPr="00E35B34">
        <w:rPr>
          <w:rStyle w:val="aa"/>
          <w:rFonts w:ascii="Arial" w:hAnsi="Arial" w:cs="Arial"/>
          <w:sz w:val="24"/>
          <w:szCs w:val="24"/>
        </w:rPr>
        <w:t>Поступающая в лабораторию проба должна быть представительной, не поврежденной и не претерпевшей изменений во время транспортирования и хранения.</w:t>
      </w:r>
    </w:p>
    <w:p w14:paraId="60571F38" w14:textId="6AD54947" w:rsidR="008532F7" w:rsidRPr="00E35B34" w:rsidRDefault="00644492" w:rsidP="008532F7">
      <w:pPr>
        <w:spacing w:line="360" w:lineRule="auto"/>
        <w:ind w:firstLine="709"/>
        <w:jc w:val="both"/>
        <w:rPr>
          <w:rStyle w:val="aa"/>
          <w:rFonts w:ascii="Arial" w:hAnsi="Arial" w:cs="Arial"/>
          <w:sz w:val="24"/>
          <w:szCs w:val="24"/>
        </w:rPr>
      </w:pPr>
      <w:r>
        <w:rPr>
          <w:rFonts w:ascii="Arial" w:hAnsi="Arial" w:cs="Arial"/>
          <w:sz w:val="24"/>
          <w:szCs w:val="24"/>
        </w:rPr>
        <w:lastRenderedPageBreak/>
        <w:t>5</w:t>
      </w:r>
      <w:r w:rsidR="008532F7" w:rsidRPr="00E35B34">
        <w:rPr>
          <w:rFonts w:ascii="Arial" w:hAnsi="Arial" w:cs="Arial"/>
          <w:sz w:val="24"/>
          <w:szCs w:val="24"/>
        </w:rPr>
        <w:t>.</w:t>
      </w:r>
      <w:r w:rsidR="000645D4">
        <w:rPr>
          <w:rFonts w:ascii="Arial" w:hAnsi="Arial" w:cs="Arial"/>
          <w:sz w:val="24"/>
          <w:szCs w:val="24"/>
        </w:rPr>
        <w:t>3</w:t>
      </w:r>
      <w:r w:rsidR="008532F7" w:rsidRPr="00E35B34">
        <w:rPr>
          <w:rFonts w:ascii="Arial" w:hAnsi="Arial" w:cs="Arial"/>
          <w:sz w:val="24"/>
          <w:szCs w:val="24"/>
        </w:rPr>
        <w:t xml:space="preserve"> </w:t>
      </w:r>
      <w:r w:rsidR="008532F7" w:rsidRPr="00E35B34">
        <w:rPr>
          <w:rStyle w:val="aa"/>
          <w:rFonts w:ascii="Arial" w:hAnsi="Arial" w:cs="Arial"/>
          <w:sz w:val="24"/>
          <w:szCs w:val="24"/>
        </w:rPr>
        <w:t>Отобранные пробы, при отсутствии возможности испытаний в день отбора, хранят при у</w:t>
      </w:r>
      <w:r w:rsidR="000645D4">
        <w:rPr>
          <w:rStyle w:val="aa"/>
          <w:rFonts w:ascii="Arial" w:hAnsi="Arial" w:cs="Arial"/>
          <w:sz w:val="24"/>
          <w:szCs w:val="24"/>
        </w:rPr>
        <w:t>словиях, указанных производителем</w:t>
      </w:r>
      <w:r w:rsidR="008532F7" w:rsidRPr="00E35B34">
        <w:rPr>
          <w:rStyle w:val="aa"/>
          <w:rFonts w:ascii="Arial" w:hAnsi="Arial" w:cs="Arial"/>
          <w:sz w:val="24"/>
          <w:szCs w:val="24"/>
        </w:rPr>
        <w:t xml:space="preserve"> в течение периода, не превышающего срок годности продук</w:t>
      </w:r>
      <w:r w:rsidR="000645D4">
        <w:rPr>
          <w:rStyle w:val="aa"/>
          <w:rFonts w:ascii="Arial" w:hAnsi="Arial" w:cs="Arial"/>
          <w:sz w:val="24"/>
          <w:szCs w:val="24"/>
        </w:rPr>
        <w:t>ции, установленный производителем</w:t>
      </w:r>
      <w:r w:rsidR="008532F7" w:rsidRPr="00E35B34">
        <w:rPr>
          <w:rStyle w:val="aa"/>
          <w:rFonts w:ascii="Arial" w:hAnsi="Arial" w:cs="Arial"/>
          <w:sz w:val="24"/>
          <w:szCs w:val="24"/>
        </w:rPr>
        <w:t xml:space="preserve">. </w:t>
      </w:r>
    </w:p>
    <w:p w14:paraId="09559D22" w14:textId="77777777" w:rsidR="008532F7" w:rsidRPr="00E35B34" w:rsidRDefault="008532F7" w:rsidP="008532F7">
      <w:pPr>
        <w:tabs>
          <w:tab w:val="decimal" w:leader="dot" w:pos="9356"/>
        </w:tabs>
        <w:spacing w:line="360" w:lineRule="auto"/>
        <w:ind w:firstLine="709"/>
        <w:jc w:val="both"/>
        <w:rPr>
          <w:rFonts w:ascii="Arial" w:hAnsi="Arial" w:cs="Arial"/>
          <w:sz w:val="24"/>
          <w:szCs w:val="24"/>
        </w:rPr>
      </w:pPr>
    </w:p>
    <w:p w14:paraId="3479E982" w14:textId="3B907E0A" w:rsidR="008532F7" w:rsidRPr="00E35B34" w:rsidRDefault="008532F7" w:rsidP="008532F7">
      <w:pPr>
        <w:spacing w:line="360" w:lineRule="auto"/>
        <w:ind w:firstLine="709"/>
        <w:rPr>
          <w:rFonts w:ascii="Arial" w:hAnsi="Arial" w:cs="Arial"/>
          <w:b/>
          <w:sz w:val="28"/>
          <w:szCs w:val="28"/>
        </w:rPr>
      </w:pPr>
      <w:r w:rsidRPr="00E35B34">
        <w:rPr>
          <w:rFonts w:ascii="Arial" w:hAnsi="Arial" w:cs="Arial"/>
          <w:b/>
          <w:sz w:val="28"/>
          <w:szCs w:val="28"/>
        </w:rPr>
        <w:t xml:space="preserve">6 </w:t>
      </w:r>
      <w:r w:rsidRPr="00E35B34">
        <w:rPr>
          <w:rFonts w:ascii="Arial" w:hAnsi="Arial" w:cs="Arial"/>
          <w:b/>
          <w:bCs/>
          <w:sz w:val="28"/>
          <w:szCs w:val="28"/>
        </w:rPr>
        <w:t>Метод высокоэффективной жидкостной хроматографии с масс-спектрометрическим детектированием</w:t>
      </w:r>
      <w:r w:rsidR="00CF7D31">
        <w:rPr>
          <w:rFonts w:ascii="Arial" w:hAnsi="Arial" w:cs="Arial"/>
          <w:b/>
          <w:bCs/>
          <w:sz w:val="28"/>
          <w:szCs w:val="28"/>
        </w:rPr>
        <w:t xml:space="preserve"> </w:t>
      </w:r>
      <w:r w:rsidR="00CF7D31">
        <w:rPr>
          <w:rFonts w:ascii="Arial" w:hAnsi="Arial" w:cs="Arial"/>
          <w:b/>
          <w:bCs/>
          <w:sz w:val="24"/>
          <w:szCs w:val="24"/>
        </w:rPr>
        <w:t>(</w:t>
      </w:r>
      <w:r w:rsidR="00CF7D31" w:rsidRPr="00685180">
        <w:rPr>
          <w:rFonts w:ascii="Arial" w:hAnsi="Arial" w:cs="Arial"/>
          <w:b/>
          <w:bCs/>
          <w:sz w:val="28"/>
          <w:szCs w:val="28"/>
        </w:rPr>
        <w:t>метод А)</w:t>
      </w:r>
    </w:p>
    <w:p w14:paraId="43FFF6FE" w14:textId="77777777" w:rsidR="004D4EC1" w:rsidRPr="00E35B34" w:rsidRDefault="004D4EC1" w:rsidP="008532F7">
      <w:pPr>
        <w:pStyle w:val="211"/>
        <w:spacing w:before="0" w:after="0" w:line="360" w:lineRule="auto"/>
        <w:ind w:firstLine="709"/>
        <w:jc w:val="both"/>
        <w:rPr>
          <w:rFonts w:ascii="Arial" w:hAnsi="Arial" w:cs="Arial"/>
          <w:b w:val="0"/>
          <w:bCs w:val="0"/>
          <w:sz w:val="24"/>
          <w:szCs w:val="24"/>
          <w:highlight w:val="yellow"/>
        </w:rPr>
      </w:pPr>
    </w:p>
    <w:p w14:paraId="73D67BB4" w14:textId="75D0F8F4" w:rsidR="004D4EC1" w:rsidRPr="00E35B34" w:rsidRDefault="008532F7" w:rsidP="00A6643C">
      <w:pPr>
        <w:spacing w:line="360" w:lineRule="auto"/>
        <w:ind w:firstLine="709"/>
        <w:jc w:val="both"/>
        <w:rPr>
          <w:rFonts w:ascii="Arial" w:hAnsi="Arial" w:cs="Arial"/>
          <w:b/>
          <w:bCs/>
          <w:sz w:val="24"/>
          <w:szCs w:val="24"/>
        </w:rPr>
      </w:pPr>
      <w:r w:rsidRPr="00E35B34">
        <w:rPr>
          <w:rFonts w:ascii="Arial" w:hAnsi="Arial" w:cs="Arial"/>
          <w:b/>
          <w:bCs/>
          <w:sz w:val="24"/>
          <w:szCs w:val="24"/>
        </w:rPr>
        <w:t>6.1</w:t>
      </w:r>
      <w:r w:rsidR="004D4EC1" w:rsidRPr="00E35B34">
        <w:rPr>
          <w:rFonts w:ascii="Arial" w:hAnsi="Arial" w:cs="Arial"/>
          <w:b/>
          <w:bCs/>
          <w:sz w:val="24"/>
          <w:szCs w:val="24"/>
        </w:rPr>
        <w:t xml:space="preserve"> </w:t>
      </w:r>
      <w:r w:rsidR="004D4EC1" w:rsidRPr="00E35B34">
        <w:rPr>
          <w:rStyle w:val="aa"/>
          <w:rFonts w:ascii="Arial" w:hAnsi="Arial" w:cs="Arial"/>
          <w:b/>
          <w:bCs/>
          <w:sz w:val="24"/>
          <w:szCs w:val="24"/>
        </w:rPr>
        <w:t>Средства измерений, вспомогательное</w:t>
      </w:r>
      <w:r w:rsidR="00A6643C">
        <w:rPr>
          <w:rStyle w:val="aa"/>
          <w:rFonts w:ascii="Arial" w:hAnsi="Arial" w:cs="Arial"/>
          <w:b/>
          <w:bCs/>
          <w:sz w:val="24"/>
          <w:szCs w:val="24"/>
        </w:rPr>
        <w:t xml:space="preserve"> </w:t>
      </w:r>
      <w:r w:rsidR="00A6643C" w:rsidRPr="00B7439A">
        <w:rPr>
          <w:rStyle w:val="aa"/>
          <w:rFonts w:ascii="Arial" w:hAnsi="Arial" w:cs="Arial"/>
          <w:b/>
          <w:bCs/>
          <w:sz w:val="24"/>
          <w:szCs w:val="24"/>
        </w:rPr>
        <w:t>и испытательное</w:t>
      </w:r>
      <w:r w:rsidR="00A6643C">
        <w:rPr>
          <w:rStyle w:val="aa"/>
          <w:rFonts w:ascii="Arial" w:hAnsi="Arial" w:cs="Arial"/>
          <w:b/>
          <w:bCs/>
          <w:sz w:val="24"/>
          <w:szCs w:val="24"/>
        </w:rPr>
        <w:t xml:space="preserve"> оборудование, </w:t>
      </w:r>
      <w:r w:rsidR="004D4EC1" w:rsidRPr="00E35B34">
        <w:rPr>
          <w:rStyle w:val="aa"/>
          <w:rFonts w:ascii="Arial" w:hAnsi="Arial" w:cs="Arial"/>
          <w:b/>
          <w:bCs/>
          <w:sz w:val="24"/>
          <w:szCs w:val="24"/>
        </w:rPr>
        <w:t>материалы, посуда и реактивы</w:t>
      </w:r>
      <w:r w:rsidR="004D4EC1" w:rsidRPr="00E35B34">
        <w:rPr>
          <w:rFonts w:ascii="Arial" w:hAnsi="Arial" w:cs="Arial"/>
          <w:sz w:val="24"/>
          <w:szCs w:val="24"/>
        </w:rPr>
        <w:t xml:space="preserve"> </w:t>
      </w:r>
    </w:p>
    <w:p w14:paraId="06548D9F" w14:textId="77777777" w:rsidR="004D4EC1" w:rsidRPr="00E35B34" w:rsidRDefault="004D4EC1" w:rsidP="00C076AF">
      <w:pPr>
        <w:pStyle w:val="211"/>
        <w:spacing w:before="0" w:after="0" w:line="360" w:lineRule="auto"/>
        <w:ind w:firstLine="709"/>
        <w:jc w:val="both"/>
        <w:rPr>
          <w:rFonts w:ascii="Arial" w:hAnsi="Arial" w:cs="Arial"/>
          <w:b w:val="0"/>
          <w:bCs w:val="0"/>
          <w:sz w:val="24"/>
          <w:szCs w:val="24"/>
        </w:rPr>
      </w:pPr>
    </w:p>
    <w:p w14:paraId="74C9CF85" w14:textId="78BA6DDD" w:rsidR="004D4EC1" w:rsidRPr="00E35B34" w:rsidRDefault="008532F7" w:rsidP="00C076AF">
      <w:pPr>
        <w:spacing w:line="360" w:lineRule="auto"/>
        <w:ind w:firstLine="709"/>
        <w:jc w:val="both"/>
        <w:rPr>
          <w:rFonts w:ascii="Arial" w:hAnsi="Arial" w:cs="Arial"/>
          <w:sz w:val="24"/>
          <w:szCs w:val="24"/>
        </w:rPr>
      </w:pPr>
      <w:r w:rsidRPr="00E35B34">
        <w:rPr>
          <w:rFonts w:ascii="Arial" w:hAnsi="Arial" w:cs="Arial"/>
          <w:sz w:val="24"/>
          <w:szCs w:val="24"/>
        </w:rPr>
        <w:t>6</w:t>
      </w:r>
      <w:r w:rsidR="004D4EC1" w:rsidRPr="00E35B34">
        <w:rPr>
          <w:rFonts w:ascii="Arial" w:hAnsi="Arial" w:cs="Arial"/>
          <w:sz w:val="24"/>
          <w:szCs w:val="24"/>
        </w:rPr>
        <w:t>.1</w:t>
      </w:r>
      <w:r w:rsidRPr="00E35B34">
        <w:rPr>
          <w:rFonts w:ascii="Arial" w:hAnsi="Arial" w:cs="Arial"/>
          <w:sz w:val="24"/>
          <w:szCs w:val="24"/>
        </w:rPr>
        <w:t>.1</w:t>
      </w:r>
      <w:r w:rsidR="004D4EC1" w:rsidRPr="00E35B34">
        <w:rPr>
          <w:rFonts w:ascii="Arial" w:hAnsi="Arial" w:cs="Arial"/>
          <w:sz w:val="24"/>
          <w:szCs w:val="24"/>
        </w:rPr>
        <w:t xml:space="preserve"> Для определения содержания </w:t>
      </w:r>
      <w:r w:rsidR="00102615">
        <w:rPr>
          <w:rFonts w:ascii="Arial" w:hAnsi="Arial" w:cs="Arial"/>
          <w:sz w:val="24"/>
          <w:szCs w:val="24"/>
        </w:rPr>
        <w:t xml:space="preserve">жирорастворимых витаминов </w:t>
      </w:r>
      <w:r w:rsidR="004D4EC1" w:rsidRPr="00E35B34">
        <w:rPr>
          <w:rFonts w:ascii="Arial" w:hAnsi="Arial" w:cs="Arial"/>
          <w:sz w:val="24"/>
          <w:szCs w:val="24"/>
        </w:rPr>
        <w:t xml:space="preserve">применяют следующие средства измерений, </w:t>
      </w:r>
      <w:r w:rsidR="004D4EC1" w:rsidRPr="00B7439A">
        <w:rPr>
          <w:rFonts w:ascii="Arial" w:hAnsi="Arial" w:cs="Arial"/>
          <w:sz w:val="24"/>
          <w:szCs w:val="24"/>
        </w:rPr>
        <w:t>вспомогательное</w:t>
      </w:r>
      <w:r w:rsidR="00545A28" w:rsidRPr="00B7439A">
        <w:rPr>
          <w:rFonts w:ascii="Arial" w:hAnsi="Arial" w:cs="Arial"/>
          <w:sz w:val="24"/>
          <w:szCs w:val="24"/>
        </w:rPr>
        <w:t xml:space="preserve"> и</w:t>
      </w:r>
      <w:r w:rsidR="00644492">
        <w:rPr>
          <w:rFonts w:ascii="Arial" w:hAnsi="Arial" w:cs="Arial"/>
          <w:sz w:val="24"/>
          <w:szCs w:val="24"/>
        </w:rPr>
        <w:t xml:space="preserve"> </w:t>
      </w:r>
      <w:r w:rsidR="00545A28" w:rsidRPr="00B7439A">
        <w:rPr>
          <w:rFonts w:ascii="Arial" w:hAnsi="Arial" w:cs="Arial"/>
          <w:sz w:val="24"/>
          <w:szCs w:val="24"/>
        </w:rPr>
        <w:t>испытательное</w:t>
      </w:r>
      <w:r w:rsidR="004D4EC1" w:rsidRPr="00B7439A">
        <w:rPr>
          <w:rFonts w:ascii="Arial" w:hAnsi="Arial" w:cs="Arial"/>
          <w:sz w:val="24"/>
          <w:szCs w:val="24"/>
        </w:rPr>
        <w:t xml:space="preserve"> оборудование</w:t>
      </w:r>
      <w:r w:rsidR="004D4EC1" w:rsidRPr="00E35B34">
        <w:rPr>
          <w:rFonts w:ascii="Arial" w:hAnsi="Arial" w:cs="Arial"/>
          <w:sz w:val="24"/>
          <w:szCs w:val="24"/>
        </w:rPr>
        <w:t xml:space="preserve">, материалы и посуду: </w:t>
      </w:r>
    </w:p>
    <w:p w14:paraId="7D2B1B72"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xml:space="preserve">- </w:t>
      </w:r>
      <w:bookmarkStart w:id="1" w:name="_Hlk158629165"/>
      <w:r w:rsidRPr="00E35B34">
        <w:rPr>
          <w:rFonts w:ascii="Arial" w:hAnsi="Arial" w:cs="Arial"/>
          <w:sz w:val="24"/>
          <w:szCs w:val="24"/>
        </w:rPr>
        <w:t>масс-спектрометр с диапазоном измерений от 50 до 500 атомных единиц массы (а.е.м.), с массовым разрешением не менее 500, точностью измерения массы не ниже 0,1 а.е.м., режимом получения и анализа фрагментных ионов (режим МС/МС);</w:t>
      </w:r>
    </w:p>
    <w:p w14:paraId="79C8E79C" w14:textId="47A5D729"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w:t>
      </w:r>
      <w:r w:rsidR="005E51F9">
        <w:rPr>
          <w:rFonts w:ascii="Arial" w:hAnsi="Arial" w:cs="Arial"/>
          <w:sz w:val="24"/>
          <w:szCs w:val="24"/>
        </w:rPr>
        <w:t> </w:t>
      </w:r>
      <w:r w:rsidRPr="00E35B34">
        <w:rPr>
          <w:rFonts w:ascii="Arial" w:hAnsi="Arial" w:cs="Arial"/>
          <w:sz w:val="24"/>
          <w:szCs w:val="24"/>
        </w:rPr>
        <w:t>система высокоэффективная жидкостная хроматографическая, укомплектованная бинарным насосом со смесителем, термостатом, обеспечивающим температуру нагрева хроматографической колонки до (60 ± 2) °С, устройством для автоматического ввода проб с термостатом, поддерживающим температуру (5 ± 2) °С;</w:t>
      </w:r>
    </w:p>
    <w:p w14:paraId="2B6A4DF9" w14:textId="6B1B7A15" w:rsidR="00EC313B"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колонка хроматографическая, заполненная обращено</w:t>
      </w:r>
      <w:r w:rsidR="002C1456" w:rsidRPr="005E51F9">
        <w:rPr>
          <w:rFonts w:ascii="Arial" w:hAnsi="Arial" w:cs="Arial"/>
          <w:sz w:val="24"/>
          <w:szCs w:val="24"/>
        </w:rPr>
        <w:t xml:space="preserve"> </w:t>
      </w:r>
      <w:r w:rsidRPr="005E51F9">
        <w:rPr>
          <w:rFonts w:ascii="Arial" w:hAnsi="Arial" w:cs="Arial"/>
          <w:sz w:val="24"/>
          <w:szCs w:val="24"/>
        </w:rPr>
        <w:t>-</w:t>
      </w:r>
      <w:r w:rsidRPr="00E35B34">
        <w:rPr>
          <w:rFonts w:ascii="Arial" w:hAnsi="Arial" w:cs="Arial"/>
          <w:b/>
          <w:sz w:val="24"/>
          <w:szCs w:val="24"/>
        </w:rPr>
        <w:t xml:space="preserve"> </w:t>
      </w:r>
      <w:r w:rsidRPr="00E35B34">
        <w:rPr>
          <w:rFonts w:ascii="Arial" w:hAnsi="Arial" w:cs="Arial"/>
          <w:sz w:val="24"/>
          <w:szCs w:val="24"/>
        </w:rPr>
        <w:t>фазовым сорбентом, длиной 150 мм, диаметром 2 мм и размером частиц сорбента не более 3 мкм</w:t>
      </w:r>
      <w:r w:rsidR="002C1456">
        <w:rPr>
          <w:rFonts w:ascii="Arial" w:hAnsi="Arial" w:cs="Arial"/>
          <w:sz w:val="24"/>
          <w:szCs w:val="24"/>
        </w:rPr>
        <w:t>*</w:t>
      </w:r>
      <w:r w:rsidR="00644492">
        <w:rPr>
          <w:rStyle w:val="af4"/>
          <w:rFonts w:ascii="Arial" w:hAnsi="Arial" w:cs="Arial"/>
          <w:sz w:val="24"/>
          <w:szCs w:val="24"/>
        </w:rPr>
        <w:footnoteReference w:id="2"/>
      </w:r>
      <w:r w:rsidRPr="00E35B34">
        <w:rPr>
          <w:rFonts w:ascii="Arial" w:hAnsi="Arial" w:cs="Arial"/>
          <w:sz w:val="24"/>
          <w:szCs w:val="24"/>
        </w:rPr>
        <w:t>;</w:t>
      </w:r>
    </w:p>
    <w:p w14:paraId="1AFBBA50" w14:textId="4BFFB6F5" w:rsidR="00685180" w:rsidRPr="00644492" w:rsidRDefault="00685180" w:rsidP="00685180">
      <w:pPr>
        <w:spacing w:line="360" w:lineRule="auto"/>
        <w:ind w:firstLine="709"/>
        <w:jc w:val="both"/>
        <w:rPr>
          <w:rFonts w:ascii="Arial" w:hAnsi="Arial" w:cs="Arial"/>
          <w:sz w:val="24"/>
          <w:szCs w:val="24"/>
        </w:rPr>
      </w:pPr>
      <w:r w:rsidRPr="00644492">
        <w:rPr>
          <w:rFonts w:ascii="Arial" w:hAnsi="Arial" w:cs="Arial"/>
          <w:sz w:val="24"/>
          <w:szCs w:val="24"/>
        </w:rPr>
        <w:t>-</w:t>
      </w:r>
      <w:r w:rsidRPr="00644492">
        <w:t xml:space="preserve"> </w:t>
      </w:r>
      <w:r w:rsidRPr="00644492">
        <w:rPr>
          <w:rFonts w:ascii="Arial" w:hAnsi="Arial" w:cs="Arial"/>
          <w:sz w:val="24"/>
          <w:szCs w:val="24"/>
        </w:rPr>
        <w:t>спектрофотометр со спектральным диапазоном работы от 190 до 1100 нм, основной погрешностью измерений коэффициента пропускания не более 1 %;</w:t>
      </w:r>
    </w:p>
    <w:p w14:paraId="279ABD75" w14:textId="77777777" w:rsidR="00685180" w:rsidRPr="00216A09" w:rsidRDefault="00685180" w:rsidP="00685180">
      <w:pPr>
        <w:spacing w:line="360" w:lineRule="auto"/>
        <w:ind w:firstLine="709"/>
        <w:jc w:val="both"/>
        <w:rPr>
          <w:rFonts w:ascii="Arial" w:hAnsi="Arial" w:cs="Arial"/>
          <w:sz w:val="24"/>
          <w:szCs w:val="24"/>
        </w:rPr>
      </w:pPr>
      <w:r w:rsidRPr="00644492">
        <w:rPr>
          <w:rFonts w:ascii="Arial" w:hAnsi="Arial" w:cs="Arial"/>
          <w:sz w:val="24"/>
          <w:szCs w:val="24"/>
        </w:rPr>
        <w:t>- кюветы кварцевые с длиной оптического пути 1 см;</w:t>
      </w:r>
    </w:p>
    <w:p w14:paraId="283E1E81" w14:textId="7662EBDF" w:rsidR="00EC313B" w:rsidRPr="00E35B34" w:rsidRDefault="00EC313B" w:rsidP="00685180">
      <w:pPr>
        <w:spacing w:line="360" w:lineRule="auto"/>
        <w:ind w:firstLine="709"/>
        <w:jc w:val="both"/>
        <w:rPr>
          <w:rFonts w:ascii="Arial" w:hAnsi="Arial" w:cs="Arial"/>
          <w:b/>
        </w:rPr>
      </w:pPr>
      <w:r w:rsidRPr="00E35B34">
        <w:rPr>
          <w:rFonts w:ascii="Arial" w:hAnsi="Arial" w:cs="Arial"/>
          <w:b/>
        </w:rPr>
        <w:t xml:space="preserve">- </w:t>
      </w:r>
      <w:r w:rsidRPr="00685180">
        <w:rPr>
          <w:rFonts w:ascii="Arial" w:hAnsi="Arial" w:cs="Arial"/>
          <w:sz w:val="24"/>
          <w:szCs w:val="24"/>
        </w:rPr>
        <w:t>часы электронно-механические по ГОСТ 27752;</w:t>
      </w:r>
    </w:p>
    <w:p w14:paraId="7224F48E" w14:textId="3D778426" w:rsidR="00EC313B" w:rsidRPr="00E35B34" w:rsidRDefault="002045BA" w:rsidP="00EC313B">
      <w:pPr>
        <w:pStyle w:val="affd"/>
        <w:tabs>
          <w:tab w:val="clear" w:pos="360"/>
        </w:tabs>
        <w:spacing w:line="360" w:lineRule="auto"/>
        <w:ind w:left="0" w:firstLine="709"/>
        <w:contextualSpacing w:val="0"/>
        <w:jc w:val="both"/>
        <w:rPr>
          <w:rFonts w:ascii="Arial" w:hAnsi="Arial" w:cs="Arial"/>
          <w:b w:val="0"/>
        </w:rPr>
      </w:pPr>
      <w:r>
        <w:rPr>
          <w:rFonts w:ascii="Arial" w:hAnsi="Arial" w:cs="Arial"/>
          <w:b w:val="0"/>
        </w:rPr>
        <w:t>-</w:t>
      </w:r>
      <w:r w:rsidR="00EC313B" w:rsidRPr="00E35B34">
        <w:rPr>
          <w:rFonts w:ascii="Arial" w:hAnsi="Arial" w:cs="Arial"/>
          <w:b w:val="0"/>
        </w:rPr>
        <w:t xml:space="preserve">весы неавтоматического действия высокого класса точности (II) по ГОСТ OIML R 76-1 с пределом допускаемой погрешности взвешивания не более ±0,03 г;  </w:t>
      </w:r>
    </w:p>
    <w:p w14:paraId="0EC6E68C" w14:textId="609B9FB8"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w:t>
      </w:r>
      <w:r w:rsidR="001402A9">
        <w:rPr>
          <w:rFonts w:ascii="Arial" w:hAnsi="Arial" w:cs="Arial"/>
          <w:sz w:val="24"/>
          <w:szCs w:val="24"/>
        </w:rPr>
        <w:t> </w:t>
      </w:r>
      <w:r w:rsidRPr="00E35B34">
        <w:rPr>
          <w:rFonts w:ascii="Arial" w:hAnsi="Arial" w:cs="Arial"/>
          <w:sz w:val="24"/>
          <w:szCs w:val="24"/>
        </w:rPr>
        <w:t xml:space="preserve">весы специального класса точности (I) по ГОСТ OIML R 76-1 с пределом допускаемой погрешности взвешивания не более ±0,1 мг;   </w:t>
      </w:r>
    </w:p>
    <w:p w14:paraId="7F873F2E" w14:textId="4D4B4051" w:rsidR="00EC313B" w:rsidRPr="00E35B34" w:rsidRDefault="00EC313B" w:rsidP="00EC313B">
      <w:pPr>
        <w:pStyle w:val="affd"/>
        <w:tabs>
          <w:tab w:val="clear" w:pos="360"/>
        </w:tabs>
        <w:spacing w:line="360" w:lineRule="auto"/>
        <w:ind w:left="0" w:firstLine="709"/>
        <w:contextualSpacing w:val="0"/>
        <w:rPr>
          <w:rFonts w:ascii="Arial" w:hAnsi="Arial" w:cs="Arial"/>
          <w:b w:val="0"/>
        </w:rPr>
      </w:pPr>
      <w:r w:rsidRPr="00DA2D8F">
        <w:rPr>
          <w:rFonts w:ascii="Arial" w:hAnsi="Arial" w:cs="Arial"/>
          <w:b w:val="0"/>
        </w:rPr>
        <w:lastRenderedPageBreak/>
        <w:t xml:space="preserve"> -</w:t>
      </w:r>
      <w:r w:rsidR="001402A9">
        <w:rPr>
          <w:rFonts w:ascii="Arial" w:hAnsi="Arial" w:cs="Arial"/>
          <w:b w:val="0"/>
        </w:rPr>
        <w:t> </w:t>
      </w:r>
      <w:r w:rsidRPr="00DA2D8F">
        <w:rPr>
          <w:rFonts w:ascii="Arial" w:hAnsi="Arial" w:cs="Arial"/>
          <w:b w:val="0"/>
        </w:rPr>
        <w:t>дозаторы механические одноканальные переменной вместимости 100–1000</w:t>
      </w:r>
      <w:r w:rsidR="00DA2D8F" w:rsidRPr="00DA2D8F">
        <w:rPr>
          <w:rFonts w:ascii="Arial" w:hAnsi="Arial" w:cs="Arial"/>
          <w:b w:val="0"/>
        </w:rPr>
        <w:t>, 1000–5000</w:t>
      </w:r>
      <w:r w:rsidRPr="00E35B34">
        <w:rPr>
          <w:rFonts w:ascii="Arial" w:hAnsi="Arial" w:cs="Arial"/>
          <w:b w:val="0"/>
        </w:rPr>
        <w:t xml:space="preserve"> мм</w:t>
      </w:r>
      <w:r w:rsidRPr="00E35B34">
        <w:rPr>
          <w:rFonts w:ascii="Arial" w:hAnsi="Arial" w:cs="Arial"/>
          <w:b w:val="0"/>
          <w:vertAlign w:val="superscript"/>
        </w:rPr>
        <w:t>3</w:t>
      </w:r>
      <w:r w:rsidRPr="00E35B34">
        <w:rPr>
          <w:rFonts w:ascii="Arial" w:hAnsi="Arial" w:cs="Arial"/>
          <w:b w:val="0"/>
        </w:rPr>
        <w:t>;</w:t>
      </w:r>
    </w:p>
    <w:p w14:paraId="028FBC01" w14:textId="5B4C9FAC"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колбы ме</w:t>
      </w:r>
      <w:r w:rsidR="00545A28">
        <w:rPr>
          <w:rFonts w:ascii="Arial" w:hAnsi="Arial" w:cs="Arial"/>
          <w:sz w:val="24"/>
          <w:szCs w:val="24"/>
        </w:rPr>
        <w:t>рные 2-5(10, 25, 50, 100, 1000)-</w:t>
      </w:r>
      <w:r w:rsidRPr="00E35B34">
        <w:rPr>
          <w:rFonts w:ascii="Arial" w:hAnsi="Arial" w:cs="Arial"/>
          <w:sz w:val="24"/>
          <w:szCs w:val="24"/>
        </w:rPr>
        <w:t>2 по ГОСТ 1770;</w:t>
      </w:r>
    </w:p>
    <w:p w14:paraId="5F2C223E"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цилиндры 1(3)-100 (500, 1000)-2 по ГОСТ 1770;</w:t>
      </w:r>
    </w:p>
    <w:p w14:paraId="3B2A80FD" w14:textId="71A7B9F3"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xml:space="preserve">- водяная баня, имеющая диапазон температур от </w:t>
      </w:r>
      <w:r w:rsidR="00B7439A">
        <w:rPr>
          <w:rFonts w:ascii="Arial" w:hAnsi="Arial" w:cs="Arial"/>
          <w:sz w:val="24"/>
          <w:szCs w:val="24"/>
        </w:rPr>
        <w:t>3</w:t>
      </w:r>
      <w:r w:rsidRPr="00E35B34">
        <w:rPr>
          <w:rFonts w:ascii="Arial" w:hAnsi="Arial" w:cs="Arial"/>
          <w:sz w:val="24"/>
          <w:szCs w:val="24"/>
        </w:rPr>
        <w:t xml:space="preserve">0 °С до </w:t>
      </w:r>
      <w:r w:rsidR="00B7439A" w:rsidRPr="00B7439A">
        <w:rPr>
          <w:rFonts w:ascii="Arial" w:hAnsi="Arial" w:cs="Arial"/>
          <w:sz w:val="24"/>
          <w:szCs w:val="24"/>
        </w:rPr>
        <w:t>9</w:t>
      </w:r>
      <w:r w:rsidRPr="00B7439A">
        <w:rPr>
          <w:rFonts w:ascii="Arial" w:hAnsi="Arial" w:cs="Arial"/>
          <w:sz w:val="24"/>
          <w:szCs w:val="24"/>
        </w:rPr>
        <w:t>0 °С</w:t>
      </w:r>
      <w:r w:rsidRPr="00E35B34">
        <w:rPr>
          <w:rFonts w:ascii="Arial" w:hAnsi="Arial" w:cs="Arial"/>
          <w:sz w:val="24"/>
          <w:szCs w:val="24"/>
        </w:rPr>
        <w:t xml:space="preserve"> с точностью поддержания температуры ± 2 °С;</w:t>
      </w:r>
    </w:p>
    <w:p w14:paraId="68A339EE" w14:textId="27B20401" w:rsidR="00EC313B"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w:t>
      </w:r>
      <w:r w:rsidR="001402A9">
        <w:rPr>
          <w:rFonts w:ascii="Arial" w:hAnsi="Arial" w:cs="Arial"/>
          <w:sz w:val="24"/>
          <w:szCs w:val="24"/>
        </w:rPr>
        <w:t> </w:t>
      </w:r>
      <w:r w:rsidRPr="00E35B34">
        <w:rPr>
          <w:rFonts w:ascii="Arial" w:hAnsi="Arial" w:cs="Arial"/>
          <w:sz w:val="24"/>
          <w:szCs w:val="24"/>
        </w:rPr>
        <w:t xml:space="preserve">центрифуга лабораторная рефрижераторная со скоростью вращения не менее </w:t>
      </w:r>
      <w:r w:rsidRPr="00FE65FC">
        <w:rPr>
          <w:rFonts w:ascii="Arial" w:hAnsi="Arial" w:cs="Arial"/>
          <w:sz w:val="24"/>
          <w:szCs w:val="24"/>
        </w:rPr>
        <w:t>4500 мин</w:t>
      </w:r>
      <w:r w:rsidRPr="00FE65FC">
        <w:rPr>
          <w:rFonts w:ascii="Arial" w:hAnsi="Arial" w:cs="Arial"/>
          <w:sz w:val="24"/>
          <w:szCs w:val="24"/>
          <w:vertAlign w:val="superscript"/>
        </w:rPr>
        <w:t>–1</w:t>
      </w:r>
      <w:r w:rsidRPr="00E35B34">
        <w:rPr>
          <w:rFonts w:ascii="Arial" w:hAnsi="Arial" w:cs="Arial"/>
          <w:sz w:val="24"/>
          <w:szCs w:val="24"/>
        </w:rPr>
        <w:t xml:space="preserve"> и диапазоном задаваемых температур от 4 °С до 20 °С с адаптерами для пробирок вместимостью 15 и 50 см</w:t>
      </w:r>
      <w:r w:rsidRPr="00E35B34">
        <w:rPr>
          <w:rFonts w:ascii="Arial" w:hAnsi="Arial" w:cs="Arial"/>
          <w:sz w:val="24"/>
          <w:szCs w:val="24"/>
          <w:vertAlign w:val="superscript"/>
        </w:rPr>
        <w:t>3</w:t>
      </w:r>
      <w:r w:rsidRPr="00E35B34">
        <w:rPr>
          <w:rFonts w:ascii="Arial" w:hAnsi="Arial" w:cs="Arial"/>
          <w:sz w:val="24"/>
          <w:szCs w:val="24"/>
        </w:rPr>
        <w:t>;</w:t>
      </w:r>
    </w:p>
    <w:p w14:paraId="58F25F5D" w14:textId="403C1C6E" w:rsidR="00EC313B" w:rsidRPr="00E35B34" w:rsidRDefault="00EC313B" w:rsidP="00EC313B">
      <w:pPr>
        <w:pStyle w:val="affd"/>
        <w:tabs>
          <w:tab w:val="clear" w:pos="360"/>
        </w:tabs>
        <w:spacing w:line="360" w:lineRule="auto"/>
        <w:ind w:left="0" w:firstLine="709"/>
        <w:contextualSpacing w:val="0"/>
        <w:jc w:val="both"/>
        <w:rPr>
          <w:rFonts w:ascii="Arial" w:hAnsi="Arial" w:cs="Arial"/>
          <w:b w:val="0"/>
        </w:rPr>
      </w:pPr>
      <w:r w:rsidRPr="00E35B34">
        <w:rPr>
          <w:rFonts w:ascii="Arial" w:hAnsi="Arial" w:cs="Arial"/>
        </w:rPr>
        <w:t xml:space="preserve">- </w:t>
      </w:r>
      <w:r w:rsidRPr="00E35B34">
        <w:rPr>
          <w:rFonts w:ascii="Arial" w:hAnsi="Arial" w:cs="Arial"/>
          <w:b w:val="0"/>
        </w:rPr>
        <w:t>встряхиватель (шейкер) вортекс для пробирок с диапазоном скоростей до 2500 </w:t>
      </w:r>
      <w:r w:rsidRPr="003C4219">
        <w:rPr>
          <w:rFonts w:ascii="Arial" w:hAnsi="Arial" w:cs="Arial"/>
          <w:b w:val="0"/>
        </w:rPr>
        <w:t>мин</w:t>
      </w:r>
      <w:r w:rsidR="001402A9" w:rsidRPr="003C4219">
        <w:rPr>
          <w:rFonts w:ascii="Arial" w:hAnsi="Arial" w:cs="Arial"/>
          <w:b w:val="0"/>
          <w:vertAlign w:val="superscript"/>
        </w:rPr>
        <w:t>-</w:t>
      </w:r>
      <w:r w:rsidR="005E51F9" w:rsidRPr="003C4219">
        <w:rPr>
          <w:rFonts w:ascii="Arial" w:hAnsi="Arial" w:cs="Arial"/>
          <w:b w:val="0"/>
          <w:vertAlign w:val="superscript"/>
        </w:rPr>
        <w:t>1</w:t>
      </w:r>
      <w:r w:rsidRPr="003C4219">
        <w:rPr>
          <w:rFonts w:ascii="Arial" w:hAnsi="Arial" w:cs="Arial"/>
          <w:b w:val="0"/>
        </w:rPr>
        <w:t>.</w:t>
      </w:r>
    </w:p>
    <w:p w14:paraId="65414EF2" w14:textId="756323D6" w:rsidR="00EC313B"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ультразвуковая баня с рабочей частотой не менее 20 кГц и объемом не менее 1 дм</w:t>
      </w:r>
      <w:r w:rsidRPr="00E35B34">
        <w:rPr>
          <w:rFonts w:ascii="Arial" w:hAnsi="Arial" w:cs="Arial"/>
          <w:sz w:val="24"/>
          <w:szCs w:val="24"/>
          <w:vertAlign w:val="superscript"/>
        </w:rPr>
        <w:t>3</w:t>
      </w:r>
      <w:r w:rsidRPr="00E35B34">
        <w:rPr>
          <w:rFonts w:ascii="Arial" w:hAnsi="Arial" w:cs="Arial"/>
          <w:sz w:val="24"/>
          <w:szCs w:val="24"/>
        </w:rPr>
        <w:t>;</w:t>
      </w:r>
    </w:p>
    <w:p w14:paraId="157E83CA" w14:textId="55F7631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w:t>
      </w:r>
      <w:r w:rsidR="001402A9">
        <w:rPr>
          <w:rFonts w:ascii="Arial" w:hAnsi="Arial" w:cs="Arial"/>
          <w:sz w:val="24"/>
          <w:szCs w:val="24"/>
        </w:rPr>
        <w:t> </w:t>
      </w:r>
      <w:r w:rsidRPr="00E35B34">
        <w:rPr>
          <w:rFonts w:ascii="Arial" w:hAnsi="Arial" w:cs="Arial"/>
          <w:sz w:val="24"/>
          <w:szCs w:val="24"/>
        </w:rPr>
        <w:t>модуль термостатируемый нагревательный с системой отдувки растворителей инертным газом и максимальной температурой термостатирования не менее 40 ºС</w:t>
      </w:r>
      <w:r w:rsidR="00B7439A">
        <w:rPr>
          <w:rFonts w:ascii="Arial" w:hAnsi="Arial" w:cs="Arial"/>
          <w:sz w:val="24"/>
          <w:szCs w:val="24"/>
        </w:rPr>
        <w:t>;</w:t>
      </w:r>
    </w:p>
    <w:p w14:paraId="3192A91C"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-систему получения деионизированной воды высокой чистоты с удельным сопротивлением не более 18,2 МОм-см при температуре 20 °С;</w:t>
      </w:r>
    </w:p>
    <w:p w14:paraId="626E7102"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холодильник бытовой с рабочим диапазоном температур от 2 °С до 8 °С;</w:t>
      </w:r>
    </w:p>
    <w:p w14:paraId="41F251C3" w14:textId="48A6397E"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камер</w:t>
      </w:r>
      <w:r w:rsidR="00216A09">
        <w:rPr>
          <w:rFonts w:ascii="Arial" w:hAnsi="Arial" w:cs="Arial"/>
          <w:sz w:val="24"/>
          <w:szCs w:val="24"/>
        </w:rPr>
        <w:t>а</w:t>
      </w:r>
      <w:r w:rsidRPr="00E35B34">
        <w:rPr>
          <w:rFonts w:ascii="Arial" w:hAnsi="Arial" w:cs="Arial"/>
          <w:sz w:val="24"/>
          <w:szCs w:val="24"/>
        </w:rPr>
        <w:t xml:space="preserve"> лабораторн</w:t>
      </w:r>
      <w:r w:rsidR="00216A09">
        <w:rPr>
          <w:rFonts w:ascii="Arial" w:hAnsi="Arial" w:cs="Arial"/>
          <w:sz w:val="24"/>
          <w:szCs w:val="24"/>
        </w:rPr>
        <w:t>ая</w:t>
      </w:r>
      <w:r w:rsidRPr="00E35B34">
        <w:rPr>
          <w:rFonts w:ascii="Arial" w:hAnsi="Arial" w:cs="Arial"/>
          <w:sz w:val="24"/>
          <w:szCs w:val="24"/>
        </w:rPr>
        <w:t xml:space="preserve"> морозильн</w:t>
      </w:r>
      <w:r w:rsidR="00216A09">
        <w:rPr>
          <w:rFonts w:ascii="Arial" w:hAnsi="Arial" w:cs="Arial"/>
          <w:sz w:val="24"/>
          <w:szCs w:val="24"/>
        </w:rPr>
        <w:t>ая</w:t>
      </w:r>
      <w:r w:rsidRPr="00E35B34">
        <w:rPr>
          <w:rFonts w:ascii="Arial" w:hAnsi="Arial" w:cs="Arial"/>
          <w:sz w:val="24"/>
          <w:szCs w:val="24"/>
        </w:rPr>
        <w:t xml:space="preserve"> с рабочим диапазоном температур от минус 15 °С до минус 25 °С;</w:t>
      </w:r>
    </w:p>
    <w:p w14:paraId="08377F3C"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измельчитель-гомогенизатор лабораторный;</w:t>
      </w:r>
    </w:p>
    <w:p w14:paraId="5418C8A8" w14:textId="1CE18184"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w:t>
      </w:r>
      <w:r w:rsidR="00AB576C">
        <w:rPr>
          <w:rFonts w:ascii="Arial" w:hAnsi="Arial" w:cs="Arial"/>
          <w:sz w:val="24"/>
          <w:szCs w:val="24"/>
        </w:rPr>
        <w:t> </w:t>
      </w:r>
      <w:r w:rsidRPr="00E35B34">
        <w:rPr>
          <w:rFonts w:ascii="Arial" w:hAnsi="Arial" w:cs="Arial"/>
          <w:sz w:val="24"/>
          <w:szCs w:val="24"/>
        </w:rPr>
        <w:t>виалы (флаконы) стеклянные вместимостью 2 см</w:t>
      </w:r>
      <w:r w:rsidRPr="00E35B34">
        <w:rPr>
          <w:rFonts w:ascii="Arial" w:hAnsi="Arial" w:cs="Arial"/>
          <w:sz w:val="24"/>
          <w:szCs w:val="24"/>
          <w:vertAlign w:val="superscript"/>
        </w:rPr>
        <w:t>3</w:t>
      </w:r>
      <w:r w:rsidRPr="00E35B34">
        <w:rPr>
          <w:rFonts w:ascii="Arial" w:hAnsi="Arial" w:cs="Arial"/>
          <w:sz w:val="24"/>
          <w:szCs w:val="24"/>
        </w:rPr>
        <w:t xml:space="preserve"> с навинчиваемыми крышками и тефлоновыми прокладками диаметром 9 мм;</w:t>
      </w:r>
    </w:p>
    <w:p w14:paraId="55D6C725"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лакмусовая индикаторная бумага с диапазоном рН 1-14;</w:t>
      </w:r>
    </w:p>
    <w:p w14:paraId="2BA2C8C9" w14:textId="2BF86E9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диспенсер бутылочный объемом 2,5-25 см</w:t>
      </w:r>
      <w:r w:rsidRPr="00E35B34">
        <w:rPr>
          <w:rFonts w:ascii="Arial" w:hAnsi="Arial" w:cs="Arial"/>
          <w:sz w:val="24"/>
          <w:szCs w:val="24"/>
          <w:vertAlign w:val="superscript"/>
        </w:rPr>
        <w:t>3</w:t>
      </w:r>
      <w:r w:rsidRPr="00E35B34">
        <w:rPr>
          <w:rFonts w:ascii="Arial" w:hAnsi="Arial" w:cs="Arial"/>
          <w:sz w:val="24"/>
          <w:szCs w:val="24"/>
        </w:rPr>
        <w:t xml:space="preserve"> с точностью дозирования ± 0,3 %</w:t>
      </w:r>
      <w:r w:rsidR="00216A09">
        <w:rPr>
          <w:rFonts w:ascii="Arial" w:hAnsi="Arial" w:cs="Arial"/>
          <w:sz w:val="24"/>
          <w:szCs w:val="24"/>
        </w:rPr>
        <w:t>;</w:t>
      </w:r>
    </w:p>
    <w:p w14:paraId="1EFD818A"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пробирки полипропиленовые вместимостью 15 и 50 см</w:t>
      </w:r>
      <w:r w:rsidRPr="00E35B34">
        <w:rPr>
          <w:rFonts w:ascii="Arial" w:hAnsi="Arial" w:cs="Arial"/>
          <w:sz w:val="24"/>
          <w:szCs w:val="24"/>
          <w:vertAlign w:val="superscript"/>
        </w:rPr>
        <w:t>3</w:t>
      </w:r>
      <w:r w:rsidRPr="00E35B34">
        <w:rPr>
          <w:rFonts w:ascii="Arial" w:hAnsi="Arial" w:cs="Arial"/>
          <w:sz w:val="24"/>
          <w:szCs w:val="24"/>
        </w:rPr>
        <w:t xml:space="preserve"> с завинчивающимися крышками;</w:t>
      </w:r>
    </w:p>
    <w:p w14:paraId="7E5F5FA6" w14:textId="4161D7F1"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поли</w:t>
      </w:r>
      <w:r w:rsidR="00F25BFA">
        <w:rPr>
          <w:rFonts w:ascii="Arial" w:hAnsi="Arial" w:cs="Arial"/>
          <w:sz w:val="24"/>
          <w:szCs w:val="24"/>
        </w:rPr>
        <w:t>пропиленовые</w:t>
      </w:r>
      <w:r w:rsidRPr="00E35B34">
        <w:rPr>
          <w:rFonts w:ascii="Arial" w:hAnsi="Arial" w:cs="Arial"/>
          <w:sz w:val="24"/>
          <w:szCs w:val="24"/>
        </w:rPr>
        <w:t xml:space="preserve"> флаконы с завинчивающимися крышками (100-500 см</w:t>
      </w:r>
      <w:r w:rsidRPr="00E35B34">
        <w:rPr>
          <w:rFonts w:ascii="Arial" w:hAnsi="Arial" w:cs="Arial"/>
          <w:sz w:val="24"/>
          <w:szCs w:val="24"/>
          <w:vertAlign w:val="superscript"/>
        </w:rPr>
        <w:t>3</w:t>
      </w:r>
      <w:r w:rsidRPr="00E35B34">
        <w:rPr>
          <w:rFonts w:ascii="Arial" w:hAnsi="Arial" w:cs="Arial"/>
          <w:sz w:val="24"/>
          <w:szCs w:val="24"/>
        </w:rPr>
        <w:t>);</w:t>
      </w:r>
    </w:p>
    <w:p w14:paraId="2BE55F50"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шприцы медицинские с иглой одноразового применения вместимостью 2,0-5,0 см</w:t>
      </w:r>
      <w:r w:rsidRPr="00E35B34">
        <w:rPr>
          <w:rFonts w:ascii="Arial" w:hAnsi="Arial" w:cs="Arial"/>
          <w:sz w:val="24"/>
          <w:szCs w:val="24"/>
          <w:vertAlign w:val="superscript"/>
        </w:rPr>
        <w:t>3</w:t>
      </w:r>
      <w:r w:rsidRPr="00E35B34">
        <w:rPr>
          <w:rFonts w:ascii="Arial" w:hAnsi="Arial" w:cs="Arial"/>
          <w:sz w:val="24"/>
          <w:szCs w:val="24"/>
        </w:rPr>
        <w:t>;</w:t>
      </w:r>
    </w:p>
    <w:p w14:paraId="19864B38"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фильтры нейлоновые шприцевые с размером пор 0,45 мкм.</w:t>
      </w:r>
    </w:p>
    <w:p w14:paraId="50005DF0"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6.1.2. Для проведения испытаний применяют следующие реактивы:</w:t>
      </w:r>
    </w:p>
    <w:p w14:paraId="39209BAD"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xml:space="preserve">- метанол, осч, для градиентной ВЭЖХ; </w:t>
      </w:r>
    </w:p>
    <w:p w14:paraId="33010D5F" w14:textId="3BBEB619"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lastRenderedPageBreak/>
        <w:t>-</w:t>
      </w:r>
      <w:r w:rsidR="00216A09">
        <w:rPr>
          <w:rFonts w:ascii="Arial" w:hAnsi="Arial" w:cs="Arial"/>
          <w:sz w:val="24"/>
          <w:szCs w:val="24"/>
        </w:rPr>
        <w:t> </w:t>
      </w:r>
      <w:r w:rsidRPr="00E35B34">
        <w:rPr>
          <w:rFonts w:ascii="Arial" w:hAnsi="Arial" w:cs="Arial"/>
          <w:sz w:val="24"/>
          <w:szCs w:val="24"/>
        </w:rPr>
        <w:t>вода деионизированная высокой чистоты с удельным сопротивлением 18,2 МОм·см при температуре 25 °С;</w:t>
      </w:r>
    </w:p>
    <w:p w14:paraId="4A6AC0F7"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аммонийная соль муравьиной кислоты (формиат аммония), с содержанием основного вещества 97 %;</w:t>
      </w:r>
    </w:p>
    <w:p w14:paraId="7C799A32" w14:textId="1E5CA158"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спирт этиловый ректификованный;</w:t>
      </w:r>
    </w:p>
    <w:p w14:paraId="601D6187" w14:textId="2BAE27F2"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калия гидр</w:t>
      </w:r>
      <w:r w:rsidR="000F592E">
        <w:rPr>
          <w:rFonts w:ascii="Arial" w:hAnsi="Arial" w:cs="Arial"/>
          <w:sz w:val="24"/>
          <w:szCs w:val="24"/>
        </w:rPr>
        <w:t>оксид</w:t>
      </w:r>
      <w:r w:rsidRPr="00E35B34">
        <w:rPr>
          <w:rFonts w:ascii="Arial" w:hAnsi="Arial" w:cs="Arial"/>
          <w:sz w:val="24"/>
          <w:szCs w:val="24"/>
        </w:rPr>
        <w:t>, с содержанием основного вещества не менее 86,5%;</w:t>
      </w:r>
    </w:p>
    <w:p w14:paraId="62337180" w14:textId="268947A9"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гидрохинон, с содержанием основного вещества не менее 99,</w:t>
      </w:r>
      <w:r w:rsidR="00216A09">
        <w:rPr>
          <w:rFonts w:ascii="Arial" w:hAnsi="Arial" w:cs="Arial"/>
          <w:sz w:val="24"/>
          <w:szCs w:val="24"/>
        </w:rPr>
        <w:t>0</w:t>
      </w:r>
      <w:r w:rsidRPr="00E35B34">
        <w:rPr>
          <w:rFonts w:ascii="Arial" w:hAnsi="Arial" w:cs="Arial"/>
          <w:sz w:val="24"/>
          <w:szCs w:val="24"/>
        </w:rPr>
        <w:t xml:space="preserve"> %;</w:t>
      </w:r>
    </w:p>
    <w:p w14:paraId="6A962632"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гексан, с содержанием основного вещества не менее 99,0 %;</w:t>
      </w:r>
    </w:p>
    <w:p w14:paraId="1D443F2E" w14:textId="6DF5EC8F"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 изопроп</w:t>
      </w:r>
      <w:r w:rsidR="0072109F">
        <w:rPr>
          <w:rFonts w:ascii="Arial" w:hAnsi="Arial" w:cs="Arial"/>
          <w:sz w:val="24"/>
          <w:szCs w:val="24"/>
        </w:rPr>
        <w:t>иловый спирт</w:t>
      </w:r>
      <w:r w:rsidRPr="00E35B34">
        <w:rPr>
          <w:rFonts w:ascii="Arial" w:hAnsi="Arial" w:cs="Arial"/>
          <w:sz w:val="24"/>
          <w:szCs w:val="24"/>
        </w:rPr>
        <w:t>, с содержанием основного вещества не менее, 99,9 %;</w:t>
      </w:r>
    </w:p>
    <w:p w14:paraId="5E389A95" w14:textId="77777777" w:rsidR="00EC313B" w:rsidRPr="00E35B34" w:rsidRDefault="00EC313B" w:rsidP="00EC313B">
      <w:pPr>
        <w:spacing w:line="360" w:lineRule="auto"/>
        <w:ind w:firstLine="709"/>
        <w:jc w:val="both"/>
        <w:rPr>
          <w:rFonts w:ascii="Arial" w:hAnsi="Arial" w:cs="Arial"/>
          <w:sz w:val="24"/>
          <w:szCs w:val="24"/>
        </w:rPr>
      </w:pPr>
      <w:r w:rsidRPr="00E35B34">
        <w:rPr>
          <w:rFonts w:ascii="Arial" w:hAnsi="Arial" w:cs="Arial"/>
          <w:sz w:val="24"/>
          <w:szCs w:val="24"/>
        </w:rPr>
        <w:t>6.1.3. Для проведения испытаний применяют следующие стандартные образцы:</w:t>
      </w:r>
    </w:p>
    <w:p w14:paraId="3C8F1BEC" w14:textId="3BCB6E97" w:rsidR="00EC313B" w:rsidRPr="00E35B34" w:rsidRDefault="00EC313B" w:rsidP="00EC313B">
      <w:pPr>
        <w:pStyle w:val="affd"/>
        <w:tabs>
          <w:tab w:val="clear" w:pos="360"/>
        </w:tabs>
        <w:spacing w:line="360" w:lineRule="auto"/>
        <w:ind w:left="0" w:firstLine="709"/>
        <w:contextualSpacing w:val="0"/>
        <w:jc w:val="both"/>
        <w:rPr>
          <w:rFonts w:ascii="Arial" w:eastAsia="Times New Roman" w:hAnsi="Arial" w:cs="Arial"/>
          <w:b w:val="0"/>
          <w:lang w:eastAsia="ru-RU"/>
        </w:rPr>
      </w:pPr>
      <w:r w:rsidRPr="00644492">
        <w:rPr>
          <w:rFonts w:ascii="Arial" w:eastAsia="Times New Roman" w:hAnsi="Arial" w:cs="Arial"/>
          <w:b w:val="0"/>
          <w:lang w:eastAsia="ru-RU"/>
        </w:rPr>
        <w:t>- ретин</w:t>
      </w:r>
      <w:r w:rsidR="006D5AFD" w:rsidRPr="00644492">
        <w:rPr>
          <w:rFonts w:ascii="Arial" w:eastAsia="Times New Roman" w:hAnsi="Arial" w:cs="Arial"/>
          <w:b w:val="0"/>
          <w:lang w:eastAsia="ru-RU"/>
        </w:rPr>
        <w:t>и</w:t>
      </w:r>
      <w:r w:rsidRPr="00644492">
        <w:rPr>
          <w:rFonts w:ascii="Arial" w:eastAsia="Times New Roman" w:hAnsi="Arial" w:cs="Arial"/>
          <w:b w:val="0"/>
          <w:lang w:eastAsia="ru-RU"/>
        </w:rPr>
        <w:t xml:space="preserve">ла ацетат </w:t>
      </w:r>
      <w:r w:rsidR="00BC6E9C" w:rsidRPr="00644492">
        <w:rPr>
          <w:rFonts w:ascii="Arial" w:eastAsia="Times New Roman" w:hAnsi="Arial" w:cs="Arial"/>
          <w:b w:val="0"/>
          <w:lang w:eastAsia="ru-RU"/>
        </w:rPr>
        <w:t xml:space="preserve">или ретинол </w:t>
      </w:r>
      <w:r w:rsidRPr="00644492">
        <w:rPr>
          <w:rFonts w:ascii="Arial" w:eastAsia="Times New Roman" w:hAnsi="Arial" w:cs="Arial"/>
          <w:b w:val="0"/>
          <w:lang w:eastAsia="ru-RU"/>
        </w:rPr>
        <w:t xml:space="preserve">(витамин А), с содержанием основного вещества не менее </w:t>
      </w:r>
      <w:r w:rsidR="00102615" w:rsidRPr="00644492">
        <w:rPr>
          <w:rFonts w:ascii="Arial" w:eastAsia="Times New Roman" w:hAnsi="Arial" w:cs="Arial"/>
          <w:b w:val="0"/>
          <w:lang w:eastAsia="ru-RU"/>
        </w:rPr>
        <w:t>98</w:t>
      </w:r>
      <w:r w:rsidRPr="00644492">
        <w:rPr>
          <w:rFonts w:ascii="Arial" w:eastAsia="Times New Roman" w:hAnsi="Arial" w:cs="Arial"/>
          <w:b w:val="0"/>
          <w:lang w:eastAsia="ru-RU"/>
        </w:rPr>
        <w:t xml:space="preserve"> %;</w:t>
      </w:r>
    </w:p>
    <w:p w14:paraId="592F05BF" w14:textId="2AE3A50D" w:rsidR="00EC313B" w:rsidRPr="00E35B34" w:rsidRDefault="00EC313B" w:rsidP="004B4D58">
      <w:pPr>
        <w:pStyle w:val="affd"/>
        <w:tabs>
          <w:tab w:val="clear" w:pos="360"/>
        </w:tabs>
        <w:spacing w:line="360" w:lineRule="auto"/>
        <w:ind w:left="0" w:firstLine="709"/>
        <w:contextualSpacing w:val="0"/>
        <w:jc w:val="both"/>
        <w:rPr>
          <w:rFonts w:ascii="Arial" w:eastAsia="Times New Roman" w:hAnsi="Arial" w:cs="Arial"/>
          <w:b w:val="0"/>
          <w:lang w:eastAsia="ru-RU"/>
        </w:rPr>
      </w:pPr>
      <w:r w:rsidRPr="00E35B34">
        <w:rPr>
          <w:rFonts w:ascii="Arial" w:eastAsia="Times New Roman" w:hAnsi="Arial" w:cs="Arial"/>
          <w:b w:val="0"/>
          <w:lang w:eastAsia="ru-RU"/>
        </w:rPr>
        <w:t>- холекальциферол (витамин Д</w:t>
      </w:r>
      <w:r w:rsidRPr="00E35B34">
        <w:rPr>
          <w:rFonts w:ascii="Arial" w:eastAsia="Times New Roman" w:hAnsi="Arial" w:cs="Arial"/>
          <w:b w:val="0"/>
          <w:vertAlign w:val="subscript"/>
          <w:lang w:eastAsia="ru-RU"/>
        </w:rPr>
        <w:t>3</w:t>
      </w:r>
      <w:r w:rsidRPr="00E35B34">
        <w:rPr>
          <w:rFonts w:ascii="Arial" w:eastAsia="Times New Roman" w:hAnsi="Arial" w:cs="Arial"/>
          <w:b w:val="0"/>
          <w:lang w:eastAsia="ru-RU"/>
        </w:rPr>
        <w:t xml:space="preserve">), с содержанием основного вещества не менее </w:t>
      </w:r>
      <w:r w:rsidR="00102615">
        <w:rPr>
          <w:rFonts w:ascii="Arial" w:eastAsia="Times New Roman" w:hAnsi="Arial" w:cs="Arial"/>
          <w:b w:val="0"/>
          <w:lang w:eastAsia="ru-RU"/>
        </w:rPr>
        <w:t>98</w:t>
      </w:r>
      <w:r w:rsidRPr="00E35B34">
        <w:rPr>
          <w:rFonts w:ascii="Arial" w:eastAsia="Times New Roman" w:hAnsi="Arial" w:cs="Arial"/>
          <w:b w:val="0"/>
          <w:lang w:eastAsia="ru-RU"/>
        </w:rPr>
        <w:t xml:space="preserve"> %;</w:t>
      </w:r>
    </w:p>
    <w:p w14:paraId="7BFC687E" w14:textId="109BFE1B" w:rsidR="004D4EC1" w:rsidRDefault="00EC313B" w:rsidP="004B4D58">
      <w:pPr>
        <w:pStyle w:val="affd"/>
        <w:tabs>
          <w:tab w:val="clear" w:pos="360"/>
        </w:tabs>
        <w:spacing w:line="360" w:lineRule="auto"/>
        <w:ind w:left="0" w:firstLine="709"/>
        <w:contextualSpacing w:val="0"/>
        <w:jc w:val="both"/>
        <w:rPr>
          <w:rFonts w:ascii="Arial" w:eastAsia="Times New Roman" w:hAnsi="Arial" w:cs="Arial"/>
          <w:b w:val="0"/>
          <w:lang w:eastAsia="ru-RU"/>
        </w:rPr>
      </w:pPr>
      <w:r w:rsidRPr="00644492">
        <w:rPr>
          <w:rFonts w:ascii="Arial" w:eastAsia="Times New Roman" w:hAnsi="Arial" w:cs="Arial"/>
          <w:b w:val="0"/>
          <w:lang w:eastAsia="ru-RU"/>
        </w:rPr>
        <w:t xml:space="preserve">- dl - α-токоферола </w:t>
      </w:r>
      <w:r w:rsidR="00903D42" w:rsidRPr="00644492">
        <w:rPr>
          <w:rFonts w:ascii="Arial" w:eastAsia="Times New Roman" w:hAnsi="Arial" w:cs="Arial"/>
          <w:b w:val="0"/>
          <w:lang w:eastAsia="ru-RU"/>
        </w:rPr>
        <w:t>ацетат или</w:t>
      </w:r>
      <w:r w:rsidR="00BC6E9C" w:rsidRPr="00644492">
        <w:rPr>
          <w:rFonts w:ascii="Arial" w:eastAsia="Times New Roman" w:hAnsi="Arial" w:cs="Arial"/>
          <w:b w:val="0"/>
          <w:lang w:eastAsia="ru-RU"/>
        </w:rPr>
        <w:t xml:space="preserve"> токоферол </w:t>
      </w:r>
      <w:r w:rsidRPr="00644492">
        <w:rPr>
          <w:rFonts w:ascii="Arial" w:eastAsia="Times New Roman" w:hAnsi="Arial" w:cs="Arial"/>
          <w:b w:val="0"/>
          <w:lang w:eastAsia="ru-RU"/>
        </w:rPr>
        <w:t>(витамин</w:t>
      </w:r>
      <w:r w:rsidRPr="00E35B34">
        <w:rPr>
          <w:rFonts w:ascii="Arial" w:eastAsia="Times New Roman" w:hAnsi="Arial" w:cs="Arial"/>
          <w:b w:val="0"/>
          <w:lang w:eastAsia="ru-RU"/>
        </w:rPr>
        <w:t xml:space="preserve"> Е), с содержанием основного вещества не менее 9</w:t>
      </w:r>
      <w:r w:rsidR="00102615">
        <w:rPr>
          <w:rFonts w:ascii="Arial" w:eastAsia="Times New Roman" w:hAnsi="Arial" w:cs="Arial"/>
          <w:b w:val="0"/>
          <w:lang w:eastAsia="ru-RU"/>
        </w:rPr>
        <w:t>8</w:t>
      </w:r>
      <w:r w:rsidRPr="00E35B34">
        <w:rPr>
          <w:rFonts w:ascii="Arial" w:eastAsia="Times New Roman" w:hAnsi="Arial" w:cs="Arial"/>
          <w:b w:val="0"/>
          <w:lang w:eastAsia="ru-RU"/>
        </w:rPr>
        <w:t>,0 %</w:t>
      </w:r>
      <w:bookmarkEnd w:id="1"/>
      <w:r w:rsidR="00903D42">
        <w:rPr>
          <w:rFonts w:ascii="Arial" w:eastAsia="Times New Roman" w:hAnsi="Arial" w:cs="Arial"/>
          <w:b w:val="0"/>
          <w:lang w:eastAsia="ru-RU"/>
        </w:rPr>
        <w:t>;</w:t>
      </w:r>
    </w:p>
    <w:p w14:paraId="5C7AC55D" w14:textId="278DAFE1" w:rsidR="002464C7" w:rsidRPr="00644492" w:rsidRDefault="002464C7" w:rsidP="004B4D58">
      <w:pPr>
        <w:pStyle w:val="affd"/>
        <w:tabs>
          <w:tab w:val="clear" w:pos="360"/>
        </w:tabs>
        <w:spacing w:line="360" w:lineRule="auto"/>
        <w:ind w:left="0" w:firstLine="709"/>
        <w:contextualSpacing w:val="0"/>
        <w:jc w:val="both"/>
        <w:rPr>
          <w:rFonts w:ascii="Arial" w:eastAsia="Times New Roman" w:hAnsi="Arial" w:cs="Arial"/>
          <w:b w:val="0"/>
          <w:lang w:eastAsia="ru-RU"/>
        </w:rPr>
      </w:pPr>
      <w:r w:rsidRPr="00644492">
        <w:rPr>
          <w:rFonts w:ascii="Arial" w:eastAsia="Times New Roman" w:hAnsi="Arial" w:cs="Arial"/>
          <w:b w:val="0"/>
          <w:lang w:eastAsia="ru-RU"/>
        </w:rPr>
        <w:t xml:space="preserve">- </w:t>
      </w:r>
      <w:r w:rsidR="00D034F3" w:rsidRPr="00644492">
        <w:rPr>
          <w:rFonts w:ascii="Arial" w:eastAsia="Times New Roman" w:hAnsi="Arial" w:cs="Arial"/>
          <w:b w:val="0"/>
          <w:lang w:eastAsia="ru-RU"/>
        </w:rPr>
        <w:t>витамина Д</w:t>
      </w:r>
      <w:r w:rsidR="00D034F3" w:rsidRPr="00644492">
        <w:rPr>
          <w:rFonts w:ascii="Arial" w:eastAsia="Times New Roman" w:hAnsi="Arial" w:cs="Arial"/>
          <w:b w:val="0"/>
          <w:vertAlign w:val="subscript"/>
          <w:lang w:eastAsia="ru-RU"/>
        </w:rPr>
        <w:t>3</w:t>
      </w:r>
      <w:r w:rsidR="004B4D58" w:rsidRPr="00644492">
        <w:rPr>
          <w:rFonts w:ascii="Arial" w:eastAsia="Times New Roman" w:hAnsi="Arial" w:cs="Arial"/>
          <w:b w:val="0"/>
          <w:lang w:eastAsia="ru-RU"/>
        </w:rPr>
        <w:t>[d3]</w:t>
      </w:r>
      <w:r w:rsidR="00D034F3" w:rsidRPr="00644492">
        <w:rPr>
          <w:rFonts w:ascii="Arial" w:eastAsia="Times New Roman" w:hAnsi="Arial" w:cs="Arial"/>
          <w:b w:val="0"/>
          <w:lang w:eastAsia="ru-RU"/>
        </w:rPr>
        <w:t xml:space="preserve">, </w:t>
      </w:r>
      <w:r w:rsidR="004B4D58" w:rsidRPr="00644492">
        <w:rPr>
          <w:rFonts w:ascii="Arial" w:eastAsia="Times New Roman" w:hAnsi="Arial" w:cs="Arial"/>
          <w:b w:val="0"/>
          <w:lang w:eastAsia="ru-RU"/>
        </w:rPr>
        <w:t>раствор в этаноле,</w:t>
      </w:r>
      <w:r w:rsidRPr="00644492">
        <w:rPr>
          <w:rFonts w:ascii="Arial" w:eastAsia="Times New Roman" w:hAnsi="Arial" w:cs="Arial"/>
          <w:b w:val="0"/>
          <w:lang w:eastAsia="ru-RU"/>
        </w:rPr>
        <w:t>100 мкг/см</w:t>
      </w:r>
      <w:r w:rsidRPr="00644492">
        <w:rPr>
          <w:rFonts w:ascii="Arial" w:eastAsia="Times New Roman" w:hAnsi="Arial" w:cs="Arial"/>
          <w:b w:val="0"/>
          <w:vertAlign w:val="superscript"/>
          <w:lang w:eastAsia="ru-RU"/>
        </w:rPr>
        <w:t>3</w:t>
      </w:r>
      <w:r w:rsidR="00D034F3" w:rsidRPr="00644492">
        <w:rPr>
          <w:rFonts w:ascii="Arial" w:eastAsia="Times New Roman" w:hAnsi="Arial" w:cs="Arial"/>
          <w:b w:val="0"/>
          <w:lang w:eastAsia="ru-RU"/>
        </w:rPr>
        <w:t>;</w:t>
      </w:r>
    </w:p>
    <w:p w14:paraId="52978C01" w14:textId="2CF4D850" w:rsidR="002464C7" w:rsidRPr="00644492" w:rsidRDefault="002464C7" w:rsidP="004B4D58">
      <w:pPr>
        <w:pStyle w:val="affd"/>
        <w:spacing w:line="360" w:lineRule="auto"/>
        <w:ind w:left="0" w:firstLine="709"/>
        <w:jc w:val="both"/>
        <w:rPr>
          <w:rFonts w:ascii="Arial" w:eastAsia="Times New Roman" w:hAnsi="Arial" w:cs="Arial"/>
          <w:b w:val="0"/>
          <w:lang w:eastAsia="ru-RU"/>
        </w:rPr>
      </w:pPr>
      <w:r w:rsidRPr="00644492">
        <w:rPr>
          <w:rFonts w:ascii="Arial" w:eastAsia="Times New Roman" w:hAnsi="Arial" w:cs="Arial"/>
          <w:b w:val="0"/>
          <w:lang w:eastAsia="ru-RU"/>
        </w:rPr>
        <w:t xml:space="preserve">- </w:t>
      </w:r>
      <w:r w:rsidR="006D5AFD" w:rsidRPr="00644492">
        <w:rPr>
          <w:rFonts w:ascii="Arial" w:eastAsia="Times New Roman" w:hAnsi="Arial" w:cs="Arial"/>
          <w:b w:val="0"/>
          <w:lang w:eastAsia="ru-RU"/>
        </w:rPr>
        <w:t>α-</w:t>
      </w:r>
      <w:r w:rsidRPr="00644492">
        <w:rPr>
          <w:rFonts w:ascii="Arial" w:eastAsia="Times New Roman" w:hAnsi="Arial" w:cs="Arial"/>
          <w:b w:val="0"/>
          <w:lang w:eastAsia="ru-RU"/>
        </w:rPr>
        <w:t xml:space="preserve"> </w:t>
      </w:r>
      <w:r w:rsidR="004B4D58" w:rsidRPr="00644492">
        <w:rPr>
          <w:rFonts w:ascii="Arial" w:eastAsia="Times New Roman" w:hAnsi="Arial" w:cs="Arial"/>
          <w:b w:val="0"/>
          <w:lang w:eastAsia="ru-RU"/>
        </w:rPr>
        <w:t>витамин Е</w:t>
      </w:r>
      <w:r w:rsidRPr="00644492">
        <w:rPr>
          <w:rFonts w:ascii="Arial" w:eastAsia="Times New Roman" w:hAnsi="Arial" w:cs="Arial"/>
          <w:b w:val="0"/>
          <w:lang w:eastAsia="ru-RU"/>
        </w:rPr>
        <w:t xml:space="preserve">- </w:t>
      </w:r>
      <w:r w:rsidRPr="00644492">
        <w:rPr>
          <w:rFonts w:ascii="Arial" w:eastAsia="Times New Roman" w:hAnsi="Arial" w:cs="Arial"/>
          <w:b w:val="0"/>
          <w:lang w:val="en-US" w:eastAsia="ru-RU"/>
        </w:rPr>
        <w:t>d</w:t>
      </w:r>
      <w:r w:rsidR="00774C33" w:rsidRPr="00644492">
        <w:rPr>
          <w:rFonts w:ascii="Arial" w:eastAsia="Times New Roman" w:hAnsi="Arial" w:cs="Arial"/>
          <w:b w:val="0"/>
          <w:lang w:eastAsia="ru-RU"/>
        </w:rPr>
        <w:t>6 (фенил-5,7-диметил-</w:t>
      </w:r>
      <w:r w:rsidR="00774C33" w:rsidRPr="00644492">
        <w:rPr>
          <w:rFonts w:ascii="Arial" w:eastAsia="Times New Roman" w:hAnsi="Arial" w:cs="Arial"/>
          <w:b w:val="0"/>
          <w:lang w:val="en-US" w:eastAsia="ru-RU"/>
        </w:rPr>
        <w:t>d</w:t>
      </w:r>
      <w:r w:rsidR="00774C33" w:rsidRPr="00644492">
        <w:rPr>
          <w:rFonts w:ascii="Arial" w:eastAsia="Times New Roman" w:hAnsi="Arial" w:cs="Arial"/>
          <w:b w:val="0"/>
          <w:lang w:eastAsia="ru-RU"/>
        </w:rPr>
        <w:t>6)</w:t>
      </w:r>
      <w:r w:rsidRPr="00644492">
        <w:rPr>
          <w:rFonts w:ascii="Arial" w:eastAsia="Times New Roman" w:hAnsi="Arial" w:cs="Arial"/>
          <w:b w:val="0"/>
          <w:lang w:eastAsia="ru-RU"/>
        </w:rPr>
        <w:t>, с чистотой не менее 9</w:t>
      </w:r>
      <w:r w:rsidR="00774C33" w:rsidRPr="00644492">
        <w:rPr>
          <w:rFonts w:ascii="Arial" w:eastAsia="Times New Roman" w:hAnsi="Arial" w:cs="Arial"/>
          <w:b w:val="0"/>
          <w:lang w:eastAsia="ru-RU"/>
        </w:rPr>
        <w:t>5</w:t>
      </w:r>
      <w:r w:rsidRPr="00644492">
        <w:rPr>
          <w:rFonts w:ascii="Arial" w:eastAsia="Times New Roman" w:hAnsi="Arial" w:cs="Arial"/>
          <w:b w:val="0"/>
          <w:lang w:eastAsia="ru-RU"/>
        </w:rPr>
        <w:t xml:space="preserve"> %</w:t>
      </w:r>
      <w:r w:rsidR="00D034F3" w:rsidRPr="00644492">
        <w:rPr>
          <w:rFonts w:ascii="Arial" w:eastAsia="Times New Roman" w:hAnsi="Arial" w:cs="Arial"/>
          <w:b w:val="0"/>
          <w:lang w:eastAsia="ru-RU"/>
        </w:rPr>
        <w:t>;</w:t>
      </w:r>
    </w:p>
    <w:p w14:paraId="73453771" w14:textId="3A6B1F09" w:rsidR="00774C33" w:rsidRPr="004B4D58" w:rsidRDefault="00774C33" w:rsidP="004B4D58">
      <w:pPr>
        <w:pStyle w:val="affd"/>
        <w:spacing w:line="360" w:lineRule="auto"/>
        <w:ind w:left="0" w:firstLine="709"/>
        <w:jc w:val="both"/>
        <w:rPr>
          <w:rFonts w:ascii="Arial" w:eastAsia="Times New Roman" w:hAnsi="Arial" w:cs="Arial"/>
          <w:b w:val="0"/>
          <w:lang w:eastAsia="ru-RU"/>
        </w:rPr>
      </w:pPr>
      <w:r w:rsidRPr="00644492">
        <w:rPr>
          <w:rFonts w:ascii="Arial" w:eastAsia="Times New Roman" w:hAnsi="Arial" w:cs="Arial"/>
          <w:b w:val="0"/>
          <w:lang w:eastAsia="ru-RU"/>
        </w:rPr>
        <w:t>-9-цис-ретинола ацетат-d5, с чистотой не менее 92 %</w:t>
      </w:r>
      <w:r w:rsidR="004B4D58" w:rsidRPr="00644492">
        <w:rPr>
          <w:rFonts w:ascii="Arial" w:eastAsia="Times New Roman" w:hAnsi="Arial" w:cs="Arial"/>
          <w:b w:val="0"/>
          <w:lang w:eastAsia="ru-RU"/>
        </w:rPr>
        <w:t>.</w:t>
      </w:r>
    </w:p>
    <w:p w14:paraId="1D41B07F" w14:textId="403517FB" w:rsidR="004D4EC1" w:rsidRPr="00E35B34" w:rsidRDefault="008532F7" w:rsidP="00E51D22">
      <w:pPr>
        <w:spacing w:line="336" w:lineRule="auto"/>
        <w:ind w:firstLine="709"/>
        <w:jc w:val="both"/>
        <w:rPr>
          <w:rFonts w:ascii="Arial" w:hAnsi="Arial" w:cs="Arial"/>
          <w:sz w:val="24"/>
          <w:szCs w:val="24"/>
        </w:rPr>
      </w:pPr>
      <w:r w:rsidRPr="00E35B34">
        <w:rPr>
          <w:rFonts w:ascii="Arial" w:hAnsi="Arial" w:cs="Arial"/>
          <w:sz w:val="24"/>
          <w:szCs w:val="24"/>
        </w:rPr>
        <w:t>6.1</w:t>
      </w:r>
      <w:r w:rsidR="004D4EC1" w:rsidRPr="00E35B34">
        <w:rPr>
          <w:rFonts w:ascii="Arial" w:hAnsi="Arial" w:cs="Arial"/>
          <w:sz w:val="24"/>
          <w:szCs w:val="24"/>
        </w:rPr>
        <w:t xml:space="preserve">.4 Допускается применение других средств измерений, посуды не уступающих вышеуказанным по метрологическим и техническим характеристикам, и обеспечивающим необходимую точность измерения, а также </w:t>
      </w:r>
      <w:r w:rsidR="004D4EC1" w:rsidRPr="00B7439A">
        <w:rPr>
          <w:rFonts w:ascii="Arial" w:hAnsi="Arial" w:cs="Arial"/>
          <w:sz w:val="24"/>
          <w:szCs w:val="24"/>
        </w:rPr>
        <w:t>вспомогательного</w:t>
      </w:r>
      <w:r w:rsidR="00545A28" w:rsidRPr="00B7439A">
        <w:rPr>
          <w:rFonts w:ascii="Arial" w:hAnsi="Arial" w:cs="Arial"/>
          <w:sz w:val="24"/>
          <w:szCs w:val="24"/>
        </w:rPr>
        <w:t xml:space="preserve"> и испытательного</w:t>
      </w:r>
      <w:r w:rsidR="004D4EC1" w:rsidRPr="00B7439A">
        <w:rPr>
          <w:rFonts w:ascii="Arial" w:hAnsi="Arial" w:cs="Arial"/>
          <w:sz w:val="24"/>
          <w:szCs w:val="24"/>
        </w:rPr>
        <w:t xml:space="preserve"> об</w:t>
      </w:r>
      <w:r w:rsidR="004D4EC1" w:rsidRPr="00E35B34">
        <w:rPr>
          <w:rFonts w:ascii="Arial" w:hAnsi="Arial" w:cs="Arial"/>
          <w:sz w:val="24"/>
          <w:szCs w:val="24"/>
        </w:rPr>
        <w:t>орудования, реактивов</w:t>
      </w:r>
      <w:r w:rsidR="003C4219">
        <w:rPr>
          <w:rFonts w:ascii="Arial" w:hAnsi="Arial" w:cs="Arial"/>
          <w:sz w:val="24"/>
          <w:szCs w:val="24"/>
        </w:rPr>
        <w:t>, стандартных образцов</w:t>
      </w:r>
      <w:r w:rsidR="004D4EC1" w:rsidRPr="00E35B34">
        <w:rPr>
          <w:rFonts w:ascii="Arial" w:hAnsi="Arial" w:cs="Arial"/>
          <w:sz w:val="24"/>
          <w:szCs w:val="24"/>
        </w:rPr>
        <w:t xml:space="preserve"> и материалов по качеству не ниже вышеуказанных. </w:t>
      </w:r>
    </w:p>
    <w:p w14:paraId="7C1CC263" w14:textId="77777777" w:rsidR="00F532E7" w:rsidRPr="00E35B34" w:rsidRDefault="00F532E7" w:rsidP="00FB46B3">
      <w:pPr>
        <w:pStyle w:val="211"/>
        <w:spacing w:before="0" w:after="0" w:line="480" w:lineRule="auto"/>
        <w:jc w:val="both"/>
        <w:rPr>
          <w:rFonts w:ascii="Arial" w:hAnsi="Arial" w:cs="Arial"/>
          <w:b w:val="0"/>
          <w:bCs w:val="0"/>
          <w:sz w:val="24"/>
          <w:szCs w:val="24"/>
          <w:highlight w:val="yellow"/>
        </w:rPr>
      </w:pPr>
    </w:p>
    <w:p w14:paraId="765A5064" w14:textId="77777777" w:rsidR="004D4EC1" w:rsidRPr="00E35B34" w:rsidRDefault="004D4EC1" w:rsidP="008532F7">
      <w:pPr>
        <w:pStyle w:val="8"/>
        <w:spacing w:before="0" w:line="360" w:lineRule="auto"/>
        <w:ind w:firstLine="709"/>
        <w:rPr>
          <w:rFonts w:ascii="Arial" w:hAnsi="Arial" w:cs="Arial"/>
          <w:b/>
          <w:bCs/>
          <w:i w:val="0"/>
          <w:iCs w:val="0"/>
          <w:sz w:val="28"/>
          <w:szCs w:val="28"/>
        </w:rPr>
      </w:pPr>
      <w:r w:rsidRPr="00E35B34">
        <w:rPr>
          <w:rFonts w:ascii="Arial" w:hAnsi="Arial" w:cs="Arial"/>
          <w:b/>
          <w:bCs/>
          <w:i w:val="0"/>
          <w:iCs w:val="0"/>
          <w:sz w:val="28"/>
          <w:szCs w:val="28"/>
        </w:rPr>
        <w:t>6</w:t>
      </w:r>
      <w:r w:rsidR="008532F7" w:rsidRPr="00E35B34">
        <w:rPr>
          <w:rFonts w:ascii="Arial" w:hAnsi="Arial" w:cs="Arial"/>
          <w:b/>
          <w:bCs/>
          <w:i w:val="0"/>
          <w:iCs w:val="0"/>
          <w:sz w:val="28"/>
          <w:szCs w:val="28"/>
        </w:rPr>
        <w:t>.2</w:t>
      </w:r>
      <w:r w:rsidRPr="00E35B34">
        <w:rPr>
          <w:rFonts w:ascii="Arial" w:hAnsi="Arial" w:cs="Arial"/>
          <w:b/>
          <w:bCs/>
          <w:i w:val="0"/>
          <w:iCs w:val="0"/>
          <w:sz w:val="28"/>
          <w:szCs w:val="28"/>
        </w:rPr>
        <w:t xml:space="preserve"> Подготовка к проведению измерений</w:t>
      </w:r>
    </w:p>
    <w:p w14:paraId="01CAF30F" w14:textId="77777777" w:rsidR="004D4EC1" w:rsidRPr="00E35B34" w:rsidRDefault="008532F7" w:rsidP="008532F7">
      <w:pPr>
        <w:spacing w:before="240" w:line="360" w:lineRule="auto"/>
        <w:ind w:firstLine="709"/>
        <w:jc w:val="both"/>
        <w:rPr>
          <w:rFonts w:ascii="Arial" w:hAnsi="Arial" w:cs="Arial"/>
          <w:sz w:val="24"/>
          <w:szCs w:val="24"/>
        </w:rPr>
      </w:pPr>
      <w:r w:rsidRPr="00E35B34">
        <w:rPr>
          <w:rFonts w:ascii="Arial" w:hAnsi="Arial" w:cs="Arial"/>
          <w:b/>
          <w:bCs/>
          <w:sz w:val="24"/>
          <w:szCs w:val="24"/>
        </w:rPr>
        <w:t>6.2.1</w:t>
      </w:r>
      <w:r w:rsidR="004D4EC1" w:rsidRPr="00E35B34">
        <w:rPr>
          <w:rFonts w:ascii="Arial" w:hAnsi="Arial" w:cs="Arial"/>
          <w:b/>
          <w:bCs/>
          <w:sz w:val="24"/>
          <w:szCs w:val="24"/>
        </w:rPr>
        <w:t xml:space="preserve"> Приготовление растворов </w:t>
      </w:r>
    </w:p>
    <w:p w14:paraId="1AB9D544" w14:textId="77777777" w:rsidR="00964514" w:rsidRPr="00964514" w:rsidRDefault="003B4CD7" w:rsidP="00964514">
      <w:pPr>
        <w:spacing w:line="336" w:lineRule="auto"/>
        <w:ind w:firstLine="709"/>
        <w:jc w:val="both"/>
        <w:rPr>
          <w:rFonts w:ascii="Arial" w:hAnsi="Arial" w:cs="Arial"/>
          <w:sz w:val="24"/>
          <w:szCs w:val="24"/>
        </w:rPr>
      </w:pPr>
      <w:r w:rsidRPr="00E35B34">
        <w:rPr>
          <w:rFonts w:ascii="Arial" w:hAnsi="Arial" w:cs="Arial"/>
          <w:b/>
          <w:bCs/>
          <w:sz w:val="24"/>
          <w:szCs w:val="24"/>
        </w:rPr>
        <w:t>6.</w:t>
      </w:r>
      <w:r w:rsidR="008532F7" w:rsidRPr="00E35B34">
        <w:rPr>
          <w:rFonts w:ascii="Arial" w:hAnsi="Arial" w:cs="Arial"/>
          <w:b/>
          <w:bCs/>
          <w:sz w:val="24"/>
          <w:szCs w:val="24"/>
        </w:rPr>
        <w:t>2.</w:t>
      </w:r>
      <w:r w:rsidRPr="00E35B34">
        <w:rPr>
          <w:rFonts w:ascii="Arial" w:hAnsi="Arial" w:cs="Arial"/>
          <w:b/>
          <w:bCs/>
          <w:sz w:val="24"/>
          <w:szCs w:val="24"/>
        </w:rPr>
        <w:t xml:space="preserve">1.1 </w:t>
      </w:r>
      <w:r w:rsidRPr="005B06F1">
        <w:rPr>
          <w:rFonts w:ascii="Arial" w:hAnsi="Arial" w:cs="Arial"/>
          <w:b/>
          <w:bCs/>
          <w:sz w:val="24"/>
          <w:szCs w:val="24"/>
        </w:rPr>
        <w:t>Приготовление подвижной</w:t>
      </w:r>
      <w:r w:rsidR="004D4EC1" w:rsidRPr="005B06F1">
        <w:rPr>
          <w:rFonts w:ascii="Arial" w:hAnsi="Arial" w:cs="Arial"/>
          <w:b/>
          <w:bCs/>
          <w:sz w:val="24"/>
          <w:szCs w:val="24"/>
        </w:rPr>
        <w:t xml:space="preserve"> фаз</w:t>
      </w:r>
      <w:r w:rsidRPr="005B06F1">
        <w:rPr>
          <w:rFonts w:ascii="Arial" w:hAnsi="Arial" w:cs="Arial"/>
          <w:b/>
          <w:bCs/>
          <w:sz w:val="24"/>
          <w:szCs w:val="24"/>
        </w:rPr>
        <w:t>ы А</w:t>
      </w:r>
      <w:r w:rsidR="00964514" w:rsidRPr="005B06F1">
        <w:rPr>
          <w:rFonts w:ascii="Arial" w:hAnsi="Arial" w:cs="Arial"/>
          <w:b/>
          <w:bCs/>
          <w:sz w:val="24"/>
          <w:szCs w:val="24"/>
        </w:rPr>
        <w:t xml:space="preserve"> </w:t>
      </w:r>
      <w:r w:rsidR="00964514" w:rsidRPr="005B06F1">
        <w:rPr>
          <w:rFonts w:ascii="Arial" w:hAnsi="Arial" w:cs="Arial"/>
          <w:b/>
          <w:sz w:val="24"/>
          <w:szCs w:val="24"/>
        </w:rPr>
        <w:t>(2 ммоль/дм</w:t>
      </w:r>
      <w:r w:rsidR="00964514" w:rsidRPr="005B06F1">
        <w:rPr>
          <w:rFonts w:ascii="Arial" w:hAnsi="Arial" w:cs="Arial"/>
          <w:b/>
          <w:sz w:val="24"/>
          <w:szCs w:val="24"/>
          <w:vertAlign w:val="superscript"/>
        </w:rPr>
        <w:t>3</w:t>
      </w:r>
      <w:r w:rsidR="00964514" w:rsidRPr="005B06F1">
        <w:rPr>
          <w:rFonts w:ascii="Arial" w:hAnsi="Arial" w:cs="Arial"/>
          <w:b/>
          <w:sz w:val="24"/>
          <w:szCs w:val="24"/>
        </w:rPr>
        <w:t xml:space="preserve"> формиата аммония в метаноле)</w:t>
      </w:r>
      <w:r w:rsidR="00964514" w:rsidRPr="005B06F1">
        <w:rPr>
          <w:rFonts w:ascii="Arial" w:hAnsi="Arial" w:cs="Arial"/>
          <w:sz w:val="24"/>
          <w:szCs w:val="24"/>
        </w:rPr>
        <w:t>.</w:t>
      </w:r>
      <w:r w:rsidR="00964514" w:rsidRPr="00964514">
        <w:rPr>
          <w:rFonts w:ascii="Arial" w:hAnsi="Arial" w:cs="Arial"/>
          <w:sz w:val="24"/>
          <w:szCs w:val="24"/>
        </w:rPr>
        <w:t xml:space="preserve"> </w:t>
      </w:r>
    </w:p>
    <w:p w14:paraId="327808B4" w14:textId="66374613" w:rsidR="004D4EC1" w:rsidRPr="00E35B34" w:rsidRDefault="004D4EC1" w:rsidP="00964514">
      <w:pPr>
        <w:spacing w:line="336" w:lineRule="auto"/>
        <w:ind w:firstLine="709"/>
        <w:jc w:val="both"/>
        <w:rPr>
          <w:rFonts w:ascii="Arial" w:hAnsi="Arial" w:cs="Arial"/>
          <w:sz w:val="24"/>
          <w:szCs w:val="24"/>
        </w:rPr>
      </w:pPr>
      <w:r w:rsidRPr="00E35B34">
        <w:rPr>
          <w:rFonts w:ascii="Arial" w:hAnsi="Arial" w:cs="Arial"/>
          <w:sz w:val="24"/>
          <w:szCs w:val="24"/>
        </w:rPr>
        <w:t xml:space="preserve">Для приготовления подвижной фазы А в </w:t>
      </w:r>
      <w:r w:rsidR="005E541C" w:rsidRPr="00E35B34">
        <w:rPr>
          <w:rFonts w:ascii="Arial" w:hAnsi="Arial" w:cs="Arial"/>
          <w:sz w:val="24"/>
          <w:szCs w:val="24"/>
        </w:rPr>
        <w:t>мерную колбу</w:t>
      </w:r>
      <w:r w:rsidRPr="00E35B34">
        <w:rPr>
          <w:rFonts w:ascii="Arial" w:hAnsi="Arial" w:cs="Arial"/>
          <w:sz w:val="24"/>
          <w:szCs w:val="24"/>
        </w:rPr>
        <w:t xml:space="preserve"> вместимостью 1000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sidR="005E541C" w:rsidRPr="00E35B34">
        <w:rPr>
          <w:rFonts w:ascii="Arial" w:hAnsi="Arial" w:cs="Arial"/>
          <w:sz w:val="24"/>
          <w:szCs w:val="24"/>
        </w:rPr>
        <w:t>от 800,0 до 900,0 см</w:t>
      </w:r>
      <w:r w:rsidR="005E541C" w:rsidRPr="00E35B34">
        <w:rPr>
          <w:rFonts w:ascii="Arial" w:hAnsi="Arial" w:cs="Arial"/>
          <w:sz w:val="24"/>
          <w:szCs w:val="24"/>
          <w:vertAlign w:val="superscript"/>
        </w:rPr>
        <w:t>3</w:t>
      </w:r>
      <w:r w:rsidR="005E541C" w:rsidRPr="00E35B34">
        <w:rPr>
          <w:rFonts w:ascii="Arial" w:hAnsi="Arial" w:cs="Arial"/>
          <w:sz w:val="24"/>
          <w:szCs w:val="24"/>
        </w:rPr>
        <w:t xml:space="preserve"> метанола и добавляют (0,126 ± 0,001) г формиата аммония, д</w:t>
      </w:r>
      <w:r w:rsidR="005E541C" w:rsidRPr="00E35B34">
        <w:rPr>
          <w:rFonts w:ascii="Arial" w:hAnsi="Arial" w:cs="Arial"/>
          <w:color w:val="000000"/>
          <w:sz w:val="24"/>
          <w:szCs w:val="24"/>
          <w:lang w:eastAsia="en-US"/>
        </w:rPr>
        <w:t>оводят объём до метки метанолом и перемешивают</w:t>
      </w:r>
      <w:r w:rsidRPr="00E35B34">
        <w:rPr>
          <w:rFonts w:ascii="Arial" w:hAnsi="Arial" w:cs="Arial"/>
          <w:sz w:val="24"/>
          <w:szCs w:val="24"/>
        </w:rPr>
        <w:t>.</w:t>
      </w:r>
      <w:r w:rsidR="005E541C" w:rsidRPr="00E35B34">
        <w:rPr>
          <w:rFonts w:ascii="Arial" w:hAnsi="Arial" w:cs="Arial"/>
          <w:sz w:val="24"/>
          <w:szCs w:val="24"/>
        </w:rPr>
        <w:t xml:space="preserve"> </w:t>
      </w:r>
      <w:r w:rsidRPr="00E35B34">
        <w:rPr>
          <w:rFonts w:ascii="Arial" w:hAnsi="Arial" w:cs="Arial"/>
          <w:sz w:val="24"/>
          <w:szCs w:val="24"/>
        </w:rPr>
        <w:t xml:space="preserve">Полученный раствор дегазируют на </w:t>
      </w:r>
      <w:r w:rsidR="005E541C" w:rsidRPr="00E35B34">
        <w:rPr>
          <w:rFonts w:ascii="Arial" w:hAnsi="Arial" w:cs="Arial"/>
          <w:sz w:val="24"/>
          <w:szCs w:val="24"/>
        </w:rPr>
        <w:t>ультразвуковой бане в течение 10</w:t>
      </w:r>
      <w:r w:rsidRPr="00E35B34">
        <w:rPr>
          <w:rFonts w:ascii="Arial" w:hAnsi="Arial" w:cs="Arial"/>
          <w:sz w:val="24"/>
          <w:szCs w:val="24"/>
        </w:rPr>
        <w:t> мин.</w:t>
      </w:r>
    </w:p>
    <w:p w14:paraId="41F2B636" w14:textId="191C87BA" w:rsidR="004D4EC1" w:rsidRPr="00E35B34" w:rsidRDefault="004D4EC1" w:rsidP="00B7171B">
      <w:pPr>
        <w:spacing w:line="360" w:lineRule="auto"/>
        <w:ind w:firstLine="709"/>
        <w:jc w:val="both"/>
        <w:rPr>
          <w:rFonts w:ascii="Arial" w:hAnsi="Arial" w:cs="Arial"/>
          <w:sz w:val="24"/>
          <w:szCs w:val="24"/>
        </w:rPr>
      </w:pPr>
      <w:r w:rsidRPr="00E35B34">
        <w:rPr>
          <w:rFonts w:ascii="Arial" w:hAnsi="Arial" w:cs="Arial"/>
          <w:sz w:val="24"/>
          <w:szCs w:val="24"/>
        </w:rPr>
        <w:lastRenderedPageBreak/>
        <w:t xml:space="preserve">Срок хранения при температуре от 15 °С до 25 °С – не более </w:t>
      </w:r>
      <w:r w:rsidR="00964514" w:rsidRPr="00964514">
        <w:rPr>
          <w:rFonts w:ascii="Arial" w:hAnsi="Arial" w:cs="Arial"/>
          <w:sz w:val="24"/>
          <w:szCs w:val="24"/>
        </w:rPr>
        <w:t>1</w:t>
      </w:r>
      <w:r w:rsidR="00964514">
        <w:rPr>
          <w:rFonts w:ascii="Arial" w:hAnsi="Arial" w:cs="Arial"/>
          <w:sz w:val="24"/>
          <w:szCs w:val="24"/>
        </w:rPr>
        <w:t xml:space="preserve"> </w:t>
      </w:r>
      <w:r w:rsidR="001A05D5">
        <w:rPr>
          <w:rFonts w:ascii="Arial" w:hAnsi="Arial" w:cs="Arial"/>
          <w:sz w:val="24"/>
          <w:szCs w:val="24"/>
        </w:rPr>
        <w:t>мес</w:t>
      </w:r>
      <w:r w:rsidR="00964514">
        <w:rPr>
          <w:rFonts w:ascii="Arial" w:hAnsi="Arial" w:cs="Arial"/>
          <w:sz w:val="24"/>
          <w:szCs w:val="24"/>
        </w:rPr>
        <w:t>.</w:t>
      </w:r>
      <w:r w:rsidRPr="00E35B34">
        <w:rPr>
          <w:rFonts w:ascii="Arial" w:hAnsi="Arial" w:cs="Arial"/>
          <w:sz w:val="24"/>
          <w:szCs w:val="24"/>
        </w:rPr>
        <w:t xml:space="preserve">  </w:t>
      </w:r>
    </w:p>
    <w:p w14:paraId="174500C6" w14:textId="476E29DE" w:rsidR="003B4CD7" w:rsidRPr="005B06F1" w:rsidRDefault="008532F7" w:rsidP="003B4CD7">
      <w:pPr>
        <w:spacing w:line="336" w:lineRule="auto"/>
        <w:ind w:firstLine="709"/>
        <w:jc w:val="both"/>
        <w:rPr>
          <w:rFonts w:ascii="Arial" w:hAnsi="Arial" w:cs="Arial"/>
          <w:b/>
          <w:sz w:val="24"/>
          <w:szCs w:val="24"/>
        </w:rPr>
      </w:pPr>
      <w:r w:rsidRPr="002961A2">
        <w:rPr>
          <w:rFonts w:ascii="Arial" w:hAnsi="Arial" w:cs="Arial"/>
          <w:b/>
          <w:bCs/>
          <w:sz w:val="24"/>
          <w:szCs w:val="24"/>
        </w:rPr>
        <w:t>6.2.1</w:t>
      </w:r>
      <w:r w:rsidR="003B4CD7" w:rsidRPr="002961A2">
        <w:rPr>
          <w:rFonts w:ascii="Arial" w:hAnsi="Arial" w:cs="Arial"/>
          <w:b/>
          <w:bCs/>
          <w:sz w:val="24"/>
          <w:szCs w:val="24"/>
        </w:rPr>
        <w:t xml:space="preserve">.2 Приготовление подвижной фазы </w:t>
      </w:r>
      <w:r w:rsidR="000A76E1" w:rsidRPr="002961A2">
        <w:rPr>
          <w:rFonts w:ascii="Arial" w:hAnsi="Arial" w:cs="Arial"/>
          <w:b/>
          <w:bCs/>
          <w:sz w:val="24"/>
          <w:szCs w:val="24"/>
        </w:rPr>
        <w:t>Б</w:t>
      </w:r>
      <w:r w:rsidR="00964514" w:rsidRPr="002961A2">
        <w:rPr>
          <w:rFonts w:ascii="Arial" w:hAnsi="Arial" w:cs="Arial"/>
          <w:b/>
          <w:bCs/>
          <w:sz w:val="24"/>
          <w:szCs w:val="24"/>
        </w:rPr>
        <w:t xml:space="preserve"> (2 ммоль/дм</w:t>
      </w:r>
      <w:r w:rsidR="00964514" w:rsidRPr="002961A2">
        <w:rPr>
          <w:rFonts w:ascii="Arial" w:hAnsi="Arial" w:cs="Arial"/>
          <w:b/>
          <w:bCs/>
          <w:sz w:val="24"/>
          <w:szCs w:val="24"/>
          <w:vertAlign w:val="superscript"/>
        </w:rPr>
        <w:t>3</w:t>
      </w:r>
      <w:r w:rsidR="00964514" w:rsidRPr="002961A2">
        <w:rPr>
          <w:rFonts w:ascii="Arial" w:hAnsi="Arial" w:cs="Arial"/>
          <w:b/>
          <w:bCs/>
          <w:sz w:val="24"/>
          <w:szCs w:val="24"/>
        </w:rPr>
        <w:t xml:space="preserve"> формиата аммония в деионизированной воде).</w:t>
      </w:r>
    </w:p>
    <w:p w14:paraId="4D3B6686" w14:textId="5C3C9F98" w:rsidR="002A5349" w:rsidRPr="00E35B34" w:rsidRDefault="002A5349" w:rsidP="002A5349">
      <w:pPr>
        <w:spacing w:line="360" w:lineRule="auto"/>
        <w:ind w:firstLine="709"/>
        <w:jc w:val="both"/>
        <w:rPr>
          <w:rFonts w:ascii="Arial" w:hAnsi="Arial" w:cs="Arial"/>
          <w:sz w:val="24"/>
          <w:szCs w:val="24"/>
        </w:rPr>
      </w:pPr>
      <w:r w:rsidRPr="00E35B34">
        <w:rPr>
          <w:rFonts w:ascii="Arial" w:hAnsi="Arial" w:cs="Arial"/>
          <w:sz w:val="24"/>
          <w:szCs w:val="24"/>
        </w:rPr>
        <w:t xml:space="preserve">Для приготовления </w:t>
      </w:r>
      <w:r w:rsidRPr="00B7439A">
        <w:rPr>
          <w:rFonts w:ascii="Arial" w:hAnsi="Arial" w:cs="Arial"/>
          <w:sz w:val="24"/>
          <w:szCs w:val="24"/>
        </w:rPr>
        <w:t xml:space="preserve">подвижной фазы </w:t>
      </w:r>
      <w:r w:rsidR="00B7439A" w:rsidRPr="00B7439A">
        <w:rPr>
          <w:rFonts w:ascii="Arial" w:hAnsi="Arial" w:cs="Arial"/>
          <w:sz w:val="24"/>
          <w:szCs w:val="24"/>
        </w:rPr>
        <w:t>Б</w:t>
      </w:r>
      <w:r w:rsidRPr="00E35B34">
        <w:rPr>
          <w:rFonts w:ascii="Arial" w:hAnsi="Arial" w:cs="Arial"/>
          <w:sz w:val="24"/>
          <w:szCs w:val="24"/>
        </w:rPr>
        <w:t xml:space="preserve"> в мерную колбу вместимостью 1000 см</w:t>
      </w:r>
      <w:r w:rsidRPr="00E35B34">
        <w:rPr>
          <w:rFonts w:ascii="Arial" w:hAnsi="Arial" w:cs="Arial"/>
          <w:sz w:val="24"/>
          <w:szCs w:val="24"/>
          <w:vertAlign w:val="superscript"/>
        </w:rPr>
        <w:t>3</w:t>
      </w:r>
      <w:r w:rsidRPr="00E35B34">
        <w:rPr>
          <w:rFonts w:ascii="Arial" w:hAnsi="Arial" w:cs="Arial"/>
          <w:sz w:val="24"/>
          <w:szCs w:val="24"/>
        </w:rPr>
        <w:t xml:space="preserve"> вносят от 800,0 до 900,0 см</w:t>
      </w:r>
      <w:r w:rsidRPr="00E35B34">
        <w:rPr>
          <w:rFonts w:ascii="Arial" w:hAnsi="Arial" w:cs="Arial"/>
          <w:sz w:val="24"/>
          <w:szCs w:val="24"/>
          <w:vertAlign w:val="superscript"/>
        </w:rPr>
        <w:t>3</w:t>
      </w:r>
      <w:r w:rsidRPr="00E35B34">
        <w:rPr>
          <w:rFonts w:ascii="Arial" w:hAnsi="Arial" w:cs="Arial"/>
          <w:sz w:val="24"/>
          <w:szCs w:val="24"/>
        </w:rPr>
        <w:t xml:space="preserve"> деионизированной воды и добавляют (0,126 ± 0,001) г формиата аммония, д</w:t>
      </w:r>
      <w:r w:rsidRPr="00E35B34">
        <w:rPr>
          <w:rFonts w:ascii="Arial" w:hAnsi="Arial" w:cs="Arial"/>
          <w:color w:val="000000"/>
          <w:sz w:val="24"/>
          <w:szCs w:val="24"/>
          <w:lang w:eastAsia="en-US"/>
        </w:rPr>
        <w:t>оводят объём до метки деионизированной водой и перемешивают</w:t>
      </w:r>
      <w:r w:rsidRPr="00E35B34">
        <w:rPr>
          <w:rFonts w:ascii="Arial" w:hAnsi="Arial" w:cs="Arial"/>
          <w:sz w:val="24"/>
          <w:szCs w:val="24"/>
        </w:rPr>
        <w:t>. Полученный раствор дегазируют на ультразвуковой бане в течение 10 мин.</w:t>
      </w:r>
    </w:p>
    <w:p w14:paraId="7AD8FE2A" w14:textId="5AC43FB7" w:rsidR="004D4EC1" w:rsidRPr="00E35B34" w:rsidRDefault="002A5349" w:rsidP="002A5349">
      <w:pPr>
        <w:spacing w:line="360" w:lineRule="auto"/>
        <w:ind w:firstLine="709"/>
        <w:jc w:val="both"/>
        <w:rPr>
          <w:rFonts w:ascii="Arial" w:hAnsi="Arial" w:cs="Arial"/>
          <w:sz w:val="24"/>
          <w:szCs w:val="24"/>
        </w:rPr>
      </w:pPr>
      <w:r w:rsidRPr="00E35B34">
        <w:rPr>
          <w:rFonts w:ascii="Arial" w:hAnsi="Arial" w:cs="Arial"/>
          <w:sz w:val="24"/>
          <w:szCs w:val="24"/>
        </w:rPr>
        <w:t xml:space="preserve">Срок хранения при температуре от 15 °С до 25 °С – не более </w:t>
      </w:r>
      <w:r w:rsidR="00964514" w:rsidRPr="00964514">
        <w:rPr>
          <w:rFonts w:ascii="Arial" w:hAnsi="Arial" w:cs="Arial"/>
          <w:sz w:val="24"/>
          <w:szCs w:val="24"/>
        </w:rPr>
        <w:t>1</w:t>
      </w:r>
      <w:r w:rsidR="00964514">
        <w:rPr>
          <w:rFonts w:ascii="Arial" w:hAnsi="Arial" w:cs="Arial"/>
          <w:sz w:val="24"/>
          <w:szCs w:val="24"/>
        </w:rPr>
        <w:t xml:space="preserve"> </w:t>
      </w:r>
      <w:r w:rsidR="001A05D5">
        <w:rPr>
          <w:rFonts w:ascii="Arial" w:hAnsi="Arial" w:cs="Arial"/>
          <w:sz w:val="24"/>
          <w:szCs w:val="24"/>
        </w:rPr>
        <w:t>мес</w:t>
      </w:r>
      <w:r w:rsidR="00964514">
        <w:rPr>
          <w:rFonts w:ascii="Arial" w:hAnsi="Arial" w:cs="Arial"/>
          <w:sz w:val="24"/>
          <w:szCs w:val="24"/>
        </w:rPr>
        <w:t>.</w:t>
      </w:r>
    </w:p>
    <w:p w14:paraId="0CF3F939" w14:textId="327163F5" w:rsidR="004744DD" w:rsidRPr="004744DD" w:rsidRDefault="008B1081" w:rsidP="004744DD">
      <w:pPr>
        <w:spacing w:line="360" w:lineRule="auto"/>
        <w:ind w:firstLine="709"/>
        <w:jc w:val="both"/>
        <w:rPr>
          <w:rFonts w:ascii="Arial" w:hAnsi="Arial" w:cs="Arial"/>
          <w:b/>
          <w:bCs/>
          <w:sz w:val="24"/>
          <w:szCs w:val="24"/>
          <w:vertAlign w:val="superscript"/>
        </w:rPr>
      </w:pPr>
      <w:r w:rsidRPr="00E35B34">
        <w:rPr>
          <w:rFonts w:ascii="Arial" w:hAnsi="Arial" w:cs="Arial"/>
          <w:b/>
          <w:bCs/>
          <w:sz w:val="24"/>
          <w:szCs w:val="24"/>
        </w:rPr>
        <w:t>6.</w:t>
      </w:r>
      <w:r w:rsidR="008532F7" w:rsidRPr="00E35B34">
        <w:rPr>
          <w:rFonts w:ascii="Arial" w:hAnsi="Arial" w:cs="Arial"/>
          <w:b/>
          <w:bCs/>
          <w:sz w:val="24"/>
          <w:szCs w:val="24"/>
        </w:rPr>
        <w:t>2.</w:t>
      </w:r>
      <w:r w:rsidRPr="00E35B34">
        <w:rPr>
          <w:rFonts w:ascii="Arial" w:hAnsi="Arial" w:cs="Arial"/>
          <w:b/>
          <w:bCs/>
          <w:sz w:val="24"/>
          <w:szCs w:val="24"/>
        </w:rPr>
        <w:t>1.3 Приготовление водно-спиртового раствора калия гидро</w:t>
      </w:r>
      <w:r w:rsidR="000F592E">
        <w:rPr>
          <w:rFonts w:ascii="Arial" w:hAnsi="Arial" w:cs="Arial"/>
          <w:b/>
          <w:bCs/>
          <w:sz w:val="24"/>
          <w:szCs w:val="24"/>
        </w:rPr>
        <w:t xml:space="preserve">ксида </w:t>
      </w:r>
      <w:r w:rsidRPr="00E35B34">
        <w:rPr>
          <w:rFonts w:ascii="Arial" w:hAnsi="Arial" w:cs="Arial"/>
          <w:b/>
          <w:bCs/>
          <w:sz w:val="24"/>
          <w:szCs w:val="24"/>
        </w:rPr>
        <w:t>концентрацией 2 моль/дм</w:t>
      </w:r>
      <w:r w:rsidRPr="00E35B34">
        <w:rPr>
          <w:rFonts w:ascii="Arial" w:hAnsi="Arial" w:cs="Arial"/>
          <w:b/>
          <w:bCs/>
          <w:sz w:val="24"/>
          <w:szCs w:val="24"/>
          <w:vertAlign w:val="superscript"/>
        </w:rPr>
        <w:t>3</w:t>
      </w:r>
    </w:p>
    <w:p w14:paraId="76E91BE4" w14:textId="28227801" w:rsidR="008B1081" w:rsidRPr="00E35B34" w:rsidRDefault="008B1081" w:rsidP="008B1081">
      <w:pPr>
        <w:pStyle w:val="aff0"/>
        <w:spacing w:line="360" w:lineRule="auto"/>
        <w:ind w:firstLine="709"/>
        <w:jc w:val="both"/>
        <w:rPr>
          <w:rFonts w:ascii="Arial" w:hAnsi="Arial" w:cs="Arial"/>
          <w:sz w:val="24"/>
          <w:szCs w:val="24"/>
        </w:rPr>
      </w:pPr>
      <w:r w:rsidRPr="00E35B34">
        <w:rPr>
          <w:rFonts w:ascii="Arial" w:hAnsi="Arial" w:cs="Arial"/>
          <w:sz w:val="24"/>
          <w:szCs w:val="24"/>
        </w:rPr>
        <w:t>В мерную колбу вместимостью 100 см</w:t>
      </w:r>
      <w:r w:rsidRPr="00E35B34">
        <w:rPr>
          <w:rFonts w:ascii="Arial" w:hAnsi="Arial" w:cs="Arial"/>
          <w:sz w:val="24"/>
          <w:szCs w:val="24"/>
          <w:vertAlign w:val="superscript"/>
        </w:rPr>
        <w:t>3</w:t>
      </w:r>
      <w:r w:rsidRPr="00E35B34">
        <w:rPr>
          <w:rFonts w:ascii="Arial" w:hAnsi="Arial" w:cs="Arial"/>
          <w:sz w:val="24"/>
          <w:szCs w:val="24"/>
        </w:rPr>
        <w:t xml:space="preserve"> вносят 11,20 ± 0,01 г гидро</w:t>
      </w:r>
      <w:r w:rsidR="000F592E">
        <w:rPr>
          <w:rFonts w:ascii="Arial" w:hAnsi="Arial" w:cs="Arial"/>
          <w:sz w:val="24"/>
          <w:szCs w:val="24"/>
        </w:rPr>
        <w:t>ксида</w:t>
      </w:r>
      <w:r w:rsidRPr="00E35B34">
        <w:rPr>
          <w:rFonts w:ascii="Arial" w:hAnsi="Arial" w:cs="Arial"/>
          <w:sz w:val="24"/>
          <w:szCs w:val="24"/>
        </w:rPr>
        <w:t xml:space="preserve"> калия, растворяют в 10,0 см</w:t>
      </w:r>
      <w:r w:rsidRPr="00E35B34">
        <w:rPr>
          <w:rFonts w:ascii="Arial" w:hAnsi="Arial" w:cs="Arial"/>
          <w:sz w:val="24"/>
          <w:szCs w:val="24"/>
          <w:vertAlign w:val="superscript"/>
        </w:rPr>
        <w:t>3</w:t>
      </w:r>
      <w:r w:rsidRPr="00E35B34">
        <w:rPr>
          <w:rFonts w:ascii="Arial" w:hAnsi="Arial" w:cs="Arial"/>
          <w:sz w:val="24"/>
          <w:szCs w:val="24"/>
        </w:rPr>
        <w:t xml:space="preserve"> деионизированной воды, перемешивают, после охлаждения доводят объем раствора этиловым спиртом до метки и перемешивают.</w:t>
      </w:r>
    </w:p>
    <w:p w14:paraId="67DFF6BB" w14:textId="77777777" w:rsidR="008B1081" w:rsidRPr="00E35B34" w:rsidRDefault="008B1081" w:rsidP="008B1081">
      <w:pPr>
        <w:pStyle w:val="aff0"/>
        <w:spacing w:line="360" w:lineRule="auto"/>
        <w:ind w:firstLine="709"/>
        <w:jc w:val="both"/>
        <w:rPr>
          <w:rFonts w:ascii="Arial" w:hAnsi="Arial" w:cs="Arial"/>
          <w:sz w:val="24"/>
          <w:szCs w:val="24"/>
        </w:rPr>
      </w:pPr>
      <w:r w:rsidRPr="00E35B34">
        <w:rPr>
          <w:rFonts w:ascii="Arial" w:hAnsi="Arial" w:cs="Arial"/>
          <w:sz w:val="24"/>
          <w:szCs w:val="24"/>
        </w:rPr>
        <w:t>Раствор готовят в день использования из расчета 20 см</w:t>
      </w:r>
      <w:r w:rsidRPr="00E35B34">
        <w:rPr>
          <w:rFonts w:ascii="Arial" w:hAnsi="Arial" w:cs="Arial"/>
          <w:sz w:val="24"/>
          <w:szCs w:val="24"/>
          <w:vertAlign w:val="superscript"/>
        </w:rPr>
        <w:t>3</w:t>
      </w:r>
      <w:r w:rsidRPr="00E35B34">
        <w:rPr>
          <w:rFonts w:ascii="Arial" w:hAnsi="Arial" w:cs="Arial"/>
          <w:sz w:val="24"/>
          <w:szCs w:val="24"/>
        </w:rPr>
        <w:t xml:space="preserve"> на одну пробу и </w:t>
      </w:r>
      <w:r w:rsidRPr="00545A28">
        <w:rPr>
          <w:rFonts w:ascii="Arial" w:hAnsi="Arial" w:cs="Arial"/>
          <w:sz w:val="24"/>
          <w:szCs w:val="24"/>
        </w:rPr>
        <w:t>хранят</w:t>
      </w:r>
      <w:r w:rsidRPr="00E35B34">
        <w:rPr>
          <w:rFonts w:ascii="Arial" w:hAnsi="Arial" w:cs="Arial"/>
          <w:sz w:val="24"/>
          <w:szCs w:val="24"/>
        </w:rPr>
        <w:t xml:space="preserve"> в полипропиленовых флаконах с плотно завинчивающимися крышками.</w:t>
      </w:r>
    </w:p>
    <w:p w14:paraId="002871D7" w14:textId="5DF61052" w:rsidR="004D4EC1" w:rsidRDefault="00DE29AD" w:rsidP="001E14C6">
      <w:pPr>
        <w:autoSpaceDE w:val="0"/>
        <w:autoSpaceDN w:val="0"/>
        <w:adjustRightInd w:val="0"/>
        <w:spacing w:line="360" w:lineRule="auto"/>
        <w:ind w:firstLine="709"/>
        <w:jc w:val="both"/>
        <w:rPr>
          <w:rFonts w:ascii="Arial" w:hAnsi="Arial" w:cs="Arial"/>
          <w:b/>
          <w:bCs/>
          <w:sz w:val="28"/>
          <w:szCs w:val="28"/>
        </w:rPr>
      </w:pPr>
      <w:r w:rsidRPr="00E35B34">
        <w:rPr>
          <w:rFonts w:ascii="Arial" w:hAnsi="Arial" w:cs="Arial"/>
          <w:b/>
          <w:bCs/>
          <w:sz w:val="28"/>
          <w:szCs w:val="28"/>
        </w:rPr>
        <w:t>6.2.2</w:t>
      </w:r>
      <w:r w:rsidR="004D4EC1" w:rsidRPr="00E35B34">
        <w:rPr>
          <w:rFonts w:ascii="Arial" w:hAnsi="Arial" w:cs="Arial"/>
          <w:b/>
          <w:bCs/>
          <w:sz w:val="28"/>
          <w:szCs w:val="28"/>
        </w:rPr>
        <w:t xml:space="preserve"> Приготовление </w:t>
      </w:r>
      <w:r w:rsidR="001A05D5">
        <w:rPr>
          <w:rFonts w:ascii="Arial" w:hAnsi="Arial" w:cs="Arial"/>
          <w:b/>
          <w:bCs/>
          <w:sz w:val="28"/>
          <w:szCs w:val="28"/>
        </w:rPr>
        <w:t xml:space="preserve">стандартных </w:t>
      </w:r>
      <w:r w:rsidR="004D4EC1" w:rsidRPr="00E35B34">
        <w:rPr>
          <w:rFonts w:ascii="Arial" w:hAnsi="Arial" w:cs="Arial"/>
          <w:b/>
          <w:bCs/>
          <w:sz w:val="28"/>
          <w:szCs w:val="28"/>
        </w:rPr>
        <w:t xml:space="preserve">растворов </w:t>
      </w:r>
    </w:p>
    <w:p w14:paraId="7849B570" w14:textId="3EC27450" w:rsidR="00366BAB" w:rsidRPr="004864FE" w:rsidRDefault="00366BAB" w:rsidP="002B604A">
      <w:pPr>
        <w:autoSpaceDE w:val="0"/>
        <w:autoSpaceDN w:val="0"/>
        <w:adjustRightInd w:val="0"/>
        <w:spacing w:line="360" w:lineRule="auto"/>
        <w:ind w:firstLine="709"/>
        <w:jc w:val="both"/>
        <w:rPr>
          <w:rFonts w:ascii="Arial" w:hAnsi="Arial" w:cs="Arial"/>
          <w:bCs/>
          <w:sz w:val="24"/>
          <w:szCs w:val="24"/>
        </w:rPr>
      </w:pPr>
      <w:r w:rsidRPr="00366BAB">
        <w:rPr>
          <w:rFonts w:ascii="Arial" w:hAnsi="Arial" w:cs="Arial"/>
          <w:bCs/>
          <w:sz w:val="24"/>
          <w:szCs w:val="24"/>
        </w:rPr>
        <w:t>Массовую концентрацию исходн</w:t>
      </w:r>
      <w:r>
        <w:rPr>
          <w:rFonts w:ascii="Arial" w:hAnsi="Arial" w:cs="Arial"/>
          <w:bCs/>
          <w:sz w:val="24"/>
          <w:szCs w:val="24"/>
        </w:rPr>
        <w:t>ых</w:t>
      </w:r>
      <w:r w:rsidRPr="00366BAB">
        <w:rPr>
          <w:rFonts w:ascii="Arial" w:hAnsi="Arial" w:cs="Arial"/>
          <w:bCs/>
          <w:sz w:val="24"/>
          <w:szCs w:val="24"/>
        </w:rPr>
        <w:t xml:space="preserve"> </w:t>
      </w:r>
      <w:r>
        <w:rPr>
          <w:rFonts w:ascii="Arial" w:hAnsi="Arial" w:cs="Arial"/>
          <w:bCs/>
          <w:sz w:val="24"/>
          <w:szCs w:val="24"/>
        </w:rPr>
        <w:t xml:space="preserve">стандартных растворов </w:t>
      </w:r>
      <w:r w:rsidRPr="00366BAB">
        <w:rPr>
          <w:rFonts w:ascii="Arial" w:hAnsi="Arial" w:cs="Arial"/>
          <w:bCs/>
          <w:sz w:val="24"/>
          <w:szCs w:val="24"/>
        </w:rPr>
        <w:t xml:space="preserve">уточняют </w:t>
      </w:r>
      <w:r>
        <w:rPr>
          <w:rFonts w:ascii="Arial" w:hAnsi="Arial" w:cs="Arial"/>
          <w:bCs/>
          <w:sz w:val="24"/>
          <w:szCs w:val="24"/>
        </w:rPr>
        <w:t>согласно Приложению А.</w:t>
      </w:r>
    </w:p>
    <w:p w14:paraId="2AA3FEBA" w14:textId="4607023C" w:rsidR="004D4EC1" w:rsidRPr="00545A28" w:rsidRDefault="00DE29AD" w:rsidP="001E14C6">
      <w:pPr>
        <w:spacing w:line="360" w:lineRule="auto"/>
        <w:ind w:firstLine="709"/>
        <w:jc w:val="both"/>
        <w:rPr>
          <w:rFonts w:ascii="Arial" w:hAnsi="Arial" w:cs="Arial"/>
          <w:bCs/>
          <w:i/>
          <w:iCs/>
          <w:sz w:val="24"/>
          <w:szCs w:val="24"/>
        </w:rPr>
      </w:pPr>
      <w:r w:rsidRPr="00E35B34">
        <w:rPr>
          <w:rFonts w:ascii="Arial" w:hAnsi="Arial" w:cs="Arial"/>
          <w:b/>
          <w:bCs/>
          <w:sz w:val="24"/>
          <w:szCs w:val="24"/>
        </w:rPr>
        <w:t>6.2.2</w:t>
      </w:r>
      <w:r w:rsidR="004D4EC1" w:rsidRPr="00E35B34">
        <w:rPr>
          <w:rFonts w:ascii="Arial" w:hAnsi="Arial" w:cs="Arial"/>
          <w:b/>
          <w:bCs/>
          <w:sz w:val="24"/>
          <w:szCs w:val="24"/>
        </w:rPr>
        <w:t xml:space="preserve">.1 </w:t>
      </w:r>
      <w:r w:rsidR="004D4EC1" w:rsidRPr="004744DD">
        <w:rPr>
          <w:rFonts w:ascii="Arial" w:hAnsi="Arial" w:cs="Arial"/>
          <w:bCs/>
          <w:sz w:val="24"/>
          <w:szCs w:val="24"/>
        </w:rPr>
        <w:t xml:space="preserve">Приготовление исходных растворов </w:t>
      </w:r>
      <w:r w:rsidR="004D4EC1" w:rsidRPr="004744DD">
        <w:rPr>
          <w:rFonts w:ascii="Arial" w:hAnsi="Arial" w:cs="Arial"/>
          <w:bCs/>
          <w:i/>
          <w:iCs/>
          <w:sz w:val="24"/>
          <w:szCs w:val="24"/>
          <w:lang w:val="en-US"/>
        </w:rPr>
        <w:t>C</w:t>
      </w:r>
      <w:r w:rsidR="004D4EC1" w:rsidRPr="004744DD">
        <w:rPr>
          <w:rFonts w:ascii="Arial" w:hAnsi="Arial" w:cs="Arial"/>
          <w:bCs/>
          <w:sz w:val="24"/>
          <w:szCs w:val="24"/>
          <w:vertAlign w:val="subscript"/>
        </w:rPr>
        <w:t>0</w:t>
      </w:r>
      <w:r w:rsidR="004D4EC1" w:rsidRPr="004744DD">
        <w:rPr>
          <w:rFonts w:ascii="Arial" w:hAnsi="Arial" w:cs="Arial"/>
          <w:bCs/>
          <w:sz w:val="24"/>
          <w:szCs w:val="24"/>
        </w:rPr>
        <w:t xml:space="preserve"> стандартных образцов</w:t>
      </w:r>
      <w:r w:rsidR="000A76E1">
        <w:rPr>
          <w:rFonts w:ascii="Arial" w:hAnsi="Arial" w:cs="Arial"/>
          <w:bCs/>
          <w:sz w:val="24"/>
          <w:szCs w:val="24"/>
        </w:rPr>
        <w:t xml:space="preserve"> с концентрацией</w:t>
      </w:r>
      <w:r w:rsidR="004D4EC1" w:rsidRPr="004744DD">
        <w:rPr>
          <w:rFonts w:ascii="Arial" w:hAnsi="Arial" w:cs="Arial"/>
          <w:bCs/>
          <w:sz w:val="24"/>
          <w:szCs w:val="24"/>
        </w:rPr>
        <w:t xml:space="preserve"> </w:t>
      </w:r>
      <w:r w:rsidR="008B1081" w:rsidRPr="004744DD">
        <w:rPr>
          <w:rFonts w:ascii="Arial" w:hAnsi="Arial" w:cs="Arial"/>
          <w:bCs/>
          <w:sz w:val="24"/>
          <w:szCs w:val="24"/>
        </w:rPr>
        <w:t>ретинила ацетата 0,7 мг/см</w:t>
      </w:r>
      <w:r w:rsidR="008B1081" w:rsidRPr="004744DD">
        <w:rPr>
          <w:rFonts w:ascii="Arial" w:hAnsi="Arial" w:cs="Arial"/>
          <w:bCs/>
          <w:sz w:val="24"/>
          <w:szCs w:val="24"/>
          <w:vertAlign w:val="superscript"/>
        </w:rPr>
        <w:t>3</w:t>
      </w:r>
      <w:r w:rsidR="008B1081" w:rsidRPr="004744DD">
        <w:rPr>
          <w:rFonts w:ascii="Arial" w:hAnsi="Arial" w:cs="Arial"/>
          <w:bCs/>
          <w:sz w:val="24"/>
          <w:szCs w:val="24"/>
        </w:rPr>
        <w:t>, хол</w:t>
      </w:r>
      <w:r w:rsidR="004744DD" w:rsidRPr="004744DD">
        <w:rPr>
          <w:rFonts w:ascii="Arial" w:hAnsi="Arial" w:cs="Arial"/>
          <w:bCs/>
          <w:sz w:val="24"/>
          <w:szCs w:val="24"/>
        </w:rPr>
        <w:t>е</w:t>
      </w:r>
      <w:r w:rsidR="008B1081" w:rsidRPr="004744DD">
        <w:rPr>
          <w:rFonts w:ascii="Arial" w:hAnsi="Arial" w:cs="Arial"/>
          <w:bCs/>
          <w:sz w:val="24"/>
          <w:szCs w:val="24"/>
        </w:rPr>
        <w:t xml:space="preserve">кальциферола </w:t>
      </w:r>
      <w:r w:rsidR="000A76E1">
        <w:rPr>
          <w:rFonts w:ascii="Arial" w:hAnsi="Arial" w:cs="Arial"/>
          <w:bCs/>
          <w:sz w:val="24"/>
          <w:szCs w:val="24"/>
        </w:rPr>
        <w:t>-</w:t>
      </w:r>
      <w:r w:rsidR="008B1081" w:rsidRPr="004744DD">
        <w:rPr>
          <w:rFonts w:ascii="Arial" w:hAnsi="Arial" w:cs="Arial"/>
          <w:bCs/>
          <w:sz w:val="24"/>
          <w:szCs w:val="24"/>
        </w:rPr>
        <w:t xml:space="preserve"> </w:t>
      </w:r>
      <w:r w:rsidR="004744DD">
        <w:rPr>
          <w:rFonts w:ascii="Arial" w:hAnsi="Arial" w:cs="Arial"/>
          <w:bCs/>
          <w:sz w:val="24"/>
          <w:szCs w:val="24"/>
        </w:rPr>
        <w:t>0</w:t>
      </w:r>
      <w:r w:rsidR="008B1081" w:rsidRPr="004744DD">
        <w:rPr>
          <w:rFonts w:ascii="Arial" w:hAnsi="Arial" w:cs="Arial"/>
          <w:bCs/>
          <w:sz w:val="24"/>
          <w:szCs w:val="24"/>
        </w:rPr>
        <w:t>,26 мг/см</w:t>
      </w:r>
      <w:r w:rsidR="008B1081" w:rsidRPr="004744DD">
        <w:rPr>
          <w:rFonts w:ascii="Arial" w:hAnsi="Arial" w:cs="Arial"/>
          <w:bCs/>
          <w:sz w:val="24"/>
          <w:szCs w:val="24"/>
          <w:vertAlign w:val="superscript"/>
        </w:rPr>
        <w:t>3</w:t>
      </w:r>
      <w:r w:rsidR="008B1081" w:rsidRPr="004744DD">
        <w:rPr>
          <w:rFonts w:ascii="Arial" w:hAnsi="Arial" w:cs="Arial"/>
          <w:bCs/>
          <w:sz w:val="24"/>
          <w:szCs w:val="24"/>
        </w:rPr>
        <w:t xml:space="preserve">, </w:t>
      </w:r>
      <w:r w:rsidR="008B1081" w:rsidRPr="004744DD">
        <w:rPr>
          <w:rFonts w:ascii="Arial" w:hAnsi="Arial" w:cs="Arial"/>
          <w:bCs/>
          <w:sz w:val="24"/>
          <w:szCs w:val="24"/>
          <w:lang w:val="en-US"/>
        </w:rPr>
        <w:t>dl</w:t>
      </w:r>
      <w:r w:rsidR="008B1081" w:rsidRPr="004744DD">
        <w:rPr>
          <w:rFonts w:ascii="Arial" w:hAnsi="Arial" w:cs="Arial"/>
          <w:bCs/>
          <w:sz w:val="24"/>
          <w:szCs w:val="24"/>
        </w:rPr>
        <w:t> – α-токоферола ацетата</w:t>
      </w:r>
      <w:r w:rsidR="000A76E1">
        <w:rPr>
          <w:rFonts w:ascii="Arial" w:hAnsi="Arial" w:cs="Arial"/>
          <w:bCs/>
          <w:sz w:val="24"/>
          <w:szCs w:val="24"/>
        </w:rPr>
        <w:t xml:space="preserve"> -</w:t>
      </w:r>
      <w:r w:rsidR="008B1081" w:rsidRPr="004744DD">
        <w:rPr>
          <w:rFonts w:ascii="Arial" w:hAnsi="Arial" w:cs="Arial"/>
          <w:bCs/>
          <w:sz w:val="24"/>
          <w:szCs w:val="24"/>
        </w:rPr>
        <w:t xml:space="preserve"> 1,25 мг/см</w:t>
      </w:r>
      <w:r w:rsidR="008B1081" w:rsidRPr="004744DD">
        <w:rPr>
          <w:rFonts w:ascii="Arial" w:hAnsi="Arial" w:cs="Arial"/>
          <w:bCs/>
          <w:sz w:val="24"/>
          <w:szCs w:val="24"/>
          <w:vertAlign w:val="superscript"/>
        </w:rPr>
        <w:t>3</w:t>
      </w:r>
      <w:r w:rsidR="00545A28">
        <w:rPr>
          <w:rFonts w:ascii="Arial" w:hAnsi="Arial" w:cs="Arial"/>
          <w:bCs/>
          <w:sz w:val="24"/>
          <w:szCs w:val="24"/>
        </w:rPr>
        <w:t>.</w:t>
      </w:r>
    </w:p>
    <w:p w14:paraId="15EDA160" w14:textId="14540EE9" w:rsidR="00545A28" w:rsidRDefault="004D4EC1" w:rsidP="00545A28">
      <w:pPr>
        <w:spacing w:line="360" w:lineRule="auto"/>
        <w:ind w:firstLine="709"/>
        <w:jc w:val="both"/>
        <w:rPr>
          <w:rFonts w:ascii="Arial" w:hAnsi="Arial" w:cs="Arial"/>
          <w:sz w:val="24"/>
          <w:szCs w:val="24"/>
        </w:rPr>
      </w:pPr>
      <w:r w:rsidRPr="00E35B34">
        <w:rPr>
          <w:rFonts w:ascii="Arial" w:hAnsi="Arial" w:cs="Arial"/>
          <w:sz w:val="24"/>
          <w:szCs w:val="24"/>
        </w:rPr>
        <w:t xml:space="preserve">В </w:t>
      </w:r>
      <w:r w:rsidR="008B1081" w:rsidRPr="00E35B34">
        <w:rPr>
          <w:rFonts w:ascii="Arial" w:hAnsi="Arial" w:cs="Arial"/>
          <w:sz w:val="24"/>
          <w:szCs w:val="24"/>
        </w:rPr>
        <w:t xml:space="preserve">мерные колбы вместимостью </w:t>
      </w:r>
      <w:r w:rsidRPr="00E35B34">
        <w:rPr>
          <w:rFonts w:ascii="Arial" w:hAnsi="Arial" w:cs="Arial"/>
          <w:sz w:val="24"/>
          <w:szCs w:val="24"/>
        </w:rPr>
        <w:t>5</w:t>
      </w:r>
      <w:r w:rsidR="008B1081" w:rsidRPr="00E35B34">
        <w:rPr>
          <w:rFonts w:ascii="Arial" w:hAnsi="Arial" w:cs="Arial"/>
          <w:sz w:val="24"/>
          <w:szCs w:val="24"/>
        </w:rPr>
        <w:t>0</w:t>
      </w:r>
      <w:r w:rsidRPr="00E35B34">
        <w:rPr>
          <w:rFonts w:ascii="Arial" w:hAnsi="Arial" w:cs="Arial"/>
          <w:sz w:val="24"/>
          <w:szCs w:val="24"/>
        </w:rPr>
        <w:t>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sidR="004744DD" w:rsidRPr="004744DD">
        <w:rPr>
          <w:rFonts w:ascii="Arial" w:hAnsi="Arial" w:cs="Arial"/>
          <w:sz w:val="24"/>
          <w:szCs w:val="24"/>
        </w:rPr>
        <w:t>вычисленные по формуле (1) и указанные в таблице 1 номинальные массы стандартных образцов (взвешивание проводят с точностью до четвертого десятичного знака), растворяют в небольшом количестве изопроп</w:t>
      </w:r>
      <w:r w:rsidR="0072109F">
        <w:rPr>
          <w:rFonts w:ascii="Arial" w:hAnsi="Arial" w:cs="Arial"/>
          <w:sz w:val="24"/>
          <w:szCs w:val="24"/>
        </w:rPr>
        <w:t>иловым спиртом</w:t>
      </w:r>
      <w:r w:rsidR="004744DD" w:rsidRPr="004744DD">
        <w:rPr>
          <w:rFonts w:ascii="Arial" w:hAnsi="Arial" w:cs="Arial"/>
          <w:sz w:val="24"/>
          <w:szCs w:val="24"/>
        </w:rPr>
        <w:t xml:space="preserve"> и доводят объем </w:t>
      </w:r>
      <w:r w:rsidR="000A76E1">
        <w:rPr>
          <w:rFonts w:ascii="Arial" w:hAnsi="Arial" w:cs="Arial"/>
          <w:sz w:val="24"/>
          <w:szCs w:val="24"/>
        </w:rPr>
        <w:t xml:space="preserve">раствора </w:t>
      </w:r>
      <w:r w:rsidR="0072109F">
        <w:rPr>
          <w:rFonts w:ascii="Arial" w:hAnsi="Arial" w:cs="Arial"/>
          <w:sz w:val="24"/>
          <w:szCs w:val="24"/>
        </w:rPr>
        <w:t>тем же растворителем</w:t>
      </w:r>
      <w:r w:rsidR="000A76E1">
        <w:rPr>
          <w:rFonts w:ascii="Arial" w:hAnsi="Arial" w:cs="Arial"/>
          <w:sz w:val="24"/>
          <w:szCs w:val="24"/>
        </w:rPr>
        <w:t xml:space="preserve"> до метки</w:t>
      </w:r>
      <w:r w:rsidRPr="00E35B34">
        <w:rPr>
          <w:rFonts w:ascii="Arial" w:hAnsi="Arial" w:cs="Arial"/>
          <w:sz w:val="24"/>
          <w:szCs w:val="24"/>
        </w:rPr>
        <w:t xml:space="preserve">: </w:t>
      </w:r>
    </w:p>
    <w:p w14:paraId="77CCB3AB" w14:textId="5BFBE283" w:rsidR="001046E1" w:rsidRPr="00507829" w:rsidRDefault="00000000" w:rsidP="001046E1">
      <w:pPr>
        <w:spacing w:line="360" w:lineRule="auto"/>
        <w:ind w:firstLine="709"/>
        <w:rPr>
          <w:rFonts w:ascii="Arial" w:hAnsi="Arial" w:cs="Arial"/>
          <w:sz w:val="24"/>
          <w:szCs w:val="24"/>
        </w:rPr>
      </w:pPr>
      <w:r>
        <w:rPr>
          <w:rFonts w:ascii="Arial" w:hAnsi="Arial" w:cs="Arial"/>
          <w:noProof/>
          <w:sz w:val="24"/>
          <w:szCs w:val="24"/>
        </w:rPr>
        <w:object w:dxaOrig="1440" w:dyaOrig="1440" w14:anchorId="62A46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position:absolute;left:0;text-align:left;margin-left:225pt;margin-top:0;width:66.75pt;height:33.75pt;z-index:251663360">
            <v:imagedata r:id="rId13" o:title=""/>
            <w10:wrap type="square" side="right"/>
          </v:shape>
          <o:OLEObject Type="Embed" ProgID="Equation.3" ShapeID="_x0000_s1063" DrawAspect="Content" ObjectID="_1852206549" r:id="rId14"/>
        </w:object>
      </w:r>
    </w:p>
    <w:p w14:paraId="692D9B92" w14:textId="5415DB31" w:rsidR="001046E1" w:rsidRPr="001046E1" w:rsidRDefault="001046E1" w:rsidP="001046E1">
      <w:pPr>
        <w:spacing w:line="360" w:lineRule="auto"/>
        <w:ind w:firstLine="709"/>
        <w:jc w:val="right"/>
        <w:rPr>
          <w:rFonts w:ascii="Arial" w:hAnsi="Arial" w:cs="Arial"/>
          <w:sz w:val="24"/>
          <w:szCs w:val="24"/>
        </w:rPr>
      </w:pPr>
      <w:r w:rsidRPr="001046E1">
        <w:rPr>
          <w:rFonts w:ascii="Arial" w:hAnsi="Arial" w:cs="Arial"/>
          <w:sz w:val="24"/>
          <w:szCs w:val="24"/>
        </w:rPr>
        <w:t>(1)</w:t>
      </w:r>
      <w:r w:rsidRPr="001046E1">
        <w:rPr>
          <w:rFonts w:ascii="Arial" w:hAnsi="Arial" w:cs="Arial"/>
          <w:sz w:val="24"/>
          <w:szCs w:val="24"/>
        </w:rPr>
        <w:br w:type="textWrapping" w:clear="all"/>
      </w:r>
    </w:p>
    <w:p w14:paraId="45F4CB78" w14:textId="57C1D2F5" w:rsidR="001046E1" w:rsidRDefault="004D4EC1" w:rsidP="001046E1">
      <w:pPr>
        <w:autoSpaceDE w:val="0"/>
        <w:autoSpaceDN w:val="0"/>
        <w:adjustRightInd w:val="0"/>
        <w:spacing w:line="360" w:lineRule="auto"/>
        <w:ind w:firstLine="709"/>
        <w:jc w:val="both"/>
        <w:rPr>
          <w:rFonts w:ascii="Arial" w:hAnsi="Arial" w:cs="Arial"/>
          <w:sz w:val="24"/>
          <w:szCs w:val="24"/>
        </w:rPr>
      </w:pPr>
      <w:r w:rsidRPr="00E35B34">
        <w:rPr>
          <w:rFonts w:ascii="Arial" w:hAnsi="Arial" w:cs="Arial"/>
          <w:sz w:val="24"/>
          <w:szCs w:val="24"/>
        </w:rPr>
        <w:t>где</w:t>
      </w:r>
      <w:r w:rsidRPr="00E35B34">
        <w:rPr>
          <w:rFonts w:ascii="Arial" w:hAnsi="Arial" w:cs="Arial"/>
          <w:i/>
          <w:iCs/>
          <w:sz w:val="24"/>
          <w:szCs w:val="24"/>
        </w:rPr>
        <w:t xml:space="preserve"> </w:t>
      </w:r>
      <w:r w:rsidR="001046E1">
        <w:rPr>
          <w:rFonts w:ascii="Arial" w:hAnsi="Arial" w:cs="Arial"/>
          <w:i/>
          <w:iCs/>
          <w:sz w:val="24"/>
          <w:szCs w:val="24"/>
          <w:lang w:val="en-US"/>
        </w:rPr>
        <w:t>A</w:t>
      </w:r>
      <w:r w:rsidRPr="00E35B34">
        <w:rPr>
          <w:rFonts w:ascii="Arial" w:hAnsi="Arial" w:cs="Arial"/>
          <w:i/>
          <w:iCs/>
          <w:sz w:val="24"/>
          <w:szCs w:val="24"/>
        </w:rPr>
        <w:t xml:space="preserve"> </w:t>
      </w:r>
      <w:r w:rsidRPr="00E35B34">
        <w:rPr>
          <w:rFonts w:ascii="Arial" w:hAnsi="Arial" w:cs="Arial"/>
          <w:sz w:val="24"/>
          <w:szCs w:val="24"/>
        </w:rPr>
        <w:t xml:space="preserve">– </w:t>
      </w:r>
      <w:r w:rsidR="00F31C78" w:rsidRPr="00E35B34">
        <w:rPr>
          <w:rFonts w:ascii="Arial" w:hAnsi="Arial" w:cs="Arial"/>
          <w:sz w:val="24"/>
          <w:szCs w:val="24"/>
        </w:rPr>
        <w:t xml:space="preserve">номинальное значение массы </w:t>
      </w:r>
      <w:r w:rsidR="00F31C78" w:rsidRPr="00E35B34">
        <w:rPr>
          <w:rFonts w:ascii="Arial" w:hAnsi="Arial" w:cs="Arial"/>
          <w:sz w:val="24"/>
          <w:szCs w:val="24"/>
          <w:lang w:val="en-US"/>
        </w:rPr>
        <w:t>i</w:t>
      </w:r>
      <w:r w:rsidR="00F31C78" w:rsidRPr="00E35B34">
        <w:rPr>
          <w:rFonts w:ascii="Arial" w:hAnsi="Arial" w:cs="Arial"/>
          <w:sz w:val="24"/>
          <w:szCs w:val="24"/>
        </w:rPr>
        <w:t>-го стандартного образца</w:t>
      </w:r>
      <w:r w:rsidRPr="00E35B34">
        <w:rPr>
          <w:rFonts w:ascii="Arial" w:hAnsi="Arial" w:cs="Arial"/>
          <w:sz w:val="24"/>
          <w:szCs w:val="24"/>
        </w:rPr>
        <w:t>, г</w:t>
      </w:r>
      <w:r w:rsidR="00F31C78" w:rsidRPr="00E35B34">
        <w:rPr>
          <w:rFonts w:ascii="Arial" w:hAnsi="Arial" w:cs="Arial"/>
          <w:sz w:val="24"/>
          <w:szCs w:val="24"/>
        </w:rPr>
        <w:t>, указанное в таблице 1</w:t>
      </w:r>
      <w:r w:rsidRPr="00E35B34">
        <w:rPr>
          <w:rFonts w:ascii="Arial" w:hAnsi="Arial" w:cs="Arial"/>
          <w:sz w:val="24"/>
          <w:szCs w:val="24"/>
        </w:rPr>
        <w:t>;</w:t>
      </w:r>
    </w:p>
    <w:p w14:paraId="6C45CF80" w14:textId="77777777" w:rsidR="001046E1" w:rsidRDefault="00F31C78" w:rsidP="001046E1">
      <w:pPr>
        <w:autoSpaceDE w:val="0"/>
        <w:autoSpaceDN w:val="0"/>
        <w:adjustRightInd w:val="0"/>
        <w:spacing w:line="360" w:lineRule="auto"/>
        <w:ind w:firstLine="709"/>
        <w:jc w:val="both"/>
        <w:rPr>
          <w:rFonts w:ascii="Arial" w:hAnsi="Arial" w:cs="Arial"/>
          <w:sz w:val="24"/>
          <w:szCs w:val="24"/>
        </w:rPr>
      </w:pPr>
      <w:r w:rsidRPr="00E35B34">
        <w:rPr>
          <w:rFonts w:ascii="Arial" w:hAnsi="Arial" w:cs="Arial"/>
          <w:color w:val="000000"/>
          <w:sz w:val="24"/>
          <w:szCs w:val="24"/>
        </w:rPr>
        <w:t xml:space="preserve">0,01 </w:t>
      </w:r>
      <w:r w:rsidR="008A2466" w:rsidRPr="00E35B34">
        <w:rPr>
          <w:rFonts w:ascii="Arial" w:hAnsi="Arial" w:cs="Arial"/>
          <w:color w:val="000000"/>
          <w:sz w:val="24"/>
          <w:szCs w:val="24"/>
        </w:rPr>
        <w:t xml:space="preserve">– </w:t>
      </w:r>
      <w:r w:rsidRPr="00E35B34">
        <w:rPr>
          <w:rFonts w:ascii="Arial" w:hAnsi="Arial" w:cs="Arial"/>
          <w:color w:val="000000"/>
          <w:sz w:val="24"/>
          <w:szCs w:val="24"/>
        </w:rPr>
        <w:t>коэффициент пересчета, учитывающий переход массовой доли основного вещества из процентов в относительную величину</w:t>
      </w:r>
      <w:r w:rsidR="008A2466" w:rsidRPr="00E35B34">
        <w:rPr>
          <w:rFonts w:ascii="Arial" w:hAnsi="Arial" w:cs="Arial"/>
          <w:color w:val="000000"/>
          <w:sz w:val="24"/>
          <w:szCs w:val="24"/>
        </w:rPr>
        <w:t>;</w:t>
      </w:r>
    </w:p>
    <w:p w14:paraId="24408219" w14:textId="6D4ADE7A" w:rsidR="004D4EC1" w:rsidRPr="00E35B34" w:rsidRDefault="00000000" w:rsidP="001046E1">
      <w:pPr>
        <w:autoSpaceDE w:val="0"/>
        <w:autoSpaceDN w:val="0"/>
        <w:adjustRightInd w:val="0"/>
        <w:spacing w:line="360" w:lineRule="auto"/>
        <w:ind w:firstLine="709"/>
        <w:jc w:val="both"/>
        <w:rPr>
          <w:rFonts w:ascii="Arial" w:hAnsi="Arial" w:cs="Arial"/>
          <w:sz w:val="24"/>
          <w:szCs w:val="24"/>
        </w:rPr>
      </w:pPr>
      <m:oMath>
        <m:sSub>
          <m:sSubPr>
            <m:ctrlPr>
              <w:rPr>
                <w:rFonts w:ascii="Cambria Math" w:hAnsi="Cambria Math" w:cs="Arial"/>
                <w:i/>
                <w:iCs/>
                <w:sz w:val="28"/>
                <w:szCs w:val="24"/>
              </w:rPr>
            </m:ctrlPr>
          </m:sSubPr>
          <m:e>
            <m:r>
              <w:rPr>
                <w:rFonts w:ascii="Cambria Math" w:hAnsi="Cambria Math" w:cs="Arial"/>
                <w:sz w:val="28"/>
                <w:szCs w:val="24"/>
              </w:rPr>
              <m:t>P</m:t>
            </m:r>
          </m:e>
          <m:sub>
            <m:r>
              <w:rPr>
                <w:rFonts w:ascii="Cambria Math" w:hAnsi="Cambria Math" w:cs="Arial"/>
                <w:sz w:val="28"/>
                <w:szCs w:val="24"/>
                <w:lang w:val="en-US"/>
              </w:rPr>
              <m:t>i</m:t>
            </m:r>
          </m:sub>
        </m:sSub>
      </m:oMath>
      <w:r w:rsidR="004D4EC1" w:rsidRPr="00E35B34">
        <w:rPr>
          <w:rFonts w:ascii="Arial" w:hAnsi="Arial" w:cs="Arial"/>
          <w:i/>
          <w:iCs/>
          <w:sz w:val="24"/>
          <w:szCs w:val="24"/>
          <w:vertAlign w:val="subscript"/>
        </w:rPr>
        <w:t xml:space="preserve"> </w:t>
      </w:r>
      <w:r w:rsidR="004D4EC1" w:rsidRPr="00E35B34">
        <w:rPr>
          <w:rFonts w:ascii="Arial" w:hAnsi="Arial" w:cs="Arial"/>
          <w:sz w:val="24"/>
          <w:szCs w:val="24"/>
        </w:rPr>
        <w:t>– массовая доля основного вещества в стандартном образце, %;</w:t>
      </w:r>
    </w:p>
    <w:p w14:paraId="78F1F5BA" w14:textId="77777777" w:rsidR="00817365" w:rsidRPr="00E35B34" w:rsidRDefault="00817365" w:rsidP="00C84296">
      <w:pPr>
        <w:autoSpaceDE w:val="0"/>
        <w:autoSpaceDN w:val="0"/>
        <w:adjustRightInd w:val="0"/>
        <w:spacing w:line="360" w:lineRule="auto"/>
        <w:ind w:firstLine="1134"/>
        <w:jc w:val="both"/>
        <w:rPr>
          <w:rFonts w:ascii="Arial" w:hAnsi="Arial" w:cs="Arial"/>
          <w:sz w:val="24"/>
          <w:szCs w:val="24"/>
        </w:rPr>
      </w:pPr>
    </w:p>
    <w:p w14:paraId="756CCE1D" w14:textId="1C6D841D" w:rsidR="00817365" w:rsidRPr="00E35B34" w:rsidRDefault="00817365" w:rsidP="002961A2">
      <w:pPr>
        <w:pStyle w:val="af8"/>
        <w:spacing w:after="0" w:line="360" w:lineRule="auto"/>
        <w:ind w:firstLine="709"/>
        <w:jc w:val="both"/>
        <w:rPr>
          <w:rFonts w:ascii="Arial" w:hAnsi="Arial" w:cs="Arial"/>
        </w:rPr>
      </w:pPr>
      <w:r w:rsidRPr="00E35B34">
        <w:rPr>
          <w:rFonts w:ascii="Arial" w:hAnsi="Arial" w:cs="Arial"/>
          <w:spacing w:val="40"/>
        </w:rPr>
        <w:t xml:space="preserve">Таблица 1 </w:t>
      </w:r>
      <w:r w:rsidR="002D7203" w:rsidRPr="00E35B34">
        <w:rPr>
          <w:rFonts w:ascii="Arial" w:hAnsi="Arial" w:cs="Arial"/>
          <w:spacing w:val="40"/>
        </w:rPr>
        <w:t>̶</w:t>
      </w:r>
      <w:r w:rsidR="002D7203" w:rsidRPr="00E35B34">
        <w:rPr>
          <w:rFonts w:ascii="Arial" w:hAnsi="Arial" w:cs="Arial"/>
        </w:rPr>
        <w:t xml:space="preserve"> </w:t>
      </w:r>
      <w:r w:rsidR="002D7203">
        <w:rPr>
          <w:rFonts w:ascii="Arial" w:hAnsi="Arial" w:cs="Arial"/>
        </w:rPr>
        <w:t>Номинальное</w:t>
      </w:r>
      <w:r w:rsidRPr="00E35B34">
        <w:rPr>
          <w:rFonts w:ascii="Arial" w:hAnsi="Arial" w:cs="Arial"/>
        </w:rPr>
        <w:t xml:space="preserve"> значение массы стандартного образца</w:t>
      </w:r>
      <w:r w:rsidR="003C4219">
        <w:rPr>
          <w:rFonts w:ascii="Arial" w:hAnsi="Arial" w:cs="Arial"/>
        </w:rPr>
        <w:t xml:space="preserve"> и внутреннего стандарта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79"/>
        <w:gridCol w:w="5146"/>
      </w:tblGrid>
      <w:tr w:rsidR="00817365" w:rsidRPr="00E35B34" w14:paraId="637000A1" w14:textId="77777777" w:rsidTr="003C4219">
        <w:tc>
          <w:tcPr>
            <w:tcW w:w="4479" w:type="dxa"/>
            <w:tcBorders>
              <w:bottom w:val="double" w:sz="4" w:space="0" w:color="auto"/>
            </w:tcBorders>
            <w:vAlign w:val="center"/>
          </w:tcPr>
          <w:p w14:paraId="6A2C1DF4" w14:textId="77777777" w:rsidR="00817365" w:rsidRPr="000F0F0B" w:rsidRDefault="00817365" w:rsidP="0093691F">
            <w:pPr>
              <w:pStyle w:val="25"/>
              <w:autoSpaceDE w:val="0"/>
              <w:autoSpaceDN w:val="0"/>
              <w:adjustRightInd w:val="0"/>
              <w:spacing w:after="0" w:line="240" w:lineRule="auto"/>
              <w:jc w:val="center"/>
              <w:rPr>
                <w:rFonts w:ascii="Arial" w:hAnsi="Arial" w:cs="Arial"/>
                <w:sz w:val="22"/>
                <w:szCs w:val="22"/>
              </w:rPr>
            </w:pPr>
            <w:r w:rsidRPr="000F0F0B">
              <w:rPr>
                <w:rFonts w:ascii="Arial" w:hAnsi="Arial" w:cs="Arial"/>
                <w:sz w:val="22"/>
                <w:szCs w:val="22"/>
              </w:rPr>
              <w:t>Стандартный образец</w:t>
            </w:r>
          </w:p>
        </w:tc>
        <w:tc>
          <w:tcPr>
            <w:tcW w:w="5146" w:type="dxa"/>
            <w:tcBorders>
              <w:bottom w:val="double" w:sz="4" w:space="0" w:color="auto"/>
            </w:tcBorders>
            <w:vAlign w:val="center"/>
          </w:tcPr>
          <w:p w14:paraId="3985F760" w14:textId="47554AD1" w:rsidR="00817365" w:rsidRPr="000F0F0B" w:rsidRDefault="00817365" w:rsidP="0093691F">
            <w:pPr>
              <w:pStyle w:val="25"/>
              <w:autoSpaceDE w:val="0"/>
              <w:autoSpaceDN w:val="0"/>
              <w:adjustRightInd w:val="0"/>
              <w:spacing w:after="0" w:line="240" w:lineRule="auto"/>
              <w:jc w:val="center"/>
              <w:rPr>
                <w:rFonts w:ascii="Arial" w:hAnsi="Arial" w:cs="Arial"/>
                <w:sz w:val="22"/>
                <w:szCs w:val="22"/>
              </w:rPr>
            </w:pPr>
            <w:r w:rsidRPr="000F0F0B">
              <w:rPr>
                <w:rFonts w:ascii="Arial" w:hAnsi="Arial" w:cs="Arial"/>
                <w:sz w:val="22"/>
                <w:szCs w:val="22"/>
              </w:rPr>
              <w:t>Номинальное значение м</w:t>
            </w:r>
            <w:r w:rsidR="003C4219" w:rsidRPr="000F0F0B">
              <w:rPr>
                <w:rFonts w:ascii="Arial" w:hAnsi="Arial" w:cs="Arial"/>
                <w:sz w:val="22"/>
                <w:szCs w:val="22"/>
              </w:rPr>
              <w:t>ассы стандартного образца (А)</w:t>
            </w:r>
          </w:p>
        </w:tc>
      </w:tr>
      <w:tr w:rsidR="00817365" w:rsidRPr="00E35B34" w14:paraId="0932524F" w14:textId="77777777" w:rsidTr="003C4219">
        <w:tc>
          <w:tcPr>
            <w:tcW w:w="4479" w:type="dxa"/>
            <w:tcBorders>
              <w:top w:val="double" w:sz="4" w:space="0" w:color="auto"/>
            </w:tcBorders>
            <w:vAlign w:val="center"/>
          </w:tcPr>
          <w:p w14:paraId="5AD509C3" w14:textId="77777777" w:rsidR="00817365" w:rsidRPr="003C4219" w:rsidRDefault="00817365" w:rsidP="0093691F">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Ретинил ацетат (Витамин А)</w:t>
            </w:r>
          </w:p>
        </w:tc>
        <w:tc>
          <w:tcPr>
            <w:tcW w:w="5146" w:type="dxa"/>
            <w:tcBorders>
              <w:top w:val="double" w:sz="4" w:space="0" w:color="auto"/>
            </w:tcBorders>
            <w:vAlign w:val="center"/>
          </w:tcPr>
          <w:p w14:paraId="39E45F8C" w14:textId="2E24060C" w:rsidR="00817365" w:rsidRPr="003C4219" w:rsidRDefault="00817365" w:rsidP="0093691F">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0,035</w:t>
            </w:r>
            <w:r w:rsidR="003C4219">
              <w:rPr>
                <w:rFonts w:ascii="Arial" w:hAnsi="Arial" w:cs="Arial"/>
                <w:sz w:val="24"/>
                <w:szCs w:val="24"/>
              </w:rPr>
              <w:t xml:space="preserve"> г</w:t>
            </w:r>
          </w:p>
        </w:tc>
      </w:tr>
      <w:tr w:rsidR="00817365" w:rsidRPr="00E35B34" w14:paraId="17BF3B80" w14:textId="77777777" w:rsidTr="003C4219">
        <w:tc>
          <w:tcPr>
            <w:tcW w:w="4479" w:type="dxa"/>
            <w:vAlign w:val="center"/>
          </w:tcPr>
          <w:p w14:paraId="6A8C4902" w14:textId="77777777" w:rsidR="00817365" w:rsidRPr="003C4219" w:rsidRDefault="00817365" w:rsidP="0093691F">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Холекальциферол (Витамин Д</w:t>
            </w:r>
            <w:r w:rsidRPr="003C4219">
              <w:rPr>
                <w:rFonts w:ascii="Arial" w:hAnsi="Arial" w:cs="Arial"/>
                <w:sz w:val="24"/>
                <w:szCs w:val="24"/>
                <w:vertAlign w:val="subscript"/>
              </w:rPr>
              <w:t>3</w:t>
            </w:r>
            <w:r w:rsidRPr="003C4219">
              <w:rPr>
                <w:rFonts w:ascii="Arial" w:hAnsi="Arial" w:cs="Arial"/>
                <w:sz w:val="24"/>
                <w:szCs w:val="24"/>
              </w:rPr>
              <w:t>)</w:t>
            </w:r>
          </w:p>
        </w:tc>
        <w:tc>
          <w:tcPr>
            <w:tcW w:w="5146" w:type="dxa"/>
            <w:vAlign w:val="center"/>
          </w:tcPr>
          <w:p w14:paraId="22D9C74B" w14:textId="3708D732" w:rsidR="00817365" w:rsidRPr="003C4219" w:rsidRDefault="00817365" w:rsidP="0093691F">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0,013</w:t>
            </w:r>
            <w:r w:rsidR="003C4219">
              <w:rPr>
                <w:rFonts w:ascii="Arial" w:hAnsi="Arial" w:cs="Arial"/>
                <w:sz w:val="24"/>
                <w:szCs w:val="24"/>
              </w:rPr>
              <w:t xml:space="preserve"> г</w:t>
            </w:r>
          </w:p>
        </w:tc>
      </w:tr>
      <w:tr w:rsidR="003C4219" w:rsidRPr="00E35B34" w14:paraId="0D3338C2" w14:textId="77777777" w:rsidTr="003C4219">
        <w:tc>
          <w:tcPr>
            <w:tcW w:w="4479" w:type="dxa"/>
            <w:vAlign w:val="center"/>
          </w:tcPr>
          <w:p w14:paraId="667036CF" w14:textId="13E1C955"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lang w:val="en-US"/>
              </w:rPr>
              <w:t>Dl</w:t>
            </w:r>
            <w:r w:rsidRPr="003C4219">
              <w:rPr>
                <w:rFonts w:ascii="Arial" w:hAnsi="Arial" w:cs="Arial"/>
                <w:sz w:val="24"/>
                <w:szCs w:val="24"/>
              </w:rPr>
              <w:t> – α-Токоферол ацетат (Витамин Е)</w:t>
            </w:r>
          </w:p>
        </w:tc>
        <w:tc>
          <w:tcPr>
            <w:tcW w:w="5146" w:type="dxa"/>
            <w:vAlign w:val="center"/>
          </w:tcPr>
          <w:p w14:paraId="79F37DEF" w14:textId="69347506"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0,063</w:t>
            </w:r>
            <w:r>
              <w:rPr>
                <w:rFonts w:ascii="Arial" w:hAnsi="Arial" w:cs="Arial"/>
                <w:sz w:val="24"/>
                <w:szCs w:val="24"/>
              </w:rPr>
              <w:t xml:space="preserve"> г</w:t>
            </w:r>
          </w:p>
        </w:tc>
      </w:tr>
      <w:tr w:rsidR="003C4219" w:rsidRPr="00E35B34" w14:paraId="04766E52" w14:textId="77777777" w:rsidTr="003C4219">
        <w:tc>
          <w:tcPr>
            <w:tcW w:w="4479" w:type="dxa"/>
            <w:vAlign w:val="center"/>
          </w:tcPr>
          <w:p w14:paraId="6DEF5E43" w14:textId="3FB3FB05"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bCs/>
                <w:sz w:val="24"/>
                <w:szCs w:val="24"/>
              </w:rPr>
              <w:t>Витамина Д</w:t>
            </w:r>
            <w:r w:rsidRPr="003C4219">
              <w:rPr>
                <w:rFonts w:ascii="Arial" w:hAnsi="Arial" w:cs="Arial"/>
                <w:bCs/>
                <w:sz w:val="24"/>
                <w:szCs w:val="24"/>
                <w:vertAlign w:val="subscript"/>
              </w:rPr>
              <w:t>3</w:t>
            </w:r>
            <w:r w:rsidRPr="003C4219">
              <w:rPr>
                <w:rFonts w:ascii="Arial" w:hAnsi="Arial" w:cs="Arial"/>
                <w:bCs/>
                <w:sz w:val="24"/>
                <w:szCs w:val="24"/>
              </w:rPr>
              <w:t xml:space="preserve">[d3] </w:t>
            </w:r>
          </w:p>
        </w:tc>
        <w:tc>
          <w:tcPr>
            <w:tcW w:w="5146" w:type="dxa"/>
            <w:vAlign w:val="center"/>
          </w:tcPr>
          <w:p w14:paraId="1300101A" w14:textId="6AA6AEEC"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Pr>
                <w:rFonts w:ascii="Arial" w:hAnsi="Arial" w:cs="Arial"/>
                <w:sz w:val="24"/>
                <w:szCs w:val="24"/>
              </w:rPr>
              <w:t>0,1 см</w:t>
            </w:r>
            <w:r w:rsidRPr="001873C7">
              <w:rPr>
                <w:rFonts w:ascii="Arial" w:hAnsi="Arial" w:cs="Arial"/>
                <w:sz w:val="24"/>
                <w:szCs w:val="24"/>
                <w:vertAlign w:val="superscript"/>
              </w:rPr>
              <w:t>3</w:t>
            </w:r>
          </w:p>
        </w:tc>
      </w:tr>
      <w:tr w:rsidR="003C4219" w:rsidRPr="00E35B34" w14:paraId="0F27FD9C" w14:textId="77777777" w:rsidTr="00B64DB5">
        <w:tc>
          <w:tcPr>
            <w:tcW w:w="4479" w:type="dxa"/>
          </w:tcPr>
          <w:p w14:paraId="1E5A5A45" w14:textId="49852E83"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bCs/>
                <w:sz w:val="24"/>
                <w:szCs w:val="24"/>
              </w:rPr>
              <w:t>9-цис-ретинола ацетата-d5</w:t>
            </w:r>
          </w:p>
        </w:tc>
        <w:tc>
          <w:tcPr>
            <w:tcW w:w="5146" w:type="dxa"/>
          </w:tcPr>
          <w:p w14:paraId="0B45C876" w14:textId="452373B4" w:rsidR="003C4219" w:rsidRPr="000F0F0B" w:rsidRDefault="000F0F0B" w:rsidP="003C4219">
            <w:pPr>
              <w:pStyle w:val="25"/>
              <w:autoSpaceDE w:val="0"/>
              <w:autoSpaceDN w:val="0"/>
              <w:adjustRightInd w:val="0"/>
              <w:spacing w:after="0" w:line="240" w:lineRule="auto"/>
              <w:jc w:val="center"/>
              <w:rPr>
                <w:rFonts w:ascii="Arial" w:hAnsi="Arial" w:cs="Arial"/>
                <w:sz w:val="24"/>
                <w:szCs w:val="24"/>
              </w:rPr>
            </w:pPr>
            <w:r>
              <w:rPr>
                <w:rFonts w:ascii="Arial" w:hAnsi="Arial" w:cs="Arial"/>
                <w:sz w:val="24"/>
                <w:szCs w:val="24"/>
              </w:rPr>
              <w:t>0,01 г</w:t>
            </w:r>
          </w:p>
        </w:tc>
      </w:tr>
      <w:tr w:rsidR="003C4219" w:rsidRPr="00E35B34" w14:paraId="0C90793B" w14:textId="77777777" w:rsidTr="003C4219">
        <w:tc>
          <w:tcPr>
            <w:tcW w:w="4479" w:type="dxa"/>
            <w:vAlign w:val="center"/>
          </w:tcPr>
          <w:p w14:paraId="76678494" w14:textId="6C097048"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Витамин Е (Альфа Токоферол - d6)</w:t>
            </w:r>
          </w:p>
        </w:tc>
        <w:tc>
          <w:tcPr>
            <w:tcW w:w="5146" w:type="dxa"/>
            <w:vAlign w:val="center"/>
          </w:tcPr>
          <w:p w14:paraId="7C560F28" w14:textId="23A43AB8" w:rsidR="003C4219" w:rsidRPr="003C4219" w:rsidRDefault="003C4219" w:rsidP="003C4219">
            <w:pPr>
              <w:pStyle w:val="25"/>
              <w:autoSpaceDE w:val="0"/>
              <w:autoSpaceDN w:val="0"/>
              <w:adjustRightInd w:val="0"/>
              <w:spacing w:after="0" w:line="240" w:lineRule="auto"/>
              <w:jc w:val="center"/>
              <w:rPr>
                <w:rFonts w:ascii="Arial" w:hAnsi="Arial" w:cs="Arial"/>
                <w:sz w:val="24"/>
                <w:szCs w:val="24"/>
              </w:rPr>
            </w:pPr>
            <w:r w:rsidRPr="003C4219">
              <w:rPr>
                <w:rFonts w:ascii="Arial" w:hAnsi="Arial" w:cs="Arial"/>
                <w:sz w:val="24"/>
                <w:szCs w:val="24"/>
              </w:rPr>
              <w:t>0,001</w:t>
            </w:r>
            <w:r w:rsidR="000F0F0B">
              <w:rPr>
                <w:rFonts w:ascii="Arial" w:hAnsi="Arial" w:cs="Arial"/>
                <w:sz w:val="24"/>
                <w:szCs w:val="24"/>
              </w:rPr>
              <w:t xml:space="preserve"> г</w:t>
            </w:r>
          </w:p>
        </w:tc>
      </w:tr>
    </w:tbl>
    <w:p w14:paraId="0C38F9A1" w14:textId="77777777" w:rsidR="00817365" w:rsidRPr="00E35B34" w:rsidRDefault="00817365" w:rsidP="00817365">
      <w:pPr>
        <w:autoSpaceDE w:val="0"/>
        <w:autoSpaceDN w:val="0"/>
        <w:adjustRightInd w:val="0"/>
        <w:spacing w:line="360" w:lineRule="auto"/>
        <w:ind w:firstLine="1134"/>
        <w:jc w:val="right"/>
        <w:rPr>
          <w:rFonts w:ascii="Arial" w:hAnsi="Arial" w:cs="Arial"/>
          <w:sz w:val="24"/>
          <w:szCs w:val="24"/>
        </w:rPr>
      </w:pPr>
    </w:p>
    <w:p w14:paraId="00CD528F" w14:textId="77777777" w:rsidR="004D4EC1" w:rsidRPr="00E35B34" w:rsidRDefault="007A338E" w:rsidP="001E14C6">
      <w:pPr>
        <w:tabs>
          <w:tab w:val="left" w:pos="1100"/>
        </w:tabs>
        <w:autoSpaceDE w:val="0"/>
        <w:autoSpaceDN w:val="0"/>
        <w:adjustRightInd w:val="0"/>
        <w:spacing w:line="360" w:lineRule="auto"/>
        <w:ind w:firstLine="709"/>
        <w:jc w:val="both"/>
        <w:rPr>
          <w:rFonts w:ascii="Arial" w:hAnsi="Arial" w:cs="Arial"/>
          <w:sz w:val="24"/>
          <w:szCs w:val="24"/>
        </w:rPr>
      </w:pPr>
      <w:r w:rsidRPr="00E35B34">
        <w:rPr>
          <w:rFonts w:ascii="Arial" w:hAnsi="Arial" w:cs="Arial"/>
          <w:sz w:val="24"/>
          <w:szCs w:val="24"/>
        </w:rPr>
        <w:t>Срок хранения растворов</w:t>
      </w:r>
      <w:r w:rsidR="004D4EC1" w:rsidRPr="00E35B34">
        <w:rPr>
          <w:rFonts w:ascii="Arial" w:hAnsi="Arial" w:cs="Arial"/>
          <w:sz w:val="24"/>
          <w:szCs w:val="24"/>
        </w:rPr>
        <w:t xml:space="preserve"> </w:t>
      </w:r>
      <w:r w:rsidR="004D4EC1" w:rsidRPr="00E35B34">
        <w:rPr>
          <w:rFonts w:ascii="Arial" w:hAnsi="Arial" w:cs="Arial"/>
          <w:i/>
          <w:iCs/>
          <w:sz w:val="24"/>
          <w:szCs w:val="24"/>
        </w:rPr>
        <w:t>С</w:t>
      </w:r>
      <w:r w:rsidR="004D4EC1" w:rsidRPr="00E35B34">
        <w:rPr>
          <w:rFonts w:ascii="Arial" w:hAnsi="Arial" w:cs="Arial"/>
          <w:sz w:val="24"/>
          <w:szCs w:val="24"/>
          <w:vertAlign w:val="subscript"/>
        </w:rPr>
        <w:t>0</w:t>
      </w:r>
      <w:r w:rsidR="004D4EC1" w:rsidRPr="00E35B34">
        <w:rPr>
          <w:rFonts w:ascii="Arial" w:hAnsi="Arial" w:cs="Arial"/>
          <w:sz w:val="24"/>
          <w:szCs w:val="24"/>
        </w:rPr>
        <w:t xml:space="preserve"> </w:t>
      </w:r>
      <w:r w:rsidR="00817365" w:rsidRPr="00E35B34">
        <w:rPr>
          <w:rFonts w:ascii="Arial" w:hAnsi="Arial" w:cs="Arial"/>
          <w:sz w:val="24"/>
          <w:szCs w:val="24"/>
        </w:rPr>
        <w:t>при температуре от минус 22 °С до минус 18</w:t>
      </w:r>
      <w:r w:rsidR="001C37A6" w:rsidRPr="00E35B34">
        <w:rPr>
          <w:rFonts w:ascii="Arial" w:hAnsi="Arial" w:cs="Arial"/>
          <w:sz w:val="24"/>
          <w:szCs w:val="24"/>
        </w:rPr>
        <w:t> °С –</w:t>
      </w:r>
      <w:r w:rsidR="00817365" w:rsidRPr="00E35B34">
        <w:rPr>
          <w:rFonts w:ascii="Arial" w:hAnsi="Arial" w:cs="Arial"/>
          <w:sz w:val="24"/>
          <w:szCs w:val="24"/>
        </w:rPr>
        <w:t xml:space="preserve"> не более 3 мес</w:t>
      </w:r>
      <w:r w:rsidR="004D4EC1" w:rsidRPr="00E35B34">
        <w:rPr>
          <w:rFonts w:ascii="Arial" w:hAnsi="Arial" w:cs="Arial"/>
          <w:sz w:val="24"/>
          <w:szCs w:val="24"/>
        </w:rPr>
        <w:t xml:space="preserve">. </w:t>
      </w:r>
    </w:p>
    <w:p w14:paraId="5FE4ECD9" w14:textId="6039F4D1" w:rsidR="004D4EC1" w:rsidRPr="00E35B34" w:rsidRDefault="00DE29AD" w:rsidP="00A0703C">
      <w:pPr>
        <w:pStyle w:val="34"/>
        <w:spacing w:before="120" w:line="360" w:lineRule="auto"/>
        <w:ind w:firstLine="709"/>
        <w:jc w:val="both"/>
        <w:rPr>
          <w:rFonts w:ascii="Arial" w:hAnsi="Arial" w:cs="Arial"/>
          <w:i/>
          <w:iCs/>
          <w:sz w:val="24"/>
          <w:szCs w:val="24"/>
          <w:highlight w:val="yellow"/>
        </w:rPr>
      </w:pPr>
      <w:r w:rsidRPr="00E35B34">
        <w:rPr>
          <w:rFonts w:ascii="Arial" w:hAnsi="Arial" w:cs="Arial"/>
          <w:b/>
          <w:bCs/>
          <w:sz w:val="24"/>
          <w:szCs w:val="24"/>
        </w:rPr>
        <w:t>6.2.2</w:t>
      </w:r>
      <w:r w:rsidR="004D4EC1" w:rsidRPr="00E35B34">
        <w:rPr>
          <w:rFonts w:ascii="Arial" w:hAnsi="Arial" w:cs="Arial"/>
          <w:b/>
          <w:bCs/>
          <w:sz w:val="24"/>
          <w:szCs w:val="24"/>
        </w:rPr>
        <w:t xml:space="preserve">.2 </w:t>
      </w:r>
      <w:r w:rsidR="00817365" w:rsidRPr="00E35B34">
        <w:rPr>
          <w:rFonts w:ascii="Arial" w:hAnsi="Arial" w:cs="Arial"/>
          <w:b/>
          <w:bCs/>
          <w:sz w:val="24"/>
          <w:szCs w:val="24"/>
        </w:rPr>
        <w:t>Приготовление смеси рабочих стандартных растворов ретинила ацетата (</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1</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7</w:t>
      </w:r>
      <w:r w:rsidR="00817365" w:rsidRPr="00E35B34">
        <w:rPr>
          <w:rFonts w:ascii="Arial" w:hAnsi="Arial" w:cs="Arial"/>
          <w:b/>
          <w:bCs/>
          <w:sz w:val="24"/>
          <w:szCs w:val="24"/>
        </w:rPr>
        <w:t>), хол</w:t>
      </w:r>
      <w:r w:rsidR="001A05D5">
        <w:rPr>
          <w:rFonts w:ascii="Arial" w:hAnsi="Arial" w:cs="Arial"/>
          <w:b/>
          <w:bCs/>
          <w:sz w:val="24"/>
          <w:szCs w:val="24"/>
        </w:rPr>
        <w:t>е</w:t>
      </w:r>
      <w:r w:rsidR="00817365" w:rsidRPr="00E35B34">
        <w:rPr>
          <w:rFonts w:ascii="Arial" w:hAnsi="Arial" w:cs="Arial"/>
          <w:b/>
          <w:bCs/>
          <w:sz w:val="24"/>
          <w:szCs w:val="24"/>
        </w:rPr>
        <w:t>кальциферола (</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1</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7</w:t>
      </w:r>
      <w:r w:rsidR="00817365" w:rsidRPr="00E35B34">
        <w:rPr>
          <w:rFonts w:ascii="Arial" w:hAnsi="Arial" w:cs="Arial"/>
          <w:b/>
          <w:bCs/>
          <w:sz w:val="24"/>
          <w:szCs w:val="24"/>
        </w:rPr>
        <w:t xml:space="preserve">), </w:t>
      </w:r>
      <w:r w:rsidR="00817365" w:rsidRPr="00E35B34">
        <w:rPr>
          <w:rFonts w:ascii="Arial" w:hAnsi="Arial" w:cs="Arial"/>
          <w:b/>
          <w:bCs/>
          <w:sz w:val="24"/>
          <w:szCs w:val="24"/>
          <w:lang w:val="en-US"/>
        </w:rPr>
        <w:t>dl</w:t>
      </w:r>
      <w:r w:rsidR="00817365" w:rsidRPr="00E35B34">
        <w:rPr>
          <w:rFonts w:ascii="Arial" w:hAnsi="Arial" w:cs="Arial"/>
          <w:b/>
          <w:bCs/>
          <w:sz w:val="24"/>
          <w:szCs w:val="24"/>
        </w:rPr>
        <w:t> – α-токоферола ацетата (</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1</w:t>
      </w:r>
      <w:r w:rsidR="00817365" w:rsidRPr="00E35B34">
        <w:rPr>
          <w:rFonts w:ascii="Arial" w:hAnsi="Arial" w:cs="Arial"/>
          <w:b/>
          <w:bCs/>
          <w:i/>
          <w:sz w:val="24"/>
          <w:szCs w:val="24"/>
        </w:rPr>
        <w:t>-С</w:t>
      </w:r>
      <w:r w:rsidR="00817365" w:rsidRPr="00E35B34">
        <w:rPr>
          <w:rFonts w:ascii="Arial" w:hAnsi="Arial" w:cs="Arial"/>
          <w:b/>
          <w:bCs/>
          <w:i/>
          <w:sz w:val="24"/>
          <w:szCs w:val="24"/>
          <w:vertAlign w:val="subscript"/>
        </w:rPr>
        <w:t>6</w:t>
      </w:r>
      <w:r w:rsidR="00817365" w:rsidRPr="00E35B34">
        <w:rPr>
          <w:rFonts w:ascii="Arial" w:hAnsi="Arial" w:cs="Arial"/>
          <w:b/>
          <w:bCs/>
          <w:sz w:val="24"/>
          <w:szCs w:val="24"/>
        </w:rPr>
        <w:t>)</w:t>
      </w:r>
      <w:r w:rsidR="004D4EC1" w:rsidRPr="00E35B34">
        <w:rPr>
          <w:rFonts w:ascii="Arial" w:hAnsi="Arial" w:cs="Arial"/>
          <w:b/>
          <w:bCs/>
          <w:sz w:val="24"/>
          <w:szCs w:val="24"/>
          <w:highlight w:val="yellow"/>
        </w:rPr>
        <w:t xml:space="preserve"> </w:t>
      </w:r>
    </w:p>
    <w:p w14:paraId="6C5F23D0" w14:textId="77777777" w:rsidR="004D4EC1" w:rsidRPr="00E35B34" w:rsidRDefault="00817365" w:rsidP="00A0703C">
      <w:pPr>
        <w:autoSpaceDE w:val="0"/>
        <w:autoSpaceDN w:val="0"/>
        <w:adjustRightInd w:val="0"/>
        <w:spacing w:before="120" w:after="120" w:line="360" w:lineRule="auto"/>
        <w:ind w:firstLine="709"/>
        <w:jc w:val="both"/>
        <w:rPr>
          <w:rFonts w:ascii="Arial" w:hAnsi="Arial" w:cs="Arial"/>
          <w:sz w:val="24"/>
          <w:szCs w:val="24"/>
        </w:rPr>
      </w:pPr>
      <w:r w:rsidRPr="00E35B34">
        <w:rPr>
          <w:rFonts w:ascii="Arial" w:hAnsi="Arial" w:cs="Arial"/>
          <w:sz w:val="24"/>
          <w:szCs w:val="24"/>
        </w:rPr>
        <w:t>В мерные колбы</w:t>
      </w:r>
      <w:r w:rsidR="004D4EC1" w:rsidRPr="00E35B34">
        <w:rPr>
          <w:rFonts w:ascii="Arial" w:hAnsi="Arial" w:cs="Arial"/>
          <w:sz w:val="24"/>
          <w:szCs w:val="24"/>
        </w:rPr>
        <w:t xml:space="preserve"> вместимостью 10 см</w:t>
      </w:r>
      <w:r w:rsidR="004D4EC1" w:rsidRPr="00E35B34">
        <w:rPr>
          <w:rFonts w:ascii="Arial" w:hAnsi="Arial" w:cs="Arial"/>
          <w:sz w:val="24"/>
          <w:szCs w:val="24"/>
          <w:vertAlign w:val="superscript"/>
        </w:rPr>
        <w:t>3</w:t>
      </w:r>
      <w:r w:rsidR="004D4EC1" w:rsidRPr="00E35B34">
        <w:rPr>
          <w:rFonts w:ascii="Arial" w:hAnsi="Arial" w:cs="Arial"/>
          <w:sz w:val="24"/>
          <w:szCs w:val="24"/>
        </w:rPr>
        <w:t xml:space="preserve"> </w:t>
      </w:r>
      <w:r w:rsidR="0013304E" w:rsidRPr="00E35B34">
        <w:rPr>
          <w:rFonts w:ascii="Arial" w:hAnsi="Arial" w:cs="Arial"/>
          <w:sz w:val="24"/>
          <w:szCs w:val="24"/>
        </w:rPr>
        <w:t xml:space="preserve">вносят </w:t>
      </w:r>
      <w:r w:rsidRPr="00E35B34">
        <w:rPr>
          <w:rFonts w:ascii="Arial" w:hAnsi="Arial" w:cs="Arial"/>
          <w:sz w:val="24"/>
          <w:szCs w:val="24"/>
        </w:rPr>
        <w:t>исходные и рабочие стандартные растворы в соответствии с таблицей 2.</w:t>
      </w:r>
      <w:r w:rsidR="004D4EC1" w:rsidRPr="00E35B34">
        <w:rPr>
          <w:rFonts w:ascii="Arial" w:hAnsi="Arial" w:cs="Arial"/>
          <w:sz w:val="24"/>
          <w:szCs w:val="24"/>
        </w:rPr>
        <w:t xml:space="preserve"> </w:t>
      </w:r>
    </w:p>
    <w:p w14:paraId="18EDC5D8" w14:textId="77777777" w:rsidR="00817365" w:rsidRPr="00E35B34" w:rsidRDefault="00817365" w:rsidP="00077797">
      <w:pPr>
        <w:spacing w:line="360" w:lineRule="auto"/>
        <w:ind w:firstLine="709"/>
        <w:jc w:val="both"/>
        <w:rPr>
          <w:rFonts w:ascii="Arial" w:eastAsia="Calibri" w:hAnsi="Arial" w:cs="Arial"/>
          <w:sz w:val="24"/>
          <w:szCs w:val="24"/>
          <w:lang w:eastAsia="en-US"/>
        </w:rPr>
      </w:pPr>
      <w:r w:rsidRPr="00E35B34">
        <w:rPr>
          <w:rFonts w:ascii="Arial" w:eastAsia="Calibri" w:hAnsi="Arial" w:cs="Arial"/>
          <w:sz w:val="24"/>
          <w:szCs w:val="24"/>
          <w:lang w:eastAsia="en-US"/>
        </w:rPr>
        <w:t xml:space="preserve">Таблица 2 – Приготовление рабочих стандартных растворов </w:t>
      </w:r>
      <w:r w:rsidRPr="00E35B34">
        <w:rPr>
          <w:rFonts w:ascii="Arial" w:eastAsia="Calibri" w:hAnsi="Arial" w:cs="Arial"/>
          <w:i/>
          <w:sz w:val="24"/>
          <w:szCs w:val="24"/>
          <w:lang w:eastAsia="en-US"/>
        </w:rPr>
        <w:t>С</w:t>
      </w:r>
      <w:r w:rsidRPr="001A05D5">
        <w:rPr>
          <w:rFonts w:ascii="Arial" w:eastAsia="Calibri" w:hAnsi="Arial" w:cs="Arial"/>
          <w:i/>
          <w:sz w:val="24"/>
          <w:szCs w:val="24"/>
          <w:vertAlign w:val="subscript"/>
          <w:lang w:eastAsia="en-US"/>
        </w:rPr>
        <w:t>1</w:t>
      </w:r>
      <w:r w:rsidRPr="00E35B34">
        <w:rPr>
          <w:rFonts w:ascii="Arial" w:eastAsia="Calibri" w:hAnsi="Arial" w:cs="Arial"/>
          <w:i/>
          <w:sz w:val="24"/>
          <w:szCs w:val="24"/>
          <w:lang w:eastAsia="en-US"/>
        </w:rPr>
        <w:t>–С</w:t>
      </w:r>
      <w:r w:rsidRPr="001A05D5">
        <w:rPr>
          <w:rFonts w:ascii="Arial" w:eastAsia="Calibri" w:hAnsi="Arial" w:cs="Arial"/>
          <w:i/>
          <w:sz w:val="24"/>
          <w:szCs w:val="24"/>
          <w:vertAlign w:val="subscript"/>
          <w:lang w:eastAsia="en-US"/>
        </w:rPr>
        <w:t>7</w:t>
      </w:r>
      <w:r w:rsidRPr="00E35B34">
        <w:rPr>
          <w:rFonts w:ascii="Arial" w:eastAsia="Calibri" w:hAnsi="Arial" w:cs="Arial"/>
          <w:sz w:val="24"/>
          <w:szCs w:val="24"/>
          <w:lang w:eastAsia="en-US"/>
        </w:rPr>
        <w:t xml:space="preserve"> смеси витаминов А, Д</w:t>
      </w:r>
      <w:r w:rsidRPr="00E35B34">
        <w:rPr>
          <w:rFonts w:ascii="Arial" w:eastAsia="Calibri" w:hAnsi="Arial" w:cs="Arial"/>
          <w:sz w:val="24"/>
          <w:szCs w:val="24"/>
          <w:vertAlign w:val="subscript"/>
          <w:lang w:eastAsia="en-US"/>
        </w:rPr>
        <w:t>3</w:t>
      </w:r>
      <w:r w:rsidRPr="00E35B34">
        <w:rPr>
          <w:rFonts w:ascii="Arial" w:eastAsia="Calibri" w:hAnsi="Arial" w:cs="Arial"/>
          <w:sz w:val="24"/>
          <w:szCs w:val="24"/>
          <w:lang w:eastAsia="en-US"/>
        </w:rPr>
        <w:t>, Е.</w:t>
      </w:r>
    </w:p>
    <w:tbl>
      <w:tblPr>
        <w:tblStyle w:val="2b"/>
        <w:tblW w:w="9628" w:type="dxa"/>
        <w:jc w:val="center"/>
        <w:tblLook w:val="04A0" w:firstRow="1" w:lastRow="0" w:firstColumn="1" w:lastColumn="0" w:noHBand="0" w:noVBand="1"/>
      </w:tblPr>
      <w:tblGrid>
        <w:gridCol w:w="3295"/>
        <w:gridCol w:w="881"/>
        <w:gridCol w:w="738"/>
        <w:gridCol w:w="738"/>
        <w:gridCol w:w="738"/>
        <w:gridCol w:w="738"/>
        <w:gridCol w:w="738"/>
        <w:gridCol w:w="881"/>
        <w:gridCol w:w="881"/>
      </w:tblGrid>
      <w:tr w:rsidR="00817365" w:rsidRPr="00E35B34" w14:paraId="38BD450D" w14:textId="77777777" w:rsidTr="00545A28">
        <w:trPr>
          <w:trHeight w:val="130"/>
          <w:tblHeader/>
          <w:jc w:val="center"/>
        </w:trPr>
        <w:tc>
          <w:tcPr>
            <w:tcW w:w="3295" w:type="dxa"/>
            <w:vMerge w:val="restart"/>
            <w:vAlign w:val="center"/>
          </w:tcPr>
          <w:p w14:paraId="74CBBCDE" w14:textId="77777777" w:rsidR="00817365" w:rsidRPr="00E35B34" w:rsidRDefault="00817365" w:rsidP="007A338E">
            <w:pPr>
              <w:jc w:val="center"/>
              <w:rPr>
                <w:rFonts w:ascii="Arial" w:eastAsia="Calibri" w:hAnsi="Arial" w:cs="Arial"/>
                <w:sz w:val="24"/>
                <w:szCs w:val="24"/>
                <w:lang w:val="ru-RU" w:eastAsia="en-US"/>
              </w:rPr>
            </w:pPr>
          </w:p>
        </w:tc>
        <w:tc>
          <w:tcPr>
            <w:tcW w:w="6333" w:type="dxa"/>
            <w:gridSpan w:val="8"/>
            <w:vAlign w:val="center"/>
          </w:tcPr>
          <w:p w14:paraId="471982D7"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Номер градуировочного раствора</w:t>
            </w:r>
          </w:p>
        </w:tc>
      </w:tr>
      <w:tr w:rsidR="00817365" w:rsidRPr="00E35B34" w14:paraId="6DD307FE" w14:textId="77777777" w:rsidTr="00545A28">
        <w:trPr>
          <w:trHeight w:val="567"/>
          <w:tblHeader/>
          <w:jc w:val="center"/>
        </w:trPr>
        <w:tc>
          <w:tcPr>
            <w:tcW w:w="3295" w:type="dxa"/>
            <w:vMerge/>
            <w:vAlign w:val="center"/>
          </w:tcPr>
          <w:p w14:paraId="500EE07C" w14:textId="77777777" w:rsidR="00817365" w:rsidRPr="00E35B34" w:rsidRDefault="00817365" w:rsidP="007A338E">
            <w:pPr>
              <w:jc w:val="center"/>
              <w:rPr>
                <w:rFonts w:ascii="Arial" w:eastAsia="Calibri" w:hAnsi="Arial" w:cs="Arial"/>
                <w:sz w:val="24"/>
                <w:szCs w:val="24"/>
                <w:lang w:eastAsia="en-US"/>
              </w:rPr>
            </w:pPr>
          </w:p>
        </w:tc>
        <w:tc>
          <w:tcPr>
            <w:tcW w:w="1619" w:type="dxa"/>
            <w:gridSpan w:val="2"/>
            <w:vAlign w:val="center"/>
          </w:tcPr>
          <w:p w14:paraId="65C6C9F0"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1</w:t>
            </w:r>
          </w:p>
        </w:tc>
        <w:tc>
          <w:tcPr>
            <w:tcW w:w="738" w:type="dxa"/>
            <w:vAlign w:val="center"/>
          </w:tcPr>
          <w:p w14:paraId="163DF4AD"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2</w:t>
            </w:r>
          </w:p>
        </w:tc>
        <w:tc>
          <w:tcPr>
            <w:tcW w:w="738" w:type="dxa"/>
            <w:vAlign w:val="center"/>
          </w:tcPr>
          <w:p w14:paraId="61E04752"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3</w:t>
            </w:r>
          </w:p>
        </w:tc>
        <w:tc>
          <w:tcPr>
            <w:tcW w:w="738" w:type="dxa"/>
            <w:vAlign w:val="center"/>
          </w:tcPr>
          <w:p w14:paraId="741CF0A6"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4</w:t>
            </w:r>
          </w:p>
        </w:tc>
        <w:tc>
          <w:tcPr>
            <w:tcW w:w="738" w:type="dxa"/>
            <w:vAlign w:val="center"/>
          </w:tcPr>
          <w:p w14:paraId="154904AC"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5</w:t>
            </w:r>
          </w:p>
        </w:tc>
        <w:tc>
          <w:tcPr>
            <w:tcW w:w="881" w:type="dxa"/>
            <w:vAlign w:val="center"/>
          </w:tcPr>
          <w:p w14:paraId="2D44F169" w14:textId="77777777" w:rsidR="00817365" w:rsidRPr="00E35B34" w:rsidRDefault="00817365" w:rsidP="007A338E">
            <w:pPr>
              <w:jc w:val="center"/>
              <w:rPr>
                <w:rFonts w:ascii="Arial" w:eastAsia="Calibri" w:hAnsi="Arial" w:cs="Arial"/>
                <w:i/>
                <w:sz w:val="24"/>
                <w:szCs w:val="24"/>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6</w:t>
            </w:r>
          </w:p>
        </w:tc>
        <w:tc>
          <w:tcPr>
            <w:tcW w:w="881" w:type="dxa"/>
            <w:vAlign w:val="center"/>
          </w:tcPr>
          <w:p w14:paraId="48EE0217" w14:textId="77777777" w:rsidR="00817365" w:rsidRPr="00E35B34" w:rsidRDefault="00817365" w:rsidP="007A338E">
            <w:pPr>
              <w:jc w:val="center"/>
              <w:rPr>
                <w:rFonts w:ascii="Arial" w:eastAsia="Calibri" w:hAnsi="Arial" w:cs="Arial"/>
                <w:i/>
                <w:sz w:val="24"/>
                <w:szCs w:val="24"/>
                <w:vertAlign w:val="superscript"/>
                <w:lang w:eastAsia="en-US"/>
              </w:rPr>
            </w:pPr>
            <w:r w:rsidRPr="00E35B34">
              <w:rPr>
                <w:rFonts w:ascii="Arial" w:eastAsia="Calibri" w:hAnsi="Arial" w:cs="Arial"/>
                <w:i/>
                <w:sz w:val="24"/>
                <w:szCs w:val="24"/>
                <w:lang w:eastAsia="en-US"/>
              </w:rPr>
              <w:t>С</w:t>
            </w:r>
            <w:r w:rsidRPr="00E35B34">
              <w:rPr>
                <w:rFonts w:ascii="Arial" w:eastAsia="Calibri" w:hAnsi="Arial" w:cs="Arial"/>
                <w:i/>
                <w:sz w:val="24"/>
                <w:szCs w:val="24"/>
                <w:vertAlign w:val="subscript"/>
                <w:lang w:eastAsia="en-US"/>
              </w:rPr>
              <w:t>7</w:t>
            </w:r>
            <w:r w:rsidRPr="00E35B34">
              <w:rPr>
                <w:rFonts w:ascii="Arial" w:eastAsia="Calibri" w:hAnsi="Arial" w:cs="Arial"/>
                <w:i/>
                <w:sz w:val="24"/>
                <w:szCs w:val="24"/>
                <w:vertAlign w:val="superscript"/>
                <w:lang w:eastAsia="en-US"/>
              </w:rPr>
              <w:t>*</w:t>
            </w:r>
          </w:p>
        </w:tc>
      </w:tr>
      <w:tr w:rsidR="00817365" w:rsidRPr="00E35B34" w14:paraId="0205AB3E" w14:textId="77777777" w:rsidTr="00545A28">
        <w:trPr>
          <w:trHeight w:val="567"/>
          <w:jc w:val="center"/>
        </w:trPr>
        <w:tc>
          <w:tcPr>
            <w:tcW w:w="3295" w:type="dxa"/>
            <w:vAlign w:val="center"/>
          </w:tcPr>
          <w:p w14:paraId="53E67ABB" w14:textId="77777777" w:rsidR="00817365" w:rsidRPr="00E35B34" w:rsidRDefault="00817365" w:rsidP="007A338E">
            <w:pPr>
              <w:jc w:val="center"/>
              <w:rPr>
                <w:rFonts w:ascii="Arial" w:eastAsia="Calibri" w:hAnsi="Arial" w:cs="Arial"/>
                <w:sz w:val="24"/>
                <w:szCs w:val="24"/>
                <w:lang w:val="ru-RU" w:eastAsia="en-US"/>
              </w:rPr>
            </w:pPr>
            <w:r w:rsidRPr="00E35B34">
              <w:rPr>
                <w:rFonts w:ascii="Arial" w:eastAsia="Calibri" w:hAnsi="Arial" w:cs="Arial"/>
                <w:sz w:val="24"/>
                <w:szCs w:val="24"/>
                <w:lang w:val="ru-RU" w:eastAsia="en-US"/>
              </w:rPr>
              <w:t xml:space="preserve">Объём исходного стандартного раствора, </w:t>
            </w:r>
            <w:r w:rsidRPr="00E35B34">
              <w:rPr>
                <w:rFonts w:ascii="Arial" w:eastAsia="Calibri" w:hAnsi="Arial" w:cs="Arial"/>
                <w:i/>
                <w:sz w:val="24"/>
                <w:szCs w:val="24"/>
                <w:lang w:val="ru-RU" w:eastAsia="en-US"/>
              </w:rPr>
              <w:t>С</w:t>
            </w:r>
            <w:r w:rsidRPr="00E35B34">
              <w:rPr>
                <w:rFonts w:ascii="Arial" w:eastAsia="Calibri" w:hAnsi="Arial" w:cs="Arial"/>
                <w:i/>
                <w:sz w:val="24"/>
                <w:szCs w:val="24"/>
                <w:vertAlign w:val="subscript"/>
                <w:lang w:val="ru-RU" w:eastAsia="en-US"/>
              </w:rPr>
              <w:t>0</w:t>
            </w:r>
          </w:p>
        </w:tc>
        <w:tc>
          <w:tcPr>
            <w:tcW w:w="881" w:type="dxa"/>
            <w:vAlign w:val="center"/>
          </w:tcPr>
          <w:p w14:paraId="4BFF41A8"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w:t>
            </w:r>
          </w:p>
        </w:tc>
        <w:tc>
          <w:tcPr>
            <w:tcW w:w="738" w:type="dxa"/>
            <w:vAlign w:val="center"/>
          </w:tcPr>
          <w:p w14:paraId="1A86AF30"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0,1</w:t>
            </w:r>
          </w:p>
        </w:tc>
        <w:tc>
          <w:tcPr>
            <w:tcW w:w="738" w:type="dxa"/>
            <w:vAlign w:val="center"/>
          </w:tcPr>
          <w:p w14:paraId="3BFB8028"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3A704F7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01A4F59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306DD97A"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881" w:type="dxa"/>
            <w:vAlign w:val="center"/>
          </w:tcPr>
          <w:p w14:paraId="013CE555"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881" w:type="dxa"/>
            <w:vAlign w:val="center"/>
          </w:tcPr>
          <w:p w14:paraId="18369BDA"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r>
      <w:tr w:rsidR="00817365" w:rsidRPr="00E35B34" w14:paraId="396ABAF6" w14:textId="77777777" w:rsidTr="00545A28">
        <w:trPr>
          <w:trHeight w:val="567"/>
          <w:jc w:val="center"/>
        </w:trPr>
        <w:tc>
          <w:tcPr>
            <w:tcW w:w="3295" w:type="dxa"/>
            <w:vAlign w:val="center"/>
          </w:tcPr>
          <w:p w14:paraId="2E8710DD" w14:textId="5AB17543" w:rsidR="00817365" w:rsidRPr="00E35B34" w:rsidRDefault="00545A28" w:rsidP="007A338E">
            <w:pPr>
              <w:jc w:val="center"/>
              <w:rPr>
                <w:rFonts w:ascii="Arial" w:eastAsia="Calibri" w:hAnsi="Arial" w:cs="Arial"/>
                <w:sz w:val="24"/>
                <w:szCs w:val="24"/>
                <w:lang w:val="ru-RU" w:eastAsia="en-US"/>
              </w:rPr>
            </w:pPr>
            <w:r>
              <w:rPr>
                <w:rFonts w:ascii="Arial" w:eastAsia="Calibri" w:hAnsi="Arial" w:cs="Arial"/>
                <w:sz w:val="24"/>
                <w:szCs w:val="24"/>
                <w:lang w:val="ru-RU" w:eastAsia="en-US"/>
              </w:rPr>
              <w:t>Объём рабочего стандартного</w:t>
            </w:r>
            <w:r w:rsidR="00817365" w:rsidRPr="00E35B34">
              <w:rPr>
                <w:rFonts w:ascii="Arial" w:eastAsia="Calibri" w:hAnsi="Arial" w:cs="Arial"/>
                <w:sz w:val="24"/>
                <w:szCs w:val="24"/>
                <w:lang w:val="ru-RU" w:eastAsia="en-US"/>
              </w:rPr>
              <w:t xml:space="preserve"> раствора, </w:t>
            </w:r>
            <w:r w:rsidR="00817365" w:rsidRPr="00E35B34">
              <w:rPr>
                <w:rFonts w:ascii="Arial" w:eastAsia="Calibri" w:hAnsi="Arial" w:cs="Arial"/>
                <w:i/>
                <w:sz w:val="24"/>
                <w:szCs w:val="24"/>
                <w:lang w:val="ru-RU" w:eastAsia="en-US"/>
              </w:rPr>
              <w:t>С</w:t>
            </w:r>
            <w:r w:rsidR="00817365" w:rsidRPr="00E35B34">
              <w:rPr>
                <w:rFonts w:ascii="Arial" w:eastAsia="Calibri" w:hAnsi="Arial" w:cs="Arial"/>
                <w:i/>
                <w:sz w:val="24"/>
                <w:szCs w:val="24"/>
                <w:vertAlign w:val="subscript"/>
                <w:lang w:val="ru-RU" w:eastAsia="en-US"/>
              </w:rPr>
              <w:t>1</w:t>
            </w:r>
            <w:r w:rsidR="00817365" w:rsidRPr="00E35B34">
              <w:rPr>
                <w:rFonts w:ascii="Arial" w:eastAsia="Calibri" w:hAnsi="Arial" w:cs="Arial"/>
                <w:sz w:val="24"/>
                <w:szCs w:val="24"/>
                <w:lang w:val="ru-RU" w:eastAsia="en-US"/>
              </w:rPr>
              <w:t>, см</w:t>
            </w:r>
            <w:r w:rsidR="00817365" w:rsidRPr="00E35B34">
              <w:rPr>
                <w:rFonts w:ascii="Arial" w:eastAsia="Calibri" w:hAnsi="Arial" w:cs="Arial"/>
                <w:sz w:val="24"/>
                <w:szCs w:val="24"/>
                <w:vertAlign w:val="superscript"/>
                <w:lang w:val="ru-RU" w:eastAsia="en-US"/>
              </w:rPr>
              <w:t>3</w:t>
            </w:r>
          </w:p>
        </w:tc>
        <w:tc>
          <w:tcPr>
            <w:tcW w:w="881" w:type="dxa"/>
            <w:vAlign w:val="center"/>
          </w:tcPr>
          <w:p w14:paraId="0E9EAFA1"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78C4669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21A0840D"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5</w:t>
            </w:r>
          </w:p>
        </w:tc>
        <w:tc>
          <w:tcPr>
            <w:tcW w:w="738" w:type="dxa"/>
            <w:vAlign w:val="center"/>
          </w:tcPr>
          <w:p w14:paraId="25F6AE6E"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2,5</w:t>
            </w:r>
          </w:p>
        </w:tc>
        <w:tc>
          <w:tcPr>
            <w:tcW w:w="738" w:type="dxa"/>
            <w:vAlign w:val="center"/>
          </w:tcPr>
          <w:p w14:paraId="038E8549"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w:t>
            </w:r>
          </w:p>
        </w:tc>
        <w:tc>
          <w:tcPr>
            <w:tcW w:w="738" w:type="dxa"/>
            <w:vAlign w:val="center"/>
          </w:tcPr>
          <w:p w14:paraId="0D9BF46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881" w:type="dxa"/>
            <w:vAlign w:val="center"/>
          </w:tcPr>
          <w:p w14:paraId="32FBAD58"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881" w:type="dxa"/>
            <w:vAlign w:val="center"/>
          </w:tcPr>
          <w:p w14:paraId="7C35DCF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r>
      <w:tr w:rsidR="00817365" w:rsidRPr="00E35B34" w14:paraId="726D81AC" w14:textId="77777777" w:rsidTr="00545A28">
        <w:trPr>
          <w:trHeight w:val="567"/>
          <w:jc w:val="center"/>
        </w:trPr>
        <w:tc>
          <w:tcPr>
            <w:tcW w:w="3295" w:type="dxa"/>
            <w:vAlign w:val="center"/>
          </w:tcPr>
          <w:p w14:paraId="4E9330EE" w14:textId="5B0F5199" w:rsidR="00817365" w:rsidRPr="00E35B34" w:rsidRDefault="00545A28" w:rsidP="007A338E">
            <w:pPr>
              <w:jc w:val="center"/>
              <w:rPr>
                <w:rFonts w:ascii="Arial" w:eastAsia="Calibri" w:hAnsi="Arial" w:cs="Arial"/>
                <w:sz w:val="24"/>
                <w:szCs w:val="24"/>
                <w:lang w:val="ru-RU" w:eastAsia="en-US"/>
              </w:rPr>
            </w:pPr>
            <w:r>
              <w:rPr>
                <w:rFonts w:ascii="Arial" w:eastAsia="Calibri" w:hAnsi="Arial" w:cs="Arial"/>
                <w:sz w:val="24"/>
                <w:szCs w:val="24"/>
                <w:lang w:val="ru-RU" w:eastAsia="en-US"/>
              </w:rPr>
              <w:t>Объём рабочего стандартного</w:t>
            </w:r>
            <w:r w:rsidR="00817365" w:rsidRPr="00E35B34">
              <w:rPr>
                <w:rFonts w:ascii="Arial" w:eastAsia="Calibri" w:hAnsi="Arial" w:cs="Arial"/>
                <w:sz w:val="24"/>
                <w:szCs w:val="24"/>
                <w:lang w:val="ru-RU" w:eastAsia="en-US"/>
              </w:rPr>
              <w:t xml:space="preserve"> раствора, </w:t>
            </w:r>
            <w:r w:rsidR="00817365" w:rsidRPr="00E35B34">
              <w:rPr>
                <w:rFonts w:ascii="Arial" w:eastAsia="Calibri" w:hAnsi="Arial" w:cs="Arial"/>
                <w:i/>
                <w:sz w:val="24"/>
                <w:szCs w:val="24"/>
                <w:lang w:val="ru-RU" w:eastAsia="en-US"/>
              </w:rPr>
              <w:t>С</w:t>
            </w:r>
            <w:r w:rsidR="00817365" w:rsidRPr="00E35B34">
              <w:rPr>
                <w:rFonts w:ascii="Arial" w:eastAsia="Calibri" w:hAnsi="Arial" w:cs="Arial"/>
                <w:i/>
                <w:sz w:val="24"/>
                <w:szCs w:val="24"/>
                <w:vertAlign w:val="subscript"/>
                <w:lang w:val="ru-RU" w:eastAsia="en-US"/>
              </w:rPr>
              <w:t>4</w:t>
            </w:r>
            <w:r w:rsidR="00817365" w:rsidRPr="00E35B34">
              <w:rPr>
                <w:rFonts w:ascii="Arial" w:eastAsia="Calibri" w:hAnsi="Arial" w:cs="Arial"/>
                <w:sz w:val="24"/>
                <w:szCs w:val="24"/>
                <w:lang w:val="ru-RU" w:eastAsia="en-US"/>
              </w:rPr>
              <w:t>, см</w:t>
            </w:r>
            <w:r w:rsidR="00817365" w:rsidRPr="00E35B34">
              <w:rPr>
                <w:rFonts w:ascii="Arial" w:eastAsia="Calibri" w:hAnsi="Arial" w:cs="Arial"/>
                <w:sz w:val="24"/>
                <w:szCs w:val="24"/>
                <w:vertAlign w:val="superscript"/>
                <w:lang w:val="ru-RU" w:eastAsia="en-US"/>
              </w:rPr>
              <w:t>3</w:t>
            </w:r>
          </w:p>
        </w:tc>
        <w:tc>
          <w:tcPr>
            <w:tcW w:w="881" w:type="dxa"/>
            <w:vAlign w:val="center"/>
          </w:tcPr>
          <w:p w14:paraId="7FC8F1D3"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5AF223E9"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1658900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5E99B248"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4959634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05425C95"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5</w:t>
            </w:r>
          </w:p>
        </w:tc>
        <w:tc>
          <w:tcPr>
            <w:tcW w:w="881" w:type="dxa"/>
            <w:vAlign w:val="center"/>
          </w:tcPr>
          <w:p w14:paraId="5DE68609"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2,5</w:t>
            </w:r>
          </w:p>
        </w:tc>
        <w:tc>
          <w:tcPr>
            <w:tcW w:w="881" w:type="dxa"/>
            <w:vAlign w:val="center"/>
          </w:tcPr>
          <w:p w14:paraId="6FB0F32A"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w:t>
            </w:r>
          </w:p>
        </w:tc>
      </w:tr>
      <w:tr w:rsidR="00817365" w:rsidRPr="00E35B34" w14:paraId="68D162DE" w14:textId="77777777" w:rsidTr="00545A28">
        <w:trPr>
          <w:trHeight w:val="567"/>
          <w:jc w:val="center"/>
        </w:trPr>
        <w:tc>
          <w:tcPr>
            <w:tcW w:w="3295" w:type="dxa"/>
            <w:vAlign w:val="center"/>
          </w:tcPr>
          <w:p w14:paraId="6E14A795" w14:textId="77777777" w:rsidR="00817365" w:rsidRPr="00E35B34" w:rsidRDefault="00817365" w:rsidP="007A338E">
            <w:pPr>
              <w:jc w:val="center"/>
              <w:rPr>
                <w:rFonts w:ascii="Arial" w:eastAsia="Calibri" w:hAnsi="Arial" w:cs="Arial"/>
                <w:sz w:val="24"/>
                <w:szCs w:val="24"/>
                <w:lang w:val="ru-RU" w:eastAsia="en-US"/>
              </w:rPr>
            </w:pPr>
            <w:r w:rsidRPr="00E35B34">
              <w:rPr>
                <w:rFonts w:ascii="Arial" w:eastAsia="Calibri" w:hAnsi="Arial" w:cs="Arial"/>
                <w:sz w:val="24"/>
                <w:szCs w:val="24"/>
                <w:lang w:val="ru-RU" w:eastAsia="en-US"/>
              </w:rPr>
              <w:t>Массовая концентрация витамина А в рабочем растворе, мкг/см</w:t>
            </w:r>
            <w:r w:rsidRPr="00E35B34">
              <w:rPr>
                <w:rFonts w:ascii="Arial" w:eastAsia="Calibri" w:hAnsi="Arial" w:cs="Arial"/>
                <w:sz w:val="24"/>
                <w:szCs w:val="24"/>
                <w:vertAlign w:val="superscript"/>
                <w:lang w:val="ru-RU" w:eastAsia="en-US"/>
              </w:rPr>
              <w:t>3</w:t>
            </w:r>
          </w:p>
        </w:tc>
        <w:tc>
          <w:tcPr>
            <w:tcW w:w="881" w:type="dxa"/>
            <w:vAlign w:val="center"/>
          </w:tcPr>
          <w:p w14:paraId="296DE1F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70,8</w:t>
            </w:r>
          </w:p>
        </w:tc>
        <w:tc>
          <w:tcPr>
            <w:tcW w:w="738" w:type="dxa"/>
            <w:vAlign w:val="center"/>
          </w:tcPr>
          <w:p w14:paraId="77826451"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604F8257"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35,4</w:t>
            </w:r>
          </w:p>
        </w:tc>
        <w:tc>
          <w:tcPr>
            <w:tcW w:w="738" w:type="dxa"/>
            <w:vAlign w:val="center"/>
          </w:tcPr>
          <w:p w14:paraId="65483AD0"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17,7</w:t>
            </w:r>
          </w:p>
        </w:tc>
        <w:tc>
          <w:tcPr>
            <w:tcW w:w="738" w:type="dxa"/>
            <w:vAlign w:val="center"/>
          </w:tcPr>
          <w:p w14:paraId="1F053D6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7,08</w:t>
            </w:r>
          </w:p>
        </w:tc>
        <w:tc>
          <w:tcPr>
            <w:tcW w:w="738" w:type="dxa"/>
            <w:vAlign w:val="center"/>
          </w:tcPr>
          <w:p w14:paraId="2710FA86"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3,54</w:t>
            </w:r>
          </w:p>
        </w:tc>
        <w:tc>
          <w:tcPr>
            <w:tcW w:w="881" w:type="dxa"/>
            <w:vAlign w:val="center"/>
          </w:tcPr>
          <w:p w14:paraId="5167AE4F"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1,77</w:t>
            </w:r>
          </w:p>
        </w:tc>
        <w:tc>
          <w:tcPr>
            <w:tcW w:w="881" w:type="dxa"/>
            <w:vAlign w:val="center"/>
          </w:tcPr>
          <w:p w14:paraId="1196FF6B"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0,71</w:t>
            </w:r>
          </w:p>
        </w:tc>
      </w:tr>
      <w:tr w:rsidR="00817365" w:rsidRPr="00E35B34" w14:paraId="064A38A2" w14:textId="77777777" w:rsidTr="00545A28">
        <w:trPr>
          <w:trHeight w:val="567"/>
          <w:jc w:val="center"/>
        </w:trPr>
        <w:tc>
          <w:tcPr>
            <w:tcW w:w="3295" w:type="dxa"/>
            <w:vAlign w:val="center"/>
          </w:tcPr>
          <w:p w14:paraId="43CAC4ED" w14:textId="77777777" w:rsidR="00817365" w:rsidRPr="00E35B34" w:rsidRDefault="00817365" w:rsidP="007A338E">
            <w:pPr>
              <w:jc w:val="center"/>
              <w:rPr>
                <w:rFonts w:ascii="Arial" w:eastAsia="Calibri" w:hAnsi="Arial" w:cs="Arial"/>
                <w:sz w:val="24"/>
                <w:szCs w:val="24"/>
                <w:lang w:val="ru-RU" w:eastAsia="en-US"/>
              </w:rPr>
            </w:pPr>
            <w:r w:rsidRPr="00E35B34">
              <w:rPr>
                <w:rFonts w:ascii="Arial" w:eastAsia="Calibri" w:hAnsi="Arial" w:cs="Arial"/>
                <w:sz w:val="24"/>
                <w:szCs w:val="24"/>
                <w:lang w:val="ru-RU" w:eastAsia="en-US"/>
              </w:rPr>
              <w:t>Массовая концентрация витамина Д</w:t>
            </w:r>
            <w:r w:rsidRPr="00E35B34">
              <w:rPr>
                <w:rFonts w:ascii="Arial" w:eastAsia="Calibri" w:hAnsi="Arial" w:cs="Arial"/>
                <w:sz w:val="24"/>
                <w:szCs w:val="24"/>
                <w:vertAlign w:val="subscript"/>
                <w:lang w:val="ru-RU" w:eastAsia="en-US"/>
              </w:rPr>
              <w:t xml:space="preserve">3 </w:t>
            </w:r>
            <w:r w:rsidRPr="00E35B34">
              <w:rPr>
                <w:rFonts w:ascii="Arial" w:eastAsia="Calibri" w:hAnsi="Arial" w:cs="Arial"/>
                <w:sz w:val="24"/>
                <w:szCs w:val="24"/>
                <w:lang w:val="ru-RU" w:eastAsia="en-US"/>
              </w:rPr>
              <w:t>в рабочем растворе, мкг/см</w:t>
            </w:r>
            <w:r w:rsidRPr="00E35B34">
              <w:rPr>
                <w:rFonts w:ascii="Arial" w:eastAsia="Calibri" w:hAnsi="Arial" w:cs="Arial"/>
                <w:sz w:val="24"/>
                <w:szCs w:val="24"/>
                <w:vertAlign w:val="superscript"/>
                <w:lang w:val="ru-RU" w:eastAsia="en-US"/>
              </w:rPr>
              <w:t>3</w:t>
            </w:r>
          </w:p>
        </w:tc>
        <w:tc>
          <w:tcPr>
            <w:tcW w:w="881" w:type="dxa"/>
            <w:vAlign w:val="center"/>
          </w:tcPr>
          <w:p w14:paraId="54F18F9D"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521F59DE"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2,63</w:t>
            </w:r>
          </w:p>
        </w:tc>
        <w:tc>
          <w:tcPr>
            <w:tcW w:w="738" w:type="dxa"/>
            <w:vAlign w:val="center"/>
          </w:tcPr>
          <w:p w14:paraId="17C77FB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1,32</w:t>
            </w:r>
          </w:p>
        </w:tc>
        <w:tc>
          <w:tcPr>
            <w:tcW w:w="738" w:type="dxa"/>
            <w:vAlign w:val="center"/>
          </w:tcPr>
          <w:p w14:paraId="5B7ADF00"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0,66</w:t>
            </w:r>
          </w:p>
        </w:tc>
        <w:tc>
          <w:tcPr>
            <w:tcW w:w="738" w:type="dxa"/>
            <w:vAlign w:val="center"/>
          </w:tcPr>
          <w:p w14:paraId="13C9EF33"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0,26</w:t>
            </w:r>
          </w:p>
        </w:tc>
        <w:tc>
          <w:tcPr>
            <w:tcW w:w="738" w:type="dxa"/>
            <w:vAlign w:val="center"/>
          </w:tcPr>
          <w:p w14:paraId="44EA3618"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0,13</w:t>
            </w:r>
          </w:p>
        </w:tc>
        <w:tc>
          <w:tcPr>
            <w:tcW w:w="881" w:type="dxa"/>
            <w:vAlign w:val="center"/>
          </w:tcPr>
          <w:p w14:paraId="682A03E5"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0,065</w:t>
            </w:r>
          </w:p>
        </w:tc>
        <w:tc>
          <w:tcPr>
            <w:tcW w:w="881" w:type="dxa"/>
            <w:vAlign w:val="center"/>
          </w:tcPr>
          <w:p w14:paraId="2EE4457A"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0,026</w:t>
            </w:r>
          </w:p>
        </w:tc>
      </w:tr>
      <w:tr w:rsidR="00817365" w:rsidRPr="00E35B34" w14:paraId="682EDF6E" w14:textId="77777777" w:rsidTr="00545A28">
        <w:trPr>
          <w:trHeight w:val="567"/>
          <w:jc w:val="center"/>
        </w:trPr>
        <w:tc>
          <w:tcPr>
            <w:tcW w:w="3295" w:type="dxa"/>
            <w:vAlign w:val="center"/>
          </w:tcPr>
          <w:p w14:paraId="686B5420" w14:textId="77777777" w:rsidR="00817365" w:rsidRPr="00E35B34" w:rsidRDefault="00817365" w:rsidP="007A338E">
            <w:pPr>
              <w:jc w:val="center"/>
              <w:rPr>
                <w:rFonts w:ascii="Arial" w:eastAsia="Calibri" w:hAnsi="Arial" w:cs="Arial"/>
                <w:sz w:val="24"/>
                <w:szCs w:val="24"/>
                <w:lang w:val="ru-RU" w:eastAsia="en-US"/>
              </w:rPr>
            </w:pPr>
            <w:r w:rsidRPr="00E35B34">
              <w:rPr>
                <w:rFonts w:ascii="Arial" w:eastAsia="Calibri" w:hAnsi="Arial" w:cs="Arial"/>
                <w:sz w:val="24"/>
                <w:szCs w:val="24"/>
                <w:lang w:val="ru-RU" w:eastAsia="en-US"/>
              </w:rPr>
              <w:t>Массовая концентрация Витамина Е в рабочем растворе, мкг/см</w:t>
            </w:r>
            <w:r w:rsidRPr="00E35B34">
              <w:rPr>
                <w:rFonts w:ascii="Arial" w:eastAsia="Calibri" w:hAnsi="Arial" w:cs="Arial"/>
                <w:sz w:val="24"/>
                <w:szCs w:val="24"/>
                <w:vertAlign w:val="superscript"/>
                <w:lang w:val="ru-RU" w:eastAsia="en-US"/>
              </w:rPr>
              <w:t>3</w:t>
            </w:r>
          </w:p>
        </w:tc>
        <w:tc>
          <w:tcPr>
            <w:tcW w:w="881" w:type="dxa"/>
            <w:vAlign w:val="center"/>
          </w:tcPr>
          <w:p w14:paraId="78872F15"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124,9</w:t>
            </w:r>
          </w:p>
        </w:tc>
        <w:tc>
          <w:tcPr>
            <w:tcW w:w="738" w:type="dxa"/>
            <w:vAlign w:val="center"/>
          </w:tcPr>
          <w:p w14:paraId="75262233"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c>
          <w:tcPr>
            <w:tcW w:w="738" w:type="dxa"/>
            <w:vAlign w:val="center"/>
          </w:tcPr>
          <w:p w14:paraId="52FAFC2E"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62,5</w:t>
            </w:r>
          </w:p>
        </w:tc>
        <w:tc>
          <w:tcPr>
            <w:tcW w:w="738" w:type="dxa"/>
            <w:vAlign w:val="center"/>
          </w:tcPr>
          <w:p w14:paraId="01A96215"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31,2</w:t>
            </w:r>
          </w:p>
        </w:tc>
        <w:tc>
          <w:tcPr>
            <w:tcW w:w="738" w:type="dxa"/>
            <w:vAlign w:val="center"/>
          </w:tcPr>
          <w:p w14:paraId="5A246C49"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12,5</w:t>
            </w:r>
          </w:p>
        </w:tc>
        <w:tc>
          <w:tcPr>
            <w:tcW w:w="738" w:type="dxa"/>
            <w:vAlign w:val="center"/>
          </w:tcPr>
          <w:p w14:paraId="425B1040"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6,25</w:t>
            </w:r>
          </w:p>
        </w:tc>
        <w:tc>
          <w:tcPr>
            <w:tcW w:w="881" w:type="dxa"/>
            <w:vAlign w:val="center"/>
          </w:tcPr>
          <w:p w14:paraId="3A8B437D"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3,10</w:t>
            </w:r>
          </w:p>
        </w:tc>
        <w:tc>
          <w:tcPr>
            <w:tcW w:w="881" w:type="dxa"/>
            <w:vAlign w:val="center"/>
          </w:tcPr>
          <w:p w14:paraId="0BA8DCE4" w14:textId="77777777" w:rsidR="00817365" w:rsidRPr="00E35B34" w:rsidRDefault="00817365" w:rsidP="007A338E">
            <w:pPr>
              <w:jc w:val="center"/>
              <w:rPr>
                <w:rFonts w:ascii="Arial" w:eastAsia="Calibri" w:hAnsi="Arial" w:cs="Arial"/>
                <w:sz w:val="24"/>
                <w:szCs w:val="24"/>
                <w:lang w:eastAsia="en-US"/>
              </w:rPr>
            </w:pPr>
            <w:r w:rsidRPr="00E35B34">
              <w:rPr>
                <w:rFonts w:ascii="Arial" w:eastAsia="Calibri" w:hAnsi="Arial" w:cs="Arial"/>
                <w:sz w:val="24"/>
                <w:szCs w:val="24"/>
                <w:lang w:eastAsia="en-US"/>
              </w:rPr>
              <w:t>-</w:t>
            </w:r>
          </w:p>
        </w:tc>
      </w:tr>
    </w:tbl>
    <w:p w14:paraId="693E7F89" w14:textId="1DD5CED3" w:rsidR="00817365" w:rsidRDefault="006D5AFD" w:rsidP="00A0703C">
      <w:pPr>
        <w:autoSpaceDE w:val="0"/>
        <w:autoSpaceDN w:val="0"/>
        <w:adjustRightInd w:val="0"/>
        <w:spacing w:before="120" w:after="120" w:line="360" w:lineRule="auto"/>
        <w:ind w:firstLine="709"/>
        <w:jc w:val="both"/>
        <w:rPr>
          <w:rFonts w:ascii="Arial" w:hAnsi="Arial" w:cs="Arial"/>
          <w:color w:val="000000"/>
          <w:sz w:val="24"/>
          <w:szCs w:val="24"/>
          <w:lang w:eastAsia="en-US"/>
        </w:rPr>
      </w:pPr>
      <w:r>
        <w:rPr>
          <w:rFonts w:ascii="Arial" w:hAnsi="Arial" w:cs="Arial"/>
          <w:color w:val="000000"/>
          <w:sz w:val="24"/>
          <w:szCs w:val="24"/>
          <w:lang w:eastAsia="en-US"/>
        </w:rPr>
        <w:t>*</w:t>
      </w:r>
      <w:r w:rsidR="007A338E" w:rsidRPr="00E35B34">
        <w:rPr>
          <w:rFonts w:ascii="Arial" w:hAnsi="Arial" w:cs="Arial"/>
          <w:color w:val="000000"/>
          <w:sz w:val="24"/>
          <w:szCs w:val="24"/>
          <w:lang w:eastAsia="en-US"/>
        </w:rPr>
        <w:t xml:space="preserve">Рабочий стандартный раствор </w:t>
      </w:r>
      <w:r w:rsidR="007A338E" w:rsidRPr="00E35B34">
        <w:rPr>
          <w:rFonts w:ascii="Arial" w:hAnsi="Arial" w:cs="Arial"/>
          <w:i/>
          <w:color w:val="000000"/>
          <w:sz w:val="24"/>
          <w:szCs w:val="24"/>
          <w:lang w:eastAsia="en-US"/>
        </w:rPr>
        <w:t>С</w:t>
      </w:r>
      <w:r w:rsidR="007A338E" w:rsidRPr="00E35B34">
        <w:rPr>
          <w:rFonts w:ascii="Arial" w:hAnsi="Arial" w:cs="Arial"/>
          <w:i/>
          <w:color w:val="000000"/>
          <w:sz w:val="24"/>
          <w:szCs w:val="24"/>
          <w:vertAlign w:val="subscript"/>
          <w:lang w:eastAsia="en-US"/>
        </w:rPr>
        <w:t xml:space="preserve">7 </w:t>
      </w:r>
      <w:r w:rsidR="007A338E" w:rsidRPr="00E35B34">
        <w:rPr>
          <w:rFonts w:ascii="Arial" w:hAnsi="Arial" w:cs="Arial"/>
          <w:color w:val="000000"/>
          <w:sz w:val="24"/>
          <w:szCs w:val="24"/>
          <w:lang w:eastAsia="en-US"/>
        </w:rPr>
        <w:t>готовится толь</w:t>
      </w:r>
      <w:r w:rsidR="000F592E">
        <w:rPr>
          <w:rFonts w:ascii="Arial" w:hAnsi="Arial" w:cs="Arial"/>
          <w:color w:val="000000"/>
          <w:sz w:val="24"/>
          <w:szCs w:val="24"/>
          <w:lang w:eastAsia="en-US"/>
        </w:rPr>
        <w:t>к</w:t>
      </w:r>
      <w:r w:rsidR="007A338E" w:rsidRPr="00E35B34">
        <w:rPr>
          <w:rFonts w:ascii="Arial" w:hAnsi="Arial" w:cs="Arial"/>
          <w:color w:val="000000"/>
          <w:sz w:val="24"/>
          <w:szCs w:val="24"/>
          <w:lang w:eastAsia="en-US"/>
        </w:rPr>
        <w:t>о для витаминов А и Д</w:t>
      </w:r>
      <w:r w:rsidR="007A338E" w:rsidRPr="00E35B34">
        <w:rPr>
          <w:rFonts w:ascii="Arial" w:hAnsi="Arial" w:cs="Arial"/>
          <w:color w:val="000000"/>
          <w:sz w:val="24"/>
          <w:szCs w:val="24"/>
          <w:vertAlign w:val="subscript"/>
          <w:lang w:eastAsia="en-US"/>
        </w:rPr>
        <w:t>3</w:t>
      </w:r>
      <w:r w:rsidR="007A338E" w:rsidRPr="00E35B34">
        <w:rPr>
          <w:rFonts w:ascii="Arial" w:hAnsi="Arial" w:cs="Arial"/>
          <w:color w:val="000000"/>
          <w:sz w:val="24"/>
          <w:szCs w:val="24"/>
          <w:lang w:eastAsia="en-US"/>
        </w:rPr>
        <w:t>.</w:t>
      </w:r>
    </w:p>
    <w:p w14:paraId="1DAF9F49" w14:textId="14DF3835" w:rsidR="004D4EC1" w:rsidRPr="000F592E" w:rsidRDefault="000F592E" w:rsidP="00E26384">
      <w:pPr>
        <w:pStyle w:val="311"/>
        <w:spacing w:line="360" w:lineRule="auto"/>
        <w:ind w:firstLine="709"/>
        <w:jc w:val="both"/>
        <w:rPr>
          <w:rFonts w:ascii="Arial" w:hAnsi="Arial" w:cs="Arial"/>
          <w:sz w:val="24"/>
          <w:szCs w:val="24"/>
        </w:rPr>
      </w:pPr>
      <w:r w:rsidRPr="000F592E">
        <w:rPr>
          <w:rFonts w:ascii="Arial" w:hAnsi="Arial" w:cs="Arial"/>
          <w:sz w:val="24"/>
          <w:szCs w:val="24"/>
        </w:rPr>
        <w:lastRenderedPageBreak/>
        <w:t>Срок хранения рабочих стандартных растворов смеси витаминов А, Д</w:t>
      </w:r>
      <w:r w:rsidRPr="000F592E">
        <w:rPr>
          <w:rFonts w:ascii="Arial" w:hAnsi="Arial" w:cs="Arial"/>
          <w:sz w:val="24"/>
          <w:szCs w:val="24"/>
          <w:vertAlign w:val="subscript"/>
        </w:rPr>
        <w:t>3</w:t>
      </w:r>
      <w:r w:rsidRPr="000F592E">
        <w:rPr>
          <w:rFonts w:ascii="Arial" w:hAnsi="Arial" w:cs="Arial"/>
          <w:sz w:val="24"/>
          <w:szCs w:val="24"/>
        </w:rPr>
        <w:t xml:space="preserve">, Е 1 месяц при температуре </w:t>
      </w:r>
      <w:r w:rsidR="006D5AFD" w:rsidRPr="00E35B34">
        <w:rPr>
          <w:rFonts w:ascii="Arial" w:hAnsi="Arial" w:cs="Arial"/>
          <w:sz w:val="24"/>
          <w:szCs w:val="24"/>
        </w:rPr>
        <w:t>от минус 22 °С до минус 18 °С</w:t>
      </w:r>
      <w:r w:rsidRPr="000F592E">
        <w:rPr>
          <w:rFonts w:ascii="Arial" w:hAnsi="Arial" w:cs="Arial"/>
          <w:sz w:val="24"/>
          <w:szCs w:val="24"/>
        </w:rPr>
        <w:t>.</w:t>
      </w:r>
    </w:p>
    <w:p w14:paraId="7F9153CE" w14:textId="68E25AA7" w:rsidR="001873C7" w:rsidRPr="00913B7D" w:rsidRDefault="001873C7" w:rsidP="001873C7">
      <w:pPr>
        <w:autoSpaceDE w:val="0"/>
        <w:autoSpaceDN w:val="0"/>
        <w:adjustRightInd w:val="0"/>
        <w:spacing w:before="120" w:after="120" w:line="360" w:lineRule="auto"/>
        <w:ind w:firstLine="709"/>
        <w:jc w:val="both"/>
        <w:rPr>
          <w:rFonts w:ascii="Arial" w:hAnsi="Arial" w:cs="Arial"/>
          <w:color w:val="000000"/>
          <w:sz w:val="24"/>
          <w:szCs w:val="24"/>
          <w:lang w:eastAsia="en-US"/>
        </w:rPr>
      </w:pPr>
      <w:r w:rsidRPr="00E35B34">
        <w:rPr>
          <w:rFonts w:ascii="Arial" w:hAnsi="Arial" w:cs="Arial"/>
          <w:b/>
          <w:bCs/>
          <w:sz w:val="24"/>
          <w:szCs w:val="24"/>
        </w:rPr>
        <w:t>6.2.2.</w:t>
      </w:r>
      <w:r w:rsidRPr="001873C7">
        <w:rPr>
          <w:rFonts w:ascii="Arial" w:hAnsi="Arial" w:cs="Arial"/>
          <w:b/>
          <w:bCs/>
          <w:sz w:val="24"/>
          <w:szCs w:val="24"/>
        </w:rPr>
        <w:t xml:space="preserve">3 </w:t>
      </w:r>
      <w:r>
        <w:rPr>
          <w:rFonts w:ascii="Arial" w:hAnsi="Arial" w:cs="Arial"/>
          <w:b/>
          <w:bCs/>
          <w:sz w:val="24"/>
          <w:szCs w:val="24"/>
        </w:rPr>
        <w:t>Приготовление раствора внутреннего стандарта витамина Д</w:t>
      </w:r>
      <w:r w:rsidRPr="001873C7">
        <w:rPr>
          <w:rFonts w:ascii="Arial" w:hAnsi="Arial" w:cs="Arial"/>
          <w:b/>
          <w:bCs/>
          <w:sz w:val="24"/>
          <w:szCs w:val="24"/>
          <w:vertAlign w:val="subscript"/>
        </w:rPr>
        <w:t>3</w:t>
      </w:r>
      <w:r w:rsidRPr="001873C7">
        <w:rPr>
          <w:rFonts w:ascii="Arial" w:hAnsi="Arial" w:cs="Arial"/>
          <w:b/>
          <w:bCs/>
          <w:sz w:val="24"/>
          <w:szCs w:val="24"/>
        </w:rPr>
        <w:t>[</w:t>
      </w:r>
      <w:r>
        <w:rPr>
          <w:rFonts w:ascii="Arial" w:hAnsi="Arial" w:cs="Arial"/>
          <w:b/>
          <w:bCs/>
          <w:sz w:val="24"/>
          <w:szCs w:val="24"/>
        </w:rPr>
        <w:t>d3</w:t>
      </w:r>
      <w:r w:rsidRPr="001873C7">
        <w:rPr>
          <w:rFonts w:ascii="Arial" w:hAnsi="Arial" w:cs="Arial"/>
          <w:b/>
          <w:bCs/>
          <w:sz w:val="24"/>
          <w:szCs w:val="24"/>
        </w:rPr>
        <w:t>]</w:t>
      </w:r>
      <w:r w:rsidR="006B70C3">
        <w:rPr>
          <w:rFonts w:ascii="Arial" w:hAnsi="Arial" w:cs="Arial"/>
          <w:b/>
          <w:bCs/>
          <w:sz w:val="24"/>
          <w:szCs w:val="24"/>
        </w:rPr>
        <w:t xml:space="preserve"> концентрацией 1 мкг/см</w:t>
      </w:r>
      <w:r w:rsidR="006B70C3" w:rsidRPr="006B70C3">
        <w:rPr>
          <w:rFonts w:ascii="Arial" w:hAnsi="Arial" w:cs="Arial"/>
          <w:b/>
          <w:bCs/>
          <w:sz w:val="24"/>
          <w:szCs w:val="24"/>
          <w:vertAlign w:val="superscript"/>
        </w:rPr>
        <w:t>3</w:t>
      </w:r>
      <w:r w:rsidR="00913B7D">
        <w:rPr>
          <w:rFonts w:ascii="Arial" w:hAnsi="Arial" w:cs="Arial"/>
          <w:b/>
          <w:bCs/>
          <w:sz w:val="24"/>
          <w:szCs w:val="24"/>
          <w:vertAlign w:val="superscript"/>
        </w:rPr>
        <w:t xml:space="preserve"> </w:t>
      </w:r>
      <w:r w:rsidR="00913B7D" w:rsidRPr="00913B7D">
        <w:rPr>
          <w:rFonts w:ascii="Arial" w:hAnsi="Arial" w:cs="Arial"/>
          <w:b/>
          <w:bCs/>
          <w:sz w:val="24"/>
          <w:szCs w:val="24"/>
        </w:rPr>
        <w:t>(</w:t>
      </w:r>
      <w:r w:rsidR="00913B7D" w:rsidRPr="00913B7D">
        <w:rPr>
          <w:rFonts w:ascii="Arial" w:hAnsi="Arial" w:cs="Arial"/>
          <w:b/>
          <w:bCs/>
          <w:sz w:val="24"/>
          <w:szCs w:val="24"/>
          <w:lang w:val="en-US"/>
        </w:rPr>
        <w:t>D</w:t>
      </w:r>
      <w:r w:rsidR="001853E3" w:rsidRPr="001853E3">
        <w:rPr>
          <w:rFonts w:ascii="Arial" w:hAnsi="Arial" w:cs="Arial"/>
          <w:b/>
          <w:bCs/>
          <w:sz w:val="24"/>
          <w:szCs w:val="24"/>
          <w:vertAlign w:val="subscript"/>
        </w:rPr>
        <w:t>0</w:t>
      </w:r>
      <w:r w:rsidR="00913B7D" w:rsidRPr="001853E3">
        <w:rPr>
          <w:rFonts w:ascii="Arial" w:hAnsi="Arial" w:cs="Arial"/>
          <w:b/>
          <w:bCs/>
          <w:sz w:val="24"/>
          <w:szCs w:val="24"/>
          <w:vertAlign w:val="subscript"/>
        </w:rPr>
        <w:t>1</w:t>
      </w:r>
      <w:r w:rsidR="00913B7D" w:rsidRPr="00913B7D">
        <w:rPr>
          <w:rFonts w:ascii="Arial" w:hAnsi="Arial" w:cs="Arial"/>
          <w:b/>
          <w:bCs/>
          <w:sz w:val="24"/>
          <w:szCs w:val="24"/>
        </w:rPr>
        <w:t>)</w:t>
      </w:r>
    </w:p>
    <w:p w14:paraId="7298E481" w14:textId="0F68F7ED" w:rsidR="001873C7" w:rsidRDefault="001873C7" w:rsidP="001873C7">
      <w:pPr>
        <w:pStyle w:val="311"/>
        <w:spacing w:line="360" w:lineRule="auto"/>
        <w:ind w:firstLine="709"/>
        <w:jc w:val="both"/>
        <w:rPr>
          <w:rFonts w:ascii="Arial" w:hAnsi="Arial" w:cs="Arial"/>
          <w:b/>
          <w:bCs/>
          <w:sz w:val="24"/>
          <w:szCs w:val="24"/>
        </w:rPr>
      </w:pPr>
      <w:r w:rsidRPr="00E35B34">
        <w:rPr>
          <w:rFonts w:ascii="Arial" w:hAnsi="Arial" w:cs="Arial"/>
          <w:sz w:val="24"/>
          <w:szCs w:val="24"/>
        </w:rPr>
        <w:t>В мерн</w:t>
      </w:r>
      <w:r>
        <w:rPr>
          <w:rFonts w:ascii="Arial" w:hAnsi="Arial" w:cs="Arial"/>
          <w:sz w:val="24"/>
          <w:szCs w:val="24"/>
        </w:rPr>
        <w:t>ую</w:t>
      </w:r>
      <w:r w:rsidRPr="00E35B34">
        <w:rPr>
          <w:rFonts w:ascii="Arial" w:hAnsi="Arial" w:cs="Arial"/>
          <w:sz w:val="24"/>
          <w:szCs w:val="24"/>
        </w:rPr>
        <w:t xml:space="preserve"> колб</w:t>
      </w:r>
      <w:r>
        <w:rPr>
          <w:rFonts w:ascii="Arial" w:hAnsi="Arial" w:cs="Arial"/>
          <w:sz w:val="24"/>
          <w:szCs w:val="24"/>
        </w:rPr>
        <w:t>у</w:t>
      </w:r>
      <w:r w:rsidRPr="00E35B34">
        <w:rPr>
          <w:rFonts w:ascii="Arial" w:hAnsi="Arial" w:cs="Arial"/>
          <w:sz w:val="24"/>
          <w:szCs w:val="24"/>
        </w:rPr>
        <w:t xml:space="preserve"> вместимостью 10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Pr>
          <w:rFonts w:ascii="Arial" w:hAnsi="Arial" w:cs="Arial"/>
          <w:sz w:val="24"/>
          <w:szCs w:val="24"/>
        </w:rPr>
        <w:t>0,</w:t>
      </w:r>
      <w:r w:rsidR="006B70C3">
        <w:rPr>
          <w:rFonts w:ascii="Arial" w:hAnsi="Arial" w:cs="Arial"/>
          <w:sz w:val="24"/>
          <w:szCs w:val="24"/>
        </w:rPr>
        <w:t>1</w:t>
      </w:r>
      <w:r>
        <w:rPr>
          <w:rFonts w:ascii="Arial" w:hAnsi="Arial" w:cs="Arial"/>
          <w:sz w:val="24"/>
          <w:szCs w:val="24"/>
        </w:rPr>
        <w:t xml:space="preserve"> см</w:t>
      </w:r>
      <w:r w:rsidRPr="001873C7">
        <w:rPr>
          <w:rFonts w:ascii="Arial" w:hAnsi="Arial" w:cs="Arial"/>
          <w:sz w:val="24"/>
          <w:szCs w:val="24"/>
          <w:vertAlign w:val="superscript"/>
        </w:rPr>
        <w:t>3</w:t>
      </w:r>
      <w:r>
        <w:rPr>
          <w:rFonts w:ascii="Arial" w:hAnsi="Arial" w:cs="Arial"/>
          <w:sz w:val="24"/>
          <w:szCs w:val="24"/>
        </w:rPr>
        <w:t xml:space="preserve"> раствора витамина Д</w:t>
      </w:r>
      <w:r w:rsidRPr="001853E3">
        <w:rPr>
          <w:rFonts w:ascii="Arial" w:hAnsi="Arial" w:cs="Arial"/>
          <w:sz w:val="24"/>
          <w:szCs w:val="24"/>
          <w:vertAlign w:val="subscript"/>
        </w:rPr>
        <w:t>3</w:t>
      </w:r>
      <w:r w:rsidRPr="001873C7">
        <w:rPr>
          <w:rFonts w:ascii="Arial" w:hAnsi="Arial" w:cs="Arial"/>
          <w:sz w:val="24"/>
          <w:szCs w:val="24"/>
        </w:rPr>
        <w:t>[</w:t>
      </w:r>
      <w:r>
        <w:rPr>
          <w:rFonts w:ascii="Arial" w:hAnsi="Arial" w:cs="Arial"/>
          <w:sz w:val="24"/>
          <w:szCs w:val="24"/>
          <w:lang w:val="en-US"/>
        </w:rPr>
        <w:t>d</w:t>
      </w:r>
      <w:r w:rsidRPr="001873C7">
        <w:rPr>
          <w:rFonts w:ascii="Arial" w:hAnsi="Arial" w:cs="Arial"/>
          <w:sz w:val="24"/>
          <w:szCs w:val="24"/>
        </w:rPr>
        <w:t>3]</w:t>
      </w:r>
      <w:r w:rsidR="001853E3">
        <w:rPr>
          <w:rFonts w:ascii="Arial" w:hAnsi="Arial" w:cs="Arial"/>
          <w:sz w:val="24"/>
          <w:szCs w:val="24"/>
        </w:rPr>
        <w:t xml:space="preserve"> концентрацией 100 мкг/см</w:t>
      </w:r>
      <w:r w:rsidR="001853E3" w:rsidRPr="001853E3">
        <w:rPr>
          <w:rFonts w:ascii="Arial" w:hAnsi="Arial" w:cs="Arial"/>
          <w:sz w:val="24"/>
          <w:szCs w:val="24"/>
          <w:vertAlign w:val="superscript"/>
        </w:rPr>
        <w:t>3</w:t>
      </w:r>
      <w:r w:rsidRPr="001873C7">
        <w:rPr>
          <w:rFonts w:ascii="Arial" w:hAnsi="Arial" w:cs="Arial"/>
          <w:sz w:val="24"/>
          <w:szCs w:val="24"/>
        </w:rPr>
        <w:t xml:space="preserve"> </w:t>
      </w:r>
      <w:r>
        <w:rPr>
          <w:rFonts w:ascii="Arial" w:hAnsi="Arial" w:cs="Arial"/>
          <w:sz w:val="24"/>
          <w:szCs w:val="24"/>
        </w:rPr>
        <w:t xml:space="preserve">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Pr>
          <w:rFonts w:ascii="Arial" w:hAnsi="Arial" w:cs="Arial"/>
          <w:sz w:val="24"/>
          <w:szCs w:val="24"/>
        </w:rPr>
        <w:t xml:space="preserve">. </w:t>
      </w:r>
      <w:r w:rsidRPr="00E35B34">
        <w:rPr>
          <w:rFonts w:ascii="Arial" w:hAnsi="Arial" w:cs="Arial"/>
          <w:sz w:val="24"/>
          <w:szCs w:val="24"/>
        </w:rPr>
        <w:t>Срок хранения раствора при температуре от минус 2</w:t>
      </w:r>
      <w:r w:rsidR="00D108B0">
        <w:rPr>
          <w:rFonts w:ascii="Arial" w:hAnsi="Arial" w:cs="Arial"/>
          <w:sz w:val="24"/>
          <w:szCs w:val="24"/>
        </w:rPr>
        <w:t>2</w:t>
      </w:r>
      <w:r w:rsidRPr="00E35B34">
        <w:rPr>
          <w:rFonts w:ascii="Arial" w:hAnsi="Arial" w:cs="Arial"/>
          <w:sz w:val="24"/>
          <w:szCs w:val="24"/>
        </w:rPr>
        <w:t> °С до минус 1</w:t>
      </w:r>
      <w:r w:rsidR="00D108B0">
        <w:rPr>
          <w:rFonts w:ascii="Arial" w:hAnsi="Arial" w:cs="Arial"/>
          <w:sz w:val="24"/>
          <w:szCs w:val="24"/>
        </w:rPr>
        <w:t>8</w:t>
      </w:r>
      <w:r w:rsidRPr="00E35B34">
        <w:rPr>
          <w:rFonts w:ascii="Arial" w:hAnsi="Arial" w:cs="Arial"/>
          <w:sz w:val="24"/>
          <w:szCs w:val="24"/>
        </w:rPr>
        <w:t xml:space="preserve"> °С – не более </w:t>
      </w:r>
      <w:r w:rsidR="00D108B0">
        <w:rPr>
          <w:rFonts w:ascii="Arial" w:hAnsi="Arial" w:cs="Arial"/>
          <w:sz w:val="24"/>
          <w:szCs w:val="24"/>
        </w:rPr>
        <w:t>6</w:t>
      </w:r>
      <w:r w:rsidRPr="00E35B34">
        <w:rPr>
          <w:rFonts w:ascii="Arial" w:hAnsi="Arial" w:cs="Arial"/>
          <w:sz w:val="24"/>
          <w:szCs w:val="24"/>
        </w:rPr>
        <w:t> мес.</w:t>
      </w:r>
      <w:r w:rsidRPr="00E35B34">
        <w:rPr>
          <w:rFonts w:ascii="Arial" w:hAnsi="Arial" w:cs="Arial"/>
          <w:b/>
          <w:bCs/>
          <w:sz w:val="24"/>
          <w:szCs w:val="24"/>
        </w:rPr>
        <w:t xml:space="preserve"> </w:t>
      </w:r>
    </w:p>
    <w:p w14:paraId="4FC0E853" w14:textId="227CCE73" w:rsidR="006B70C3" w:rsidRPr="00913B7D" w:rsidRDefault="00D108B0" w:rsidP="006B70C3">
      <w:pPr>
        <w:autoSpaceDE w:val="0"/>
        <w:autoSpaceDN w:val="0"/>
        <w:adjustRightInd w:val="0"/>
        <w:spacing w:before="120" w:after="120" w:line="360" w:lineRule="auto"/>
        <w:ind w:firstLine="709"/>
        <w:jc w:val="both"/>
        <w:rPr>
          <w:rFonts w:ascii="Arial" w:hAnsi="Arial" w:cs="Arial"/>
          <w:color w:val="000000"/>
          <w:sz w:val="24"/>
          <w:szCs w:val="24"/>
          <w:lang w:eastAsia="en-US"/>
        </w:rPr>
      </w:pPr>
      <w:r w:rsidRPr="00E35B34">
        <w:rPr>
          <w:rFonts w:ascii="Arial" w:hAnsi="Arial" w:cs="Arial"/>
          <w:b/>
          <w:bCs/>
          <w:sz w:val="24"/>
          <w:szCs w:val="24"/>
        </w:rPr>
        <w:t>6.2.2.</w:t>
      </w:r>
      <w:r>
        <w:rPr>
          <w:rFonts w:ascii="Arial" w:hAnsi="Arial" w:cs="Arial"/>
          <w:b/>
          <w:bCs/>
          <w:sz w:val="24"/>
          <w:szCs w:val="24"/>
        </w:rPr>
        <w:t>4</w:t>
      </w:r>
      <w:r w:rsidRPr="001873C7">
        <w:rPr>
          <w:rFonts w:ascii="Arial" w:hAnsi="Arial" w:cs="Arial"/>
          <w:b/>
          <w:bCs/>
          <w:sz w:val="24"/>
          <w:szCs w:val="24"/>
        </w:rPr>
        <w:t xml:space="preserve"> </w:t>
      </w:r>
      <w:r>
        <w:rPr>
          <w:rFonts w:ascii="Arial" w:hAnsi="Arial" w:cs="Arial"/>
          <w:b/>
          <w:bCs/>
          <w:sz w:val="24"/>
          <w:szCs w:val="24"/>
        </w:rPr>
        <w:t>Приготовление раствора внутреннего стандарта в</w:t>
      </w:r>
      <w:r w:rsidRPr="00D108B0">
        <w:rPr>
          <w:rFonts w:ascii="Arial" w:hAnsi="Arial" w:cs="Arial"/>
          <w:b/>
          <w:bCs/>
          <w:sz w:val="24"/>
          <w:szCs w:val="24"/>
        </w:rPr>
        <w:t>итамин</w:t>
      </w:r>
      <w:r>
        <w:rPr>
          <w:rFonts w:ascii="Arial" w:hAnsi="Arial" w:cs="Arial"/>
          <w:b/>
          <w:bCs/>
          <w:sz w:val="24"/>
          <w:szCs w:val="24"/>
        </w:rPr>
        <w:t>а</w:t>
      </w:r>
      <w:r w:rsidRPr="00D108B0">
        <w:rPr>
          <w:rFonts w:ascii="Arial" w:hAnsi="Arial" w:cs="Arial"/>
          <w:b/>
          <w:bCs/>
          <w:sz w:val="24"/>
          <w:szCs w:val="24"/>
        </w:rPr>
        <w:t xml:space="preserve"> Е (</w:t>
      </w:r>
      <w:r w:rsidR="006D5AFD">
        <w:rPr>
          <w:rFonts w:ascii="Arial" w:hAnsi="Arial" w:cs="Arial"/>
          <w:b/>
          <w:bCs/>
          <w:sz w:val="24"/>
          <w:szCs w:val="24"/>
        </w:rPr>
        <w:t xml:space="preserve">α - </w:t>
      </w:r>
      <w:r w:rsidRPr="00D108B0">
        <w:rPr>
          <w:rFonts w:ascii="Arial" w:hAnsi="Arial" w:cs="Arial"/>
          <w:b/>
          <w:bCs/>
          <w:sz w:val="24"/>
          <w:szCs w:val="24"/>
        </w:rPr>
        <w:t>Токоферол - d6)</w:t>
      </w:r>
      <w:r w:rsidR="006B70C3">
        <w:rPr>
          <w:rFonts w:ascii="Arial" w:hAnsi="Arial" w:cs="Arial"/>
          <w:b/>
          <w:bCs/>
          <w:sz w:val="24"/>
          <w:szCs w:val="24"/>
        </w:rPr>
        <w:t xml:space="preserve"> концентрацией </w:t>
      </w:r>
      <w:r w:rsidR="001853E3">
        <w:rPr>
          <w:rFonts w:ascii="Arial" w:hAnsi="Arial" w:cs="Arial"/>
          <w:b/>
          <w:bCs/>
          <w:sz w:val="24"/>
          <w:szCs w:val="24"/>
        </w:rPr>
        <w:t>40</w:t>
      </w:r>
      <w:r w:rsidR="006B70C3">
        <w:rPr>
          <w:rFonts w:ascii="Arial" w:hAnsi="Arial" w:cs="Arial"/>
          <w:b/>
          <w:bCs/>
          <w:sz w:val="24"/>
          <w:szCs w:val="24"/>
        </w:rPr>
        <w:t xml:space="preserve"> мкг/см</w:t>
      </w:r>
      <w:r w:rsidR="006B70C3" w:rsidRPr="006B70C3">
        <w:rPr>
          <w:rFonts w:ascii="Arial" w:hAnsi="Arial" w:cs="Arial"/>
          <w:b/>
          <w:bCs/>
          <w:sz w:val="24"/>
          <w:szCs w:val="24"/>
          <w:vertAlign w:val="superscript"/>
        </w:rPr>
        <w:t>3</w:t>
      </w:r>
      <w:r w:rsidR="00913B7D" w:rsidRPr="00913B7D">
        <w:rPr>
          <w:rFonts w:ascii="Arial" w:hAnsi="Arial" w:cs="Arial"/>
          <w:b/>
          <w:bCs/>
          <w:sz w:val="24"/>
          <w:szCs w:val="24"/>
        </w:rPr>
        <w:t>(</w:t>
      </w:r>
      <w:r w:rsidR="00913B7D" w:rsidRPr="00913B7D">
        <w:rPr>
          <w:rFonts w:ascii="Arial" w:hAnsi="Arial" w:cs="Arial"/>
          <w:b/>
          <w:bCs/>
          <w:sz w:val="24"/>
          <w:szCs w:val="24"/>
          <w:lang w:val="en-US"/>
        </w:rPr>
        <w:t>D</w:t>
      </w:r>
      <w:r w:rsidR="00913B7D" w:rsidRPr="004C09C3">
        <w:rPr>
          <w:rFonts w:ascii="Arial" w:hAnsi="Arial" w:cs="Arial"/>
          <w:b/>
          <w:bCs/>
          <w:sz w:val="24"/>
          <w:szCs w:val="24"/>
          <w:vertAlign w:val="subscript"/>
        </w:rPr>
        <w:t>02</w:t>
      </w:r>
      <w:r w:rsidR="00913B7D" w:rsidRPr="00913B7D">
        <w:rPr>
          <w:rFonts w:ascii="Arial" w:hAnsi="Arial" w:cs="Arial"/>
          <w:b/>
          <w:bCs/>
          <w:sz w:val="24"/>
          <w:szCs w:val="24"/>
        </w:rPr>
        <w:t>)</w:t>
      </w:r>
    </w:p>
    <w:p w14:paraId="24354348" w14:textId="04F49ECF" w:rsidR="00D108B0" w:rsidRDefault="00D108B0" w:rsidP="00D108B0">
      <w:pPr>
        <w:pStyle w:val="311"/>
        <w:spacing w:line="360" w:lineRule="auto"/>
        <w:ind w:firstLine="709"/>
        <w:jc w:val="both"/>
        <w:rPr>
          <w:rFonts w:ascii="Arial" w:hAnsi="Arial" w:cs="Arial"/>
          <w:b/>
          <w:bCs/>
          <w:sz w:val="24"/>
          <w:szCs w:val="24"/>
        </w:rPr>
      </w:pPr>
      <w:r w:rsidRPr="00E35B34">
        <w:rPr>
          <w:rFonts w:ascii="Arial" w:hAnsi="Arial" w:cs="Arial"/>
          <w:sz w:val="24"/>
          <w:szCs w:val="24"/>
        </w:rPr>
        <w:t>В мерн</w:t>
      </w:r>
      <w:r>
        <w:rPr>
          <w:rFonts w:ascii="Arial" w:hAnsi="Arial" w:cs="Arial"/>
          <w:sz w:val="24"/>
          <w:szCs w:val="24"/>
        </w:rPr>
        <w:t>ую</w:t>
      </w:r>
      <w:r w:rsidRPr="00E35B34">
        <w:rPr>
          <w:rFonts w:ascii="Arial" w:hAnsi="Arial" w:cs="Arial"/>
          <w:sz w:val="24"/>
          <w:szCs w:val="24"/>
        </w:rPr>
        <w:t xml:space="preserve"> колб</w:t>
      </w:r>
      <w:r>
        <w:rPr>
          <w:rFonts w:ascii="Arial" w:hAnsi="Arial" w:cs="Arial"/>
          <w:sz w:val="24"/>
          <w:szCs w:val="24"/>
        </w:rPr>
        <w:t>у</w:t>
      </w:r>
      <w:r w:rsidRPr="00E35B34">
        <w:rPr>
          <w:rFonts w:ascii="Arial" w:hAnsi="Arial" w:cs="Arial"/>
          <w:sz w:val="24"/>
          <w:szCs w:val="24"/>
        </w:rPr>
        <w:t xml:space="preserve"> вместимостью </w:t>
      </w:r>
      <w:r w:rsidR="001853E3">
        <w:rPr>
          <w:rFonts w:ascii="Arial" w:hAnsi="Arial" w:cs="Arial"/>
          <w:sz w:val="24"/>
          <w:szCs w:val="24"/>
        </w:rPr>
        <w:t>25</w:t>
      </w:r>
      <w:r w:rsidRPr="00E35B34">
        <w:rPr>
          <w:rFonts w:ascii="Arial" w:hAnsi="Arial" w:cs="Arial"/>
          <w:sz w:val="24"/>
          <w:szCs w:val="24"/>
        </w:rPr>
        <w:t>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Pr>
          <w:rFonts w:ascii="Arial" w:hAnsi="Arial" w:cs="Arial"/>
          <w:sz w:val="24"/>
          <w:szCs w:val="24"/>
        </w:rPr>
        <w:t>0,</w:t>
      </w:r>
      <w:r w:rsidR="006B70C3">
        <w:rPr>
          <w:rFonts w:ascii="Arial" w:hAnsi="Arial" w:cs="Arial"/>
          <w:sz w:val="24"/>
          <w:szCs w:val="24"/>
        </w:rPr>
        <w:t>0</w:t>
      </w:r>
      <w:r w:rsidR="00CF51E5">
        <w:rPr>
          <w:rFonts w:ascii="Arial" w:hAnsi="Arial" w:cs="Arial"/>
          <w:sz w:val="24"/>
          <w:szCs w:val="24"/>
        </w:rPr>
        <w:t>01</w:t>
      </w:r>
      <w:r>
        <w:rPr>
          <w:rFonts w:ascii="Arial" w:hAnsi="Arial" w:cs="Arial"/>
          <w:sz w:val="24"/>
          <w:szCs w:val="24"/>
        </w:rPr>
        <w:t xml:space="preserve"> </w:t>
      </w:r>
      <w:r w:rsidR="006B70C3">
        <w:rPr>
          <w:rFonts w:ascii="Arial" w:hAnsi="Arial" w:cs="Arial"/>
          <w:sz w:val="24"/>
          <w:szCs w:val="24"/>
        </w:rPr>
        <w:t>г</w:t>
      </w:r>
      <w:r>
        <w:rPr>
          <w:rFonts w:ascii="Arial" w:hAnsi="Arial" w:cs="Arial"/>
          <w:sz w:val="24"/>
          <w:szCs w:val="24"/>
        </w:rPr>
        <w:t xml:space="preserve"> раствора витамина </w:t>
      </w:r>
      <w:r w:rsidR="006B70C3" w:rsidRPr="0049213C">
        <w:rPr>
          <w:rFonts w:ascii="Arial" w:hAnsi="Arial" w:cs="Arial"/>
          <w:bCs/>
          <w:sz w:val="24"/>
          <w:szCs w:val="24"/>
        </w:rPr>
        <w:t xml:space="preserve">Е </w:t>
      </w:r>
      <w:r w:rsidR="006B70C3" w:rsidRPr="0049213C">
        <w:rPr>
          <w:rFonts w:ascii="Arial" w:hAnsi="Arial" w:cs="Arial"/>
          <w:sz w:val="24"/>
          <w:szCs w:val="24"/>
        </w:rPr>
        <w:t>(</w:t>
      </w:r>
      <w:r w:rsidR="006D5AFD" w:rsidRPr="0049213C">
        <w:rPr>
          <w:rFonts w:ascii="Arial" w:hAnsi="Arial" w:cs="Arial"/>
          <w:bCs/>
          <w:sz w:val="24"/>
          <w:szCs w:val="24"/>
        </w:rPr>
        <w:t>α -</w:t>
      </w:r>
      <w:r w:rsidR="006D5AFD">
        <w:rPr>
          <w:rFonts w:ascii="Arial" w:hAnsi="Arial" w:cs="Arial"/>
          <w:b/>
          <w:bCs/>
          <w:sz w:val="24"/>
          <w:szCs w:val="24"/>
        </w:rPr>
        <w:t xml:space="preserve"> </w:t>
      </w:r>
      <w:r w:rsidR="006B70C3" w:rsidRPr="00F25BFA">
        <w:rPr>
          <w:rFonts w:ascii="Arial" w:hAnsi="Arial" w:cs="Arial"/>
          <w:sz w:val="24"/>
          <w:szCs w:val="24"/>
        </w:rPr>
        <w:t>Токоферол - d6)</w:t>
      </w:r>
      <w:r w:rsidR="006B70C3" w:rsidRPr="00D108B0">
        <w:rPr>
          <w:rFonts w:ascii="Arial" w:hAnsi="Arial" w:cs="Arial"/>
          <w:b/>
          <w:bCs/>
          <w:sz w:val="24"/>
          <w:szCs w:val="24"/>
        </w:rPr>
        <w:t xml:space="preserve"> </w:t>
      </w:r>
      <w:r>
        <w:rPr>
          <w:rFonts w:ascii="Arial" w:hAnsi="Arial" w:cs="Arial"/>
          <w:sz w:val="24"/>
          <w:szCs w:val="24"/>
        </w:rPr>
        <w:t xml:space="preserve">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Pr>
          <w:rFonts w:ascii="Arial" w:hAnsi="Arial" w:cs="Arial"/>
          <w:sz w:val="24"/>
          <w:szCs w:val="24"/>
        </w:rPr>
        <w:t xml:space="preserve">. </w:t>
      </w:r>
      <w:r w:rsidRPr="00E35B34">
        <w:rPr>
          <w:rFonts w:ascii="Arial" w:hAnsi="Arial" w:cs="Arial"/>
          <w:sz w:val="24"/>
          <w:szCs w:val="24"/>
        </w:rPr>
        <w:t>Срок хранения раствора при температуре от минус 2</w:t>
      </w:r>
      <w:r>
        <w:rPr>
          <w:rFonts w:ascii="Arial" w:hAnsi="Arial" w:cs="Arial"/>
          <w:sz w:val="24"/>
          <w:szCs w:val="24"/>
        </w:rPr>
        <w:t>2</w:t>
      </w:r>
      <w:r w:rsidRPr="00E35B34">
        <w:rPr>
          <w:rFonts w:ascii="Arial" w:hAnsi="Arial" w:cs="Arial"/>
          <w:sz w:val="24"/>
          <w:szCs w:val="24"/>
        </w:rPr>
        <w:t> °С до минус 1</w:t>
      </w:r>
      <w:r>
        <w:rPr>
          <w:rFonts w:ascii="Arial" w:hAnsi="Arial" w:cs="Arial"/>
          <w:sz w:val="24"/>
          <w:szCs w:val="24"/>
        </w:rPr>
        <w:t>8</w:t>
      </w:r>
      <w:r w:rsidRPr="00E35B34">
        <w:rPr>
          <w:rFonts w:ascii="Arial" w:hAnsi="Arial" w:cs="Arial"/>
          <w:sz w:val="24"/>
          <w:szCs w:val="24"/>
        </w:rPr>
        <w:t xml:space="preserve"> °С – не более </w:t>
      </w:r>
      <w:r>
        <w:rPr>
          <w:rFonts w:ascii="Arial" w:hAnsi="Arial" w:cs="Arial"/>
          <w:sz w:val="24"/>
          <w:szCs w:val="24"/>
        </w:rPr>
        <w:t>6</w:t>
      </w:r>
      <w:r w:rsidRPr="00E35B34">
        <w:rPr>
          <w:rFonts w:ascii="Arial" w:hAnsi="Arial" w:cs="Arial"/>
          <w:sz w:val="24"/>
          <w:szCs w:val="24"/>
        </w:rPr>
        <w:t> мес.</w:t>
      </w:r>
      <w:r w:rsidRPr="00E35B34">
        <w:rPr>
          <w:rFonts w:ascii="Arial" w:hAnsi="Arial" w:cs="Arial"/>
          <w:b/>
          <w:bCs/>
          <w:sz w:val="24"/>
          <w:szCs w:val="24"/>
        </w:rPr>
        <w:t xml:space="preserve"> </w:t>
      </w:r>
    </w:p>
    <w:p w14:paraId="33DC28DE" w14:textId="2F5A2114" w:rsidR="00437E46" w:rsidRPr="00437E46" w:rsidRDefault="00437E46" w:rsidP="00437E46">
      <w:pPr>
        <w:autoSpaceDE w:val="0"/>
        <w:autoSpaceDN w:val="0"/>
        <w:adjustRightInd w:val="0"/>
        <w:spacing w:before="120" w:after="120" w:line="360" w:lineRule="auto"/>
        <w:ind w:firstLine="709"/>
        <w:jc w:val="both"/>
        <w:rPr>
          <w:rFonts w:ascii="Arial" w:hAnsi="Arial" w:cs="Arial"/>
          <w:b/>
          <w:bCs/>
          <w:sz w:val="24"/>
          <w:szCs w:val="24"/>
        </w:rPr>
      </w:pPr>
      <w:r w:rsidRPr="00E35B34">
        <w:rPr>
          <w:rFonts w:ascii="Arial" w:hAnsi="Arial" w:cs="Arial"/>
          <w:b/>
          <w:bCs/>
          <w:sz w:val="24"/>
          <w:szCs w:val="24"/>
        </w:rPr>
        <w:t>6.2.2.</w:t>
      </w:r>
      <w:r w:rsidR="004C09C3">
        <w:rPr>
          <w:rFonts w:ascii="Arial" w:hAnsi="Arial" w:cs="Arial"/>
          <w:b/>
          <w:bCs/>
          <w:sz w:val="24"/>
          <w:szCs w:val="24"/>
        </w:rPr>
        <w:t>5</w:t>
      </w:r>
      <w:r w:rsidRPr="001873C7">
        <w:rPr>
          <w:rFonts w:ascii="Arial" w:hAnsi="Arial" w:cs="Arial"/>
          <w:b/>
          <w:bCs/>
          <w:sz w:val="24"/>
          <w:szCs w:val="24"/>
        </w:rPr>
        <w:t xml:space="preserve"> </w:t>
      </w:r>
      <w:r>
        <w:rPr>
          <w:rFonts w:ascii="Arial" w:hAnsi="Arial" w:cs="Arial"/>
          <w:b/>
          <w:bCs/>
          <w:sz w:val="24"/>
          <w:szCs w:val="24"/>
        </w:rPr>
        <w:t>Приготовление раствора внутреннего стандарта в</w:t>
      </w:r>
      <w:r w:rsidRPr="00D108B0">
        <w:rPr>
          <w:rFonts w:ascii="Arial" w:hAnsi="Arial" w:cs="Arial"/>
          <w:b/>
          <w:bCs/>
          <w:sz w:val="24"/>
          <w:szCs w:val="24"/>
        </w:rPr>
        <w:t>итамин</w:t>
      </w:r>
      <w:r>
        <w:rPr>
          <w:rFonts w:ascii="Arial" w:hAnsi="Arial" w:cs="Arial"/>
          <w:b/>
          <w:bCs/>
          <w:sz w:val="24"/>
          <w:szCs w:val="24"/>
        </w:rPr>
        <w:t>а</w:t>
      </w:r>
      <w:r w:rsidRPr="00D108B0">
        <w:rPr>
          <w:rFonts w:ascii="Arial" w:hAnsi="Arial" w:cs="Arial"/>
          <w:b/>
          <w:bCs/>
          <w:sz w:val="24"/>
          <w:szCs w:val="24"/>
        </w:rPr>
        <w:t xml:space="preserve"> </w:t>
      </w:r>
      <w:r w:rsidRPr="00437E46">
        <w:rPr>
          <w:rFonts w:ascii="Arial" w:hAnsi="Arial" w:cs="Arial"/>
          <w:b/>
          <w:bCs/>
          <w:sz w:val="24"/>
          <w:szCs w:val="24"/>
        </w:rPr>
        <w:t>9-цис-ретинола ацетат</w:t>
      </w:r>
      <w:r>
        <w:rPr>
          <w:rFonts w:ascii="Arial" w:hAnsi="Arial" w:cs="Arial"/>
          <w:b/>
          <w:bCs/>
          <w:sz w:val="24"/>
          <w:szCs w:val="24"/>
        </w:rPr>
        <w:t>а</w:t>
      </w:r>
      <w:r w:rsidRPr="00437E46">
        <w:rPr>
          <w:rFonts w:ascii="Arial" w:hAnsi="Arial" w:cs="Arial"/>
          <w:b/>
          <w:bCs/>
          <w:sz w:val="24"/>
          <w:szCs w:val="24"/>
        </w:rPr>
        <w:t>-d5</w:t>
      </w:r>
      <w:r>
        <w:rPr>
          <w:rFonts w:ascii="Arial" w:hAnsi="Arial" w:cs="Arial"/>
          <w:b/>
          <w:bCs/>
          <w:sz w:val="24"/>
          <w:szCs w:val="24"/>
        </w:rPr>
        <w:t xml:space="preserve"> концентрацией </w:t>
      </w:r>
      <w:r w:rsidR="004C09C3">
        <w:rPr>
          <w:rFonts w:ascii="Arial" w:hAnsi="Arial" w:cs="Arial"/>
          <w:b/>
          <w:bCs/>
          <w:sz w:val="24"/>
          <w:szCs w:val="24"/>
        </w:rPr>
        <w:t>2</w:t>
      </w:r>
      <w:r>
        <w:rPr>
          <w:rFonts w:ascii="Arial" w:hAnsi="Arial" w:cs="Arial"/>
          <w:b/>
          <w:bCs/>
          <w:sz w:val="24"/>
          <w:szCs w:val="24"/>
        </w:rPr>
        <w:t>00 мкг/см</w:t>
      </w:r>
      <w:r w:rsidRPr="001853E3">
        <w:rPr>
          <w:rFonts w:ascii="Arial" w:hAnsi="Arial" w:cs="Arial"/>
          <w:b/>
          <w:bCs/>
          <w:sz w:val="24"/>
          <w:szCs w:val="24"/>
          <w:vertAlign w:val="superscript"/>
        </w:rPr>
        <w:t>3</w:t>
      </w:r>
      <w:r w:rsidR="001853E3">
        <w:rPr>
          <w:rFonts w:ascii="Arial" w:hAnsi="Arial" w:cs="Arial"/>
          <w:b/>
          <w:bCs/>
          <w:sz w:val="24"/>
          <w:szCs w:val="24"/>
        </w:rPr>
        <w:t xml:space="preserve"> </w:t>
      </w:r>
      <w:r w:rsidRPr="00913B7D">
        <w:rPr>
          <w:rFonts w:ascii="Arial" w:hAnsi="Arial" w:cs="Arial"/>
          <w:b/>
          <w:bCs/>
          <w:sz w:val="24"/>
          <w:szCs w:val="24"/>
        </w:rPr>
        <w:t>(</w:t>
      </w:r>
      <w:r w:rsidRPr="00437E46">
        <w:rPr>
          <w:rFonts w:ascii="Arial" w:hAnsi="Arial" w:cs="Arial"/>
          <w:b/>
          <w:bCs/>
          <w:sz w:val="24"/>
          <w:szCs w:val="24"/>
        </w:rPr>
        <w:t>D</w:t>
      </w:r>
      <w:r w:rsidRPr="004C09C3">
        <w:rPr>
          <w:rFonts w:ascii="Arial" w:hAnsi="Arial" w:cs="Arial"/>
          <w:b/>
          <w:bCs/>
          <w:sz w:val="24"/>
          <w:szCs w:val="24"/>
          <w:vertAlign w:val="subscript"/>
        </w:rPr>
        <w:t>0</w:t>
      </w:r>
      <w:r w:rsidR="001853E3" w:rsidRPr="004C09C3">
        <w:rPr>
          <w:rFonts w:ascii="Arial" w:hAnsi="Arial" w:cs="Arial"/>
          <w:b/>
          <w:bCs/>
          <w:sz w:val="24"/>
          <w:szCs w:val="24"/>
          <w:vertAlign w:val="subscript"/>
        </w:rPr>
        <w:t>3</w:t>
      </w:r>
      <w:r w:rsidRPr="00913B7D">
        <w:rPr>
          <w:rFonts w:ascii="Arial" w:hAnsi="Arial" w:cs="Arial"/>
          <w:b/>
          <w:bCs/>
          <w:sz w:val="24"/>
          <w:szCs w:val="24"/>
        </w:rPr>
        <w:t>)</w:t>
      </w:r>
    </w:p>
    <w:p w14:paraId="20189003" w14:textId="589B2729" w:rsidR="00437E46" w:rsidRDefault="00437E46" w:rsidP="00437E46">
      <w:pPr>
        <w:pStyle w:val="311"/>
        <w:spacing w:line="360" w:lineRule="auto"/>
        <w:ind w:firstLine="709"/>
        <w:jc w:val="both"/>
        <w:rPr>
          <w:rFonts w:ascii="Arial" w:hAnsi="Arial" w:cs="Arial"/>
          <w:b/>
          <w:bCs/>
          <w:sz w:val="24"/>
          <w:szCs w:val="24"/>
        </w:rPr>
      </w:pPr>
      <w:r w:rsidRPr="00E35B34">
        <w:rPr>
          <w:rFonts w:ascii="Arial" w:hAnsi="Arial" w:cs="Arial"/>
          <w:sz w:val="24"/>
          <w:szCs w:val="24"/>
        </w:rPr>
        <w:t>В мерн</w:t>
      </w:r>
      <w:r>
        <w:rPr>
          <w:rFonts w:ascii="Arial" w:hAnsi="Arial" w:cs="Arial"/>
          <w:sz w:val="24"/>
          <w:szCs w:val="24"/>
        </w:rPr>
        <w:t>ую</w:t>
      </w:r>
      <w:r w:rsidRPr="00E35B34">
        <w:rPr>
          <w:rFonts w:ascii="Arial" w:hAnsi="Arial" w:cs="Arial"/>
          <w:sz w:val="24"/>
          <w:szCs w:val="24"/>
        </w:rPr>
        <w:t xml:space="preserve"> колб</w:t>
      </w:r>
      <w:r>
        <w:rPr>
          <w:rFonts w:ascii="Arial" w:hAnsi="Arial" w:cs="Arial"/>
          <w:sz w:val="24"/>
          <w:szCs w:val="24"/>
        </w:rPr>
        <w:t>у</w:t>
      </w:r>
      <w:r w:rsidRPr="00E35B34">
        <w:rPr>
          <w:rFonts w:ascii="Arial" w:hAnsi="Arial" w:cs="Arial"/>
          <w:sz w:val="24"/>
          <w:szCs w:val="24"/>
        </w:rPr>
        <w:t xml:space="preserve"> вместимостью </w:t>
      </w:r>
      <w:r w:rsidR="004C09C3">
        <w:rPr>
          <w:rFonts w:ascii="Arial" w:hAnsi="Arial" w:cs="Arial"/>
          <w:sz w:val="24"/>
          <w:szCs w:val="24"/>
        </w:rPr>
        <w:t>5</w:t>
      </w:r>
      <w:r w:rsidRPr="00E35B34">
        <w:rPr>
          <w:rFonts w:ascii="Arial" w:hAnsi="Arial" w:cs="Arial"/>
          <w:sz w:val="24"/>
          <w:szCs w:val="24"/>
        </w:rPr>
        <w:t>0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Pr>
          <w:rFonts w:ascii="Arial" w:hAnsi="Arial" w:cs="Arial"/>
          <w:sz w:val="24"/>
          <w:szCs w:val="24"/>
        </w:rPr>
        <w:t>0,0</w:t>
      </w:r>
      <w:r w:rsidR="004C09C3">
        <w:rPr>
          <w:rFonts w:ascii="Arial" w:hAnsi="Arial" w:cs="Arial"/>
          <w:sz w:val="24"/>
          <w:szCs w:val="24"/>
        </w:rPr>
        <w:t>10</w:t>
      </w:r>
      <w:r>
        <w:rPr>
          <w:rFonts w:ascii="Arial" w:hAnsi="Arial" w:cs="Arial"/>
          <w:sz w:val="24"/>
          <w:szCs w:val="24"/>
        </w:rPr>
        <w:t xml:space="preserve"> г раствора витамина </w:t>
      </w:r>
      <w:r w:rsidR="001853E3" w:rsidRPr="001853E3">
        <w:rPr>
          <w:rFonts w:ascii="Arial" w:hAnsi="Arial" w:cs="Arial"/>
          <w:bCs/>
          <w:sz w:val="24"/>
          <w:szCs w:val="24"/>
        </w:rPr>
        <w:t>9-цис-ретинола ацетата-d5 концентрацией 100 мкг/см</w:t>
      </w:r>
      <w:r w:rsidR="001853E3" w:rsidRPr="001853E3">
        <w:rPr>
          <w:rFonts w:ascii="Arial" w:hAnsi="Arial" w:cs="Arial"/>
          <w:bCs/>
          <w:sz w:val="24"/>
          <w:szCs w:val="24"/>
          <w:vertAlign w:val="superscript"/>
        </w:rPr>
        <w:t>3</w:t>
      </w:r>
      <w:r w:rsidRPr="00D108B0">
        <w:rPr>
          <w:rFonts w:ascii="Arial" w:hAnsi="Arial" w:cs="Arial"/>
          <w:b/>
          <w:bCs/>
          <w:sz w:val="24"/>
          <w:szCs w:val="24"/>
        </w:rPr>
        <w:t xml:space="preserve"> </w:t>
      </w:r>
      <w:r>
        <w:rPr>
          <w:rFonts w:ascii="Arial" w:hAnsi="Arial" w:cs="Arial"/>
          <w:sz w:val="24"/>
          <w:szCs w:val="24"/>
        </w:rPr>
        <w:t xml:space="preserve">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Pr>
          <w:rFonts w:ascii="Arial" w:hAnsi="Arial" w:cs="Arial"/>
          <w:sz w:val="24"/>
          <w:szCs w:val="24"/>
        </w:rPr>
        <w:t xml:space="preserve">. </w:t>
      </w:r>
      <w:r w:rsidRPr="00E35B34">
        <w:rPr>
          <w:rFonts w:ascii="Arial" w:hAnsi="Arial" w:cs="Arial"/>
          <w:sz w:val="24"/>
          <w:szCs w:val="24"/>
        </w:rPr>
        <w:t>Срок хранения раствора при температуре от минус 2</w:t>
      </w:r>
      <w:r>
        <w:rPr>
          <w:rFonts w:ascii="Arial" w:hAnsi="Arial" w:cs="Arial"/>
          <w:sz w:val="24"/>
          <w:szCs w:val="24"/>
        </w:rPr>
        <w:t>2</w:t>
      </w:r>
      <w:r w:rsidRPr="00E35B34">
        <w:rPr>
          <w:rFonts w:ascii="Arial" w:hAnsi="Arial" w:cs="Arial"/>
          <w:sz w:val="24"/>
          <w:szCs w:val="24"/>
        </w:rPr>
        <w:t> °С до минус 1</w:t>
      </w:r>
      <w:r>
        <w:rPr>
          <w:rFonts w:ascii="Arial" w:hAnsi="Arial" w:cs="Arial"/>
          <w:sz w:val="24"/>
          <w:szCs w:val="24"/>
        </w:rPr>
        <w:t>8</w:t>
      </w:r>
      <w:r w:rsidRPr="00E35B34">
        <w:rPr>
          <w:rFonts w:ascii="Arial" w:hAnsi="Arial" w:cs="Arial"/>
          <w:sz w:val="24"/>
          <w:szCs w:val="24"/>
        </w:rPr>
        <w:t xml:space="preserve"> °С – не более </w:t>
      </w:r>
      <w:r>
        <w:rPr>
          <w:rFonts w:ascii="Arial" w:hAnsi="Arial" w:cs="Arial"/>
          <w:sz w:val="24"/>
          <w:szCs w:val="24"/>
        </w:rPr>
        <w:t>6</w:t>
      </w:r>
      <w:r w:rsidRPr="00E35B34">
        <w:rPr>
          <w:rFonts w:ascii="Arial" w:hAnsi="Arial" w:cs="Arial"/>
          <w:sz w:val="24"/>
          <w:szCs w:val="24"/>
        </w:rPr>
        <w:t> мес.</w:t>
      </w:r>
      <w:r w:rsidRPr="00E35B34">
        <w:rPr>
          <w:rFonts w:ascii="Arial" w:hAnsi="Arial" w:cs="Arial"/>
          <w:b/>
          <w:bCs/>
          <w:sz w:val="24"/>
          <w:szCs w:val="24"/>
        </w:rPr>
        <w:t xml:space="preserve"> </w:t>
      </w:r>
    </w:p>
    <w:p w14:paraId="1597447D" w14:textId="70E030BC" w:rsidR="004C09C3" w:rsidRPr="00437E46" w:rsidRDefault="004C09C3" w:rsidP="004C09C3">
      <w:pPr>
        <w:autoSpaceDE w:val="0"/>
        <w:autoSpaceDN w:val="0"/>
        <w:adjustRightInd w:val="0"/>
        <w:spacing w:before="120" w:after="120" w:line="360" w:lineRule="auto"/>
        <w:ind w:firstLine="709"/>
        <w:jc w:val="both"/>
        <w:rPr>
          <w:rFonts w:ascii="Arial" w:hAnsi="Arial" w:cs="Arial"/>
          <w:b/>
          <w:bCs/>
          <w:sz w:val="24"/>
          <w:szCs w:val="24"/>
        </w:rPr>
      </w:pPr>
      <w:r w:rsidRPr="00E35B34">
        <w:rPr>
          <w:rFonts w:ascii="Arial" w:hAnsi="Arial" w:cs="Arial"/>
          <w:b/>
          <w:bCs/>
          <w:sz w:val="24"/>
          <w:szCs w:val="24"/>
        </w:rPr>
        <w:t>6.2.2.</w:t>
      </w:r>
      <w:r>
        <w:rPr>
          <w:rFonts w:ascii="Arial" w:hAnsi="Arial" w:cs="Arial"/>
          <w:b/>
          <w:bCs/>
          <w:sz w:val="24"/>
          <w:szCs w:val="24"/>
        </w:rPr>
        <w:t>5</w:t>
      </w:r>
      <w:r w:rsidRPr="001873C7">
        <w:rPr>
          <w:rFonts w:ascii="Arial" w:hAnsi="Arial" w:cs="Arial"/>
          <w:b/>
          <w:bCs/>
          <w:sz w:val="24"/>
          <w:szCs w:val="24"/>
        </w:rPr>
        <w:t xml:space="preserve"> </w:t>
      </w:r>
      <w:r>
        <w:rPr>
          <w:rFonts w:ascii="Arial" w:hAnsi="Arial" w:cs="Arial"/>
          <w:b/>
          <w:bCs/>
          <w:sz w:val="24"/>
          <w:szCs w:val="24"/>
        </w:rPr>
        <w:t>Приготовление раствора внутреннего стандарта в</w:t>
      </w:r>
      <w:r w:rsidRPr="00D108B0">
        <w:rPr>
          <w:rFonts w:ascii="Arial" w:hAnsi="Arial" w:cs="Arial"/>
          <w:b/>
          <w:bCs/>
          <w:sz w:val="24"/>
          <w:szCs w:val="24"/>
        </w:rPr>
        <w:t>итамин</w:t>
      </w:r>
      <w:r>
        <w:rPr>
          <w:rFonts w:ascii="Arial" w:hAnsi="Arial" w:cs="Arial"/>
          <w:b/>
          <w:bCs/>
          <w:sz w:val="24"/>
          <w:szCs w:val="24"/>
        </w:rPr>
        <w:t>а</w:t>
      </w:r>
      <w:r w:rsidRPr="00D108B0">
        <w:rPr>
          <w:rFonts w:ascii="Arial" w:hAnsi="Arial" w:cs="Arial"/>
          <w:b/>
          <w:bCs/>
          <w:sz w:val="24"/>
          <w:szCs w:val="24"/>
        </w:rPr>
        <w:t xml:space="preserve"> </w:t>
      </w:r>
      <w:r w:rsidRPr="00437E46">
        <w:rPr>
          <w:rFonts w:ascii="Arial" w:hAnsi="Arial" w:cs="Arial"/>
          <w:b/>
          <w:bCs/>
          <w:sz w:val="24"/>
          <w:szCs w:val="24"/>
        </w:rPr>
        <w:t>9-цис-ретинола ацетат</w:t>
      </w:r>
      <w:r>
        <w:rPr>
          <w:rFonts w:ascii="Arial" w:hAnsi="Arial" w:cs="Arial"/>
          <w:b/>
          <w:bCs/>
          <w:sz w:val="24"/>
          <w:szCs w:val="24"/>
        </w:rPr>
        <w:t>а</w:t>
      </w:r>
      <w:r w:rsidRPr="00437E46">
        <w:rPr>
          <w:rFonts w:ascii="Arial" w:hAnsi="Arial" w:cs="Arial"/>
          <w:b/>
          <w:bCs/>
          <w:sz w:val="24"/>
          <w:szCs w:val="24"/>
        </w:rPr>
        <w:t>-d5</w:t>
      </w:r>
      <w:r>
        <w:rPr>
          <w:rFonts w:ascii="Arial" w:hAnsi="Arial" w:cs="Arial"/>
          <w:b/>
          <w:bCs/>
          <w:sz w:val="24"/>
          <w:szCs w:val="24"/>
        </w:rPr>
        <w:t xml:space="preserve"> концентрацией 20 мкг/см</w:t>
      </w:r>
      <w:r w:rsidRPr="001853E3">
        <w:rPr>
          <w:rFonts w:ascii="Arial" w:hAnsi="Arial" w:cs="Arial"/>
          <w:b/>
          <w:bCs/>
          <w:sz w:val="24"/>
          <w:szCs w:val="24"/>
          <w:vertAlign w:val="superscript"/>
        </w:rPr>
        <w:t>3</w:t>
      </w:r>
      <w:r>
        <w:rPr>
          <w:rFonts w:ascii="Arial" w:hAnsi="Arial" w:cs="Arial"/>
          <w:b/>
          <w:bCs/>
          <w:sz w:val="24"/>
          <w:szCs w:val="24"/>
        </w:rPr>
        <w:t xml:space="preserve"> </w:t>
      </w:r>
      <w:r w:rsidRPr="00913B7D">
        <w:rPr>
          <w:rFonts w:ascii="Arial" w:hAnsi="Arial" w:cs="Arial"/>
          <w:b/>
          <w:bCs/>
          <w:sz w:val="24"/>
          <w:szCs w:val="24"/>
        </w:rPr>
        <w:t>(</w:t>
      </w:r>
      <w:r w:rsidRPr="00437E46">
        <w:rPr>
          <w:rFonts w:ascii="Arial" w:hAnsi="Arial" w:cs="Arial"/>
          <w:b/>
          <w:bCs/>
          <w:sz w:val="24"/>
          <w:szCs w:val="24"/>
        </w:rPr>
        <w:t>D</w:t>
      </w:r>
      <w:r w:rsidRPr="004C09C3">
        <w:rPr>
          <w:rFonts w:ascii="Arial" w:hAnsi="Arial" w:cs="Arial"/>
          <w:b/>
          <w:bCs/>
          <w:sz w:val="24"/>
          <w:szCs w:val="24"/>
          <w:vertAlign w:val="subscript"/>
        </w:rPr>
        <w:t>13</w:t>
      </w:r>
      <w:r w:rsidRPr="00913B7D">
        <w:rPr>
          <w:rFonts w:ascii="Arial" w:hAnsi="Arial" w:cs="Arial"/>
          <w:b/>
          <w:bCs/>
          <w:sz w:val="24"/>
          <w:szCs w:val="24"/>
        </w:rPr>
        <w:t>)</w:t>
      </w:r>
    </w:p>
    <w:p w14:paraId="4D704D43" w14:textId="7CD81B01" w:rsidR="004C09C3" w:rsidRPr="004C09C3" w:rsidRDefault="004C09C3" w:rsidP="004C09C3">
      <w:pPr>
        <w:pStyle w:val="311"/>
        <w:spacing w:line="360" w:lineRule="auto"/>
        <w:ind w:firstLine="709"/>
        <w:jc w:val="both"/>
        <w:rPr>
          <w:rFonts w:ascii="Arial" w:hAnsi="Arial" w:cs="Arial"/>
          <w:sz w:val="24"/>
          <w:szCs w:val="24"/>
        </w:rPr>
      </w:pPr>
      <w:r w:rsidRPr="00E35B34">
        <w:rPr>
          <w:rFonts w:ascii="Arial" w:hAnsi="Arial" w:cs="Arial"/>
          <w:sz w:val="24"/>
          <w:szCs w:val="24"/>
        </w:rPr>
        <w:t>В мерн</w:t>
      </w:r>
      <w:r>
        <w:rPr>
          <w:rFonts w:ascii="Arial" w:hAnsi="Arial" w:cs="Arial"/>
          <w:sz w:val="24"/>
          <w:szCs w:val="24"/>
        </w:rPr>
        <w:t>ую</w:t>
      </w:r>
      <w:r w:rsidRPr="00E35B34">
        <w:rPr>
          <w:rFonts w:ascii="Arial" w:hAnsi="Arial" w:cs="Arial"/>
          <w:sz w:val="24"/>
          <w:szCs w:val="24"/>
        </w:rPr>
        <w:t xml:space="preserve"> колб</w:t>
      </w:r>
      <w:r>
        <w:rPr>
          <w:rFonts w:ascii="Arial" w:hAnsi="Arial" w:cs="Arial"/>
          <w:sz w:val="24"/>
          <w:szCs w:val="24"/>
        </w:rPr>
        <w:t>у</w:t>
      </w:r>
      <w:r w:rsidRPr="00E35B34">
        <w:rPr>
          <w:rFonts w:ascii="Arial" w:hAnsi="Arial" w:cs="Arial"/>
          <w:sz w:val="24"/>
          <w:szCs w:val="24"/>
        </w:rPr>
        <w:t xml:space="preserve"> вместимостью 10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Pr>
          <w:rFonts w:ascii="Arial" w:hAnsi="Arial" w:cs="Arial"/>
          <w:sz w:val="24"/>
          <w:szCs w:val="24"/>
        </w:rPr>
        <w:t>1 см</w:t>
      </w:r>
      <w:r w:rsidRPr="001873C7">
        <w:rPr>
          <w:rFonts w:ascii="Arial" w:hAnsi="Arial" w:cs="Arial"/>
          <w:sz w:val="24"/>
          <w:szCs w:val="24"/>
          <w:vertAlign w:val="superscript"/>
        </w:rPr>
        <w:t>3</w:t>
      </w:r>
      <w:r>
        <w:rPr>
          <w:rFonts w:ascii="Arial" w:hAnsi="Arial" w:cs="Arial"/>
          <w:sz w:val="24"/>
          <w:szCs w:val="24"/>
        </w:rPr>
        <w:t xml:space="preserve"> раствора </w:t>
      </w:r>
      <w:r>
        <w:rPr>
          <w:rFonts w:ascii="Arial" w:hAnsi="Arial" w:cs="Arial"/>
          <w:sz w:val="24"/>
          <w:szCs w:val="24"/>
          <w:lang w:val="en-US"/>
        </w:rPr>
        <w:t>D</w:t>
      </w:r>
      <w:r w:rsidRPr="004C09C3">
        <w:rPr>
          <w:rFonts w:ascii="Arial" w:hAnsi="Arial" w:cs="Arial"/>
          <w:sz w:val="24"/>
          <w:szCs w:val="24"/>
          <w:vertAlign w:val="subscript"/>
        </w:rPr>
        <w:t>03</w:t>
      </w:r>
      <w:r w:rsidRPr="004C09C3">
        <w:rPr>
          <w:rFonts w:ascii="Arial" w:hAnsi="Arial" w:cs="Arial"/>
          <w:sz w:val="24"/>
          <w:szCs w:val="24"/>
        </w:rPr>
        <w:t xml:space="preserve"> </w:t>
      </w:r>
      <w:r>
        <w:rPr>
          <w:rFonts w:ascii="Arial" w:hAnsi="Arial" w:cs="Arial"/>
          <w:sz w:val="24"/>
          <w:szCs w:val="24"/>
        </w:rPr>
        <w:t xml:space="preserve">концентрацией </w:t>
      </w:r>
      <w:r w:rsidRPr="004C09C3">
        <w:rPr>
          <w:rFonts w:ascii="Arial" w:hAnsi="Arial" w:cs="Arial"/>
          <w:sz w:val="24"/>
          <w:szCs w:val="24"/>
        </w:rPr>
        <w:t>200</w:t>
      </w:r>
      <w:r>
        <w:rPr>
          <w:rFonts w:ascii="Arial" w:hAnsi="Arial" w:cs="Arial"/>
          <w:sz w:val="24"/>
          <w:szCs w:val="24"/>
        </w:rPr>
        <w:t xml:space="preserve"> мкг/см</w:t>
      </w:r>
      <w:r w:rsidRPr="001853E3">
        <w:rPr>
          <w:rFonts w:ascii="Arial" w:hAnsi="Arial" w:cs="Arial"/>
          <w:sz w:val="24"/>
          <w:szCs w:val="24"/>
          <w:vertAlign w:val="superscript"/>
        </w:rPr>
        <w:t>3</w:t>
      </w:r>
      <w:r w:rsidRPr="001873C7">
        <w:rPr>
          <w:rFonts w:ascii="Arial" w:hAnsi="Arial" w:cs="Arial"/>
          <w:sz w:val="24"/>
          <w:szCs w:val="24"/>
        </w:rPr>
        <w:t xml:space="preserve"> </w:t>
      </w:r>
      <w:r>
        <w:rPr>
          <w:rFonts w:ascii="Arial" w:hAnsi="Arial" w:cs="Arial"/>
          <w:sz w:val="24"/>
          <w:szCs w:val="24"/>
        </w:rPr>
        <w:t xml:space="preserve">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Pr>
          <w:rFonts w:ascii="Arial" w:hAnsi="Arial" w:cs="Arial"/>
          <w:sz w:val="24"/>
          <w:szCs w:val="24"/>
        </w:rPr>
        <w:t xml:space="preserve">. </w:t>
      </w:r>
      <w:r w:rsidRPr="00E35B34">
        <w:rPr>
          <w:rFonts w:ascii="Arial" w:hAnsi="Arial" w:cs="Arial"/>
          <w:sz w:val="24"/>
          <w:szCs w:val="24"/>
        </w:rPr>
        <w:t>Срок хранения раствора при температуре от минус 2</w:t>
      </w:r>
      <w:r>
        <w:rPr>
          <w:rFonts w:ascii="Arial" w:hAnsi="Arial" w:cs="Arial"/>
          <w:sz w:val="24"/>
          <w:szCs w:val="24"/>
        </w:rPr>
        <w:t>2</w:t>
      </w:r>
      <w:r w:rsidRPr="00E35B34">
        <w:rPr>
          <w:rFonts w:ascii="Arial" w:hAnsi="Arial" w:cs="Arial"/>
          <w:sz w:val="24"/>
          <w:szCs w:val="24"/>
        </w:rPr>
        <w:t> °С до минус 1</w:t>
      </w:r>
      <w:r>
        <w:rPr>
          <w:rFonts w:ascii="Arial" w:hAnsi="Arial" w:cs="Arial"/>
          <w:sz w:val="24"/>
          <w:szCs w:val="24"/>
        </w:rPr>
        <w:t>8</w:t>
      </w:r>
      <w:r w:rsidRPr="00E35B34">
        <w:rPr>
          <w:rFonts w:ascii="Arial" w:hAnsi="Arial" w:cs="Arial"/>
          <w:sz w:val="24"/>
          <w:szCs w:val="24"/>
        </w:rPr>
        <w:t xml:space="preserve"> °С – не более </w:t>
      </w:r>
      <w:r>
        <w:rPr>
          <w:rFonts w:ascii="Arial" w:hAnsi="Arial" w:cs="Arial"/>
          <w:sz w:val="24"/>
          <w:szCs w:val="24"/>
        </w:rPr>
        <w:t>6</w:t>
      </w:r>
      <w:r w:rsidRPr="00E35B34">
        <w:rPr>
          <w:rFonts w:ascii="Arial" w:hAnsi="Arial" w:cs="Arial"/>
          <w:sz w:val="24"/>
          <w:szCs w:val="24"/>
        </w:rPr>
        <w:t> мес.</w:t>
      </w:r>
      <w:r w:rsidRPr="00E35B34">
        <w:rPr>
          <w:rFonts w:ascii="Arial" w:hAnsi="Arial" w:cs="Arial"/>
          <w:b/>
          <w:bCs/>
          <w:sz w:val="24"/>
          <w:szCs w:val="24"/>
        </w:rPr>
        <w:t xml:space="preserve"> </w:t>
      </w:r>
    </w:p>
    <w:p w14:paraId="757E784D" w14:textId="347B1085" w:rsidR="009C2277" w:rsidRPr="001A05D5" w:rsidRDefault="00DE29AD" w:rsidP="00B97F3F">
      <w:pPr>
        <w:pStyle w:val="311"/>
        <w:spacing w:after="0" w:line="360" w:lineRule="auto"/>
        <w:ind w:firstLine="709"/>
        <w:jc w:val="both"/>
        <w:rPr>
          <w:rFonts w:ascii="Arial" w:hAnsi="Arial" w:cs="Arial"/>
          <w:b/>
          <w:bCs/>
          <w:sz w:val="28"/>
          <w:szCs w:val="28"/>
        </w:rPr>
      </w:pPr>
      <w:r w:rsidRPr="00E35B34">
        <w:rPr>
          <w:rFonts w:ascii="Arial" w:hAnsi="Arial" w:cs="Arial"/>
          <w:b/>
          <w:bCs/>
          <w:sz w:val="28"/>
          <w:szCs w:val="28"/>
        </w:rPr>
        <w:t>6.3</w:t>
      </w:r>
      <w:r w:rsidR="004D4EC1" w:rsidRPr="00E35B34">
        <w:rPr>
          <w:rFonts w:ascii="Arial" w:hAnsi="Arial" w:cs="Arial"/>
          <w:b/>
          <w:bCs/>
          <w:sz w:val="28"/>
          <w:szCs w:val="28"/>
        </w:rPr>
        <w:t xml:space="preserve"> Приготовление градуировочных растворов </w:t>
      </w:r>
      <w:r w:rsidR="00C8103B" w:rsidRPr="00E35B34">
        <w:rPr>
          <w:rFonts w:ascii="Arial" w:hAnsi="Arial" w:cs="Arial"/>
          <w:b/>
          <w:bCs/>
          <w:sz w:val="28"/>
          <w:szCs w:val="28"/>
        </w:rPr>
        <w:t>смеси витаминов А, Д</w:t>
      </w:r>
      <w:r w:rsidR="00C8103B" w:rsidRPr="00E35B34">
        <w:rPr>
          <w:rFonts w:ascii="Arial" w:hAnsi="Arial" w:cs="Arial"/>
          <w:b/>
          <w:bCs/>
          <w:sz w:val="28"/>
          <w:szCs w:val="28"/>
          <w:vertAlign w:val="subscript"/>
        </w:rPr>
        <w:t>3</w:t>
      </w:r>
      <w:r w:rsidR="00C8103B" w:rsidRPr="00E35B34">
        <w:rPr>
          <w:rFonts w:ascii="Arial" w:hAnsi="Arial" w:cs="Arial"/>
          <w:b/>
          <w:bCs/>
          <w:sz w:val="28"/>
          <w:szCs w:val="28"/>
        </w:rPr>
        <w:t>, Е</w:t>
      </w:r>
      <w:r w:rsidR="001A05D5">
        <w:rPr>
          <w:rFonts w:ascii="Arial" w:hAnsi="Arial" w:cs="Arial"/>
          <w:b/>
          <w:bCs/>
          <w:sz w:val="28"/>
          <w:szCs w:val="28"/>
        </w:rPr>
        <w:t xml:space="preserve"> (</w:t>
      </w:r>
      <w:r w:rsidR="001A05D5" w:rsidRPr="00E35B34">
        <w:rPr>
          <w:rFonts w:ascii="Arial" w:hAnsi="Arial" w:cs="Arial"/>
          <w:b/>
          <w:bCs/>
          <w:i/>
          <w:iCs/>
          <w:sz w:val="28"/>
          <w:szCs w:val="28"/>
          <w:lang w:val="en-US"/>
        </w:rPr>
        <w:t>G</w:t>
      </w:r>
      <w:r w:rsidR="001A05D5" w:rsidRPr="00E35B34">
        <w:rPr>
          <w:rFonts w:ascii="Arial" w:hAnsi="Arial" w:cs="Arial"/>
          <w:b/>
          <w:bCs/>
          <w:sz w:val="28"/>
          <w:szCs w:val="28"/>
          <w:vertAlign w:val="subscript"/>
        </w:rPr>
        <w:t>1</w:t>
      </w:r>
      <w:r w:rsidR="001A05D5" w:rsidRPr="00E35B34">
        <w:rPr>
          <w:rFonts w:ascii="Arial" w:hAnsi="Arial" w:cs="Arial"/>
          <w:b/>
          <w:bCs/>
          <w:sz w:val="28"/>
          <w:szCs w:val="28"/>
        </w:rPr>
        <w:t xml:space="preserve"> – </w:t>
      </w:r>
      <w:r w:rsidR="001A05D5" w:rsidRPr="00E35B34">
        <w:rPr>
          <w:rFonts w:ascii="Arial" w:hAnsi="Arial" w:cs="Arial"/>
          <w:b/>
          <w:bCs/>
          <w:i/>
          <w:iCs/>
          <w:sz w:val="28"/>
          <w:szCs w:val="28"/>
          <w:lang w:val="en-US"/>
        </w:rPr>
        <w:t>G</w:t>
      </w:r>
      <w:r w:rsidR="001A05D5" w:rsidRPr="00E35B34">
        <w:rPr>
          <w:rFonts w:ascii="Arial" w:hAnsi="Arial" w:cs="Arial"/>
          <w:b/>
          <w:bCs/>
          <w:sz w:val="28"/>
          <w:szCs w:val="28"/>
          <w:vertAlign w:val="subscript"/>
        </w:rPr>
        <w:t>7</w:t>
      </w:r>
      <w:r w:rsidR="001A05D5">
        <w:rPr>
          <w:rFonts w:ascii="Arial" w:hAnsi="Arial" w:cs="Arial"/>
          <w:b/>
          <w:bCs/>
          <w:sz w:val="28"/>
          <w:szCs w:val="28"/>
        </w:rPr>
        <w:t>)</w:t>
      </w:r>
    </w:p>
    <w:p w14:paraId="0FDA1870" w14:textId="6F0FAB55" w:rsidR="00C8103B" w:rsidRPr="00E35B34" w:rsidRDefault="00C8103B" w:rsidP="00C8103B">
      <w:pPr>
        <w:pStyle w:val="311"/>
        <w:spacing w:after="0" w:line="360" w:lineRule="auto"/>
        <w:ind w:firstLine="709"/>
        <w:jc w:val="both"/>
        <w:rPr>
          <w:rFonts w:ascii="Arial" w:hAnsi="Arial" w:cs="Arial"/>
          <w:bCs/>
          <w:i/>
          <w:sz w:val="24"/>
          <w:szCs w:val="24"/>
          <w:vertAlign w:val="subscript"/>
        </w:rPr>
      </w:pPr>
      <w:r w:rsidRPr="00E35B34">
        <w:rPr>
          <w:rFonts w:ascii="Arial" w:hAnsi="Arial" w:cs="Arial"/>
          <w:bCs/>
          <w:sz w:val="24"/>
          <w:szCs w:val="24"/>
        </w:rPr>
        <w:t>В полипропиленовую пробирку вместимостью 50 см</w:t>
      </w:r>
      <w:r w:rsidRPr="00E35B34">
        <w:rPr>
          <w:rFonts w:ascii="Arial" w:hAnsi="Arial" w:cs="Arial"/>
          <w:bCs/>
          <w:sz w:val="24"/>
          <w:szCs w:val="24"/>
          <w:vertAlign w:val="superscript"/>
        </w:rPr>
        <w:t>3</w:t>
      </w:r>
      <w:r w:rsidRPr="00E35B34">
        <w:rPr>
          <w:rFonts w:ascii="Arial" w:hAnsi="Arial" w:cs="Arial"/>
          <w:bCs/>
          <w:sz w:val="24"/>
          <w:szCs w:val="24"/>
        </w:rPr>
        <w:t xml:space="preserve"> вносят по 0,1 см</w:t>
      </w:r>
      <w:r w:rsidRPr="00E35B34">
        <w:rPr>
          <w:rFonts w:ascii="Arial" w:hAnsi="Arial" w:cs="Arial"/>
          <w:bCs/>
          <w:sz w:val="24"/>
          <w:szCs w:val="24"/>
          <w:vertAlign w:val="superscript"/>
        </w:rPr>
        <w:t>3</w:t>
      </w:r>
      <w:r w:rsidRPr="00E35B34">
        <w:rPr>
          <w:rFonts w:ascii="Arial" w:hAnsi="Arial" w:cs="Arial"/>
          <w:bCs/>
          <w:sz w:val="24"/>
          <w:szCs w:val="24"/>
        </w:rPr>
        <w:t xml:space="preserve"> рабочих растворов </w:t>
      </w:r>
      <w:r w:rsidRPr="00E35B34">
        <w:rPr>
          <w:rFonts w:ascii="Arial" w:hAnsi="Arial" w:cs="Arial"/>
          <w:bCs/>
          <w:i/>
          <w:sz w:val="24"/>
          <w:szCs w:val="24"/>
        </w:rPr>
        <w:t>С</w:t>
      </w:r>
      <w:r w:rsidRPr="00E35B34">
        <w:rPr>
          <w:rFonts w:ascii="Arial" w:hAnsi="Arial" w:cs="Arial"/>
          <w:bCs/>
          <w:i/>
          <w:sz w:val="24"/>
          <w:szCs w:val="24"/>
          <w:vertAlign w:val="subscript"/>
        </w:rPr>
        <w:t>1</w:t>
      </w:r>
      <w:r w:rsidRPr="00E35B34">
        <w:rPr>
          <w:rFonts w:ascii="Arial" w:hAnsi="Arial" w:cs="Arial"/>
          <w:bCs/>
          <w:i/>
          <w:sz w:val="24"/>
          <w:szCs w:val="24"/>
        </w:rPr>
        <w:t>-С</w:t>
      </w:r>
      <w:r w:rsidRPr="00E35B34">
        <w:rPr>
          <w:rFonts w:ascii="Arial" w:hAnsi="Arial" w:cs="Arial"/>
          <w:bCs/>
          <w:i/>
          <w:sz w:val="24"/>
          <w:szCs w:val="24"/>
          <w:vertAlign w:val="subscript"/>
        </w:rPr>
        <w:t>7</w:t>
      </w:r>
      <w:r w:rsidR="00913B7D">
        <w:rPr>
          <w:rFonts w:ascii="Arial" w:hAnsi="Arial" w:cs="Arial"/>
          <w:bCs/>
          <w:sz w:val="24"/>
          <w:szCs w:val="24"/>
        </w:rPr>
        <w:t xml:space="preserve"> </w:t>
      </w:r>
      <w:r w:rsidR="00913B7D" w:rsidRPr="00007B0B">
        <w:rPr>
          <w:rFonts w:ascii="Arial" w:hAnsi="Arial" w:cs="Arial"/>
          <w:bCs/>
          <w:sz w:val="24"/>
          <w:szCs w:val="24"/>
        </w:rPr>
        <w:t>и</w:t>
      </w:r>
      <w:r w:rsidR="00913B7D">
        <w:rPr>
          <w:rFonts w:ascii="Arial" w:hAnsi="Arial" w:cs="Arial"/>
          <w:bCs/>
          <w:sz w:val="24"/>
          <w:szCs w:val="24"/>
        </w:rPr>
        <w:t xml:space="preserve"> по 0,1 см</w:t>
      </w:r>
      <w:r w:rsidR="00913B7D" w:rsidRPr="00913B7D">
        <w:rPr>
          <w:rFonts w:ascii="Arial" w:hAnsi="Arial" w:cs="Arial"/>
          <w:bCs/>
          <w:sz w:val="24"/>
          <w:szCs w:val="24"/>
          <w:vertAlign w:val="superscript"/>
        </w:rPr>
        <w:t>3</w:t>
      </w:r>
      <w:r w:rsidRPr="00E35B34">
        <w:rPr>
          <w:rFonts w:ascii="Arial" w:eastAsia="Calibri" w:hAnsi="Arial" w:cs="Arial"/>
          <w:sz w:val="24"/>
          <w:szCs w:val="24"/>
          <w:lang w:eastAsia="en-US"/>
        </w:rPr>
        <w:t xml:space="preserve"> </w:t>
      </w:r>
      <w:r w:rsidR="00913B7D">
        <w:rPr>
          <w:rFonts w:ascii="Arial" w:eastAsia="Calibri" w:hAnsi="Arial" w:cs="Arial"/>
          <w:sz w:val="24"/>
          <w:szCs w:val="24"/>
          <w:lang w:eastAsia="en-US"/>
        </w:rPr>
        <w:t xml:space="preserve">растворов внутренних стандартов </w:t>
      </w:r>
      <w:r w:rsidR="00913B7D">
        <w:rPr>
          <w:rFonts w:ascii="Arial" w:eastAsia="Calibri" w:hAnsi="Arial" w:cs="Arial"/>
          <w:sz w:val="24"/>
          <w:szCs w:val="24"/>
          <w:lang w:val="en-US" w:eastAsia="en-US"/>
        </w:rPr>
        <w:t>D</w:t>
      </w:r>
      <w:r w:rsidR="004C09C3" w:rsidRPr="00007B0B">
        <w:rPr>
          <w:rFonts w:ascii="Arial" w:eastAsia="Calibri" w:hAnsi="Arial" w:cs="Arial"/>
          <w:sz w:val="24"/>
          <w:szCs w:val="24"/>
          <w:vertAlign w:val="subscript"/>
          <w:lang w:eastAsia="en-US"/>
        </w:rPr>
        <w:t>0</w:t>
      </w:r>
      <w:r w:rsidR="00007B0B" w:rsidRPr="00007B0B">
        <w:rPr>
          <w:rFonts w:ascii="Arial" w:eastAsia="Calibri" w:hAnsi="Arial" w:cs="Arial"/>
          <w:sz w:val="24"/>
          <w:szCs w:val="24"/>
          <w:vertAlign w:val="subscript"/>
          <w:lang w:eastAsia="en-US"/>
        </w:rPr>
        <w:t>1</w:t>
      </w:r>
      <w:r w:rsidR="004C09C3">
        <w:rPr>
          <w:rFonts w:ascii="Arial" w:eastAsia="Calibri" w:hAnsi="Arial" w:cs="Arial"/>
          <w:sz w:val="24"/>
          <w:szCs w:val="24"/>
          <w:lang w:eastAsia="en-US"/>
        </w:rPr>
        <w:t xml:space="preserve">, </w:t>
      </w:r>
      <w:r w:rsidR="00913B7D">
        <w:rPr>
          <w:rFonts w:ascii="Arial" w:eastAsia="Calibri" w:hAnsi="Arial" w:cs="Arial"/>
          <w:sz w:val="24"/>
          <w:szCs w:val="24"/>
          <w:lang w:val="en-US" w:eastAsia="en-US"/>
        </w:rPr>
        <w:t>D</w:t>
      </w:r>
      <w:r w:rsidR="004C09C3" w:rsidRPr="00007B0B">
        <w:rPr>
          <w:rFonts w:ascii="Arial" w:eastAsia="Calibri" w:hAnsi="Arial" w:cs="Arial"/>
          <w:sz w:val="24"/>
          <w:szCs w:val="24"/>
          <w:vertAlign w:val="subscript"/>
          <w:lang w:eastAsia="en-US"/>
        </w:rPr>
        <w:t>02</w:t>
      </w:r>
      <w:r w:rsidR="00007B0B">
        <w:rPr>
          <w:rFonts w:ascii="Arial" w:eastAsia="Calibri" w:hAnsi="Arial" w:cs="Arial"/>
          <w:sz w:val="24"/>
          <w:szCs w:val="24"/>
          <w:lang w:eastAsia="en-US"/>
        </w:rPr>
        <w:t xml:space="preserve"> и </w:t>
      </w:r>
      <w:r w:rsidR="00007B0B">
        <w:rPr>
          <w:rFonts w:ascii="Arial" w:eastAsia="Calibri" w:hAnsi="Arial" w:cs="Arial"/>
          <w:sz w:val="24"/>
          <w:szCs w:val="24"/>
          <w:lang w:val="en-US" w:eastAsia="en-US"/>
        </w:rPr>
        <w:t>D</w:t>
      </w:r>
      <w:r w:rsidR="00007B0B">
        <w:rPr>
          <w:rFonts w:ascii="Arial" w:eastAsia="Calibri" w:hAnsi="Arial" w:cs="Arial"/>
          <w:sz w:val="24"/>
          <w:szCs w:val="24"/>
          <w:vertAlign w:val="subscript"/>
          <w:lang w:eastAsia="en-US"/>
        </w:rPr>
        <w:t xml:space="preserve">13. </w:t>
      </w:r>
      <w:r w:rsidR="00913B7D" w:rsidRPr="00913B7D">
        <w:rPr>
          <w:rFonts w:ascii="Arial" w:eastAsia="Calibri" w:hAnsi="Arial" w:cs="Arial"/>
          <w:sz w:val="24"/>
          <w:szCs w:val="24"/>
          <w:lang w:eastAsia="en-US"/>
        </w:rPr>
        <w:t xml:space="preserve"> </w:t>
      </w:r>
      <w:r w:rsidRPr="00E35B34">
        <w:rPr>
          <w:rFonts w:ascii="Arial" w:eastAsia="Calibri" w:hAnsi="Arial" w:cs="Arial"/>
          <w:sz w:val="24"/>
          <w:szCs w:val="24"/>
          <w:lang w:eastAsia="en-US"/>
        </w:rPr>
        <w:t>В каждую пробирку добавляют 0,02 ± 0,002 г гидрохинона</w:t>
      </w:r>
      <w:r w:rsidR="006D5AFD">
        <w:rPr>
          <w:rFonts w:ascii="Arial" w:eastAsia="Calibri" w:hAnsi="Arial" w:cs="Arial"/>
          <w:sz w:val="24"/>
          <w:szCs w:val="24"/>
          <w:lang w:eastAsia="en-US"/>
        </w:rPr>
        <w:t>,</w:t>
      </w:r>
      <w:r w:rsidRPr="00E35B34">
        <w:rPr>
          <w:rFonts w:ascii="Arial" w:eastAsia="Calibri" w:hAnsi="Arial" w:cs="Arial"/>
          <w:sz w:val="24"/>
          <w:szCs w:val="24"/>
          <w:lang w:eastAsia="en-US"/>
        </w:rPr>
        <w:t xml:space="preserve"> 10 </w:t>
      </w:r>
      <w:r w:rsidRPr="00E35B34">
        <w:rPr>
          <w:rFonts w:ascii="Arial" w:eastAsia="Calibri" w:hAnsi="Arial" w:cs="Arial"/>
          <w:sz w:val="24"/>
          <w:szCs w:val="24"/>
        </w:rPr>
        <w:t>см</w:t>
      </w:r>
      <w:r w:rsidRPr="00E35B34">
        <w:rPr>
          <w:rFonts w:ascii="Arial" w:eastAsia="Calibri" w:hAnsi="Arial" w:cs="Arial"/>
          <w:sz w:val="24"/>
          <w:szCs w:val="24"/>
          <w:vertAlign w:val="superscript"/>
        </w:rPr>
        <w:t>3</w:t>
      </w:r>
      <w:r w:rsidRPr="00E35B34">
        <w:rPr>
          <w:rFonts w:ascii="Arial" w:eastAsia="Calibri" w:hAnsi="Arial" w:cs="Arial"/>
          <w:sz w:val="24"/>
          <w:szCs w:val="24"/>
        </w:rPr>
        <w:t xml:space="preserve"> </w:t>
      </w:r>
      <w:r w:rsidRPr="00E35B34">
        <w:rPr>
          <w:rFonts w:ascii="Arial" w:eastAsia="Calibri" w:hAnsi="Arial" w:cs="Arial"/>
          <w:sz w:val="24"/>
          <w:szCs w:val="24"/>
          <w:lang w:eastAsia="en-US"/>
        </w:rPr>
        <w:t>водно-спиртового раствора гидро</w:t>
      </w:r>
      <w:r w:rsidR="00F25BFA">
        <w:rPr>
          <w:rFonts w:ascii="Arial" w:eastAsia="Calibri" w:hAnsi="Arial" w:cs="Arial"/>
          <w:sz w:val="24"/>
          <w:szCs w:val="24"/>
          <w:lang w:eastAsia="en-US"/>
        </w:rPr>
        <w:t>ксида</w:t>
      </w:r>
      <w:r w:rsidRPr="00E35B34">
        <w:rPr>
          <w:rFonts w:ascii="Arial" w:eastAsia="Calibri" w:hAnsi="Arial" w:cs="Arial"/>
          <w:sz w:val="24"/>
          <w:szCs w:val="24"/>
          <w:lang w:eastAsia="en-US"/>
        </w:rPr>
        <w:t xml:space="preserve"> калия (п. </w:t>
      </w:r>
      <w:r w:rsidR="001A05D5" w:rsidRPr="001A05D5">
        <w:rPr>
          <w:rFonts w:ascii="Arial" w:hAnsi="Arial" w:cs="Arial"/>
          <w:bCs/>
          <w:sz w:val="24"/>
          <w:szCs w:val="24"/>
        </w:rPr>
        <w:t>6.2.1.3</w:t>
      </w:r>
      <w:r w:rsidRPr="00E35B34">
        <w:rPr>
          <w:rFonts w:ascii="Arial" w:eastAsia="Calibri" w:hAnsi="Arial" w:cs="Arial"/>
          <w:sz w:val="24"/>
          <w:szCs w:val="24"/>
          <w:lang w:eastAsia="en-US"/>
        </w:rPr>
        <w:t>)</w:t>
      </w:r>
      <w:r w:rsidR="006D5AFD">
        <w:rPr>
          <w:rFonts w:ascii="Arial" w:eastAsia="Calibri" w:hAnsi="Arial" w:cs="Arial"/>
          <w:sz w:val="24"/>
          <w:szCs w:val="24"/>
          <w:lang w:eastAsia="en-US"/>
        </w:rPr>
        <w:t xml:space="preserve"> и</w:t>
      </w:r>
      <w:r w:rsidRPr="00E35B34">
        <w:rPr>
          <w:rFonts w:ascii="Arial" w:eastAsia="Calibri" w:hAnsi="Arial" w:cs="Arial"/>
          <w:sz w:val="24"/>
          <w:szCs w:val="24"/>
          <w:lang w:eastAsia="en-US"/>
        </w:rPr>
        <w:t xml:space="preserve"> перемешивают. Помещают в водяную баню на 30 мин при температуре 80±2 °С при периодическом перемешивании. Затем содержимое пробирок охлаждают до комнатной температуры. Вносят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деионизированной </w:t>
      </w:r>
      <w:r w:rsidRPr="00E35B34">
        <w:rPr>
          <w:rFonts w:ascii="Arial" w:eastAsia="Calibri" w:hAnsi="Arial" w:cs="Arial"/>
          <w:sz w:val="24"/>
          <w:szCs w:val="24"/>
          <w:lang w:eastAsia="en-US"/>
        </w:rPr>
        <w:lastRenderedPageBreak/>
        <w:t>воды и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гексана, закрывают завинчивающейся крышкой, встряхивают на вортексе в течение 30 секунд и центрифугируют 2 </w:t>
      </w:r>
      <w:r w:rsidRPr="00FE65FC">
        <w:rPr>
          <w:rFonts w:ascii="Arial" w:eastAsia="Calibri" w:hAnsi="Arial" w:cs="Arial"/>
          <w:sz w:val="24"/>
          <w:szCs w:val="24"/>
          <w:lang w:eastAsia="en-US"/>
        </w:rPr>
        <w:t xml:space="preserve">минуты при 2500 </w:t>
      </w:r>
      <w:r w:rsidRPr="00B7439A">
        <w:rPr>
          <w:rFonts w:ascii="Arial" w:eastAsia="Calibri" w:hAnsi="Arial" w:cs="Arial"/>
          <w:sz w:val="24"/>
          <w:szCs w:val="24"/>
          <w:lang w:eastAsia="en-US"/>
        </w:rPr>
        <w:t>мин</w:t>
      </w:r>
      <w:r w:rsidR="00F25BFA" w:rsidRPr="00B7439A">
        <w:rPr>
          <w:rFonts w:ascii="Arial" w:eastAsia="Calibri" w:hAnsi="Arial" w:cs="Arial"/>
          <w:sz w:val="24"/>
          <w:szCs w:val="24"/>
          <w:vertAlign w:val="superscript"/>
          <w:lang w:eastAsia="en-US"/>
        </w:rPr>
        <w:t>-</w:t>
      </w:r>
      <w:r w:rsidR="009213F2" w:rsidRPr="00B7439A">
        <w:rPr>
          <w:rFonts w:ascii="Arial" w:eastAsia="Calibri" w:hAnsi="Arial" w:cs="Arial"/>
          <w:sz w:val="24"/>
          <w:szCs w:val="24"/>
          <w:vertAlign w:val="superscript"/>
          <w:lang w:eastAsia="en-US"/>
        </w:rPr>
        <w:t>1</w:t>
      </w:r>
      <w:r w:rsidRPr="00FE65FC">
        <w:rPr>
          <w:rFonts w:ascii="Arial" w:eastAsia="Calibri" w:hAnsi="Arial" w:cs="Arial"/>
          <w:sz w:val="24"/>
          <w:szCs w:val="24"/>
          <w:lang w:eastAsia="en-US"/>
        </w:rPr>
        <w:t xml:space="preserve">. </w:t>
      </w:r>
      <w:r w:rsidRPr="00E35B34">
        <w:rPr>
          <w:rFonts w:ascii="Arial" w:eastAsia="Calibri" w:hAnsi="Arial" w:cs="Arial"/>
          <w:sz w:val="24"/>
          <w:szCs w:val="24"/>
          <w:lang w:eastAsia="en-US"/>
        </w:rPr>
        <w:t>Верхний (гексановый слой) из каждой пробирки отбирают с помощью механического дозатора в чистые поли</w:t>
      </w:r>
      <w:r w:rsidR="00F25BFA">
        <w:rPr>
          <w:rFonts w:ascii="Arial" w:eastAsia="Calibri" w:hAnsi="Arial" w:cs="Arial"/>
          <w:sz w:val="24"/>
          <w:szCs w:val="24"/>
          <w:lang w:eastAsia="en-US"/>
        </w:rPr>
        <w:t>пропиленовые</w:t>
      </w:r>
      <w:r w:rsidRPr="00E35B34">
        <w:rPr>
          <w:rFonts w:ascii="Arial" w:eastAsia="Calibri" w:hAnsi="Arial" w:cs="Arial"/>
          <w:sz w:val="24"/>
          <w:szCs w:val="24"/>
          <w:lang w:eastAsia="en-US"/>
        </w:rPr>
        <w:t xml:space="preserve"> пробирки на 50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Процедуру экстракции гексаном повторяют еще один раз с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гексана. К объединенным гексановым экстракам добавляют 25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деионизированной воды, осторожно перемешивают (для получения нейтральной реакции по индикатору).  Затем верхний (гексановый слой) переносят с помощью механического дозатора (два раза по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в полипропиленовые пробирки на 15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помещают на термостатируемый нагревательный модуль и упаривают в токе азота при температуре 40° С до сухого остатка. К полученному сухому остатку приливают дозатором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метанола и помещают пробирку в ультразвуковую баню на 1 мин. Далее содержимое пробирок перемешивают на вортексе, фильтруют через шприцевой фильтр в виалы и используют для ВЭЖХ МС/МС измерения. Содержание витаминов в градуировочных растворах указано в таблице 3.</w:t>
      </w:r>
    </w:p>
    <w:p w14:paraId="3CE83AE8" w14:textId="77777777" w:rsidR="00C8103B" w:rsidRPr="00E35B34" w:rsidRDefault="00C8103B" w:rsidP="00077797">
      <w:pPr>
        <w:spacing w:line="360" w:lineRule="auto"/>
        <w:ind w:firstLine="709"/>
        <w:jc w:val="both"/>
        <w:rPr>
          <w:rStyle w:val="aa"/>
          <w:rFonts w:ascii="Arial" w:hAnsi="Arial" w:cs="Arial"/>
          <w:sz w:val="24"/>
          <w:szCs w:val="24"/>
        </w:rPr>
      </w:pPr>
      <w:r w:rsidRPr="00E35B34">
        <w:rPr>
          <w:rStyle w:val="aa"/>
          <w:rFonts w:ascii="Arial" w:hAnsi="Arial" w:cs="Arial"/>
          <w:sz w:val="24"/>
          <w:szCs w:val="24"/>
        </w:rPr>
        <w:t>Таблица 3 – Содержание витаминов</w:t>
      </w:r>
      <w:r w:rsidR="0089487E" w:rsidRPr="00E35B34">
        <w:rPr>
          <w:rStyle w:val="aa"/>
          <w:rFonts w:ascii="Arial" w:hAnsi="Arial" w:cs="Arial"/>
          <w:sz w:val="24"/>
          <w:szCs w:val="24"/>
        </w:rPr>
        <w:t xml:space="preserve"> в</w:t>
      </w:r>
      <w:r w:rsidRPr="00E35B34">
        <w:rPr>
          <w:rStyle w:val="aa"/>
          <w:rFonts w:ascii="Arial" w:hAnsi="Arial" w:cs="Arial"/>
          <w:sz w:val="24"/>
          <w:szCs w:val="24"/>
        </w:rPr>
        <w:t xml:space="preserve"> </w:t>
      </w:r>
      <w:r w:rsidRPr="00E35B34">
        <w:rPr>
          <w:rFonts w:ascii="Arial" w:hAnsi="Arial" w:cs="Arial"/>
          <w:sz w:val="24"/>
          <w:szCs w:val="24"/>
        </w:rPr>
        <w:t xml:space="preserve">градуировочных растворах </w:t>
      </w:r>
    </w:p>
    <w:tbl>
      <w:tblPr>
        <w:tblStyle w:val="aff3"/>
        <w:tblW w:w="9351" w:type="dxa"/>
        <w:tblLook w:val="04A0" w:firstRow="1" w:lastRow="0" w:firstColumn="1" w:lastColumn="0" w:noHBand="0" w:noVBand="1"/>
      </w:tblPr>
      <w:tblGrid>
        <w:gridCol w:w="3397"/>
        <w:gridCol w:w="2127"/>
        <w:gridCol w:w="1842"/>
        <w:gridCol w:w="1985"/>
      </w:tblGrid>
      <w:tr w:rsidR="00C8103B" w:rsidRPr="00E35B34" w14:paraId="5AB2CFB9" w14:textId="77777777" w:rsidTr="0093691F">
        <w:trPr>
          <w:trHeight w:val="1426"/>
          <w:tblHeader/>
        </w:trPr>
        <w:tc>
          <w:tcPr>
            <w:tcW w:w="3397" w:type="dxa"/>
            <w:tcBorders>
              <w:tl2br w:val="single" w:sz="4" w:space="0" w:color="auto"/>
            </w:tcBorders>
          </w:tcPr>
          <w:p w14:paraId="3428B54B" w14:textId="77777777" w:rsidR="00C8103B" w:rsidRPr="00E35B34" w:rsidRDefault="00C8103B" w:rsidP="00F44CEE">
            <w:pPr>
              <w:tabs>
                <w:tab w:val="right" w:pos="2120"/>
              </w:tabs>
              <w:jc w:val="center"/>
              <w:rPr>
                <w:rStyle w:val="aa"/>
                <w:rFonts w:ascii="Arial" w:hAnsi="Arial" w:cs="Arial"/>
                <w:sz w:val="24"/>
                <w:szCs w:val="24"/>
              </w:rPr>
            </w:pPr>
            <w:r w:rsidRPr="00E35B34">
              <w:rPr>
                <w:rStyle w:val="aa"/>
                <w:rFonts w:ascii="Arial" w:hAnsi="Arial" w:cs="Arial"/>
                <w:sz w:val="24"/>
                <w:szCs w:val="24"/>
              </w:rPr>
              <w:t xml:space="preserve">Аналит </w:t>
            </w:r>
          </w:p>
          <w:p w14:paraId="18BFBE03" w14:textId="77777777" w:rsidR="00C8103B" w:rsidRPr="00E35B34" w:rsidRDefault="00C8103B" w:rsidP="00F44CEE">
            <w:pPr>
              <w:tabs>
                <w:tab w:val="right" w:pos="2120"/>
              </w:tabs>
              <w:rPr>
                <w:rStyle w:val="aa"/>
                <w:rFonts w:ascii="Arial" w:hAnsi="Arial" w:cs="Arial"/>
                <w:sz w:val="24"/>
                <w:szCs w:val="24"/>
              </w:rPr>
            </w:pPr>
          </w:p>
          <w:p w14:paraId="0EE942AC" w14:textId="77777777" w:rsidR="00C8103B" w:rsidRPr="00E35B34" w:rsidRDefault="00C8103B" w:rsidP="00F44CEE">
            <w:pPr>
              <w:tabs>
                <w:tab w:val="right" w:pos="2120"/>
              </w:tabs>
              <w:rPr>
                <w:rStyle w:val="aa"/>
                <w:rFonts w:ascii="Arial" w:hAnsi="Arial" w:cs="Arial"/>
                <w:sz w:val="24"/>
                <w:szCs w:val="24"/>
              </w:rPr>
            </w:pPr>
          </w:p>
          <w:p w14:paraId="25AF8233" w14:textId="77777777" w:rsidR="00C8103B" w:rsidRPr="00E35B34" w:rsidRDefault="00C8103B" w:rsidP="00F44CEE">
            <w:pPr>
              <w:tabs>
                <w:tab w:val="right" w:pos="2120"/>
              </w:tabs>
              <w:rPr>
                <w:rStyle w:val="aa"/>
                <w:rFonts w:ascii="Arial" w:hAnsi="Arial" w:cs="Arial"/>
                <w:sz w:val="24"/>
                <w:szCs w:val="24"/>
              </w:rPr>
            </w:pPr>
            <w:r w:rsidRPr="00E35B34">
              <w:rPr>
                <w:rStyle w:val="aa"/>
                <w:rFonts w:ascii="Arial" w:hAnsi="Arial" w:cs="Arial"/>
                <w:sz w:val="24"/>
                <w:szCs w:val="24"/>
              </w:rPr>
              <w:t>Номер градуиро-</w:t>
            </w:r>
          </w:p>
          <w:p w14:paraId="59229D77" w14:textId="77777777" w:rsidR="00C8103B" w:rsidRPr="00E35B34" w:rsidRDefault="00C8103B" w:rsidP="00F44CEE">
            <w:pPr>
              <w:tabs>
                <w:tab w:val="right" w:pos="2120"/>
              </w:tabs>
              <w:rPr>
                <w:rStyle w:val="aa"/>
                <w:rFonts w:ascii="Arial" w:hAnsi="Arial" w:cs="Arial"/>
                <w:sz w:val="24"/>
                <w:szCs w:val="24"/>
              </w:rPr>
            </w:pPr>
            <w:r w:rsidRPr="00E35B34">
              <w:rPr>
                <w:rStyle w:val="aa"/>
                <w:rFonts w:ascii="Arial" w:hAnsi="Arial" w:cs="Arial"/>
                <w:sz w:val="24"/>
                <w:szCs w:val="24"/>
              </w:rPr>
              <w:t>вочного раствора</w:t>
            </w:r>
            <w:r w:rsidRPr="00E35B34">
              <w:rPr>
                <w:rStyle w:val="aa"/>
                <w:rFonts w:ascii="Arial" w:hAnsi="Arial" w:cs="Arial"/>
                <w:sz w:val="24"/>
                <w:szCs w:val="24"/>
              </w:rPr>
              <w:tab/>
            </w:r>
          </w:p>
        </w:tc>
        <w:tc>
          <w:tcPr>
            <w:tcW w:w="2127" w:type="dxa"/>
          </w:tcPr>
          <w:p w14:paraId="1FFFCE40"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Витамин А,</w:t>
            </w:r>
          </w:p>
          <w:p w14:paraId="339835EE"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мкг/см</w:t>
            </w:r>
            <w:r w:rsidRPr="00E35B34">
              <w:rPr>
                <w:rStyle w:val="aa"/>
                <w:rFonts w:ascii="Arial" w:hAnsi="Arial" w:cs="Arial"/>
                <w:sz w:val="24"/>
                <w:szCs w:val="24"/>
                <w:vertAlign w:val="superscript"/>
              </w:rPr>
              <w:t>3</w:t>
            </w:r>
          </w:p>
        </w:tc>
        <w:tc>
          <w:tcPr>
            <w:tcW w:w="1842" w:type="dxa"/>
          </w:tcPr>
          <w:p w14:paraId="7159CCA4"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 xml:space="preserve">Витамин </w:t>
            </w:r>
            <w:r w:rsidRPr="00E35B34">
              <w:rPr>
                <w:rStyle w:val="aa"/>
                <w:rFonts w:ascii="Arial" w:hAnsi="Arial" w:cs="Arial"/>
                <w:sz w:val="24"/>
                <w:szCs w:val="24"/>
                <w:lang w:val="en-US"/>
              </w:rPr>
              <w:t>D</w:t>
            </w:r>
            <w:r w:rsidRPr="009213F2">
              <w:rPr>
                <w:rStyle w:val="aa"/>
                <w:rFonts w:ascii="Arial" w:hAnsi="Arial" w:cs="Arial"/>
                <w:sz w:val="24"/>
                <w:szCs w:val="24"/>
                <w:vertAlign w:val="subscript"/>
              </w:rPr>
              <w:t>3</w:t>
            </w:r>
            <w:r w:rsidRPr="00E35B34">
              <w:rPr>
                <w:rStyle w:val="aa"/>
                <w:rFonts w:ascii="Arial" w:hAnsi="Arial" w:cs="Arial"/>
                <w:sz w:val="24"/>
                <w:szCs w:val="24"/>
              </w:rPr>
              <w:t>,</w:t>
            </w:r>
          </w:p>
          <w:p w14:paraId="1D0C9FF9"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мкг/см</w:t>
            </w:r>
            <w:r w:rsidRPr="00E35B34">
              <w:rPr>
                <w:rStyle w:val="aa"/>
                <w:rFonts w:ascii="Arial" w:hAnsi="Arial" w:cs="Arial"/>
                <w:sz w:val="24"/>
                <w:szCs w:val="24"/>
                <w:vertAlign w:val="superscript"/>
              </w:rPr>
              <w:t>3</w:t>
            </w:r>
          </w:p>
        </w:tc>
        <w:tc>
          <w:tcPr>
            <w:tcW w:w="1985" w:type="dxa"/>
          </w:tcPr>
          <w:p w14:paraId="0861D89F"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Витамин Е,</w:t>
            </w:r>
          </w:p>
          <w:p w14:paraId="2CBFF1FA"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rPr>
              <w:t>мкг/см</w:t>
            </w:r>
            <w:r w:rsidRPr="00E35B34">
              <w:rPr>
                <w:rStyle w:val="aa"/>
                <w:rFonts w:ascii="Arial" w:hAnsi="Arial" w:cs="Arial"/>
                <w:sz w:val="24"/>
                <w:szCs w:val="24"/>
                <w:vertAlign w:val="superscript"/>
              </w:rPr>
              <w:t>3</w:t>
            </w:r>
          </w:p>
        </w:tc>
      </w:tr>
      <w:tr w:rsidR="00C8103B" w:rsidRPr="00E35B34" w14:paraId="274CA9DE" w14:textId="77777777" w:rsidTr="0093691F">
        <w:trPr>
          <w:tblHeader/>
        </w:trPr>
        <w:tc>
          <w:tcPr>
            <w:tcW w:w="3397" w:type="dxa"/>
          </w:tcPr>
          <w:p w14:paraId="18D7C620"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1</w:t>
            </w:r>
          </w:p>
        </w:tc>
        <w:tc>
          <w:tcPr>
            <w:tcW w:w="2127" w:type="dxa"/>
          </w:tcPr>
          <w:p w14:paraId="28D86BE7"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7,1</w:t>
            </w:r>
          </w:p>
        </w:tc>
        <w:tc>
          <w:tcPr>
            <w:tcW w:w="1842" w:type="dxa"/>
          </w:tcPr>
          <w:p w14:paraId="11B05231"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0,26</w:t>
            </w:r>
          </w:p>
        </w:tc>
        <w:tc>
          <w:tcPr>
            <w:tcW w:w="1985" w:type="dxa"/>
          </w:tcPr>
          <w:p w14:paraId="344DCA0A"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12,49</w:t>
            </w:r>
          </w:p>
        </w:tc>
      </w:tr>
      <w:tr w:rsidR="00C8103B" w:rsidRPr="00E35B34" w14:paraId="4870F503" w14:textId="77777777" w:rsidTr="0093691F">
        <w:tc>
          <w:tcPr>
            <w:tcW w:w="3397" w:type="dxa"/>
          </w:tcPr>
          <w:p w14:paraId="431D6105"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2</w:t>
            </w:r>
          </w:p>
        </w:tc>
        <w:tc>
          <w:tcPr>
            <w:tcW w:w="2127" w:type="dxa"/>
          </w:tcPr>
          <w:p w14:paraId="591FDF92"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3,5</w:t>
            </w:r>
          </w:p>
        </w:tc>
        <w:tc>
          <w:tcPr>
            <w:tcW w:w="1842" w:type="dxa"/>
          </w:tcPr>
          <w:p w14:paraId="36D0CD50"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0,13</w:t>
            </w:r>
          </w:p>
        </w:tc>
        <w:tc>
          <w:tcPr>
            <w:tcW w:w="1985" w:type="dxa"/>
          </w:tcPr>
          <w:p w14:paraId="036157C6"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6,25</w:t>
            </w:r>
          </w:p>
        </w:tc>
      </w:tr>
      <w:tr w:rsidR="00C8103B" w:rsidRPr="00E35B34" w14:paraId="23C55606" w14:textId="77777777" w:rsidTr="0093691F">
        <w:tc>
          <w:tcPr>
            <w:tcW w:w="3397" w:type="dxa"/>
          </w:tcPr>
          <w:p w14:paraId="307442C4"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3</w:t>
            </w:r>
          </w:p>
        </w:tc>
        <w:tc>
          <w:tcPr>
            <w:tcW w:w="2127" w:type="dxa"/>
          </w:tcPr>
          <w:p w14:paraId="77322866"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1,77</w:t>
            </w:r>
          </w:p>
        </w:tc>
        <w:tc>
          <w:tcPr>
            <w:tcW w:w="1842" w:type="dxa"/>
          </w:tcPr>
          <w:p w14:paraId="5A44D108"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0,066</w:t>
            </w:r>
          </w:p>
        </w:tc>
        <w:tc>
          <w:tcPr>
            <w:tcW w:w="1985" w:type="dxa"/>
          </w:tcPr>
          <w:p w14:paraId="1D14030A"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3,12</w:t>
            </w:r>
          </w:p>
        </w:tc>
      </w:tr>
      <w:tr w:rsidR="00C8103B" w:rsidRPr="00E35B34" w14:paraId="4FF9AF0D" w14:textId="77777777" w:rsidTr="0093691F">
        <w:tc>
          <w:tcPr>
            <w:tcW w:w="3397" w:type="dxa"/>
          </w:tcPr>
          <w:p w14:paraId="6481F147"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4</w:t>
            </w:r>
          </w:p>
        </w:tc>
        <w:tc>
          <w:tcPr>
            <w:tcW w:w="2127" w:type="dxa"/>
          </w:tcPr>
          <w:p w14:paraId="68122D79"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0,71</w:t>
            </w:r>
          </w:p>
        </w:tc>
        <w:tc>
          <w:tcPr>
            <w:tcW w:w="1842" w:type="dxa"/>
          </w:tcPr>
          <w:p w14:paraId="1C675E64"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0,026</w:t>
            </w:r>
          </w:p>
        </w:tc>
        <w:tc>
          <w:tcPr>
            <w:tcW w:w="1985" w:type="dxa"/>
          </w:tcPr>
          <w:p w14:paraId="449CD73A"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1,25</w:t>
            </w:r>
          </w:p>
        </w:tc>
      </w:tr>
      <w:tr w:rsidR="00C8103B" w:rsidRPr="00E35B34" w14:paraId="2B6B8C4D" w14:textId="77777777" w:rsidTr="0093691F">
        <w:tc>
          <w:tcPr>
            <w:tcW w:w="3397" w:type="dxa"/>
          </w:tcPr>
          <w:p w14:paraId="38BD5D8A"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5</w:t>
            </w:r>
          </w:p>
        </w:tc>
        <w:tc>
          <w:tcPr>
            <w:tcW w:w="2127" w:type="dxa"/>
          </w:tcPr>
          <w:p w14:paraId="53BA4C7A"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0,35</w:t>
            </w:r>
          </w:p>
        </w:tc>
        <w:tc>
          <w:tcPr>
            <w:tcW w:w="1842" w:type="dxa"/>
          </w:tcPr>
          <w:p w14:paraId="2D14B9E4"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0,013</w:t>
            </w:r>
          </w:p>
        </w:tc>
        <w:tc>
          <w:tcPr>
            <w:tcW w:w="1985" w:type="dxa"/>
          </w:tcPr>
          <w:p w14:paraId="0F2C23F1"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0,63</w:t>
            </w:r>
          </w:p>
        </w:tc>
      </w:tr>
      <w:tr w:rsidR="00C8103B" w:rsidRPr="00E35B34" w14:paraId="6257CD05" w14:textId="77777777" w:rsidTr="0093691F">
        <w:tc>
          <w:tcPr>
            <w:tcW w:w="3397" w:type="dxa"/>
          </w:tcPr>
          <w:p w14:paraId="57F21ED8" w14:textId="77777777" w:rsidR="00C8103B" w:rsidRPr="00E35B34" w:rsidRDefault="00C8103B" w:rsidP="00F44CEE">
            <w:pPr>
              <w:jc w:val="center"/>
              <w:rPr>
                <w:rStyle w:val="aa"/>
                <w:rFonts w:ascii="Arial" w:hAnsi="Arial" w:cs="Arial"/>
                <w:sz w:val="24"/>
                <w:szCs w:val="24"/>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6</w:t>
            </w:r>
          </w:p>
        </w:tc>
        <w:tc>
          <w:tcPr>
            <w:tcW w:w="2127" w:type="dxa"/>
          </w:tcPr>
          <w:p w14:paraId="7E961922"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0,18</w:t>
            </w:r>
          </w:p>
        </w:tc>
        <w:tc>
          <w:tcPr>
            <w:tcW w:w="1842" w:type="dxa"/>
          </w:tcPr>
          <w:p w14:paraId="5F4F374B"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0,0065</w:t>
            </w:r>
          </w:p>
        </w:tc>
        <w:tc>
          <w:tcPr>
            <w:tcW w:w="1985" w:type="dxa"/>
          </w:tcPr>
          <w:p w14:paraId="7D092184"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0,31</w:t>
            </w:r>
          </w:p>
        </w:tc>
      </w:tr>
      <w:tr w:rsidR="00C8103B" w:rsidRPr="00E35B34" w14:paraId="388B2C15" w14:textId="77777777" w:rsidTr="0093691F">
        <w:tc>
          <w:tcPr>
            <w:tcW w:w="3397" w:type="dxa"/>
          </w:tcPr>
          <w:p w14:paraId="5D61339F" w14:textId="77777777" w:rsidR="00C8103B" w:rsidRPr="00E35B34" w:rsidRDefault="00C8103B" w:rsidP="00F44CEE">
            <w:pPr>
              <w:jc w:val="center"/>
              <w:rPr>
                <w:rStyle w:val="aa"/>
                <w:rFonts w:ascii="Arial" w:hAnsi="Arial" w:cs="Arial"/>
                <w:sz w:val="24"/>
                <w:szCs w:val="24"/>
                <w:lang w:val="en-US"/>
              </w:rPr>
            </w:pPr>
            <w:r w:rsidRPr="00E35B34">
              <w:rPr>
                <w:rStyle w:val="aa"/>
                <w:rFonts w:ascii="Arial" w:hAnsi="Arial" w:cs="Arial"/>
                <w:sz w:val="24"/>
                <w:szCs w:val="24"/>
                <w:lang w:val="en-US"/>
              </w:rPr>
              <w:t>G</w:t>
            </w:r>
            <w:r w:rsidRPr="009213F2">
              <w:rPr>
                <w:rStyle w:val="aa"/>
                <w:rFonts w:ascii="Arial" w:hAnsi="Arial" w:cs="Arial"/>
                <w:sz w:val="24"/>
                <w:szCs w:val="24"/>
                <w:vertAlign w:val="subscript"/>
              </w:rPr>
              <w:t>7</w:t>
            </w:r>
          </w:p>
        </w:tc>
        <w:tc>
          <w:tcPr>
            <w:tcW w:w="2127" w:type="dxa"/>
          </w:tcPr>
          <w:p w14:paraId="75064FCC"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0,07</w:t>
            </w:r>
          </w:p>
        </w:tc>
        <w:tc>
          <w:tcPr>
            <w:tcW w:w="1842" w:type="dxa"/>
          </w:tcPr>
          <w:p w14:paraId="0E303AAD"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0,0026</w:t>
            </w:r>
          </w:p>
        </w:tc>
        <w:tc>
          <w:tcPr>
            <w:tcW w:w="1985" w:type="dxa"/>
          </w:tcPr>
          <w:p w14:paraId="6B47B22C" w14:textId="77777777" w:rsidR="00C8103B" w:rsidRPr="00E35B34" w:rsidRDefault="00C8103B" w:rsidP="00F44CEE">
            <w:pPr>
              <w:jc w:val="both"/>
              <w:rPr>
                <w:rStyle w:val="aa"/>
                <w:rFonts w:ascii="Arial" w:hAnsi="Arial" w:cs="Arial"/>
                <w:sz w:val="24"/>
                <w:szCs w:val="24"/>
                <w:lang w:val="en-US"/>
              </w:rPr>
            </w:pPr>
            <w:r w:rsidRPr="00E35B34">
              <w:rPr>
                <w:rStyle w:val="aa"/>
                <w:rFonts w:ascii="Arial" w:hAnsi="Arial" w:cs="Arial"/>
                <w:sz w:val="24"/>
                <w:szCs w:val="24"/>
                <w:lang w:val="en-US"/>
              </w:rPr>
              <w:t>-</w:t>
            </w:r>
          </w:p>
        </w:tc>
      </w:tr>
    </w:tbl>
    <w:p w14:paraId="04269CF8" w14:textId="72605AFF" w:rsidR="0049213C" w:rsidRPr="00E35B34" w:rsidRDefault="0049213C" w:rsidP="0049213C">
      <w:pPr>
        <w:spacing w:line="360" w:lineRule="auto"/>
        <w:ind w:firstLine="709"/>
        <w:jc w:val="both"/>
        <w:rPr>
          <w:rStyle w:val="aa"/>
          <w:rFonts w:ascii="Arial" w:hAnsi="Arial" w:cs="Arial"/>
          <w:sz w:val="24"/>
          <w:szCs w:val="24"/>
        </w:rPr>
      </w:pPr>
      <w:r w:rsidRPr="0049213C">
        <w:rPr>
          <w:rStyle w:val="aa"/>
          <w:rFonts w:ascii="Arial" w:hAnsi="Arial" w:cs="Arial"/>
          <w:sz w:val="24"/>
          <w:szCs w:val="24"/>
        </w:rPr>
        <w:t xml:space="preserve">Массовая концентрация </w:t>
      </w:r>
      <w:r>
        <w:rPr>
          <w:rStyle w:val="aa"/>
          <w:rFonts w:ascii="Arial" w:hAnsi="Arial" w:cs="Arial"/>
          <w:sz w:val="24"/>
          <w:szCs w:val="24"/>
        </w:rPr>
        <w:t>внутренних стандартов в градуировоных растворах:</w:t>
      </w:r>
      <w:r w:rsidRPr="0049213C">
        <w:rPr>
          <w:rStyle w:val="aa"/>
          <w:rFonts w:ascii="Arial" w:hAnsi="Arial" w:cs="Arial"/>
          <w:sz w:val="24"/>
          <w:szCs w:val="24"/>
        </w:rPr>
        <w:t xml:space="preserve"> D</w:t>
      </w:r>
      <w:r w:rsidRPr="0049213C">
        <w:rPr>
          <w:rStyle w:val="aa"/>
          <w:rFonts w:ascii="Arial" w:hAnsi="Arial" w:cs="Arial"/>
          <w:sz w:val="24"/>
          <w:szCs w:val="24"/>
          <w:vertAlign w:val="subscript"/>
        </w:rPr>
        <w:t>01</w:t>
      </w:r>
      <w:r w:rsidRPr="0049213C">
        <w:rPr>
          <w:rStyle w:val="aa"/>
          <w:rFonts w:ascii="Arial" w:hAnsi="Arial" w:cs="Arial"/>
          <w:sz w:val="24"/>
          <w:szCs w:val="24"/>
        </w:rPr>
        <w:t xml:space="preserve"> составляет </w:t>
      </w:r>
      <w:r>
        <w:rPr>
          <w:rStyle w:val="aa"/>
          <w:rFonts w:ascii="Arial" w:hAnsi="Arial" w:cs="Arial"/>
          <w:sz w:val="24"/>
          <w:szCs w:val="24"/>
        </w:rPr>
        <w:t>0,</w:t>
      </w:r>
      <w:r w:rsidRPr="0049213C">
        <w:rPr>
          <w:rStyle w:val="aa"/>
          <w:rFonts w:ascii="Arial" w:hAnsi="Arial" w:cs="Arial"/>
          <w:sz w:val="24"/>
          <w:szCs w:val="24"/>
        </w:rPr>
        <w:t>1 мкг/см</w:t>
      </w:r>
      <w:r w:rsidRPr="0049213C">
        <w:rPr>
          <w:rStyle w:val="aa"/>
          <w:rFonts w:ascii="Arial" w:hAnsi="Arial" w:cs="Arial"/>
          <w:sz w:val="24"/>
          <w:szCs w:val="24"/>
          <w:vertAlign w:val="superscript"/>
        </w:rPr>
        <w:t>3</w:t>
      </w:r>
      <w:r>
        <w:rPr>
          <w:rStyle w:val="aa"/>
          <w:rFonts w:ascii="Arial" w:hAnsi="Arial" w:cs="Arial"/>
          <w:sz w:val="24"/>
          <w:szCs w:val="24"/>
        </w:rPr>
        <w:t xml:space="preserve">, </w:t>
      </w:r>
      <w:r w:rsidRPr="0049213C">
        <w:rPr>
          <w:rStyle w:val="aa"/>
          <w:rFonts w:ascii="Arial" w:hAnsi="Arial" w:cs="Arial"/>
          <w:sz w:val="24"/>
          <w:szCs w:val="24"/>
        </w:rPr>
        <w:t>D</w:t>
      </w:r>
      <w:r w:rsidRPr="0049213C">
        <w:rPr>
          <w:rStyle w:val="aa"/>
          <w:rFonts w:ascii="Arial" w:hAnsi="Arial" w:cs="Arial"/>
          <w:sz w:val="24"/>
          <w:szCs w:val="24"/>
          <w:vertAlign w:val="subscript"/>
        </w:rPr>
        <w:t>0</w:t>
      </w:r>
      <w:r>
        <w:rPr>
          <w:rStyle w:val="aa"/>
          <w:rFonts w:ascii="Arial" w:hAnsi="Arial" w:cs="Arial"/>
          <w:sz w:val="24"/>
          <w:szCs w:val="24"/>
          <w:vertAlign w:val="subscript"/>
        </w:rPr>
        <w:t>2</w:t>
      </w:r>
      <w:r>
        <w:rPr>
          <w:rStyle w:val="aa"/>
          <w:rFonts w:ascii="Arial" w:hAnsi="Arial" w:cs="Arial"/>
          <w:sz w:val="24"/>
          <w:szCs w:val="24"/>
        </w:rPr>
        <w:t xml:space="preserve"> –</w:t>
      </w:r>
      <w:r w:rsidRPr="0049213C">
        <w:rPr>
          <w:rStyle w:val="aa"/>
          <w:rFonts w:ascii="Arial" w:hAnsi="Arial" w:cs="Arial"/>
          <w:sz w:val="24"/>
          <w:szCs w:val="24"/>
        </w:rPr>
        <w:t xml:space="preserve"> </w:t>
      </w:r>
      <w:r>
        <w:rPr>
          <w:rStyle w:val="aa"/>
          <w:rFonts w:ascii="Arial" w:hAnsi="Arial" w:cs="Arial"/>
          <w:sz w:val="24"/>
          <w:szCs w:val="24"/>
        </w:rPr>
        <w:t>4</w:t>
      </w:r>
      <w:r w:rsidRPr="0049213C">
        <w:rPr>
          <w:rStyle w:val="aa"/>
          <w:rFonts w:ascii="Arial" w:hAnsi="Arial" w:cs="Arial"/>
          <w:sz w:val="24"/>
          <w:szCs w:val="24"/>
        </w:rPr>
        <w:t xml:space="preserve"> мкг/см</w:t>
      </w:r>
      <w:r w:rsidRPr="0049213C">
        <w:rPr>
          <w:rStyle w:val="aa"/>
          <w:rFonts w:ascii="Arial" w:hAnsi="Arial" w:cs="Arial"/>
          <w:sz w:val="24"/>
          <w:szCs w:val="24"/>
          <w:vertAlign w:val="superscript"/>
        </w:rPr>
        <w:t>3</w:t>
      </w:r>
      <w:r>
        <w:rPr>
          <w:rStyle w:val="aa"/>
          <w:rFonts w:ascii="Arial" w:hAnsi="Arial" w:cs="Arial"/>
          <w:sz w:val="24"/>
          <w:szCs w:val="24"/>
        </w:rPr>
        <w:t>,</w:t>
      </w:r>
      <w:r w:rsidRPr="0049213C">
        <w:rPr>
          <w:rStyle w:val="aa"/>
          <w:rFonts w:ascii="Arial" w:hAnsi="Arial" w:cs="Arial"/>
          <w:sz w:val="24"/>
          <w:szCs w:val="24"/>
        </w:rPr>
        <w:t xml:space="preserve"> D</w:t>
      </w:r>
      <w:r w:rsidRPr="0049213C">
        <w:rPr>
          <w:rStyle w:val="aa"/>
          <w:rFonts w:ascii="Arial" w:hAnsi="Arial" w:cs="Arial"/>
          <w:sz w:val="24"/>
          <w:szCs w:val="24"/>
          <w:vertAlign w:val="subscript"/>
        </w:rPr>
        <w:t>1</w:t>
      </w:r>
      <w:r>
        <w:rPr>
          <w:rStyle w:val="aa"/>
          <w:rFonts w:ascii="Arial" w:hAnsi="Arial" w:cs="Arial"/>
          <w:sz w:val="24"/>
          <w:szCs w:val="24"/>
          <w:vertAlign w:val="subscript"/>
        </w:rPr>
        <w:t>3</w:t>
      </w:r>
      <w:r>
        <w:rPr>
          <w:rStyle w:val="aa"/>
          <w:rFonts w:ascii="Arial" w:hAnsi="Arial" w:cs="Arial"/>
          <w:sz w:val="24"/>
          <w:szCs w:val="24"/>
        </w:rPr>
        <w:t xml:space="preserve"> – 2</w:t>
      </w:r>
      <w:r w:rsidRPr="0049213C">
        <w:rPr>
          <w:rStyle w:val="aa"/>
          <w:rFonts w:ascii="Arial" w:hAnsi="Arial" w:cs="Arial"/>
          <w:sz w:val="24"/>
          <w:szCs w:val="24"/>
        </w:rPr>
        <w:t xml:space="preserve"> мкг/см</w:t>
      </w:r>
      <w:r w:rsidRPr="0049213C">
        <w:rPr>
          <w:rStyle w:val="aa"/>
          <w:rFonts w:ascii="Arial" w:hAnsi="Arial" w:cs="Arial"/>
          <w:sz w:val="24"/>
          <w:szCs w:val="24"/>
          <w:vertAlign w:val="superscript"/>
        </w:rPr>
        <w:t>3</w:t>
      </w:r>
      <w:r w:rsidRPr="0049213C">
        <w:rPr>
          <w:rStyle w:val="aa"/>
          <w:rFonts w:ascii="Arial" w:hAnsi="Arial" w:cs="Arial"/>
          <w:sz w:val="24"/>
          <w:szCs w:val="24"/>
        </w:rPr>
        <w:t>.</w:t>
      </w:r>
    </w:p>
    <w:p w14:paraId="49B4EED1" w14:textId="77777777" w:rsidR="00F44CEE" w:rsidRPr="00E35B34" w:rsidRDefault="00C8103B" w:rsidP="00F44CEE">
      <w:pPr>
        <w:pStyle w:val="311"/>
        <w:spacing w:after="0" w:line="360" w:lineRule="auto"/>
        <w:ind w:firstLine="709"/>
        <w:jc w:val="both"/>
        <w:rPr>
          <w:rFonts w:ascii="Arial" w:hAnsi="Arial" w:cs="Arial"/>
          <w:sz w:val="24"/>
          <w:szCs w:val="24"/>
        </w:rPr>
      </w:pPr>
      <w:r w:rsidRPr="00E35B34">
        <w:rPr>
          <w:rFonts w:ascii="Arial" w:hAnsi="Arial" w:cs="Arial"/>
          <w:sz w:val="24"/>
          <w:szCs w:val="24"/>
        </w:rPr>
        <w:t>Градуировочные растворы готовят в день применения. Рекомендуемый диапазон градуировочных растворов для витамина А от 0,07 до 7,1 мкг/см</w:t>
      </w:r>
      <w:r w:rsidRPr="00E35B34">
        <w:rPr>
          <w:rFonts w:ascii="Arial" w:hAnsi="Arial" w:cs="Arial"/>
          <w:sz w:val="24"/>
          <w:szCs w:val="24"/>
          <w:vertAlign w:val="superscript"/>
        </w:rPr>
        <w:t>3</w:t>
      </w:r>
      <w:r w:rsidRPr="00E35B34">
        <w:rPr>
          <w:rFonts w:ascii="Arial" w:hAnsi="Arial" w:cs="Arial"/>
          <w:sz w:val="24"/>
          <w:szCs w:val="24"/>
        </w:rPr>
        <w:t>, для витамина Д</w:t>
      </w:r>
      <w:r w:rsidRPr="00E35B34">
        <w:rPr>
          <w:rFonts w:ascii="Arial" w:hAnsi="Arial" w:cs="Arial"/>
          <w:sz w:val="24"/>
          <w:szCs w:val="24"/>
          <w:vertAlign w:val="subscript"/>
        </w:rPr>
        <w:t>3</w:t>
      </w:r>
      <w:r w:rsidRPr="00E35B34">
        <w:rPr>
          <w:rFonts w:ascii="Arial" w:hAnsi="Arial" w:cs="Arial"/>
          <w:sz w:val="24"/>
          <w:szCs w:val="24"/>
        </w:rPr>
        <w:t xml:space="preserve"> – от 0,0026 до 0,26 мкг/см</w:t>
      </w:r>
      <w:r w:rsidRPr="00E35B34">
        <w:rPr>
          <w:rFonts w:ascii="Arial" w:hAnsi="Arial" w:cs="Arial"/>
          <w:sz w:val="24"/>
          <w:szCs w:val="24"/>
          <w:vertAlign w:val="superscript"/>
        </w:rPr>
        <w:t>3</w:t>
      </w:r>
      <w:r w:rsidRPr="00E35B34">
        <w:rPr>
          <w:rFonts w:ascii="Arial" w:hAnsi="Arial" w:cs="Arial"/>
          <w:sz w:val="24"/>
          <w:szCs w:val="24"/>
        </w:rPr>
        <w:t>, для витамина E– от 0,31 до 12,5 мкг/см</w:t>
      </w:r>
      <w:r w:rsidRPr="00E35B34">
        <w:rPr>
          <w:rFonts w:ascii="Arial" w:hAnsi="Arial" w:cs="Arial"/>
          <w:sz w:val="24"/>
          <w:szCs w:val="24"/>
          <w:vertAlign w:val="superscript"/>
        </w:rPr>
        <w:t>3</w:t>
      </w:r>
      <w:r w:rsidRPr="00E35B34">
        <w:rPr>
          <w:rFonts w:ascii="Arial" w:hAnsi="Arial" w:cs="Arial"/>
          <w:sz w:val="24"/>
          <w:szCs w:val="24"/>
        </w:rPr>
        <w:t xml:space="preserve">. </w:t>
      </w:r>
    </w:p>
    <w:p w14:paraId="3D3A9AB9" w14:textId="77777777" w:rsidR="00C8103B" w:rsidRDefault="00C8103B" w:rsidP="00F44CEE">
      <w:pPr>
        <w:pStyle w:val="311"/>
        <w:spacing w:after="0" w:line="360" w:lineRule="auto"/>
        <w:ind w:firstLine="709"/>
        <w:jc w:val="both"/>
        <w:rPr>
          <w:rFonts w:ascii="Arial" w:hAnsi="Arial" w:cs="Arial"/>
          <w:sz w:val="24"/>
          <w:szCs w:val="24"/>
        </w:rPr>
      </w:pPr>
      <w:r w:rsidRPr="00E35B34">
        <w:rPr>
          <w:rFonts w:ascii="Arial" w:hAnsi="Arial" w:cs="Arial"/>
          <w:sz w:val="24"/>
          <w:szCs w:val="24"/>
        </w:rPr>
        <w:t>Для построения градуировочного графика для каждого витамина используют не менее трех градуировочных точек в указанных диапазонах.</w:t>
      </w:r>
    </w:p>
    <w:p w14:paraId="57BF4975" w14:textId="125C03EF" w:rsidR="00B7439A" w:rsidRPr="00E35B34" w:rsidRDefault="00B7439A" w:rsidP="00F44CEE">
      <w:pPr>
        <w:pStyle w:val="311"/>
        <w:spacing w:after="0" w:line="360" w:lineRule="auto"/>
        <w:ind w:firstLine="709"/>
        <w:jc w:val="both"/>
        <w:rPr>
          <w:rFonts w:ascii="Arial" w:hAnsi="Arial" w:cs="Arial"/>
          <w:bCs/>
          <w:sz w:val="24"/>
          <w:szCs w:val="24"/>
        </w:rPr>
      </w:pPr>
      <w:r w:rsidRPr="00B7439A">
        <w:rPr>
          <w:rFonts w:ascii="Arial" w:hAnsi="Arial" w:cs="Arial"/>
          <w:bCs/>
          <w:sz w:val="24"/>
          <w:szCs w:val="24"/>
        </w:rPr>
        <w:t xml:space="preserve">При приготовлении </w:t>
      </w:r>
      <w:r>
        <w:rPr>
          <w:rFonts w:ascii="Arial" w:hAnsi="Arial" w:cs="Arial"/>
          <w:bCs/>
          <w:sz w:val="24"/>
          <w:szCs w:val="24"/>
        </w:rPr>
        <w:t>градуировочных</w:t>
      </w:r>
      <w:r w:rsidRPr="00B7439A">
        <w:rPr>
          <w:rFonts w:ascii="Arial" w:hAnsi="Arial" w:cs="Arial"/>
          <w:bCs/>
          <w:sz w:val="24"/>
          <w:szCs w:val="24"/>
        </w:rPr>
        <w:t xml:space="preserve"> растворов допускается использование набора тех аналитов, которые являются предметом определения в конкретной пробе.</w:t>
      </w:r>
    </w:p>
    <w:p w14:paraId="0C4E7A09" w14:textId="77777777" w:rsidR="009A0878" w:rsidRPr="00E35B34" w:rsidRDefault="009A0878" w:rsidP="009A0878">
      <w:pPr>
        <w:autoSpaceDE w:val="0"/>
        <w:autoSpaceDN w:val="0"/>
        <w:adjustRightInd w:val="0"/>
        <w:spacing w:before="120" w:after="120" w:line="360" w:lineRule="auto"/>
        <w:ind w:firstLine="709"/>
        <w:jc w:val="both"/>
        <w:rPr>
          <w:rFonts w:ascii="Arial" w:hAnsi="Arial" w:cs="Arial"/>
          <w:sz w:val="24"/>
          <w:szCs w:val="24"/>
          <w:highlight w:val="yellow"/>
        </w:rPr>
      </w:pPr>
    </w:p>
    <w:p w14:paraId="39AC620B" w14:textId="77777777" w:rsidR="004D4EC1" w:rsidRPr="00E35B34" w:rsidRDefault="00DE29AD" w:rsidP="00C1593F">
      <w:pPr>
        <w:spacing w:after="120" w:line="360" w:lineRule="auto"/>
        <w:ind w:firstLine="709"/>
        <w:jc w:val="both"/>
        <w:rPr>
          <w:rFonts w:ascii="Arial" w:hAnsi="Arial" w:cs="Arial"/>
          <w:b/>
          <w:bCs/>
          <w:sz w:val="28"/>
          <w:szCs w:val="28"/>
        </w:rPr>
      </w:pPr>
      <w:r w:rsidRPr="00E35B34">
        <w:rPr>
          <w:rFonts w:ascii="Arial" w:hAnsi="Arial" w:cs="Arial"/>
          <w:b/>
          <w:bCs/>
          <w:sz w:val="28"/>
          <w:szCs w:val="28"/>
        </w:rPr>
        <w:lastRenderedPageBreak/>
        <w:t>6.4</w:t>
      </w:r>
      <w:r w:rsidR="004D4EC1" w:rsidRPr="00E35B34">
        <w:rPr>
          <w:rFonts w:ascii="Arial" w:hAnsi="Arial" w:cs="Arial"/>
          <w:b/>
          <w:bCs/>
          <w:sz w:val="28"/>
          <w:szCs w:val="28"/>
        </w:rPr>
        <w:t xml:space="preserve"> </w:t>
      </w:r>
      <w:r w:rsidR="008532F7" w:rsidRPr="00E35B34">
        <w:rPr>
          <w:rFonts w:ascii="Arial" w:hAnsi="Arial" w:cs="Arial"/>
          <w:b/>
          <w:bCs/>
          <w:sz w:val="28"/>
          <w:szCs w:val="28"/>
        </w:rPr>
        <w:t>П</w:t>
      </w:r>
      <w:r w:rsidR="004D4EC1" w:rsidRPr="00E35B34">
        <w:rPr>
          <w:rFonts w:ascii="Arial" w:hAnsi="Arial" w:cs="Arial"/>
          <w:b/>
          <w:bCs/>
          <w:sz w:val="28"/>
          <w:szCs w:val="28"/>
        </w:rPr>
        <w:t>одготовка проб</w:t>
      </w:r>
    </w:p>
    <w:p w14:paraId="253A115F" w14:textId="2CA75B02" w:rsidR="00180AA9" w:rsidRPr="00E35B34" w:rsidRDefault="00F44CEE" w:rsidP="00180AA9">
      <w:pPr>
        <w:shd w:val="clear" w:color="auto" w:fill="FFFFFF"/>
        <w:spacing w:line="360" w:lineRule="auto"/>
        <w:ind w:firstLine="709"/>
        <w:jc w:val="both"/>
        <w:rPr>
          <w:rStyle w:val="aa"/>
          <w:rFonts w:ascii="Arial" w:hAnsi="Arial" w:cs="Arial"/>
          <w:sz w:val="24"/>
          <w:szCs w:val="24"/>
        </w:rPr>
      </w:pPr>
      <w:r w:rsidRPr="00E35B34">
        <w:rPr>
          <w:rStyle w:val="aa"/>
          <w:rFonts w:ascii="Arial" w:hAnsi="Arial" w:cs="Arial"/>
          <w:sz w:val="24"/>
          <w:szCs w:val="24"/>
        </w:rPr>
        <w:t xml:space="preserve">В полипропиленовые пробирки вместимостью 50 см³ вносят (предварительно измельченные) навески </w:t>
      </w:r>
      <w:r w:rsidR="005F3716" w:rsidRPr="005F3716">
        <w:rPr>
          <w:rStyle w:val="aa"/>
          <w:rFonts w:ascii="Arial" w:hAnsi="Arial" w:cs="Arial"/>
          <w:sz w:val="24"/>
          <w:szCs w:val="24"/>
        </w:rPr>
        <w:t>проб массой 1,00</w:t>
      </w:r>
      <w:r w:rsidR="00417732" w:rsidRPr="005F3716">
        <w:rPr>
          <w:rStyle w:val="aa"/>
          <w:rFonts w:ascii="Arial" w:hAnsi="Arial" w:cs="Arial"/>
          <w:sz w:val="24"/>
          <w:szCs w:val="24"/>
        </w:rPr>
        <w:t> г</w:t>
      </w:r>
      <w:r w:rsidR="005F3716" w:rsidRPr="005F3716">
        <w:rPr>
          <w:rStyle w:val="aa"/>
          <w:rFonts w:ascii="Arial" w:hAnsi="Arial" w:cs="Arial"/>
          <w:sz w:val="24"/>
          <w:szCs w:val="24"/>
        </w:rPr>
        <w:t xml:space="preserve">, </w:t>
      </w:r>
      <w:r w:rsidR="009213F2" w:rsidRPr="005F3716">
        <w:rPr>
          <w:rStyle w:val="aa"/>
          <w:rFonts w:ascii="Arial" w:hAnsi="Arial" w:cs="Arial"/>
          <w:sz w:val="24"/>
          <w:szCs w:val="24"/>
        </w:rPr>
        <w:t xml:space="preserve">взвешенные </w:t>
      </w:r>
      <w:r w:rsidR="005F3716" w:rsidRPr="005F3716">
        <w:rPr>
          <w:rStyle w:val="aa"/>
          <w:rFonts w:ascii="Arial" w:hAnsi="Arial" w:cs="Arial"/>
          <w:sz w:val="24"/>
          <w:szCs w:val="24"/>
        </w:rPr>
        <w:t xml:space="preserve">с точностью </w:t>
      </w:r>
      <w:r w:rsidR="005F3716">
        <w:rPr>
          <w:rStyle w:val="aa"/>
          <w:rFonts w:ascii="Arial" w:hAnsi="Arial" w:cs="Arial"/>
          <w:sz w:val="24"/>
          <w:szCs w:val="24"/>
        </w:rPr>
        <w:t>до четвертого десячного знака</w:t>
      </w:r>
      <w:r w:rsidR="00417732" w:rsidRPr="005F3716">
        <w:rPr>
          <w:rStyle w:val="aa"/>
          <w:rFonts w:ascii="Arial" w:hAnsi="Arial" w:cs="Arial"/>
          <w:sz w:val="24"/>
          <w:szCs w:val="24"/>
        </w:rPr>
        <w:t xml:space="preserve"> </w:t>
      </w:r>
      <w:r w:rsidR="00417732" w:rsidRPr="005F3716">
        <w:rPr>
          <w:rFonts w:ascii="Arial" w:hAnsi="Arial" w:cs="Arial"/>
          <w:bCs/>
          <w:sz w:val="24"/>
          <w:szCs w:val="24"/>
        </w:rPr>
        <w:t>и по 0,1 см</w:t>
      </w:r>
      <w:r w:rsidR="00417732" w:rsidRPr="005F3716">
        <w:rPr>
          <w:rFonts w:ascii="Arial" w:hAnsi="Arial" w:cs="Arial"/>
          <w:bCs/>
          <w:sz w:val="24"/>
          <w:szCs w:val="24"/>
          <w:vertAlign w:val="superscript"/>
        </w:rPr>
        <w:t>3</w:t>
      </w:r>
      <w:r w:rsidR="00417732" w:rsidRPr="00E35B34">
        <w:rPr>
          <w:rFonts w:ascii="Arial" w:eastAsia="Calibri" w:hAnsi="Arial" w:cs="Arial"/>
          <w:sz w:val="24"/>
          <w:szCs w:val="24"/>
          <w:lang w:eastAsia="en-US"/>
        </w:rPr>
        <w:t xml:space="preserve"> </w:t>
      </w:r>
      <w:r w:rsidR="00417732">
        <w:rPr>
          <w:rFonts w:ascii="Arial" w:eastAsia="Calibri" w:hAnsi="Arial" w:cs="Arial"/>
          <w:sz w:val="24"/>
          <w:szCs w:val="24"/>
          <w:lang w:eastAsia="en-US"/>
        </w:rPr>
        <w:t xml:space="preserve">растворов внутренних стандартов </w:t>
      </w:r>
      <w:r w:rsidR="00417732">
        <w:rPr>
          <w:rFonts w:ascii="Arial" w:eastAsia="Calibri" w:hAnsi="Arial" w:cs="Arial"/>
          <w:sz w:val="24"/>
          <w:szCs w:val="24"/>
          <w:lang w:val="en-US" w:eastAsia="en-US"/>
        </w:rPr>
        <w:t>D</w:t>
      </w:r>
      <w:r w:rsidR="00417732" w:rsidRPr="00007B0B">
        <w:rPr>
          <w:rFonts w:ascii="Arial" w:eastAsia="Calibri" w:hAnsi="Arial" w:cs="Arial"/>
          <w:sz w:val="24"/>
          <w:szCs w:val="24"/>
          <w:vertAlign w:val="subscript"/>
          <w:lang w:eastAsia="en-US"/>
        </w:rPr>
        <w:t>01</w:t>
      </w:r>
      <w:r w:rsidR="00417732">
        <w:rPr>
          <w:rFonts w:ascii="Arial" w:eastAsia="Calibri" w:hAnsi="Arial" w:cs="Arial"/>
          <w:sz w:val="24"/>
          <w:szCs w:val="24"/>
          <w:lang w:eastAsia="en-US"/>
        </w:rPr>
        <w:t xml:space="preserve">, </w:t>
      </w:r>
      <w:r w:rsidR="00417732">
        <w:rPr>
          <w:rFonts w:ascii="Arial" w:eastAsia="Calibri" w:hAnsi="Arial" w:cs="Arial"/>
          <w:sz w:val="24"/>
          <w:szCs w:val="24"/>
          <w:lang w:val="en-US" w:eastAsia="en-US"/>
        </w:rPr>
        <w:t>D</w:t>
      </w:r>
      <w:r w:rsidR="00417732" w:rsidRPr="00007B0B">
        <w:rPr>
          <w:rFonts w:ascii="Arial" w:eastAsia="Calibri" w:hAnsi="Arial" w:cs="Arial"/>
          <w:sz w:val="24"/>
          <w:szCs w:val="24"/>
          <w:vertAlign w:val="subscript"/>
          <w:lang w:eastAsia="en-US"/>
        </w:rPr>
        <w:t>02</w:t>
      </w:r>
      <w:r w:rsidR="00417732">
        <w:rPr>
          <w:rFonts w:ascii="Arial" w:eastAsia="Calibri" w:hAnsi="Arial" w:cs="Arial"/>
          <w:sz w:val="24"/>
          <w:szCs w:val="24"/>
          <w:lang w:eastAsia="en-US"/>
        </w:rPr>
        <w:t xml:space="preserve"> и </w:t>
      </w:r>
      <w:r w:rsidR="00417732">
        <w:rPr>
          <w:rFonts w:ascii="Arial" w:eastAsia="Calibri" w:hAnsi="Arial" w:cs="Arial"/>
          <w:sz w:val="24"/>
          <w:szCs w:val="24"/>
          <w:lang w:val="en-US" w:eastAsia="en-US"/>
        </w:rPr>
        <w:t>D</w:t>
      </w:r>
      <w:r w:rsidR="00417732">
        <w:rPr>
          <w:rFonts w:ascii="Arial" w:eastAsia="Calibri" w:hAnsi="Arial" w:cs="Arial"/>
          <w:sz w:val="24"/>
          <w:szCs w:val="24"/>
          <w:vertAlign w:val="subscript"/>
          <w:lang w:eastAsia="en-US"/>
        </w:rPr>
        <w:t xml:space="preserve">13. </w:t>
      </w:r>
      <w:r w:rsidR="00417732" w:rsidRPr="00913B7D">
        <w:rPr>
          <w:rFonts w:ascii="Arial" w:eastAsia="Calibri" w:hAnsi="Arial" w:cs="Arial"/>
          <w:sz w:val="24"/>
          <w:szCs w:val="24"/>
          <w:lang w:eastAsia="en-US"/>
        </w:rPr>
        <w:t xml:space="preserve"> </w:t>
      </w:r>
      <w:r w:rsidRPr="00E35B34">
        <w:rPr>
          <w:rFonts w:ascii="Arial" w:eastAsia="Calibri" w:hAnsi="Arial" w:cs="Arial"/>
          <w:sz w:val="24"/>
          <w:szCs w:val="24"/>
          <w:lang w:eastAsia="en-US"/>
        </w:rPr>
        <w:t>В каждую пробирку добавляют 0,020 ± 0,002 г гидрохинона, 10 см</w:t>
      </w:r>
      <w:r w:rsidRPr="00E35B34">
        <w:rPr>
          <w:rFonts w:ascii="Arial" w:eastAsia="Calibri" w:hAnsi="Arial" w:cs="Arial"/>
          <w:sz w:val="24"/>
          <w:szCs w:val="24"/>
          <w:vertAlign w:val="superscript"/>
          <w:lang w:eastAsia="en-US"/>
        </w:rPr>
        <w:t xml:space="preserve">3 </w:t>
      </w:r>
      <w:r w:rsidRPr="00E35B34">
        <w:rPr>
          <w:rFonts w:ascii="Arial" w:eastAsia="Calibri" w:hAnsi="Arial" w:cs="Arial"/>
          <w:sz w:val="24"/>
          <w:szCs w:val="24"/>
          <w:lang w:eastAsia="en-US"/>
        </w:rPr>
        <w:t>водно-спиртового раствора гидро</w:t>
      </w:r>
      <w:r w:rsidR="005F3716">
        <w:rPr>
          <w:rFonts w:ascii="Arial" w:eastAsia="Calibri" w:hAnsi="Arial" w:cs="Arial"/>
          <w:sz w:val="24"/>
          <w:szCs w:val="24"/>
          <w:lang w:eastAsia="en-US"/>
        </w:rPr>
        <w:t>ксида</w:t>
      </w:r>
      <w:r w:rsidRPr="00E35B34">
        <w:rPr>
          <w:rFonts w:ascii="Arial" w:eastAsia="Calibri" w:hAnsi="Arial" w:cs="Arial"/>
          <w:sz w:val="24"/>
          <w:szCs w:val="24"/>
          <w:lang w:eastAsia="en-US"/>
        </w:rPr>
        <w:t xml:space="preserve"> калия (п</w:t>
      </w:r>
      <w:r w:rsidRPr="001A05D5">
        <w:rPr>
          <w:rFonts w:ascii="Arial" w:eastAsia="Calibri" w:hAnsi="Arial" w:cs="Arial"/>
          <w:sz w:val="24"/>
          <w:szCs w:val="24"/>
          <w:lang w:eastAsia="en-US"/>
        </w:rPr>
        <w:t xml:space="preserve">. </w:t>
      </w:r>
      <w:r w:rsidR="001A05D5" w:rsidRPr="001A05D5">
        <w:rPr>
          <w:rFonts w:ascii="Arial" w:hAnsi="Arial" w:cs="Arial"/>
          <w:bCs/>
          <w:sz w:val="24"/>
          <w:szCs w:val="24"/>
        </w:rPr>
        <w:t>6.2.1.3</w:t>
      </w:r>
      <w:r w:rsidRPr="00E35B34">
        <w:rPr>
          <w:rFonts w:ascii="Arial" w:eastAsia="Calibri" w:hAnsi="Arial" w:cs="Arial"/>
          <w:sz w:val="24"/>
          <w:szCs w:val="24"/>
          <w:lang w:eastAsia="en-US"/>
        </w:rPr>
        <w:t xml:space="preserve">) и перемешивают. Помещают </w:t>
      </w:r>
      <w:r w:rsidR="006C7A0A">
        <w:rPr>
          <w:rFonts w:ascii="Arial" w:eastAsia="Calibri" w:hAnsi="Arial" w:cs="Arial"/>
          <w:sz w:val="24"/>
          <w:szCs w:val="24"/>
          <w:lang w:eastAsia="en-US"/>
        </w:rPr>
        <w:t>в</w:t>
      </w:r>
      <w:r w:rsidRPr="00E35B34">
        <w:rPr>
          <w:rFonts w:ascii="Arial" w:eastAsia="Calibri" w:hAnsi="Arial" w:cs="Arial"/>
          <w:sz w:val="24"/>
          <w:szCs w:val="24"/>
          <w:lang w:eastAsia="en-US"/>
        </w:rPr>
        <w:t xml:space="preserve"> водяную баню на 30 мин при температуре 80±2 °С при периодическом перемешивании. Затем содержимое пробирок охлаждают до комнатной температуры. Добавляют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деионизированной воды и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гексана, закрывают завинчивающейся крышкой, встряхивают на вортексе в течение 30 секунд и центрифугируют 2 минуты </w:t>
      </w:r>
      <w:r w:rsidRPr="00FE65FC">
        <w:rPr>
          <w:rFonts w:ascii="Arial" w:eastAsia="Calibri" w:hAnsi="Arial" w:cs="Arial"/>
          <w:sz w:val="24"/>
          <w:szCs w:val="24"/>
          <w:lang w:eastAsia="en-US"/>
        </w:rPr>
        <w:t>при 2500 мин</w:t>
      </w:r>
      <w:r w:rsidR="00F25BFA" w:rsidRPr="00F25BFA">
        <w:rPr>
          <w:rFonts w:ascii="Arial" w:eastAsia="Calibri" w:hAnsi="Arial" w:cs="Arial"/>
          <w:sz w:val="24"/>
          <w:szCs w:val="24"/>
          <w:vertAlign w:val="superscript"/>
          <w:lang w:eastAsia="en-US"/>
        </w:rPr>
        <w:t>-</w:t>
      </w:r>
      <w:r w:rsidR="006C7A0A">
        <w:rPr>
          <w:rFonts w:ascii="Arial" w:eastAsia="Calibri" w:hAnsi="Arial" w:cs="Arial"/>
          <w:sz w:val="24"/>
          <w:szCs w:val="24"/>
          <w:vertAlign w:val="superscript"/>
          <w:lang w:eastAsia="en-US"/>
        </w:rPr>
        <w:t>1</w:t>
      </w:r>
      <w:r w:rsidR="00180AA9" w:rsidRPr="00FE65FC">
        <w:rPr>
          <w:rFonts w:ascii="Arial" w:eastAsia="Calibri" w:hAnsi="Arial" w:cs="Arial"/>
          <w:sz w:val="24"/>
          <w:szCs w:val="24"/>
          <w:lang w:eastAsia="en-US"/>
        </w:rPr>
        <w:t xml:space="preserve">. </w:t>
      </w:r>
      <w:r w:rsidRPr="00E35B34">
        <w:rPr>
          <w:rFonts w:ascii="Arial" w:eastAsia="Calibri" w:hAnsi="Arial" w:cs="Arial"/>
          <w:sz w:val="24"/>
          <w:szCs w:val="24"/>
          <w:lang w:eastAsia="en-US"/>
        </w:rPr>
        <w:t>Верхний (гексановый слой) из каждой пробирки отбирают с помощью механического дозатора в чистые поли</w:t>
      </w:r>
      <w:r w:rsidR="00180AA9" w:rsidRPr="00E35B34">
        <w:rPr>
          <w:rFonts w:ascii="Arial" w:eastAsia="Calibri" w:hAnsi="Arial" w:cs="Arial"/>
          <w:sz w:val="24"/>
          <w:szCs w:val="24"/>
          <w:lang w:eastAsia="en-US"/>
        </w:rPr>
        <w:t>пропиленовые</w:t>
      </w:r>
      <w:r w:rsidRPr="00E35B34">
        <w:rPr>
          <w:rFonts w:ascii="Arial" w:eastAsia="Calibri" w:hAnsi="Arial" w:cs="Arial"/>
          <w:sz w:val="24"/>
          <w:szCs w:val="24"/>
          <w:lang w:eastAsia="en-US"/>
        </w:rPr>
        <w:t xml:space="preserve"> пробирки </w:t>
      </w:r>
      <w:r w:rsidR="00180AA9" w:rsidRPr="00E35B34">
        <w:rPr>
          <w:rFonts w:ascii="Arial" w:eastAsia="Calibri" w:hAnsi="Arial" w:cs="Arial"/>
          <w:sz w:val="24"/>
          <w:szCs w:val="24"/>
          <w:lang w:eastAsia="en-US"/>
        </w:rPr>
        <w:t>вместимостью</w:t>
      </w:r>
      <w:r w:rsidRPr="00E35B34">
        <w:rPr>
          <w:rFonts w:ascii="Arial" w:eastAsia="Calibri" w:hAnsi="Arial" w:cs="Arial"/>
          <w:sz w:val="24"/>
          <w:szCs w:val="24"/>
          <w:lang w:eastAsia="en-US"/>
        </w:rPr>
        <w:t xml:space="preserve"> 50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Процедуру экстракции гексаном повторяют еще один раз с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гексана. К объединенным гексановым экстракам добавляют 25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деионизированной воды, осторожно перемешивают (для получения нейтральной реакции по индикатору).  Затем верхний (гексановый слой) переносят с помощью механического дозатора (два раза по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в полипропиленовые пробирки </w:t>
      </w:r>
      <w:r w:rsidR="00180AA9" w:rsidRPr="00E35B34">
        <w:rPr>
          <w:rFonts w:ascii="Arial" w:eastAsia="Calibri" w:hAnsi="Arial" w:cs="Arial"/>
          <w:sz w:val="24"/>
          <w:szCs w:val="24"/>
          <w:lang w:eastAsia="en-US"/>
        </w:rPr>
        <w:t>вместимостью</w:t>
      </w:r>
      <w:r w:rsidRPr="00E35B34">
        <w:rPr>
          <w:rFonts w:ascii="Arial" w:eastAsia="Calibri" w:hAnsi="Arial" w:cs="Arial"/>
          <w:sz w:val="24"/>
          <w:szCs w:val="24"/>
          <w:lang w:eastAsia="en-US"/>
        </w:rPr>
        <w:t xml:space="preserve"> 15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помещают на термостатируемый нагревательный модуль и упаривают в токе азота при температуре 40° С до сухого остатка. К полученному сухому остатку приливают дозатором 1,0 см</w:t>
      </w:r>
      <w:r w:rsidRPr="00E35B34">
        <w:rPr>
          <w:rFonts w:ascii="Arial" w:eastAsia="Calibri" w:hAnsi="Arial" w:cs="Arial"/>
          <w:sz w:val="24"/>
          <w:szCs w:val="24"/>
          <w:vertAlign w:val="superscript"/>
          <w:lang w:eastAsia="en-US"/>
        </w:rPr>
        <w:t>3</w:t>
      </w:r>
      <w:r w:rsidRPr="00E35B34">
        <w:rPr>
          <w:rFonts w:ascii="Arial" w:eastAsia="Calibri" w:hAnsi="Arial" w:cs="Arial"/>
          <w:sz w:val="24"/>
          <w:szCs w:val="24"/>
          <w:lang w:eastAsia="en-US"/>
        </w:rPr>
        <w:t xml:space="preserve"> метанола и помещают пробирку в</w:t>
      </w:r>
      <w:r w:rsidR="00180AA9" w:rsidRPr="00E35B34">
        <w:rPr>
          <w:rFonts w:ascii="Arial" w:eastAsia="Calibri" w:hAnsi="Arial" w:cs="Arial"/>
          <w:sz w:val="24"/>
          <w:szCs w:val="24"/>
          <w:lang w:eastAsia="en-US"/>
        </w:rPr>
        <w:t xml:space="preserve"> ультразвуковую баню на 1 мин.</w:t>
      </w:r>
      <w:r w:rsidRPr="00E35B34">
        <w:rPr>
          <w:rFonts w:ascii="Arial" w:eastAsia="Calibri" w:hAnsi="Arial" w:cs="Arial"/>
          <w:sz w:val="24"/>
          <w:szCs w:val="24"/>
          <w:lang w:eastAsia="en-US"/>
        </w:rPr>
        <w:t xml:space="preserve"> Далее содержимое пробирок перемешивают на вортексе, фильтруют через шприцевой фильтр в виалы и используют для ВЭЖХ МС/МС измерения.</w:t>
      </w:r>
      <w:r w:rsidRPr="00E35B34">
        <w:rPr>
          <w:rStyle w:val="aa"/>
          <w:rFonts w:ascii="Arial" w:hAnsi="Arial" w:cs="Arial"/>
          <w:sz w:val="24"/>
          <w:szCs w:val="24"/>
        </w:rPr>
        <w:t xml:space="preserve"> </w:t>
      </w:r>
    </w:p>
    <w:p w14:paraId="3FB92707" w14:textId="77777777" w:rsidR="00F44CEE" w:rsidRPr="00E35B34" w:rsidRDefault="00180AA9" w:rsidP="00180AA9">
      <w:pPr>
        <w:shd w:val="clear" w:color="auto" w:fill="FFFFFF"/>
        <w:spacing w:line="360" w:lineRule="auto"/>
        <w:ind w:firstLine="709"/>
        <w:jc w:val="both"/>
        <w:rPr>
          <w:rFonts w:ascii="Arial" w:hAnsi="Arial" w:cs="Arial"/>
          <w:sz w:val="24"/>
          <w:szCs w:val="24"/>
        </w:rPr>
      </w:pPr>
      <w:r w:rsidRPr="00E35B34">
        <w:rPr>
          <w:rFonts w:ascii="Arial" w:hAnsi="Arial" w:cs="Arial"/>
          <w:sz w:val="24"/>
          <w:szCs w:val="24"/>
        </w:rPr>
        <w:t>Омыление и экстракцию смеси рабочих стандартных образцов и анализируемых проб выполняют одновременно.</w:t>
      </w:r>
    </w:p>
    <w:p w14:paraId="533185DE" w14:textId="29631A93" w:rsidR="005F0F86" w:rsidRPr="00E35B34" w:rsidRDefault="00F44CEE" w:rsidP="00E12EB4">
      <w:pPr>
        <w:shd w:val="clear" w:color="auto" w:fill="FFFFFF"/>
        <w:spacing w:line="360" w:lineRule="auto"/>
        <w:ind w:firstLine="709"/>
        <w:jc w:val="both"/>
        <w:rPr>
          <w:rFonts w:ascii="Arial" w:hAnsi="Arial" w:cs="Arial"/>
          <w:sz w:val="24"/>
          <w:szCs w:val="24"/>
          <w:highlight w:val="yellow"/>
        </w:rPr>
      </w:pPr>
      <w:r w:rsidRPr="00E35B34">
        <w:rPr>
          <w:rFonts w:ascii="Arial" w:hAnsi="Arial" w:cs="Arial"/>
          <w:sz w:val="24"/>
          <w:szCs w:val="24"/>
        </w:rPr>
        <w:t>Примечание – Из-за высокой чувствительности витаминов А, Д</w:t>
      </w:r>
      <w:r w:rsidRPr="00E35B34">
        <w:rPr>
          <w:rFonts w:ascii="Arial" w:hAnsi="Arial" w:cs="Arial"/>
          <w:sz w:val="24"/>
          <w:szCs w:val="24"/>
          <w:vertAlign w:val="subscript"/>
        </w:rPr>
        <w:t>3</w:t>
      </w:r>
      <w:r w:rsidRPr="00E35B34">
        <w:rPr>
          <w:rFonts w:ascii="Arial" w:hAnsi="Arial" w:cs="Arial"/>
          <w:sz w:val="24"/>
          <w:szCs w:val="24"/>
        </w:rPr>
        <w:t>, Е к ультрафиолетовому свету и воздуху все процедуры, связанные с подготовкой проб испытуемого материала и стандартов про</w:t>
      </w:r>
      <w:r w:rsidRPr="00E35B34">
        <w:rPr>
          <w:rFonts w:ascii="Arial" w:hAnsi="Arial" w:cs="Arial"/>
          <w:sz w:val="24"/>
          <w:szCs w:val="24"/>
        </w:rPr>
        <w:softHyphen/>
        <w:t xml:space="preserve">водят в присутствии антиоксиданта (гидрохинона), </w:t>
      </w:r>
      <w:r w:rsidR="00F25BFA" w:rsidRPr="00F25BFA">
        <w:rPr>
          <w:rFonts w:ascii="Arial" w:hAnsi="Arial" w:cs="Arial"/>
          <w:sz w:val="24"/>
          <w:szCs w:val="24"/>
        </w:rPr>
        <w:t>избегая воздействия натурального и интенсивного флуоресцентного света.</w:t>
      </w:r>
    </w:p>
    <w:p w14:paraId="2DE96FB7" w14:textId="77777777" w:rsidR="004D4EC1" w:rsidRPr="00E35B34" w:rsidRDefault="004D4EC1" w:rsidP="00E12EB4">
      <w:pPr>
        <w:pStyle w:val="211"/>
        <w:spacing w:before="0" w:after="0" w:line="360" w:lineRule="auto"/>
        <w:ind w:firstLine="709"/>
        <w:jc w:val="both"/>
        <w:rPr>
          <w:rFonts w:ascii="Arial" w:hAnsi="Arial" w:cs="Arial"/>
          <w:b w:val="0"/>
          <w:bCs w:val="0"/>
          <w:sz w:val="24"/>
          <w:szCs w:val="24"/>
          <w:highlight w:val="yellow"/>
        </w:rPr>
      </w:pPr>
    </w:p>
    <w:p w14:paraId="6F6F7FB1" w14:textId="77777777" w:rsidR="004D4EC1" w:rsidRPr="00E35B34" w:rsidRDefault="00DE29AD" w:rsidP="00CD57CF">
      <w:pPr>
        <w:widowControl w:val="0"/>
        <w:spacing w:line="360" w:lineRule="auto"/>
        <w:ind w:firstLine="709"/>
        <w:jc w:val="both"/>
        <w:rPr>
          <w:rFonts w:ascii="Arial" w:hAnsi="Arial" w:cs="Arial"/>
          <w:b/>
          <w:bCs/>
          <w:sz w:val="28"/>
          <w:szCs w:val="28"/>
        </w:rPr>
      </w:pPr>
      <w:r w:rsidRPr="00E35B34">
        <w:rPr>
          <w:rFonts w:ascii="Arial" w:hAnsi="Arial" w:cs="Arial"/>
          <w:b/>
          <w:bCs/>
          <w:sz w:val="28"/>
          <w:szCs w:val="28"/>
        </w:rPr>
        <w:t>6.5</w:t>
      </w:r>
      <w:r w:rsidR="004D4EC1" w:rsidRPr="00E35B34">
        <w:rPr>
          <w:rFonts w:ascii="Arial" w:hAnsi="Arial" w:cs="Arial"/>
          <w:b/>
          <w:bCs/>
          <w:sz w:val="28"/>
          <w:szCs w:val="28"/>
        </w:rPr>
        <w:t xml:space="preserve"> Порядок выполнения измерений </w:t>
      </w:r>
    </w:p>
    <w:p w14:paraId="23829CB1" w14:textId="77777777" w:rsidR="004D4EC1" w:rsidRPr="00E35B34" w:rsidRDefault="00DE29AD" w:rsidP="000862FC">
      <w:pPr>
        <w:widowControl w:val="0"/>
        <w:spacing w:line="336" w:lineRule="auto"/>
        <w:ind w:firstLine="709"/>
        <w:jc w:val="both"/>
        <w:rPr>
          <w:rFonts w:ascii="Arial" w:hAnsi="Arial" w:cs="Arial"/>
          <w:sz w:val="24"/>
          <w:szCs w:val="24"/>
        </w:rPr>
      </w:pPr>
      <w:r w:rsidRPr="00E35B34">
        <w:rPr>
          <w:rFonts w:ascii="Arial" w:hAnsi="Arial" w:cs="Arial"/>
          <w:b/>
          <w:bCs/>
          <w:sz w:val="24"/>
          <w:szCs w:val="24"/>
        </w:rPr>
        <w:t>6.5</w:t>
      </w:r>
      <w:r w:rsidR="004D4EC1" w:rsidRPr="00E35B34">
        <w:rPr>
          <w:rFonts w:ascii="Arial" w:hAnsi="Arial" w:cs="Arial"/>
          <w:b/>
          <w:bCs/>
          <w:sz w:val="24"/>
          <w:szCs w:val="24"/>
        </w:rPr>
        <w:t xml:space="preserve">.1 Условия хроматографического разделения </w:t>
      </w:r>
    </w:p>
    <w:p w14:paraId="64C201A6" w14:textId="5EC60CD5" w:rsidR="004D4EC1" w:rsidRPr="00E35B34" w:rsidRDefault="00DE29AD" w:rsidP="00120CAB">
      <w:pPr>
        <w:spacing w:line="336" w:lineRule="auto"/>
        <w:ind w:firstLine="709"/>
        <w:jc w:val="both"/>
        <w:rPr>
          <w:rFonts w:ascii="Arial" w:hAnsi="Arial" w:cs="Arial"/>
          <w:sz w:val="24"/>
          <w:szCs w:val="24"/>
        </w:rPr>
      </w:pPr>
      <w:r w:rsidRPr="00E35B34">
        <w:rPr>
          <w:rFonts w:ascii="Arial" w:hAnsi="Arial" w:cs="Arial"/>
          <w:bCs/>
          <w:sz w:val="24"/>
          <w:szCs w:val="24"/>
        </w:rPr>
        <w:t>6.5</w:t>
      </w:r>
      <w:r w:rsidR="004D4EC1" w:rsidRPr="00E35B34">
        <w:rPr>
          <w:rFonts w:ascii="Arial" w:hAnsi="Arial" w:cs="Arial"/>
          <w:sz w:val="24"/>
          <w:szCs w:val="24"/>
        </w:rPr>
        <w:t xml:space="preserve">.1.1 </w:t>
      </w:r>
      <w:r w:rsidR="00302DFE">
        <w:rPr>
          <w:rFonts w:ascii="Arial" w:hAnsi="Arial" w:cs="Arial"/>
          <w:sz w:val="24"/>
          <w:szCs w:val="24"/>
        </w:rPr>
        <w:t>Х</w:t>
      </w:r>
      <w:r w:rsidR="004D4EC1" w:rsidRPr="00E35B34">
        <w:rPr>
          <w:rFonts w:ascii="Arial" w:hAnsi="Arial" w:cs="Arial"/>
          <w:sz w:val="24"/>
          <w:szCs w:val="24"/>
        </w:rPr>
        <w:t>ромато-масс-спектрометр</w:t>
      </w:r>
      <w:r w:rsidR="00302DFE">
        <w:rPr>
          <w:rFonts w:ascii="Arial" w:hAnsi="Arial" w:cs="Arial"/>
          <w:sz w:val="24"/>
          <w:szCs w:val="24"/>
        </w:rPr>
        <w:t xml:space="preserve"> и</w:t>
      </w:r>
      <w:r w:rsidR="004D4EC1" w:rsidRPr="00E35B34">
        <w:rPr>
          <w:rFonts w:ascii="Arial" w:hAnsi="Arial" w:cs="Arial"/>
          <w:sz w:val="24"/>
          <w:szCs w:val="24"/>
        </w:rPr>
        <w:t xml:space="preserve"> </w:t>
      </w:r>
      <w:r w:rsidR="00302DFE">
        <w:rPr>
          <w:rFonts w:ascii="Arial" w:hAnsi="Arial" w:cs="Arial"/>
          <w:sz w:val="24"/>
          <w:szCs w:val="24"/>
        </w:rPr>
        <w:t>с</w:t>
      </w:r>
      <w:r w:rsidR="00302DFE" w:rsidRPr="00302DFE">
        <w:rPr>
          <w:rFonts w:ascii="Arial" w:hAnsi="Arial" w:cs="Arial"/>
          <w:sz w:val="24"/>
          <w:szCs w:val="24"/>
        </w:rPr>
        <w:t>истем</w:t>
      </w:r>
      <w:r w:rsidR="00A50FFE">
        <w:rPr>
          <w:rFonts w:ascii="Arial" w:hAnsi="Arial" w:cs="Arial"/>
          <w:sz w:val="24"/>
          <w:szCs w:val="24"/>
        </w:rPr>
        <w:t>у</w:t>
      </w:r>
      <w:r w:rsidR="00302DFE" w:rsidRPr="00302DFE">
        <w:rPr>
          <w:rFonts w:ascii="Arial" w:hAnsi="Arial" w:cs="Arial"/>
          <w:sz w:val="24"/>
          <w:szCs w:val="24"/>
        </w:rPr>
        <w:t xml:space="preserve"> высокоэффективн</w:t>
      </w:r>
      <w:r w:rsidR="00302DFE">
        <w:rPr>
          <w:rFonts w:ascii="Arial" w:hAnsi="Arial" w:cs="Arial"/>
          <w:sz w:val="24"/>
          <w:szCs w:val="24"/>
        </w:rPr>
        <w:t>ую</w:t>
      </w:r>
      <w:r w:rsidR="00302DFE" w:rsidRPr="00302DFE">
        <w:rPr>
          <w:rFonts w:ascii="Arial" w:hAnsi="Arial" w:cs="Arial"/>
          <w:sz w:val="24"/>
          <w:szCs w:val="24"/>
        </w:rPr>
        <w:t xml:space="preserve"> жидкостн</w:t>
      </w:r>
      <w:r w:rsidR="00302DFE">
        <w:rPr>
          <w:rFonts w:ascii="Arial" w:hAnsi="Arial" w:cs="Arial"/>
          <w:sz w:val="24"/>
          <w:szCs w:val="24"/>
        </w:rPr>
        <w:t>ую</w:t>
      </w:r>
      <w:r w:rsidR="00302DFE" w:rsidRPr="00302DFE">
        <w:rPr>
          <w:rFonts w:ascii="Arial" w:hAnsi="Arial" w:cs="Arial"/>
          <w:sz w:val="24"/>
          <w:szCs w:val="24"/>
        </w:rPr>
        <w:t xml:space="preserve"> хроматографическ</w:t>
      </w:r>
      <w:r w:rsidR="00302DFE">
        <w:rPr>
          <w:rFonts w:ascii="Arial" w:hAnsi="Arial" w:cs="Arial"/>
          <w:sz w:val="24"/>
          <w:szCs w:val="24"/>
        </w:rPr>
        <w:t xml:space="preserve">ую </w:t>
      </w:r>
      <w:r w:rsidR="004D4EC1" w:rsidRPr="00E35B34">
        <w:rPr>
          <w:rFonts w:ascii="Arial" w:hAnsi="Arial" w:cs="Arial"/>
          <w:sz w:val="24"/>
          <w:szCs w:val="24"/>
        </w:rPr>
        <w:t xml:space="preserve">включают в соответствии с руководством (инструкцией) по </w:t>
      </w:r>
      <w:r w:rsidR="004D4EC1" w:rsidRPr="00E35B34">
        <w:rPr>
          <w:rFonts w:ascii="Arial" w:hAnsi="Arial" w:cs="Arial"/>
          <w:sz w:val="24"/>
          <w:szCs w:val="24"/>
        </w:rPr>
        <w:lastRenderedPageBreak/>
        <w:t xml:space="preserve">эксплуатации и устанавливают параметры рабочих режимов масс-спектрометрического детектирования и хроматографического разделения. </w:t>
      </w:r>
    </w:p>
    <w:p w14:paraId="73A12472" w14:textId="2EF613D7" w:rsidR="006B5361" w:rsidRPr="006B5361" w:rsidRDefault="006B5361" w:rsidP="006B5361">
      <w:pPr>
        <w:spacing w:before="120" w:line="336" w:lineRule="auto"/>
        <w:ind w:firstLine="709"/>
        <w:jc w:val="both"/>
        <w:rPr>
          <w:rFonts w:ascii="Arial" w:hAnsi="Arial" w:cs="Arial"/>
          <w:bCs/>
          <w:sz w:val="24"/>
          <w:szCs w:val="24"/>
        </w:rPr>
      </w:pPr>
      <w:r>
        <w:rPr>
          <w:rFonts w:ascii="Arial" w:hAnsi="Arial" w:cs="Arial"/>
          <w:bCs/>
          <w:sz w:val="24"/>
          <w:szCs w:val="24"/>
        </w:rPr>
        <w:t>6.5</w:t>
      </w:r>
      <w:r w:rsidRPr="006B5361">
        <w:rPr>
          <w:rFonts w:ascii="Arial" w:hAnsi="Arial" w:cs="Arial"/>
          <w:bCs/>
          <w:sz w:val="24"/>
          <w:szCs w:val="24"/>
        </w:rPr>
        <w:t xml:space="preserve">.1.2. </w:t>
      </w:r>
      <w:r w:rsidR="006C7A0A">
        <w:rPr>
          <w:rFonts w:ascii="Arial" w:hAnsi="Arial" w:cs="Arial"/>
          <w:bCs/>
          <w:sz w:val="24"/>
          <w:szCs w:val="24"/>
        </w:rPr>
        <w:t>У</w:t>
      </w:r>
      <w:r w:rsidRPr="006B5361">
        <w:rPr>
          <w:rFonts w:ascii="Arial" w:hAnsi="Arial" w:cs="Arial"/>
          <w:bCs/>
          <w:sz w:val="24"/>
          <w:szCs w:val="24"/>
        </w:rPr>
        <w:t>словия хроматографического разделения указаны в таблице 4.</w:t>
      </w:r>
    </w:p>
    <w:p w14:paraId="08002FFD" w14:textId="12A03773" w:rsidR="006B5361" w:rsidRPr="006B5361" w:rsidRDefault="00A50FFE" w:rsidP="006B5361">
      <w:pPr>
        <w:spacing w:before="120" w:line="336" w:lineRule="auto"/>
        <w:ind w:firstLine="709"/>
        <w:jc w:val="both"/>
        <w:rPr>
          <w:rFonts w:ascii="Arial" w:hAnsi="Arial" w:cs="Arial"/>
          <w:bCs/>
          <w:sz w:val="24"/>
          <w:szCs w:val="24"/>
        </w:rPr>
      </w:pPr>
      <w:r w:rsidRPr="00A50FFE">
        <w:rPr>
          <w:rFonts w:ascii="Arial" w:hAnsi="Arial" w:cs="Arial"/>
          <w:spacing w:val="40"/>
          <w:sz w:val="24"/>
          <w:szCs w:val="24"/>
        </w:rPr>
        <w:t>Таблица</w:t>
      </w:r>
      <w:r w:rsidR="006B5361" w:rsidRPr="006B5361">
        <w:rPr>
          <w:rFonts w:ascii="Arial" w:hAnsi="Arial" w:cs="Arial"/>
          <w:bCs/>
          <w:sz w:val="24"/>
          <w:szCs w:val="24"/>
        </w:rPr>
        <w:t xml:space="preserve"> 4 –</w:t>
      </w:r>
      <w:r w:rsidR="006C7A0A">
        <w:rPr>
          <w:rFonts w:ascii="Arial" w:hAnsi="Arial" w:cs="Arial"/>
          <w:bCs/>
          <w:sz w:val="24"/>
          <w:szCs w:val="24"/>
        </w:rPr>
        <w:t xml:space="preserve"> </w:t>
      </w:r>
      <w:r w:rsidR="006B5361" w:rsidRPr="006B5361">
        <w:rPr>
          <w:rFonts w:ascii="Arial" w:hAnsi="Arial" w:cs="Arial"/>
          <w:bCs/>
          <w:sz w:val="24"/>
          <w:szCs w:val="24"/>
        </w:rPr>
        <w:t>Условия хроматографического разделения.</w:t>
      </w:r>
    </w:p>
    <w:tbl>
      <w:tblPr>
        <w:tblStyle w:val="aff3"/>
        <w:tblW w:w="9634" w:type="dxa"/>
        <w:tblLook w:val="04A0" w:firstRow="1" w:lastRow="0" w:firstColumn="1" w:lastColumn="0" w:noHBand="0" w:noVBand="1"/>
      </w:tblPr>
      <w:tblGrid>
        <w:gridCol w:w="3397"/>
        <w:gridCol w:w="1276"/>
        <w:gridCol w:w="2268"/>
        <w:gridCol w:w="2693"/>
      </w:tblGrid>
      <w:tr w:rsidR="006B5361" w:rsidRPr="00BA58CF" w14:paraId="01019462" w14:textId="77777777" w:rsidTr="00BB60AC">
        <w:tc>
          <w:tcPr>
            <w:tcW w:w="3397" w:type="dxa"/>
          </w:tcPr>
          <w:p w14:paraId="77BC2FFB" w14:textId="77777777" w:rsidR="006B5361" w:rsidRPr="006B5361" w:rsidRDefault="006B5361" w:rsidP="00A50FFE">
            <w:pPr>
              <w:rPr>
                <w:rFonts w:ascii="Arial" w:hAnsi="Arial" w:cs="Arial"/>
                <w:sz w:val="24"/>
                <w:szCs w:val="24"/>
              </w:rPr>
            </w:pPr>
            <w:r w:rsidRPr="006B5361">
              <w:rPr>
                <w:rFonts w:ascii="Arial" w:hAnsi="Arial" w:cs="Arial"/>
                <w:sz w:val="24"/>
                <w:szCs w:val="24"/>
              </w:rPr>
              <w:t>Температура термостата колонки</w:t>
            </w:r>
          </w:p>
        </w:tc>
        <w:tc>
          <w:tcPr>
            <w:tcW w:w="6237" w:type="dxa"/>
            <w:gridSpan w:val="3"/>
          </w:tcPr>
          <w:p w14:paraId="0989A813" w14:textId="77777777" w:rsidR="006B5361" w:rsidRPr="006B5361" w:rsidRDefault="006B5361" w:rsidP="00A50FFE">
            <w:pPr>
              <w:rPr>
                <w:rFonts w:ascii="Arial" w:hAnsi="Arial" w:cs="Arial"/>
                <w:sz w:val="24"/>
                <w:szCs w:val="24"/>
              </w:rPr>
            </w:pPr>
            <w:r w:rsidRPr="006B5361">
              <w:rPr>
                <w:rFonts w:ascii="Arial" w:hAnsi="Arial" w:cs="Arial"/>
                <w:sz w:val="24"/>
                <w:szCs w:val="24"/>
              </w:rPr>
              <w:t>60±2 ºС</w:t>
            </w:r>
          </w:p>
        </w:tc>
      </w:tr>
      <w:tr w:rsidR="006B5361" w:rsidRPr="00BA58CF" w14:paraId="6F13F4FE" w14:textId="77777777" w:rsidTr="00BB60AC">
        <w:tc>
          <w:tcPr>
            <w:tcW w:w="3397" w:type="dxa"/>
          </w:tcPr>
          <w:p w14:paraId="34A61EE9" w14:textId="77777777" w:rsidR="006B5361" w:rsidRPr="006B5361" w:rsidRDefault="006B5361" w:rsidP="00A50FFE">
            <w:pPr>
              <w:rPr>
                <w:rFonts w:ascii="Arial" w:hAnsi="Arial" w:cs="Arial"/>
                <w:sz w:val="24"/>
                <w:szCs w:val="24"/>
              </w:rPr>
            </w:pPr>
            <w:r w:rsidRPr="006B5361">
              <w:rPr>
                <w:rFonts w:ascii="Arial" w:hAnsi="Arial" w:cs="Arial"/>
                <w:sz w:val="24"/>
                <w:szCs w:val="24"/>
              </w:rPr>
              <w:t>Температура термостата автосэмплера</w:t>
            </w:r>
          </w:p>
        </w:tc>
        <w:tc>
          <w:tcPr>
            <w:tcW w:w="6237" w:type="dxa"/>
            <w:gridSpan w:val="3"/>
          </w:tcPr>
          <w:p w14:paraId="63FCAA09" w14:textId="77777777" w:rsidR="006B5361" w:rsidRPr="006B5361" w:rsidRDefault="006B5361" w:rsidP="00A50FFE">
            <w:pPr>
              <w:rPr>
                <w:rFonts w:ascii="Arial" w:hAnsi="Arial" w:cs="Arial"/>
                <w:sz w:val="24"/>
                <w:szCs w:val="24"/>
              </w:rPr>
            </w:pPr>
            <w:r w:rsidRPr="006B5361">
              <w:rPr>
                <w:rFonts w:ascii="Arial" w:hAnsi="Arial" w:cs="Arial"/>
                <w:sz w:val="24"/>
                <w:szCs w:val="24"/>
              </w:rPr>
              <w:t>5 ±2 ºС</w:t>
            </w:r>
          </w:p>
        </w:tc>
      </w:tr>
      <w:tr w:rsidR="006B5361" w:rsidRPr="00BA58CF" w14:paraId="7312F7B6" w14:textId="77777777" w:rsidTr="00BB60AC">
        <w:tc>
          <w:tcPr>
            <w:tcW w:w="3397" w:type="dxa"/>
          </w:tcPr>
          <w:p w14:paraId="6BAAB4FF" w14:textId="77777777" w:rsidR="006B5361" w:rsidRPr="006B5361" w:rsidRDefault="006B5361" w:rsidP="00A50FFE">
            <w:pPr>
              <w:rPr>
                <w:rFonts w:ascii="Arial" w:hAnsi="Arial" w:cs="Arial"/>
                <w:sz w:val="24"/>
                <w:szCs w:val="24"/>
              </w:rPr>
            </w:pPr>
            <w:r w:rsidRPr="006B5361">
              <w:rPr>
                <w:rFonts w:ascii="Arial" w:hAnsi="Arial" w:cs="Arial"/>
                <w:sz w:val="24"/>
                <w:szCs w:val="24"/>
              </w:rPr>
              <w:t>Скорость потока подвижной фазы</w:t>
            </w:r>
          </w:p>
        </w:tc>
        <w:tc>
          <w:tcPr>
            <w:tcW w:w="6237" w:type="dxa"/>
            <w:gridSpan w:val="3"/>
          </w:tcPr>
          <w:p w14:paraId="0EEE9D3D" w14:textId="77777777" w:rsidR="006B5361" w:rsidRPr="006B5361" w:rsidRDefault="006B5361" w:rsidP="00A50FFE">
            <w:pPr>
              <w:rPr>
                <w:rFonts w:ascii="Arial" w:hAnsi="Arial" w:cs="Arial"/>
                <w:sz w:val="24"/>
                <w:szCs w:val="24"/>
              </w:rPr>
            </w:pPr>
            <w:r w:rsidRPr="006B5361">
              <w:rPr>
                <w:rFonts w:ascii="Arial" w:hAnsi="Arial" w:cs="Arial"/>
                <w:sz w:val="24"/>
                <w:szCs w:val="24"/>
              </w:rPr>
              <w:t>0,5 см</w:t>
            </w:r>
            <w:r w:rsidRPr="00A50FFE">
              <w:rPr>
                <w:rFonts w:ascii="Arial" w:hAnsi="Arial" w:cs="Arial"/>
                <w:sz w:val="24"/>
                <w:szCs w:val="24"/>
                <w:vertAlign w:val="superscript"/>
              </w:rPr>
              <w:t>3</w:t>
            </w:r>
            <w:r w:rsidRPr="006B5361">
              <w:rPr>
                <w:rFonts w:ascii="Arial" w:hAnsi="Arial" w:cs="Arial"/>
                <w:sz w:val="24"/>
                <w:szCs w:val="24"/>
              </w:rPr>
              <w:t>/мин</w:t>
            </w:r>
          </w:p>
        </w:tc>
      </w:tr>
      <w:tr w:rsidR="006B5361" w:rsidRPr="00BA58CF" w14:paraId="28D2724D" w14:textId="77777777" w:rsidTr="00BB60AC">
        <w:tc>
          <w:tcPr>
            <w:tcW w:w="3397" w:type="dxa"/>
          </w:tcPr>
          <w:p w14:paraId="69F779FA" w14:textId="77777777" w:rsidR="006B5361" w:rsidRPr="006B5361" w:rsidRDefault="006B5361" w:rsidP="00A50FFE">
            <w:pPr>
              <w:rPr>
                <w:rFonts w:ascii="Arial" w:hAnsi="Arial" w:cs="Arial"/>
                <w:sz w:val="24"/>
                <w:szCs w:val="24"/>
              </w:rPr>
            </w:pPr>
            <w:r w:rsidRPr="006B5361">
              <w:rPr>
                <w:rFonts w:ascii="Arial" w:hAnsi="Arial" w:cs="Arial"/>
                <w:sz w:val="24"/>
                <w:szCs w:val="24"/>
              </w:rPr>
              <w:t>Объем вводимой пробы</w:t>
            </w:r>
          </w:p>
        </w:tc>
        <w:tc>
          <w:tcPr>
            <w:tcW w:w="6237" w:type="dxa"/>
            <w:gridSpan w:val="3"/>
          </w:tcPr>
          <w:p w14:paraId="560F6CEC" w14:textId="3163DD26" w:rsidR="006B5361" w:rsidRPr="009213F2" w:rsidRDefault="00302DFE" w:rsidP="006C7A0A">
            <w:pPr>
              <w:rPr>
                <w:rFonts w:ascii="Arial" w:hAnsi="Arial" w:cs="Arial"/>
                <w:sz w:val="24"/>
                <w:szCs w:val="24"/>
              </w:rPr>
            </w:pPr>
            <w:r w:rsidRPr="00302DFE">
              <w:rPr>
                <w:rFonts w:ascii="Arial" w:hAnsi="Arial" w:cs="Arial"/>
                <w:sz w:val="24"/>
                <w:szCs w:val="24"/>
              </w:rPr>
              <w:t>0,01 см</w:t>
            </w:r>
            <w:r w:rsidRPr="00A50FFE">
              <w:rPr>
                <w:rFonts w:ascii="Arial" w:hAnsi="Arial" w:cs="Arial"/>
                <w:sz w:val="24"/>
                <w:szCs w:val="24"/>
                <w:vertAlign w:val="superscript"/>
              </w:rPr>
              <w:t>3</w:t>
            </w:r>
            <w:r w:rsidR="009213F2">
              <w:rPr>
                <w:rFonts w:ascii="Arial" w:hAnsi="Arial" w:cs="Arial"/>
                <w:sz w:val="24"/>
                <w:szCs w:val="24"/>
              </w:rPr>
              <w:t xml:space="preserve"> </w:t>
            </w:r>
          </w:p>
        </w:tc>
      </w:tr>
      <w:tr w:rsidR="006B5361" w:rsidRPr="00BA58CF" w14:paraId="7AAC0205" w14:textId="77777777" w:rsidTr="00BB60AC">
        <w:tc>
          <w:tcPr>
            <w:tcW w:w="3397" w:type="dxa"/>
          </w:tcPr>
          <w:p w14:paraId="2C77C246" w14:textId="77777777" w:rsidR="006B5361" w:rsidRPr="006B5361" w:rsidRDefault="006B5361" w:rsidP="00A50FFE">
            <w:pPr>
              <w:rPr>
                <w:rFonts w:ascii="Arial" w:hAnsi="Arial" w:cs="Arial"/>
                <w:sz w:val="24"/>
                <w:szCs w:val="24"/>
              </w:rPr>
            </w:pPr>
            <w:r w:rsidRPr="006B5361">
              <w:rPr>
                <w:rFonts w:ascii="Arial" w:hAnsi="Arial" w:cs="Arial"/>
                <w:sz w:val="24"/>
                <w:szCs w:val="24"/>
              </w:rPr>
              <w:t>Время анализа</w:t>
            </w:r>
          </w:p>
        </w:tc>
        <w:tc>
          <w:tcPr>
            <w:tcW w:w="6237" w:type="dxa"/>
            <w:gridSpan w:val="3"/>
          </w:tcPr>
          <w:p w14:paraId="0964CA27" w14:textId="77777777" w:rsidR="006B5361" w:rsidRPr="006B5361" w:rsidRDefault="006B5361" w:rsidP="00A50FFE">
            <w:pPr>
              <w:rPr>
                <w:rFonts w:ascii="Arial" w:hAnsi="Arial" w:cs="Arial"/>
                <w:sz w:val="24"/>
                <w:szCs w:val="24"/>
              </w:rPr>
            </w:pPr>
            <w:r w:rsidRPr="006B5361">
              <w:rPr>
                <w:rFonts w:ascii="Arial" w:hAnsi="Arial" w:cs="Arial"/>
                <w:sz w:val="24"/>
                <w:szCs w:val="24"/>
              </w:rPr>
              <w:t>17 мин</w:t>
            </w:r>
          </w:p>
        </w:tc>
      </w:tr>
      <w:tr w:rsidR="006B5361" w:rsidRPr="00BA58CF" w14:paraId="0F71D9B8" w14:textId="77777777" w:rsidTr="00BB60AC">
        <w:trPr>
          <w:trHeight w:val="277"/>
        </w:trPr>
        <w:tc>
          <w:tcPr>
            <w:tcW w:w="3397" w:type="dxa"/>
            <w:vMerge w:val="restart"/>
          </w:tcPr>
          <w:p w14:paraId="33D68170" w14:textId="77777777" w:rsidR="006B5361" w:rsidRPr="006B5361" w:rsidRDefault="006B5361" w:rsidP="00A50FFE">
            <w:pPr>
              <w:rPr>
                <w:rFonts w:ascii="Arial" w:hAnsi="Arial" w:cs="Arial"/>
                <w:sz w:val="24"/>
                <w:szCs w:val="24"/>
              </w:rPr>
            </w:pPr>
            <w:r w:rsidRPr="006B5361">
              <w:rPr>
                <w:rFonts w:ascii="Arial" w:hAnsi="Arial" w:cs="Arial"/>
                <w:sz w:val="24"/>
                <w:szCs w:val="24"/>
              </w:rPr>
              <w:t>Условия градиентного элюирования</w:t>
            </w:r>
          </w:p>
        </w:tc>
        <w:tc>
          <w:tcPr>
            <w:tcW w:w="1276" w:type="dxa"/>
          </w:tcPr>
          <w:p w14:paraId="473076D6"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Время, мин</w:t>
            </w:r>
          </w:p>
        </w:tc>
        <w:tc>
          <w:tcPr>
            <w:tcW w:w="2268" w:type="dxa"/>
          </w:tcPr>
          <w:p w14:paraId="294BBEB8"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Подвижная фаза А, %</w:t>
            </w:r>
          </w:p>
        </w:tc>
        <w:tc>
          <w:tcPr>
            <w:tcW w:w="2693" w:type="dxa"/>
          </w:tcPr>
          <w:p w14:paraId="59E05D8D"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Подвижная фаза В, %</w:t>
            </w:r>
          </w:p>
        </w:tc>
      </w:tr>
      <w:tr w:rsidR="006B5361" w:rsidRPr="00BA58CF" w14:paraId="43FBBFC7" w14:textId="77777777" w:rsidTr="00BB60AC">
        <w:trPr>
          <w:trHeight w:val="271"/>
        </w:trPr>
        <w:tc>
          <w:tcPr>
            <w:tcW w:w="3397" w:type="dxa"/>
            <w:vMerge/>
          </w:tcPr>
          <w:p w14:paraId="1DBA261D" w14:textId="77777777" w:rsidR="006B5361" w:rsidRPr="00BA58CF" w:rsidRDefault="006B5361" w:rsidP="00BB60AC">
            <w:pPr>
              <w:jc w:val="both"/>
            </w:pPr>
          </w:p>
        </w:tc>
        <w:tc>
          <w:tcPr>
            <w:tcW w:w="1276" w:type="dxa"/>
            <w:vAlign w:val="center"/>
          </w:tcPr>
          <w:p w14:paraId="0954D7D7"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0,0</w:t>
            </w:r>
          </w:p>
        </w:tc>
        <w:tc>
          <w:tcPr>
            <w:tcW w:w="2268" w:type="dxa"/>
            <w:vAlign w:val="center"/>
          </w:tcPr>
          <w:p w14:paraId="16E91A84"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80</w:t>
            </w:r>
          </w:p>
        </w:tc>
        <w:tc>
          <w:tcPr>
            <w:tcW w:w="2693" w:type="dxa"/>
            <w:vAlign w:val="center"/>
          </w:tcPr>
          <w:p w14:paraId="07AAF167"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20</w:t>
            </w:r>
          </w:p>
        </w:tc>
      </w:tr>
      <w:tr w:rsidR="006B5361" w:rsidRPr="00BA58CF" w14:paraId="49DF602C" w14:textId="77777777" w:rsidTr="00BB60AC">
        <w:trPr>
          <w:trHeight w:val="271"/>
        </w:trPr>
        <w:tc>
          <w:tcPr>
            <w:tcW w:w="3397" w:type="dxa"/>
            <w:vMerge/>
          </w:tcPr>
          <w:p w14:paraId="2BF91A73" w14:textId="77777777" w:rsidR="006B5361" w:rsidRPr="00BA58CF" w:rsidRDefault="006B5361" w:rsidP="00BB60AC">
            <w:pPr>
              <w:jc w:val="both"/>
            </w:pPr>
          </w:p>
        </w:tc>
        <w:tc>
          <w:tcPr>
            <w:tcW w:w="1276" w:type="dxa"/>
            <w:vAlign w:val="center"/>
          </w:tcPr>
          <w:p w14:paraId="0E786980"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0,5</w:t>
            </w:r>
          </w:p>
        </w:tc>
        <w:tc>
          <w:tcPr>
            <w:tcW w:w="2268" w:type="dxa"/>
            <w:vAlign w:val="center"/>
          </w:tcPr>
          <w:p w14:paraId="3C73FE0F"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80</w:t>
            </w:r>
          </w:p>
        </w:tc>
        <w:tc>
          <w:tcPr>
            <w:tcW w:w="2693" w:type="dxa"/>
            <w:vAlign w:val="center"/>
          </w:tcPr>
          <w:p w14:paraId="48E665E2"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20</w:t>
            </w:r>
          </w:p>
        </w:tc>
      </w:tr>
      <w:tr w:rsidR="006B5361" w:rsidRPr="00BA58CF" w14:paraId="40528411" w14:textId="77777777" w:rsidTr="00BB60AC">
        <w:trPr>
          <w:trHeight w:val="271"/>
        </w:trPr>
        <w:tc>
          <w:tcPr>
            <w:tcW w:w="3397" w:type="dxa"/>
            <w:vMerge/>
          </w:tcPr>
          <w:p w14:paraId="1979665B" w14:textId="77777777" w:rsidR="006B5361" w:rsidRPr="00BA58CF" w:rsidRDefault="006B5361" w:rsidP="00BB60AC">
            <w:pPr>
              <w:jc w:val="both"/>
            </w:pPr>
          </w:p>
        </w:tc>
        <w:tc>
          <w:tcPr>
            <w:tcW w:w="1276" w:type="dxa"/>
            <w:vAlign w:val="center"/>
          </w:tcPr>
          <w:p w14:paraId="615879E3"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7,0</w:t>
            </w:r>
          </w:p>
        </w:tc>
        <w:tc>
          <w:tcPr>
            <w:tcW w:w="2268" w:type="dxa"/>
            <w:vAlign w:val="center"/>
          </w:tcPr>
          <w:p w14:paraId="1A48E896"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95</w:t>
            </w:r>
          </w:p>
        </w:tc>
        <w:tc>
          <w:tcPr>
            <w:tcW w:w="2693" w:type="dxa"/>
            <w:vAlign w:val="center"/>
          </w:tcPr>
          <w:p w14:paraId="7A0F8447"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5</w:t>
            </w:r>
          </w:p>
        </w:tc>
      </w:tr>
      <w:tr w:rsidR="006B5361" w:rsidRPr="00BA58CF" w14:paraId="6C234255" w14:textId="77777777" w:rsidTr="00BB60AC">
        <w:trPr>
          <w:trHeight w:val="271"/>
        </w:trPr>
        <w:tc>
          <w:tcPr>
            <w:tcW w:w="3397" w:type="dxa"/>
            <w:vMerge/>
          </w:tcPr>
          <w:p w14:paraId="38A145C9" w14:textId="77777777" w:rsidR="006B5361" w:rsidRPr="00BA58CF" w:rsidRDefault="006B5361" w:rsidP="00BB60AC">
            <w:pPr>
              <w:jc w:val="both"/>
            </w:pPr>
          </w:p>
        </w:tc>
        <w:tc>
          <w:tcPr>
            <w:tcW w:w="1276" w:type="dxa"/>
            <w:vAlign w:val="center"/>
          </w:tcPr>
          <w:p w14:paraId="1DFF000C"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13,0</w:t>
            </w:r>
          </w:p>
        </w:tc>
        <w:tc>
          <w:tcPr>
            <w:tcW w:w="2268" w:type="dxa"/>
            <w:vAlign w:val="center"/>
          </w:tcPr>
          <w:p w14:paraId="5AB17F89"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95</w:t>
            </w:r>
          </w:p>
        </w:tc>
        <w:tc>
          <w:tcPr>
            <w:tcW w:w="2693" w:type="dxa"/>
            <w:vAlign w:val="center"/>
          </w:tcPr>
          <w:p w14:paraId="667686EE"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5</w:t>
            </w:r>
          </w:p>
        </w:tc>
      </w:tr>
      <w:tr w:rsidR="006B5361" w:rsidRPr="00BA58CF" w14:paraId="15B9C003" w14:textId="77777777" w:rsidTr="00BB60AC">
        <w:trPr>
          <w:trHeight w:val="271"/>
        </w:trPr>
        <w:tc>
          <w:tcPr>
            <w:tcW w:w="3397" w:type="dxa"/>
            <w:vMerge/>
          </w:tcPr>
          <w:p w14:paraId="1FB4A9F9" w14:textId="77777777" w:rsidR="006B5361" w:rsidRPr="00BA58CF" w:rsidRDefault="006B5361" w:rsidP="00BB60AC">
            <w:pPr>
              <w:jc w:val="both"/>
            </w:pPr>
          </w:p>
        </w:tc>
        <w:tc>
          <w:tcPr>
            <w:tcW w:w="1276" w:type="dxa"/>
            <w:vAlign w:val="center"/>
          </w:tcPr>
          <w:p w14:paraId="70E968EE"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13,1</w:t>
            </w:r>
          </w:p>
        </w:tc>
        <w:tc>
          <w:tcPr>
            <w:tcW w:w="2268" w:type="dxa"/>
            <w:vAlign w:val="center"/>
          </w:tcPr>
          <w:p w14:paraId="456B6A7F"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80</w:t>
            </w:r>
          </w:p>
        </w:tc>
        <w:tc>
          <w:tcPr>
            <w:tcW w:w="2693" w:type="dxa"/>
            <w:vAlign w:val="center"/>
          </w:tcPr>
          <w:p w14:paraId="44E163AD"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20</w:t>
            </w:r>
          </w:p>
        </w:tc>
      </w:tr>
      <w:tr w:rsidR="006B5361" w:rsidRPr="00BA58CF" w14:paraId="439FEB0B" w14:textId="77777777" w:rsidTr="00BB60AC">
        <w:trPr>
          <w:trHeight w:val="271"/>
        </w:trPr>
        <w:tc>
          <w:tcPr>
            <w:tcW w:w="3397" w:type="dxa"/>
            <w:vMerge/>
          </w:tcPr>
          <w:p w14:paraId="1207F69A" w14:textId="77777777" w:rsidR="006B5361" w:rsidRPr="00BA58CF" w:rsidRDefault="006B5361" w:rsidP="00BB60AC">
            <w:pPr>
              <w:jc w:val="both"/>
            </w:pPr>
          </w:p>
        </w:tc>
        <w:tc>
          <w:tcPr>
            <w:tcW w:w="1276" w:type="dxa"/>
            <w:vAlign w:val="center"/>
          </w:tcPr>
          <w:p w14:paraId="568C3EAC"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17,0</w:t>
            </w:r>
          </w:p>
        </w:tc>
        <w:tc>
          <w:tcPr>
            <w:tcW w:w="2268" w:type="dxa"/>
            <w:vAlign w:val="center"/>
          </w:tcPr>
          <w:p w14:paraId="5D4D2652"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80</w:t>
            </w:r>
          </w:p>
        </w:tc>
        <w:tc>
          <w:tcPr>
            <w:tcW w:w="2693" w:type="dxa"/>
            <w:vAlign w:val="center"/>
          </w:tcPr>
          <w:p w14:paraId="73C40FD2" w14:textId="77777777" w:rsidR="006B5361" w:rsidRPr="006B5361" w:rsidRDefault="006B5361" w:rsidP="00A50FFE">
            <w:pPr>
              <w:jc w:val="center"/>
              <w:rPr>
                <w:rFonts w:ascii="Arial" w:hAnsi="Arial" w:cs="Arial"/>
                <w:sz w:val="24"/>
                <w:szCs w:val="24"/>
              </w:rPr>
            </w:pPr>
            <w:r w:rsidRPr="006B5361">
              <w:rPr>
                <w:rFonts w:ascii="Arial" w:hAnsi="Arial" w:cs="Arial"/>
                <w:sz w:val="24"/>
                <w:szCs w:val="24"/>
              </w:rPr>
              <w:t>20</w:t>
            </w:r>
          </w:p>
        </w:tc>
      </w:tr>
    </w:tbl>
    <w:p w14:paraId="54B5394F" w14:textId="77777777" w:rsidR="006B5361" w:rsidRDefault="006B5361" w:rsidP="00120CAB">
      <w:pPr>
        <w:spacing w:before="120" w:line="336" w:lineRule="auto"/>
        <w:ind w:firstLine="709"/>
        <w:jc w:val="both"/>
        <w:rPr>
          <w:rFonts w:ascii="Arial" w:hAnsi="Arial" w:cs="Arial"/>
          <w:bCs/>
          <w:sz w:val="24"/>
          <w:szCs w:val="24"/>
        </w:rPr>
      </w:pPr>
    </w:p>
    <w:p w14:paraId="31825669" w14:textId="31E256AD" w:rsidR="004D4EC1" w:rsidRPr="00E35B34" w:rsidRDefault="00DE29AD" w:rsidP="00120CAB">
      <w:pPr>
        <w:spacing w:before="120" w:line="336" w:lineRule="auto"/>
        <w:ind w:firstLine="709"/>
        <w:jc w:val="both"/>
        <w:rPr>
          <w:rFonts w:ascii="Arial" w:hAnsi="Arial" w:cs="Arial"/>
          <w:sz w:val="24"/>
          <w:szCs w:val="24"/>
        </w:rPr>
      </w:pPr>
      <w:r w:rsidRPr="00E35B34">
        <w:rPr>
          <w:rFonts w:ascii="Arial" w:hAnsi="Arial" w:cs="Arial"/>
          <w:bCs/>
          <w:sz w:val="24"/>
          <w:szCs w:val="24"/>
        </w:rPr>
        <w:t>6.5</w:t>
      </w:r>
      <w:r w:rsidR="004D4EC1" w:rsidRPr="00E35B34">
        <w:rPr>
          <w:rFonts w:ascii="Arial" w:hAnsi="Arial" w:cs="Arial"/>
          <w:sz w:val="24"/>
          <w:szCs w:val="24"/>
        </w:rPr>
        <w:t>.1.</w:t>
      </w:r>
      <w:r w:rsidR="006B5361">
        <w:rPr>
          <w:rFonts w:ascii="Arial" w:hAnsi="Arial" w:cs="Arial"/>
          <w:sz w:val="24"/>
          <w:szCs w:val="24"/>
        </w:rPr>
        <w:t>3</w:t>
      </w:r>
      <w:r w:rsidR="004D4EC1" w:rsidRPr="00E35B34">
        <w:rPr>
          <w:rFonts w:ascii="Arial" w:hAnsi="Arial" w:cs="Arial"/>
          <w:sz w:val="24"/>
          <w:szCs w:val="24"/>
        </w:rPr>
        <w:t xml:space="preserve"> </w:t>
      </w:r>
      <w:r w:rsidR="006C7A0A">
        <w:rPr>
          <w:rFonts w:ascii="Arial" w:hAnsi="Arial" w:cs="Arial"/>
          <w:sz w:val="24"/>
          <w:szCs w:val="24"/>
        </w:rPr>
        <w:t>П</w:t>
      </w:r>
      <w:r w:rsidR="004D4EC1" w:rsidRPr="00E35B34">
        <w:rPr>
          <w:rFonts w:ascii="Arial" w:hAnsi="Arial" w:cs="Arial"/>
          <w:sz w:val="24"/>
          <w:szCs w:val="24"/>
        </w:rPr>
        <w:t>араметры настройки масс-спектрометрического детектора</w:t>
      </w:r>
      <w:r w:rsidR="002D7203">
        <w:rPr>
          <w:rFonts w:ascii="Arial" w:hAnsi="Arial" w:cs="Arial"/>
          <w:sz w:val="24"/>
          <w:szCs w:val="24"/>
        </w:rPr>
        <w:t xml:space="preserve"> указаны в таблице 5.</w:t>
      </w:r>
    </w:p>
    <w:p w14:paraId="7039D328" w14:textId="77777777" w:rsidR="0093691F" w:rsidRPr="00E35B34" w:rsidRDefault="0093691F" w:rsidP="00077797">
      <w:pPr>
        <w:pStyle w:val="af8"/>
        <w:spacing w:after="0" w:line="360" w:lineRule="auto"/>
        <w:ind w:firstLine="709"/>
        <w:jc w:val="both"/>
        <w:rPr>
          <w:rFonts w:ascii="Arial" w:hAnsi="Arial" w:cs="Arial"/>
        </w:rPr>
      </w:pPr>
      <w:r w:rsidRPr="00E35B34">
        <w:rPr>
          <w:rFonts w:ascii="Arial" w:hAnsi="Arial" w:cs="Arial"/>
          <w:spacing w:val="40"/>
        </w:rPr>
        <w:t>Таблица 5</w:t>
      </w:r>
      <w:r w:rsidRPr="00E35B34">
        <w:rPr>
          <w:rFonts w:ascii="Arial" w:hAnsi="Arial" w:cs="Arial"/>
        </w:rPr>
        <w:t xml:space="preserve"> – Параметры настройки масс-спектрометрического детектора.</w:t>
      </w:r>
    </w:p>
    <w:tbl>
      <w:tblPr>
        <w:tblW w:w="7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8"/>
        <w:gridCol w:w="1420"/>
      </w:tblGrid>
      <w:tr w:rsidR="0093691F" w:rsidRPr="00E35B34" w14:paraId="195AAD3D" w14:textId="77777777" w:rsidTr="0093691F">
        <w:trPr>
          <w:jc w:val="center"/>
        </w:trPr>
        <w:tc>
          <w:tcPr>
            <w:tcW w:w="5838" w:type="dxa"/>
          </w:tcPr>
          <w:p w14:paraId="75669DA3" w14:textId="77777777" w:rsidR="0093691F" w:rsidRPr="00E35B34" w:rsidRDefault="0093691F" w:rsidP="0093691F">
            <w:pPr>
              <w:rPr>
                <w:rFonts w:ascii="Arial" w:hAnsi="Arial" w:cs="Arial"/>
                <w:sz w:val="24"/>
                <w:szCs w:val="24"/>
              </w:rPr>
            </w:pPr>
            <w:r w:rsidRPr="00E35B34">
              <w:rPr>
                <w:rFonts w:ascii="Arial" w:hAnsi="Arial" w:cs="Arial"/>
                <w:sz w:val="24"/>
                <w:szCs w:val="24"/>
              </w:rPr>
              <w:t>Параметр</w:t>
            </w:r>
          </w:p>
        </w:tc>
        <w:tc>
          <w:tcPr>
            <w:tcW w:w="1420" w:type="dxa"/>
          </w:tcPr>
          <w:p w14:paraId="7CBA7D02" w14:textId="77777777" w:rsidR="0093691F" w:rsidRPr="00E35B34" w:rsidRDefault="0093691F" w:rsidP="0093691F">
            <w:pPr>
              <w:rPr>
                <w:rFonts w:ascii="Arial" w:hAnsi="Arial" w:cs="Arial"/>
                <w:sz w:val="24"/>
                <w:szCs w:val="24"/>
              </w:rPr>
            </w:pPr>
            <w:r w:rsidRPr="00E35B34">
              <w:rPr>
                <w:rFonts w:ascii="Arial" w:hAnsi="Arial" w:cs="Arial"/>
                <w:sz w:val="24"/>
                <w:szCs w:val="24"/>
              </w:rPr>
              <w:t>Значение</w:t>
            </w:r>
          </w:p>
        </w:tc>
      </w:tr>
      <w:tr w:rsidR="0093691F" w:rsidRPr="00E35B34" w14:paraId="3DF0CB9E" w14:textId="77777777" w:rsidTr="0093691F">
        <w:trPr>
          <w:jc w:val="center"/>
        </w:trPr>
        <w:tc>
          <w:tcPr>
            <w:tcW w:w="5838" w:type="dxa"/>
          </w:tcPr>
          <w:p w14:paraId="46B4CC36" w14:textId="77777777" w:rsidR="0093691F" w:rsidRPr="00E35B34" w:rsidRDefault="0093691F" w:rsidP="0093691F">
            <w:pPr>
              <w:pStyle w:val="affc"/>
              <w:spacing w:line="240" w:lineRule="auto"/>
              <w:rPr>
                <w:rFonts w:ascii="Arial" w:hAnsi="Arial" w:cs="Arial"/>
              </w:rPr>
            </w:pPr>
            <w:r w:rsidRPr="00E35B34">
              <w:rPr>
                <w:rFonts w:ascii="Arial" w:hAnsi="Arial" w:cs="Arial"/>
              </w:rPr>
              <w:t xml:space="preserve">Температура газа распылителя, </w:t>
            </w:r>
            <w:r w:rsidRPr="00E35B34">
              <w:rPr>
                <w:rFonts w:ascii="Arial" w:hAnsi="Arial" w:cs="Arial"/>
                <w:vertAlign w:val="superscript"/>
              </w:rPr>
              <w:t>о</w:t>
            </w:r>
            <w:r w:rsidRPr="00E35B34">
              <w:rPr>
                <w:rFonts w:ascii="Arial" w:hAnsi="Arial" w:cs="Arial"/>
              </w:rPr>
              <w:t>С</w:t>
            </w:r>
          </w:p>
        </w:tc>
        <w:tc>
          <w:tcPr>
            <w:tcW w:w="1420" w:type="dxa"/>
          </w:tcPr>
          <w:p w14:paraId="210AFF4C"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250</w:t>
            </w:r>
          </w:p>
        </w:tc>
      </w:tr>
      <w:tr w:rsidR="0093691F" w:rsidRPr="00E35B34" w14:paraId="09255D7B" w14:textId="77777777" w:rsidTr="0093691F">
        <w:trPr>
          <w:jc w:val="center"/>
        </w:trPr>
        <w:tc>
          <w:tcPr>
            <w:tcW w:w="5838" w:type="dxa"/>
          </w:tcPr>
          <w:p w14:paraId="59C05167" w14:textId="77777777" w:rsidR="0093691F" w:rsidRPr="00E35B34" w:rsidRDefault="0093691F" w:rsidP="0093691F">
            <w:pPr>
              <w:pStyle w:val="affc"/>
              <w:spacing w:line="240" w:lineRule="auto"/>
              <w:rPr>
                <w:rFonts w:ascii="Arial" w:hAnsi="Arial" w:cs="Arial"/>
              </w:rPr>
            </w:pPr>
            <w:r w:rsidRPr="00E35B34">
              <w:rPr>
                <w:rFonts w:ascii="Arial" w:hAnsi="Arial" w:cs="Arial"/>
              </w:rPr>
              <w:t>Поток газа распылителя, дм</w:t>
            </w:r>
            <w:r w:rsidRPr="00E35B34">
              <w:rPr>
                <w:rFonts w:ascii="Arial" w:hAnsi="Arial" w:cs="Arial"/>
                <w:vertAlign w:val="superscript"/>
              </w:rPr>
              <w:t>3</w:t>
            </w:r>
            <w:r w:rsidRPr="00E35B34">
              <w:rPr>
                <w:rFonts w:ascii="Arial" w:hAnsi="Arial" w:cs="Arial"/>
              </w:rPr>
              <w:t>/мин</w:t>
            </w:r>
          </w:p>
        </w:tc>
        <w:tc>
          <w:tcPr>
            <w:tcW w:w="1420" w:type="dxa"/>
          </w:tcPr>
          <w:p w14:paraId="41FFB090"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11</w:t>
            </w:r>
          </w:p>
        </w:tc>
      </w:tr>
      <w:tr w:rsidR="0093691F" w:rsidRPr="00E35B34" w14:paraId="05ECB88A" w14:textId="77777777" w:rsidTr="0093691F">
        <w:trPr>
          <w:jc w:val="center"/>
        </w:trPr>
        <w:tc>
          <w:tcPr>
            <w:tcW w:w="5838" w:type="dxa"/>
          </w:tcPr>
          <w:p w14:paraId="797FF100" w14:textId="77777777" w:rsidR="0093691F" w:rsidRPr="00E35B34" w:rsidRDefault="0093691F" w:rsidP="0093691F">
            <w:pPr>
              <w:pStyle w:val="affc"/>
              <w:spacing w:line="240" w:lineRule="auto"/>
              <w:rPr>
                <w:rFonts w:ascii="Arial" w:hAnsi="Arial" w:cs="Arial"/>
              </w:rPr>
            </w:pPr>
            <w:r w:rsidRPr="00E35B34">
              <w:rPr>
                <w:rFonts w:ascii="Arial" w:hAnsi="Arial" w:cs="Arial"/>
              </w:rPr>
              <w:t>Давление газа распылителя, атм</w:t>
            </w:r>
          </w:p>
        </w:tc>
        <w:tc>
          <w:tcPr>
            <w:tcW w:w="1420" w:type="dxa"/>
          </w:tcPr>
          <w:p w14:paraId="3C4D8B7B"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2,7</w:t>
            </w:r>
          </w:p>
        </w:tc>
      </w:tr>
      <w:tr w:rsidR="0093691F" w:rsidRPr="00E35B34" w14:paraId="178128AB" w14:textId="77777777" w:rsidTr="0093691F">
        <w:trPr>
          <w:jc w:val="center"/>
        </w:trPr>
        <w:tc>
          <w:tcPr>
            <w:tcW w:w="5838" w:type="dxa"/>
          </w:tcPr>
          <w:p w14:paraId="65704B37" w14:textId="77777777" w:rsidR="0093691F" w:rsidRPr="00E35B34" w:rsidRDefault="0093691F" w:rsidP="0093691F">
            <w:pPr>
              <w:pStyle w:val="affc"/>
              <w:spacing w:line="240" w:lineRule="auto"/>
              <w:rPr>
                <w:rFonts w:ascii="Arial" w:hAnsi="Arial" w:cs="Arial"/>
              </w:rPr>
            </w:pPr>
            <w:r w:rsidRPr="00E35B34">
              <w:rPr>
                <w:rFonts w:ascii="Arial" w:hAnsi="Arial" w:cs="Arial"/>
              </w:rPr>
              <w:t xml:space="preserve">Температура фокусирующего газа, </w:t>
            </w:r>
            <w:r w:rsidRPr="00E35B34">
              <w:rPr>
                <w:rFonts w:ascii="Arial" w:hAnsi="Arial" w:cs="Arial"/>
                <w:vertAlign w:val="superscript"/>
              </w:rPr>
              <w:t>о</w:t>
            </w:r>
            <w:r w:rsidRPr="00E35B34">
              <w:rPr>
                <w:rFonts w:ascii="Arial" w:hAnsi="Arial" w:cs="Arial"/>
              </w:rPr>
              <w:t>С</w:t>
            </w:r>
          </w:p>
        </w:tc>
        <w:tc>
          <w:tcPr>
            <w:tcW w:w="1420" w:type="dxa"/>
          </w:tcPr>
          <w:p w14:paraId="200268F4"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350</w:t>
            </w:r>
          </w:p>
        </w:tc>
      </w:tr>
      <w:tr w:rsidR="0093691F" w:rsidRPr="00E35B34" w14:paraId="6A774570" w14:textId="77777777" w:rsidTr="0093691F">
        <w:trPr>
          <w:jc w:val="center"/>
        </w:trPr>
        <w:tc>
          <w:tcPr>
            <w:tcW w:w="5838" w:type="dxa"/>
          </w:tcPr>
          <w:p w14:paraId="5101DB4C" w14:textId="77777777" w:rsidR="0093691F" w:rsidRPr="00E35B34" w:rsidRDefault="0093691F" w:rsidP="0093691F">
            <w:pPr>
              <w:pStyle w:val="affc"/>
              <w:spacing w:line="240" w:lineRule="auto"/>
              <w:rPr>
                <w:rFonts w:ascii="Arial" w:hAnsi="Arial" w:cs="Arial"/>
              </w:rPr>
            </w:pPr>
            <w:r w:rsidRPr="00E35B34">
              <w:rPr>
                <w:rFonts w:ascii="Arial" w:hAnsi="Arial" w:cs="Arial"/>
              </w:rPr>
              <w:t>Поток фокусирующего газа, дм</w:t>
            </w:r>
            <w:r w:rsidRPr="00E35B34">
              <w:rPr>
                <w:rFonts w:ascii="Arial" w:hAnsi="Arial" w:cs="Arial"/>
                <w:vertAlign w:val="superscript"/>
              </w:rPr>
              <w:t>3</w:t>
            </w:r>
            <w:r w:rsidRPr="00E35B34">
              <w:rPr>
                <w:rFonts w:ascii="Arial" w:hAnsi="Arial" w:cs="Arial"/>
              </w:rPr>
              <w:t>/мин</w:t>
            </w:r>
          </w:p>
        </w:tc>
        <w:tc>
          <w:tcPr>
            <w:tcW w:w="1420" w:type="dxa"/>
          </w:tcPr>
          <w:p w14:paraId="4F46CEC5"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12</w:t>
            </w:r>
          </w:p>
        </w:tc>
      </w:tr>
      <w:tr w:rsidR="0093691F" w:rsidRPr="00E35B34" w14:paraId="32BD9219" w14:textId="77777777" w:rsidTr="0093691F">
        <w:trPr>
          <w:jc w:val="center"/>
        </w:trPr>
        <w:tc>
          <w:tcPr>
            <w:tcW w:w="5838" w:type="dxa"/>
          </w:tcPr>
          <w:p w14:paraId="7CAFCCC6" w14:textId="77777777" w:rsidR="0093691F" w:rsidRPr="00E35B34" w:rsidRDefault="0093691F" w:rsidP="0093691F">
            <w:pPr>
              <w:pStyle w:val="affc"/>
              <w:spacing w:line="240" w:lineRule="auto"/>
              <w:rPr>
                <w:rFonts w:ascii="Arial" w:hAnsi="Arial" w:cs="Arial"/>
              </w:rPr>
            </w:pPr>
            <w:r w:rsidRPr="00E35B34">
              <w:rPr>
                <w:rFonts w:ascii="Arial" w:hAnsi="Arial" w:cs="Arial"/>
              </w:rPr>
              <w:t>Напряжение на капилляре, В</w:t>
            </w:r>
          </w:p>
        </w:tc>
        <w:tc>
          <w:tcPr>
            <w:tcW w:w="1420" w:type="dxa"/>
          </w:tcPr>
          <w:p w14:paraId="7F4FC821" w14:textId="77318C20" w:rsidR="0093691F" w:rsidRPr="00E35B34" w:rsidRDefault="0093691F" w:rsidP="00302DFE">
            <w:pPr>
              <w:pStyle w:val="affc"/>
              <w:spacing w:line="240" w:lineRule="auto"/>
              <w:jc w:val="center"/>
              <w:rPr>
                <w:rFonts w:ascii="Arial" w:hAnsi="Arial" w:cs="Arial"/>
              </w:rPr>
            </w:pPr>
            <w:r w:rsidRPr="00E35B34">
              <w:rPr>
                <w:rFonts w:ascii="Arial" w:hAnsi="Arial" w:cs="Arial"/>
              </w:rPr>
              <w:t>+ 4000</w:t>
            </w:r>
          </w:p>
        </w:tc>
      </w:tr>
      <w:tr w:rsidR="0093691F" w:rsidRPr="00E35B34" w14:paraId="60CF1A8C" w14:textId="77777777" w:rsidTr="0093691F">
        <w:trPr>
          <w:jc w:val="center"/>
        </w:trPr>
        <w:tc>
          <w:tcPr>
            <w:tcW w:w="5838" w:type="dxa"/>
          </w:tcPr>
          <w:p w14:paraId="2D9AA984" w14:textId="77777777" w:rsidR="0093691F" w:rsidRPr="00E35B34" w:rsidRDefault="0093691F" w:rsidP="0093691F">
            <w:pPr>
              <w:pStyle w:val="affc"/>
              <w:spacing w:line="240" w:lineRule="auto"/>
              <w:rPr>
                <w:rFonts w:ascii="Arial" w:hAnsi="Arial" w:cs="Arial"/>
              </w:rPr>
            </w:pPr>
            <w:r w:rsidRPr="00E35B34">
              <w:rPr>
                <w:rFonts w:ascii="Arial" w:hAnsi="Arial" w:cs="Arial"/>
              </w:rPr>
              <w:t>Смещение потенциала относительно прибора, В</w:t>
            </w:r>
          </w:p>
        </w:tc>
        <w:tc>
          <w:tcPr>
            <w:tcW w:w="1420" w:type="dxa"/>
          </w:tcPr>
          <w:p w14:paraId="2165FE07" w14:textId="77777777" w:rsidR="0093691F" w:rsidRPr="00E35B34" w:rsidRDefault="0093691F" w:rsidP="00302DFE">
            <w:pPr>
              <w:pStyle w:val="affc"/>
              <w:spacing w:line="240" w:lineRule="auto"/>
              <w:jc w:val="center"/>
              <w:rPr>
                <w:rFonts w:ascii="Arial" w:hAnsi="Arial" w:cs="Arial"/>
              </w:rPr>
            </w:pPr>
            <w:r w:rsidRPr="00E35B34">
              <w:rPr>
                <w:rFonts w:ascii="Arial" w:hAnsi="Arial" w:cs="Arial"/>
              </w:rPr>
              <w:t>+1000</w:t>
            </w:r>
          </w:p>
        </w:tc>
      </w:tr>
    </w:tbl>
    <w:p w14:paraId="043A5C0F" w14:textId="77777777" w:rsidR="00077797" w:rsidRPr="00E35B34" w:rsidRDefault="00077797" w:rsidP="00A65AD1">
      <w:pPr>
        <w:spacing w:line="336" w:lineRule="auto"/>
        <w:ind w:firstLine="709"/>
        <w:jc w:val="both"/>
        <w:rPr>
          <w:rFonts w:ascii="Arial" w:hAnsi="Arial" w:cs="Arial"/>
          <w:sz w:val="24"/>
          <w:szCs w:val="24"/>
        </w:rPr>
      </w:pPr>
    </w:p>
    <w:p w14:paraId="0721C7FA" w14:textId="3348C114" w:rsidR="006B5361" w:rsidRPr="006B5361" w:rsidRDefault="006B5361" w:rsidP="00A65AD1">
      <w:pPr>
        <w:spacing w:line="336" w:lineRule="auto"/>
        <w:ind w:firstLine="709"/>
        <w:jc w:val="both"/>
        <w:rPr>
          <w:rFonts w:ascii="Arial" w:hAnsi="Arial" w:cs="Arial"/>
          <w:sz w:val="24"/>
          <w:szCs w:val="24"/>
        </w:rPr>
      </w:pPr>
      <w:r w:rsidRPr="006B5361">
        <w:rPr>
          <w:rFonts w:ascii="Arial" w:hAnsi="Arial" w:cs="Arial"/>
          <w:sz w:val="24"/>
          <w:szCs w:val="24"/>
        </w:rPr>
        <w:t>6.5.1.4</w:t>
      </w:r>
      <w:r>
        <w:rPr>
          <w:rFonts w:ascii="Arial" w:hAnsi="Arial" w:cs="Arial"/>
          <w:sz w:val="24"/>
          <w:szCs w:val="24"/>
        </w:rPr>
        <w:t xml:space="preserve"> </w:t>
      </w:r>
      <w:r w:rsidRPr="006B5361">
        <w:rPr>
          <w:rFonts w:ascii="Arial" w:hAnsi="Arial" w:cs="Arial"/>
          <w:sz w:val="24"/>
          <w:szCs w:val="24"/>
        </w:rPr>
        <w:t>Детектирование пиков проводят методом регистрации множественных реакций (ММР).  Для каждого соединения измеряют сигнал для двух или трех ионов-продуктов согласно таблице 6. Более интенсивный пик (*) ионов-продуктов служит для определения концентрации аналитов, остальные используются для подтверждения правильности определения. Пики ионов-фрагментов с массой 91 для витамина А и витамина Д</w:t>
      </w:r>
      <w:r w:rsidRPr="006B5361">
        <w:rPr>
          <w:rFonts w:ascii="Arial" w:hAnsi="Arial" w:cs="Arial"/>
          <w:sz w:val="24"/>
          <w:szCs w:val="24"/>
          <w:vertAlign w:val="subscript"/>
        </w:rPr>
        <w:t>3</w:t>
      </w:r>
      <w:r w:rsidRPr="006B5361">
        <w:rPr>
          <w:rFonts w:ascii="Arial" w:hAnsi="Arial" w:cs="Arial"/>
          <w:sz w:val="24"/>
          <w:szCs w:val="24"/>
        </w:rPr>
        <w:t xml:space="preserve"> различаются по времени их удержания на хроматографической колонке.  Относительное отклонение времени удерживания витаминов в анализируемых пробах от градуировочных данных не должно превышать 2,5 %.</w:t>
      </w:r>
    </w:p>
    <w:p w14:paraId="30B91942" w14:textId="77777777" w:rsidR="004D4EC1" w:rsidRPr="006B5361" w:rsidRDefault="004D4EC1" w:rsidP="000862FC">
      <w:pPr>
        <w:pStyle w:val="af8"/>
        <w:spacing w:after="0" w:line="360" w:lineRule="auto"/>
        <w:ind w:firstLine="709"/>
        <w:jc w:val="both"/>
        <w:rPr>
          <w:rFonts w:ascii="Arial" w:hAnsi="Arial" w:cs="Arial"/>
        </w:rPr>
      </w:pPr>
      <w:r w:rsidRPr="006B5361">
        <w:rPr>
          <w:rFonts w:ascii="Arial" w:hAnsi="Arial" w:cs="Arial"/>
          <w:spacing w:val="40"/>
        </w:rPr>
        <w:lastRenderedPageBreak/>
        <w:t>Таблица 6</w:t>
      </w:r>
      <w:r w:rsidRPr="006B5361">
        <w:rPr>
          <w:rFonts w:ascii="Arial" w:hAnsi="Arial" w:cs="Arial"/>
        </w:rPr>
        <w:t xml:space="preserve"> </w:t>
      </w:r>
      <w:r w:rsidR="00077797" w:rsidRPr="006B5361">
        <w:rPr>
          <w:rFonts w:ascii="Arial" w:hAnsi="Arial" w:cs="Arial"/>
        </w:rPr>
        <w:t xml:space="preserve">– </w:t>
      </w:r>
      <w:r w:rsidR="00077797" w:rsidRPr="006B5361">
        <w:rPr>
          <w:rFonts w:ascii="Arial" w:hAnsi="Arial" w:cs="Arial"/>
          <w:snapToGrid w:val="0"/>
        </w:rPr>
        <w:t xml:space="preserve">Значения масс ионов-предшественников, ионов-продуктов, параметры воздействия на ионы в режиме </w:t>
      </w:r>
      <w:r w:rsidR="00077797" w:rsidRPr="006B5361">
        <w:rPr>
          <w:rFonts w:ascii="Arial" w:hAnsi="Arial" w:cs="Arial"/>
          <w:color w:val="1A1A1A"/>
        </w:rPr>
        <w:t xml:space="preserve">ММР </w:t>
      </w:r>
      <w:r w:rsidR="00077797" w:rsidRPr="006B5361">
        <w:rPr>
          <w:rFonts w:ascii="Arial" w:hAnsi="Arial" w:cs="Arial"/>
        </w:rPr>
        <w:t>в условиях электрораспыления (</w:t>
      </w:r>
      <w:r w:rsidR="00077797" w:rsidRPr="006B5361">
        <w:rPr>
          <w:rFonts w:ascii="Arial" w:hAnsi="Arial" w:cs="Arial"/>
          <w:lang w:val="en-US"/>
        </w:rPr>
        <w:t>ESI</w:t>
      </w:r>
      <w:r w:rsidR="00077797" w:rsidRPr="006B5361">
        <w:rPr>
          <w:rFonts w:ascii="Arial" w:hAnsi="Arial" w:cs="Arial"/>
        </w:rPr>
        <w:t>) с регистрацией положительных ионов и время удерживания аналитов.</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928"/>
        <w:gridCol w:w="1683"/>
        <w:gridCol w:w="1155"/>
        <w:gridCol w:w="1594"/>
        <w:gridCol w:w="1407"/>
      </w:tblGrid>
      <w:tr w:rsidR="00077797" w:rsidRPr="00E35B34" w14:paraId="2F30C592" w14:textId="77777777" w:rsidTr="00BB2296">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480ABEE2"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Определяемое соединение</w:t>
            </w:r>
          </w:p>
        </w:tc>
        <w:tc>
          <w:tcPr>
            <w:tcW w:w="1928" w:type="dxa"/>
            <w:tcBorders>
              <w:top w:val="single" w:sz="4" w:space="0" w:color="auto"/>
              <w:left w:val="single" w:sz="4" w:space="0" w:color="auto"/>
              <w:bottom w:val="single" w:sz="4" w:space="0" w:color="auto"/>
              <w:right w:val="single" w:sz="4" w:space="0" w:color="auto"/>
            </w:tcBorders>
            <w:vAlign w:val="center"/>
          </w:tcPr>
          <w:p w14:paraId="5F49CFFF"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Ион-предшественник, m/z</w:t>
            </w:r>
          </w:p>
        </w:tc>
        <w:tc>
          <w:tcPr>
            <w:tcW w:w="1683" w:type="dxa"/>
            <w:tcBorders>
              <w:top w:val="single" w:sz="4" w:space="0" w:color="auto"/>
              <w:left w:val="nil"/>
              <w:bottom w:val="single" w:sz="4" w:space="0" w:color="auto"/>
              <w:right w:val="single" w:sz="4" w:space="0" w:color="auto"/>
            </w:tcBorders>
            <w:vAlign w:val="center"/>
          </w:tcPr>
          <w:p w14:paraId="2DBD590E" w14:textId="1411904F" w:rsidR="00077797" w:rsidRPr="00E35B34" w:rsidRDefault="00AA26D7" w:rsidP="00AA26D7">
            <w:pPr>
              <w:jc w:val="center"/>
              <w:rPr>
                <w:rFonts w:ascii="Arial" w:hAnsi="Arial" w:cs="Arial"/>
                <w:sz w:val="24"/>
                <w:szCs w:val="24"/>
              </w:rPr>
            </w:pPr>
            <w:r>
              <w:rPr>
                <w:rFonts w:ascii="Arial" w:hAnsi="Arial" w:cs="Arial"/>
                <w:sz w:val="24"/>
                <w:szCs w:val="24"/>
              </w:rPr>
              <w:t>Потенциал декластеризации</w:t>
            </w:r>
            <w:r w:rsidR="00077797" w:rsidRPr="00E35B34">
              <w:rPr>
                <w:rFonts w:ascii="Arial" w:hAnsi="Arial" w:cs="Arial"/>
                <w:sz w:val="24"/>
                <w:szCs w:val="24"/>
              </w:rPr>
              <w:t xml:space="preserve"> (</w:t>
            </w:r>
            <w:r>
              <w:rPr>
                <w:rFonts w:ascii="Arial" w:hAnsi="Arial" w:cs="Arial"/>
                <w:sz w:val="24"/>
                <w:szCs w:val="24"/>
                <w:lang w:val="en-US"/>
              </w:rPr>
              <w:t>DP</w:t>
            </w:r>
            <w:r w:rsidR="00077797" w:rsidRPr="00E35B34">
              <w:rPr>
                <w:rFonts w:ascii="Arial" w:hAnsi="Arial" w:cs="Arial"/>
                <w:sz w:val="24"/>
                <w:szCs w:val="24"/>
              </w:rPr>
              <w:t>), В</w:t>
            </w:r>
          </w:p>
        </w:tc>
        <w:tc>
          <w:tcPr>
            <w:tcW w:w="1155" w:type="dxa"/>
            <w:tcBorders>
              <w:top w:val="single" w:sz="4" w:space="0" w:color="auto"/>
              <w:left w:val="single" w:sz="4" w:space="0" w:color="auto"/>
              <w:bottom w:val="single" w:sz="4" w:space="0" w:color="auto"/>
              <w:right w:val="single" w:sz="4" w:space="0" w:color="auto"/>
            </w:tcBorders>
            <w:vAlign w:val="center"/>
          </w:tcPr>
          <w:p w14:paraId="540E4BBF"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Ион-продукт, m/z</w:t>
            </w:r>
          </w:p>
        </w:tc>
        <w:tc>
          <w:tcPr>
            <w:tcW w:w="1594" w:type="dxa"/>
            <w:tcBorders>
              <w:top w:val="single" w:sz="4" w:space="0" w:color="auto"/>
              <w:left w:val="nil"/>
              <w:bottom w:val="single" w:sz="4" w:space="0" w:color="auto"/>
              <w:right w:val="single" w:sz="4" w:space="0" w:color="auto"/>
            </w:tcBorders>
            <w:vAlign w:val="center"/>
          </w:tcPr>
          <w:p w14:paraId="437CBA2D"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Энергия ячейки соударения, В</w:t>
            </w:r>
          </w:p>
        </w:tc>
        <w:tc>
          <w:tcPr>
            <w:tcW w:w="1407" w:type="dxa"/>
            <w:tcBorders>
              <w:top w:val="single" w:sz="4" w:space="0" w:color="auto"/>
              <w:left w:val="nil"/>
              <w:bottom w:val="single" w:sz="4" w:space="0" w:color="auto"/>
              <w:right w:val="single" w:sz="4" w:space="0" w:color="auto"/>
            </w:tcBorders>
            <w:vAlign w:val="center"/>
          </w:tcPr>
          <w:p w14:paraId="22FF1762"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Время удерживания, мин</w:t>
            </w:r>
          </w:p>
        </w:tc>
      </w:tr>
      <w:tr w:rsidR="00077797" w:rsidRPr="00E35B34" w14:paraId="5A5854B9" w14:textId="77777777" w:rsidTr="00BB2296">
        <w:trPr>
          <w:jc w:val="center"/>
        </w:trPr>
        <w:tc>
          <w:tcPr>
            <w:tcW w:w="2122" w:type="dxa"/>
            <w:vMerge w:val="restart"/>
            <w:vAlign w:val="center"/>
          </w:tcPr>
          <w:p w14:paraId="7D184A00" w14:textId="77777777" w:rsidR="00077797" w:rsidRPr="00E35B34" w:rsidRDefault="00F808A2" w:rsidP="00F808A2">
            <w:pPr>
              <w:jc w:val="center"/>
              <w:rPr>
                <w:rFonts w:ascii="Arial" w:hAnsi="Arial" w:cs="Arial"/>
                <w:sz w:val="24"/>
                <w:szCs w:val="24"/>
              </w:rPr>
            </w:pPr>
            <w:r w:rsidRPr="00E35B34">
              <w:rPr>
                <w:rFonts w:ascii="Arial" w:hAnsi="Arial" w:cs="Arial"/>
                <w:sz w:val="24"/>
                <w:szCs w:val="24"/>
              </w:rPr>
              <w:t>Витамин А</w:t>
            </w:r>
          </w:p>
        </w:tc>
        <w:tc>
          <w:tcPr>
            <w:tcW w:w="1928" w:type="dxa"/>
            <w:vMerge w:val="restart"/>
            <w:vAlign w:val="center"/>
          </w:tcPr>
          <w:p w14:paraId="27DBEBA5"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269,2</w:t>
            </w:r>
          </w:p>
        </w:tc>
        <w:tc>
          <w:tcPr>
            <w:tcW w:w="1683" w:type="dxa"/>
            <w:vMerge w:val="restart"/>
            <w:tcBorders>
              <w:right w:val="single" w:sz="4" w:space="0" w:color="auto"/>
            </w:tcBorders>
            <w:vAlign w:val="center"/>
          </w:tcPr>
          <w:p w14:paraId="3AEBE658" w14:textId="63F092C8" w:rsidR="00077797" w:rsidRPr="00AA26D7" w:rsidRDefault="00AA26D7" w:rsidP="00F808A2">
            <w:pPr>
              <w:jc w:val="center"/>
              <w:rPr>
                <w:rFonts w:ascii="Arial" w:hAnsi="Arial" w:cs="Arial"/>
                <w:sz w:val="24"/>
                <w:szCs w:val="24"/>
                <w:lang w:val="en-US"/>
              </w:rPr>
            </w:pPr>
            <w:r>
              <w:rPr>
                <w:rFonts w:ascii="Arial" w:hAnsi="Arial" w:cs="Arial"/>
                <w:sz w:val="24"/>
                <w:szCs w:val="24"/>
                <w:lang w:val="en-US"/>
              </w:rPr>
              <w:t>70</w:t>
            </w:r>
          </w:p>
        </w:tc>
        <w:tc>
          <w:tcPr>
            <w:tcW w:w="1155" w:type="dxa"/>
            <w:tcBorders>
              <w:top w:val="nil"/>
              <w:left w:val="single" w:sz="4" w:space="0" w:color="auto"/>
              <w:bottom w:val="single" w:sz="4" w:space="0" w:color="auto"/>
              <w:right w:val="single" w:sz="4" w:space="0" w:color="auto"/>
            </w:tcBorders>
            <w:vAlign w:val="center"/>
          </w:tcPr>
          <w:p w14:paraId="06F089CD"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157,2</w:t>
            </w:r>
          </w:p>
        </w:tc>
        <w:tc>
          <w:tcPr>
            <w:tcW w:w="1594" w:type="dxa"/>
            <w:tcBorders>
              <w:top w:val="nil"/>
              <w:left w:val="nil"/>
              <w:bottom w:val="single" w:sz="4" w:space="0" w:color="auto"/>
              <w:right w:val="single" w:sz="4" w:space="0" w:color="auto"/>
            </w:tcBorders>
            <w:vAlign w:val="center"/>
          </w:tcPr>
          <w:p w14:paraId="54E32A0E"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25</w:t>
            </w:r>
          </w:p>
        </w:tc>
        <w:tc>
          <w:tcPr>
            <w:tcW w:w="1407" w:type="dxa"/>
            <w:vMerge w:val="restart"/>
            <w:vAlign w:val="center"/>
          </w:tcPr>
          <w:p w14:paraId="29D137D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6,8</w:t>
            </w:r>
          </w:p>
        </w:tc>
      </w:tr>
      <w:tr w:rsidR="00077797" w:rsidRPr="00E35B34" w14:paraId="0ED10798" w14:textId="77777777" w:rsidTr="00BB2296">
        <w:trPr>
          <w:jc w:val="center"/>
        </w:trPr>
        <w:tc>
          <w:tcPr>
            <w:tcW w:w="2122" w:type="dxa"/>
            <w:vMerge/>
            <w:vAlign w:val="center"/>
          </w:tcPr>
          <w:p w14:paraId="09B735B2" w14:textId="77777777" w:rsidR="00077797" w:rsidRPr="00E35B34" w:rsidRDefault="00077797" w:rsidP="00F808A2">
            <w:pPr>
              <w:jc w:val="center"/>
              <w:rPr>
                <w:rFonts w:ascii="Arial" w:hAnsi="Arial" w:cs="Arial"/>
                <w:sz w:val="24"/>
                <w:szCs w:val="24"/>
              </w:rPr>
            </w:pPr>
          </w:p>
        </w:tc>
        <w:tc>
          <w:tcPr>
            <w:tcW w:w="1928" w:type="dxa"/>
            <w:vMerge/>
            <w:vAlign w:val="center"/>
          </w:tcPr>
          <w:p w14:paraId="5493A423" w14:textId="77777777" w:rsidR="00077797" w:rsidRPr="00E35B34" w:rsidRDefault="00077797" w:rsidP="00F808A2">
            <w:pPr>
              <w:jc w:val="center"/>
              <w:rPr>
                <w:rFonts w:ascii="Arial" w:hAnsi="Arial" w:cs="Arial"/>
                <w:sz w:val="24"/>
                <w:szCs w:val="24"/>
              </w:rPr>
            </w:pPr>
          </w:p>
        </w:tc>
        <w:tc>
          <w:tcPr>
            <w:tcW w:w="1683" w:type="dxa"/>
            <w:vMerge/>
            <w:tcBorders>
              <w:right w:val="single" w:sz="4" w:space="0" w:color="auto"/>
            </w:tcBorders>
            <w:vAlign w:val="center"/>
          </w:tcPr>
          <w:p w14:paraId="3F0CAE94"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649231C4"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119,1</w:t>
            </w:r>
          </w:p>
        </w:tc>
        <w:tc>
          <w:tcPr>
            <w:tcW w:w="1594" w:type="dxa"/>
            <w:tcBorders>
              <w:top w:val="nil"/>
              <w:left w:val="nil"/>
              <w:bottom w:val="single" w:sz="4" w:space="0" w:color="auto"/>
              <w:right w:val="single" w:sz="4" w:space="0" w:color="auto"/>
            </w:tcBorders>
            <w:vAlign w:val="center"/>
          </w:tcPr>
          <w:p w14:paraId="578C096A"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25</w:t>
            </w:r>
          </w:p>
        </w:tc>
        <w:tc>
          <w:tcPr>
            <w:tcW w:w="1407" w:type="dxa"/>
            <w:vMerge/>
            <w:vAlign w:val="center"/>
          </w:tcPr>
          <w:p w14:paraId="3251FFD9" w14:textId="77777777" w:rsidR="00077797" w:rsidRPr="00E35B34" w:rsidRDefault="00077797" w:rsidP="00F808A2">
            <w:pPr>
              <w:jc w:val="center"/>
              <w:rPr>
                <w:rFonts w:ascii="Arial" w:hAnsi="Arial" w:cs="Arial"/>
                <w:sz w:val="24"/>
                <w:szCs w:val="24"/>
              </w:rPr>
            </w:pPr>
          </w:p>
        </w:tc>
      </w:tr>
      <w:tr w:rsidR="00077797" w:rsidRPr="00E35B34" w14:paraId="1C6FC171" w14:textId="77777777" w:rsidTr="00BB2296">
        <w:trPr>
          <w:jc w:val="center"/>
        </w:trPr>
        <w:tc>
          <w:tcPr>
            <w:tcW w:w="2122" w:type="dxa"/>
            <w:vMerge/>
            <w:vAlign w:val="center"/>
          </w:tcPr>
          <w:p w14:paraId="041D0AF2" w14:textId="77777777" w:rsidR="00077797" w:rsidRPr="00E35B34" w:rsidRDefault="00077797" w:rsidP="00F808A2">
            <w:pPr>
              <w:jc w:val="center"/>
              <w:rPr>
                <w:rFonts w:ascii="Arial" w:hAnsi="Arial" w:cs="Arial"/>
                <w:sz w:val="24"/>
                <w:szCs w:val="24"/>
              </w:rPr>
            </w:pPr>
          </w:p>
        </w:tc>
        <w:tc>
          <w:tcPr>
            <w:tcW w:w="1928" w:type="dxa"/>
            <w:vMerge/>
            <w:vAlign w:val="center"/>
          </w:tcPr>
          <w:p w14:paraId="69398648" w14:textId="77777777" w:rsidR="00077797" w:rsidRPr="00E35B34" w:rsidRDefault="00077797" w:rsidP="00F808A2">
            <w:pPr>
              <w:jc w:val="center"/>
              <w:rPr>
                <w:rFonts w:ascii="Arial" w:hAnsi="Arial" w:cs="Arial"/>
                <w:sz w:val="24"/>
                <w:szCs w:val="24"/>
              </w:rPr>
            </w:pPr>
          </w:p>
        </w:tc>
        <w:tc>
          <w:tcPr>
            <w:tcW w:w="1683" w:type="dxa"/>
            <w:vMerge/>
            <w:tcBorders>
              <w:right w:val="single" w:sz="4" w:space="0" w:color="auto"/>
            </w:tcBorders>
            <w:vAlign w:val="center"/>
          </w:tcPr>
          <w:p w14:paraId="5EE163FA"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07C55646"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91*</w:t>
            </w:r>
          </w:p>
        </w:tc>
        <w:tc>
          <w:tcPr>
            <w:tcW w:w="1594" w:type="dxa"/>
            <w:tcBorders>
              <w:top w:val="nil"/>
              <w:left w:val="nil"/>
              <w:bottom w:val="single" w:sz="4" w:space="0" w:color="auto"/>
              <w:right w:val="single" w:sz="4" w:space="0" w:color="auto"/>
            </w:tcBorders>
            <w:vAlign w:val="center"/>
          </w:tcPr>
          <w:p w14:paraId="388B76D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70</w:t>
            </w:r>
          </w:p>
        </w:tc>
        <w:tc>
          <w:tcPr>
            <w:tcW w:w="1407" w:type="dxa"/>
            <w:vMerge/>
            <w:vAlign w:val="center"/>
          </w:tcPr>
          <w:p w14:paraId="595B3E3E" w14:textId="77777777" w:rsidR="00077797" w:rsidRPr="00E35B34" w:rsidRDefault="00077797" w:rsidP="00F808A2">
            <w:pPr>
              <w:jc w:val="center"/>
              <w:rPr>
                <w:rFonts w:ascii="Arial" w:hAnsi="Arial" w:cs="Arial"/>
                <w:sz w:val="24"/>
                <w:szCs w:val="24"/>
              </w:rPr>
            </w:pPr>
          </w:p>
        </w:tc>
      </w:tr>
      <w:tr w:rsidR="00CF51E5" w:rsidRPr="00E35B34" w14:paraId="4B47E33D" w14:textId="77777777" w:rsidTr="00BB2296">
        <w:trPr>
          <w:jc w:val="center"/>
        </w:trPr>
        <w:tc>
          <w:tcPr>
            <w:tcW w:w="2122" w:type="dxa"/>
            <w:vAlign w:val="center"/>
          </w:tcPr>
          <w:p w14:paraId="61C0E284" w14:textId="45FC26D9" w:rsidR="00CF51E5" w:rsidRPr="007735E5" w:rsidRDefault="00BB2296" w:rsidP="006C7A0A">
            <w:pPr>
              <w:pStyle w:val="1"/>
              <w:shd w:val="clear" w:color="auto" w:fill="FFFFFF"/>
              <w:spacing w:after="120"/>
              <w:ind w:right="-321"/>
              <w:rPr>
                <w:rFonts w:ascii="Noto Sans" w:hAnsi="Noto Sans"/>
                <w:color w:val="000000"/>
                <w:spacing w:val="-4"/>
                <w:lang w:eastAsia="ru-RU"/>
              </w:rPr>
            </w:pPr>
            <w:r>
              <w:rPr>
                <w:rFonts w:ascii="Noto Sans" w:hAnsi="Noto Sans"/>
                <w:color w:val="000000"/>
                <w:spacing w:val="-4"/>
              </w:rPr>
              <w:t>9</w:t>
            </w:r>
            <w:r w:rsidRPr="00BB2296">
              <w:rPr>
                <w:rFonts w:ascii="Arial" w:hAnsi="Arial" w:cs="Arial"/>
                <w:sz w:val="24"/>
                <w:szCs w:val="24"/>
              </w:rPr>
              <w:t>-цис-</w:t>
            </w:r>
            <w:r>
              <w:rPr>
                <w:rFonts w:ascii="Arial" w:hAnsi="Arial" w:cs="Arial"/>
                <w:sz w:val="24"/>
                <w:szCs w:val="24"/>
              </w:rPr>
              <w:t xml:space="preserve"> </w:t>
            </w:r>
            <w:r w:rsidRPr="00BB2296">
              <w:rPr>
                <w:rFonts w:ascii="Arial" w:hAnsi="Arial" w:cs="Arial"/>
                <w:sz w:val="24"/>
                <w:szCs w:val="24"/>
              </w:rPr>
              <w:t>ретинола ацетат-d5</w:t>
            </w:r>
            <w:r w:rsidR="007735E5">
              <w:rPr>
                <w:rFonts w:ascii="Arial" w:hAnsi="Arial" w:cs="Arial"/>
                <w:sz w:val="24"/>
                <w:szCs w:val="24"/>
              </w:rPr>
              <w:t xml:space="preserve"> </w:t>
            </w:r>
            <w:r w:rsidR="007735E5" w:rsidRPr="007735E5">
              <w:rPr>
                <w:rFonts w:ascii="Arial" w:hAnsi="Arial" w:cs="Arial"/>
                <w:sz w:val="24"/>
                <w:szCs w:val="24"/>
              </w:rPr>
              <w:t>(</w:t>
            </w:r>
            <w:r w:rsidR="007735E5">
              <w:rPr>
                <w:rFonts w:ascii="Arial" w:hAnsi="Arial" w:cs="Arial"/>
                <w:sz w:val="24"/>
                <w:szCs w:val="24"/>
              </w:rPr>
              <w:t>Витамина А-</w:t>
            </w:r>
            <w:r w:rsidR="007735E5">
              <w:rPr>
                <w:rFonts w:ascii="Arial" w:hAnsi="Arial" w:cs="Arial"/>
                <w:sz w:val="24"/>
                <w:szCs w:val="24"/>
                <w:lang w:val="en-US"/>
              </w:rPr>
              <w:t>d</w:t>
            </w:r>
            <w:r w:rsidR="007735E5" w:rsidRPr="007735E5">
              <w:rPr>
                <w:rFonts w:ascii="Arial" w:hAnsi="Arial" w:cs="Arial"/>
                <w:sz w:val="24"/>
                <w:szCs w:val="24"/>
              </w:rPr>
              <w:t>5)</w:t>
            </w:r>
            <w:r w:rsidR="006C7A0A">
              <w:rPr>
                <w:rFonts w:ascii="Arial" w:hAnsi="Arial" w:cs="Arial"/>
                <w:sz w:val="24"/>
                <w:szCs w:val="24"/>
              </w:rPr>
              <w:t>**</w:t>
            </w:r>
          </w:p>
        </w:tc>
        <w:tc>
          <w:tcPr>
            <w:tcW w:w="1928" w:type="dxa"/>
            <w:vAlign w:val="center"/>
          </w:tcPr>
          <w:p w14:paraId="3FBECF93" w14:textId="60952E48" w:rsidR="00CF51E5" w:rsidRPr="00AA26D7" w:rsidRDefault="00AA26D7" w:rsidP="00F808A2">
            <w:pPr>
              <w:jc w:val="center"/>
              <w:rPr>
                <w:rFonts w:ascii="Arial" w:hAnsi="Arial" w:cs="Arial"/>
                <w:sz w:val="24"/>
                <w:szCs w:val="24"/>
                <w:lang w:val="en-US"/>
              </w:rPr>
            </w:pPr>
            <w:r>
              <w:rPr>
                <w:rFonts w:ascii="Arial" w:hAnsi="Arial" w:cs="Arial"/>
                <w:sz w:val="24"/>
                <w:szCs w:val="24"/>
                <w:lang w:val="en-US"/>
              </w:rPr>
              <w:t>274,1</w:t>
            </w:r>
          </w:p>
        </w:tc>
        <w:tc>
          <w:tcPr>
            <w:tcW w:w="1683" w:type="dxa"/>
            <w:tcBorders>
              <w:right w:val="single" w:sz="4" w:space="0" w:color="auto"/>
            </w:tcBorders>
            <w:vAlign w:val="center"/>
          </w:tcPr>
          <w:p w14:paraId="162E0A47" w14:textId="4BA268CA" w:rsidR="00CF51E5" w:rsidRPr="00AA26D7" w:rsidRDefault="00AA26D7" w:rsidP="00F808A2">
            <w:pPr>
              <w:jc w:val="center"/>
              <w:rPr>
                <w:rFonts w:ascii="Arial" w:hAnsi="Arial" w:cs="Arial"/>
                <w:sz w:val="24"/>
                <w:szCs w:val="24"/>
                <w:lang w:val="en-US"/>
              </w:rPr>
            </w:pPr>
            <w:r>
              <w:rPr>
                <w:rFonts w:ascii="Arial" w:hAnsi="Arial" w:cs="Arial"/>
                <w:sz w:val="24"/>
                <w:szCs w:val="24"/>
                <w:lang w:val="en-US"/>
              </w:rPr>
              <w:t>70</w:t>
            </w:r>
          </w:p>
        </w:tc>
        <w:tc>
          <w:tcPr>
            <w:tcW w:w="1155" w:type="dxa"/>
            <w:tcBorders>
              <w:top w:val="nil"/>
              <w:left w:val="single" w:sz="4" w:space="0" w:color="auto"/>
              <w:bottom w:val="single" w:sz="4" w:space="0" w:color="auto"/>
              <w:right w:val="single" w:sz="4" w:space="0" w:color="auto"/>
            </w:tcBorders>
            <w:vAlign w:val="center"/>
          </w:tcPr>
          <w:p w14:paraId="7F4D1164" w14:textId="1EC875EC" w:rsidR="00CF51E5" w:rsidRPr="00AA26D7" w:rsidRDefault="00AA26D7" w:rsidP="00F808A2">
            <w:pPr>
              <w:jc w:val="center"/>
              <w:rPr>
                <w:rFonts w:ascii="Arial" w:hAnsi="Arial" w:cs="Arial"/>
                <w:sz w:val="24"/>
                <w:szCs w:val="24"/>
                <w:lang w:val="en-US"/>
              </w:rPr>
            </w:pPr>
            <w:r>
              <w:rPr>
                <w:rFonts w:ascii="Arial" w:hAnsi="Arial" w:cs="Arial"/>
                <w:sz w:val="24"/>
                <w:szCs w:val="24"/>
                <w:lang w:val="en-US"/>
              </w:rPr>
              <w:t>162,1</w:t>
            </w:r>
          </w:p>
        </w:tc>
        <w:tc>
          <w:tcPr>
            <w:tcW w:w="1594" w:type="dxa"/>
            <w:tcBorders>
              <w:top w:val="nil"/>
              <w:left w:val="nil"/>
              <w:bottom w:val="single" w:sz="4" w:space="0" w:color="auto"/>
              <w:right w:val="single" w:sz="4" w:space="0" w:color="auto"/>
            </w:tcBorders>
            <w:vAlign w:val="center"/>
          </w:tcPr>
          <w:p w14:paraId="4AA13418" w14:textId="02F29D8F" w:rsidR="00CF51E5" w:rsidRPr="00AA26D7" w:rsidRDefault="00AA26D7" w:rsidP="00F808A2">
            <w:pPr>
              <w:jc w:val="center"/>
              <w:rPr>
                <w:rFonts w:ascii="Arial" w:hAnsi="Arial" w:cs="Arial"/>
                <w:sz w:val="24"/>
                <w:szCs w:val="24"/>
                <w:lang w:val="en-US"/>
              </w:rPr>
            </w:pPr>
            <w:r>
              <w:rPr>
                <w:rFonts w:ascii="Arial" w:hAnsi="Arial" w:cs="Arial"/>
                <w:sz w:val="24"/>
                <w:szCs w:val="24"/>
                <w:lang w:val="en-US"/>
              </w:rPr>
              <w:t>27</w:t>
            </w:r>
          </w:p>
        </w:tc>
        <w:tc>
          <w:tcPr>
            <w:tcW w:w="1407" w:type="dxa"/>
            <w:vAlign w:val="center"/>
          </w:tcPr>
          <w:p w14:paraId="255865D8" w14:textId="29618DE5" w:rsidR="00CF51E5" w:rsidRPr="00AA26D7" w:rsidRDefault="00AA26D7" w:rsidP="006C7A0A">
            <w:pPr>
              <w:jc w:val="center"/>
              <w:rPr>
                <w:rFonts w:ascii="Arial" w:hAnsi="Arial" w:cs="Arial"/>
                <w:sz w:val="24"/>
                <w:szCs w:val="24"/>
                <w:lang w:val="en-US"/>
              </w:rPr>
            </w:pPr>
            <w:r>
              <w:rPr>
                <w:rFonts w:ascii="Arial" w:hAnsi="Arial" w:cs="Arial"/>
                <w:sz w:val="24"/>
                <w:szCs w:val="24"/>
                <w:lang w:val="en-US"/>
              </w:rPr>
              <w:t>6</w:t>
            </w:r>
            <w:r w:rsidR="006C7A0A">
              <w:rPr>
                <w:rFonts w:ascii="Arial" w:hAnsi="Arial" w:cs="Arial"/>
                <w:sz w:val="24"/>
                <w:szCs w:val="24"/>
              </w:rPr>
              <w:t>,</w:t>
            </w:r>
            <w:r>
              <w:rPr>
                <w:rFonts w:ascii="Arial" w:hAnsi="Arial" w:cs="Arial"/>
                <w:sz w:val="24"/>
                <w:szCs w:val="24"/>
                <w:lang w:val="en-US"/>
              </w:rPr>
              <w:t>9</w:t>
            </w:r>
          </w:p>
        </w:tc>
      </w:tr>
      <w:tr w:rsidR="00077797" w:rsidRPr="00E35B34" w14:paraId="070DA619" w14:textId="77777777" w:rsidTr="00BB2296">
        <w:trPr>
          <w:jc w:val="center"/>
        </w:trPr>
        <w:tc>
          <w:tcPr>
            <w:tcW w:w="2122" w:type="dxa"/>
            <w:vMerge w:val="restart"/>
            <w:vAlign w:val="center"/>
          </w:tcPr>
          <w:p w14:paraId="065CDBA1"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Витамин Д3</w:t>
            </w:r>
          </w:p>
        </w:tc>
        <w:tc>
          <w:tcPr>
            <w:tcW w:w="1928" w:type="dxa"/>
            <w:vMerge w:val="restart"/>
            <w:vAlign w:val="center"/>
          </w:tcPr>
          <w:p w14:paraId="33625F38"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385,2</w:t>
            </w:r>
          </w:p>
        </w:tc>
        <w:tc>
          <w:tcPr>
            <w:tcW w:w="1683" w:type="dxa"/>
            <w:vMerge w:val="restart"/>
            <w:tcBorders>
              <w:right w:val="single" w:sz="4" w:space="0" w:color="auto"/>
            </w:tcBorders>
            <w:vAlign w:val="center"/>
          </w:tcPr>
          <w:p w14:paraId="5FEBB5DE" w14:textId="42DBD99C" w:rsidR="00077797" w:rsidRPr="00AA26D7" w:rsidRDefault="00AA26D7" w:rsidP="00F808A2">
            <w:pPr>
              <w:jc w:val="center"/>
              <w:rPr>
                <w:rFonts w:ascii="Arial" w:hAnsi="Arial" w:cs="Arial"/>
                <w:sz w:val="24"/>
                <w:szCs w:val="24"/>
                <w:lang w:val="en-US"/>
              </w:rPr>
            </w:pPr>
            <w:r>
              <w:rPr>
                <w:rFonts w:ascii="Arial" w:hAnsi="Arial" w:cs="Arial"/>
                <w:sz w:val="24"/>
                <w:szCs w:val="24"/>
                <w:lang w:val="en-US"/>
              </w:rPr>
              <w:t>100</w:t>
            </w:r>
          </w:p>
        </w:tc>
        <w:tc>
          <w:tcPr>
            <w:tcW w:w="1155" w:type="dxa"/>
            <w:tcBorders>
              <w:top w:val="nil"/>
              <w:left w:val="single" w:sz="4" w:space="0" w:color="auto"/>
              <w:bottom w:val="single" w:sz="4" w:space="0" w:color="auto"/>
              <w:right w:val="single" w:sz="4" w:space="0" w:color="auto"/>
            </w:tcBorders>
            <w:vAlign w:val="center"/>
          </w:tcPr>
          <w:p w14:paraId="70ACED46"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259,1</w:t>
            </w:r>
          </w:p>
        </w:tc>
        <w:tc>
          <w:tcPr>
            <w:tcW w:w="1594" w:type="dxa"/>
            <w:tcBorders>
              <w:top w:val="nil"/>
              <w:left w:val="nil"/>
              <w:bottom w:val="single" w:sz="4" w:space="0" w:color="auto"/>
              <w:right w:val="single" w:sz="4" w:space="0" w:color="auto"/>
            </w:tcBorders>
            <w:vAlign w:val="center"/>
          </w:tcPr>
          <w:p w14:paraId="3517784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15</w:t>
            </w:r>
          </w:p>
        </w:tc>
        <w:tc>
          <w:tcPr>
            <w:tcW w:w="1407" w:type="dxa"/>
            <w:vMerge w:val="restart"/>
            <w:vAlign w:val="center"/>
          </w:tcPr>
          <w:p w14:paraId="606E6B0C"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11,2</w:t>
            </w:r>
          </w:p>
        </w:tc>
      </w:tr>
      <w:tr w:rsidR="00077797" w:rsidRPr="00E35B34" w14:paraId="168860D6" w14:textId="77777777" w:rsidTr="00BB2296">
        <w:trPr>
          <w:jc w:val="center"/>
        </w:trPr>
        <w:tc>
          <w:tcPr>
            <w:tcW w:w="2122" w:type="dxa"/>
            <w:vMerge/>
            <w:vAlign w:val="center"/>
          </w:tcPr>
          <w:p w14:paraId="31A9AE6D" w14:textId="77777777" w:rsidR="00077797" w:rsidRPr="00E35B34" w:rsidRDefault="00077797" w:rsidP="00F808A2">
            <w:pPr>
              <w:jc w:val="center"/>
              <w:rPr>
                <w:rFonts w:ascii="Arial" w:hAnsi="Arial" w:cs="Arial"/>
                <w:sz w:val="24"/>
                <w:szCs w:val="24"/>
              </w:rPr>
            </w:pPr>
          </w:p>
        </w:tc>
        <w:tc>
          <w:tcPr>
            <w:tcW w:w="1928" w:type="dxa"/>
            <w:vMerge/>
            <w:vAlign w:val="center"/>
          </w:tcPr>
          <w:p w14:paraId="55955EEB" w14:textId="77777777" w:rsidR="00077797" w:rsidRPr="00E35B34" w:rsidRDefault="00077797" w:rsidP="00F808A2">
            <w:pPr>
              <w:jc w:val="center"/>
              <w:rPr>
                <w:rFonts w:ascii="Arial" w:hAnsi="Arial" w:cs="Arial"/>
                <w:sz w:val="24"/>
                <w:szCs w:val="24"/>
              </w:rPr>
            </w:pPr>
          </w:p>
        </w:tc>
        <w:tc>
          <w:tcPr>
            <w:tcW w:w="1683" w:type="dxa"/>
            <w:vMerge/>
            <w:tcBorders>
              <w:right w:val="single" w:sz="4" w:space="0" w:color="auto"/>
            </w:tcBorders>
            <w:vAlign w:val="center"/>
          </w:tcPr>
          <w:p w14:paraId="5E67369C"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38A6E553"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107</w:t>
            </w:r>
          </w:p>
        </w:tc>
        <w:tc>
          <w:tcPr>
            <w:tcW w:w="1594" w:type="dxa"/>
            <w:tcBorders>
              <w:top w:val="nil"/>
              <w:left w:val="nil"/>
              <w:bottom w:val="single" w:sz="4" w:space="0" w:color="auto"/>
              <w:right w:val="single" w:sz="4" w:space="0" w:color="auto"/>
            </w:tcBorders>
            <w:vAlign w:val="center"/>
          </w:tcPr>
          <w:p w14:paraId="75B87525"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20</w:t>
            </w:r>
          </w:p>
        </w:tc>
        <w:tc>
          <w:tcPr>
            <w:tcW w:w="1407" w:type="dxa"/>
            <w:vMerge/>
            <w:vAlign w:val="center"/>
          </w:tcPr>
          <w:p w14:paraId="4072FE08" w14:textId="77777777" w:rsidR="00077797" w:rsidRPr="00E35B34" w:rsidRDefault="00077797" w:rsidP="00F808A2">
            <w:pPr>
              <w:jc w:val="center"/>
              <w:rPr>
                <w:rFonts w:ascii="Arial" w:hAnsi="Arial" w:cs="Arial"/>
                <w:sz w:val="24"/>
                <w:szCs w:val="24"/>
              </w:rPr>
            </w:pPr>
          </w:p>
        </w:tc>
      </w:tr>
      <w:tr w:rsidR="00077797" w:rsidRPr="00E35B34" w14:paraId="5AAAE59E" w14:textId="77777777" w:rsidTr="00BB2296">
        <w:trPr>
          <w:jc w:val="center"/>
        </w:trPr>
        <w:tc>
          <w:tcPr>
            <w:tcW w:w="2122" w:type="dxa"/>
            <w:vMerge/>
            <w:vAlign w:val="center"/>
          </w:tcPr>
          <w:p w14:paraId="08F7A2C0" w14:textId="77777777" w:rsidR="00077797" w:rsidRPr="00E35B34" w:rsidRDefault="00077797" w:rsidP="00F808A2">
            <w:pPr>
              <w:jc w:val="center"/>
              <w:rPr>
                <w:rFonts w:ascii="Arial" w:hAnsi="Arial" w:cs="Arial"/>
                <w:sz w:val="24"/>
                <w:szCs w:val="24"/>
              </w:rPr>
            </w:pPr>
          </w:p>
        </w:tc>
        <w:tc>
          <w:tcPr>
            <w:tcW w:w="1928" w:type="dxa"/>
            <w:vMerge/>
            <w:vAlign w:val="center"/>
          </w:tcPr>
          <w:p w14:paraId="1F2B4B49" w14:textId="77777777" w:rsidR="00077797" w:rsidRPr="00E35B34" w:rsidRDefault="00077797" w:rsidP="00F808A2">
            <w:pPr>
              <w:jc w:val="center"/>
              <w:rPr>
                <w:rFonts w:ascii="Arial" w:hAnsi="Arial" w:cs="Arial"/>
                <w:sz w:val="24"/>
                <w:szCs w:val="24"/>
              </w:rPr>
            </w:pPr>
          </w:p>
        </w:tc>
        <w:tc>
          <w:tcPr>
            <w:tcW w:w="1683" w:type="dxa"/>
            <w:vMerge/>
            <w:tcBorders>
              <w:right w:val="single" w:sz="4" w:space="0" w:color="auto"/>
            </w:tcBorders>
            <w:vAlign w:val="center"/>
          </w:tcPr>
          <w:p w14:paraId="5AF3F773"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5C68DF00"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91*</w:t>
            </w:r>
          </w:p>
        </w:tc>
        <w:tc>
          <w:tcPr>
            <w:tcW w:w="1594" w:type="dxa"/>
            <w:tcBorders>
              <w:top w:val="nil"/>
              <w:left w:val="nil"/>
              <w:bottom w:val="single" w:sz="4" w:space="0" w:color="auto"/>
              <w:right w:val="single" w:sz="4" w:space="0" w:color="auto"/>
            </w:tcBorders>
            <w:vAlign w:val="center"/>
          </w:tcPr>
          <w:p w14:paraId="3E3FF63D"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70</w:t>
            </w:r>
          </w:p>
        </w:tc>
        <w:tc>
          <w:tcPr>
            <w:tcW w:w="1407" w:type="dxa"/>
            <w:vMerge/>
            <w:vAlign w:val="center"/>
          </w:tcPr>
          <w:p w14:paraId="36D669F0" w14:textId="77777777" w:rsidR="00077797" w:rsidRPr="00E35B34" w:rsidRDefault="00077797" w:rsidP="00F808A2">
            <w:pPr>
              <w:jc w:val="center"/>
              <w:rPr>
                <w:rFonts w:ascii="Arial" w:hAnsi="Arial" w:cs="Arial"/>
                <w:sz w:val="24"/>
                <w:szCs w:val="24"/>
              </w:rPr>
            </w:pPr>
          </w:p>
        </w:tc>
      </w:tr>
      <w:tr w:rsidR="00E2445F" w:rsidRPr="00E35B34" w14:paraId="03AF278D" w14:textId="77777777" w:rsidTr="00FF69D6">
        <w:trPr>
          <w:jc w:val="center"/>
        </w:trPr>
        <w:tc>
          <w:tcPr>
            <w:tcW w:w="2122" w:type="dxa"/>
            <w:vAlign w:val="center"/>
          </w:tcPr>
          <w:p w14:paraId="47DA2450" w14:textId="037ABE9D" w:rsidR="00E2445F" w:rsidRPr="00A50FFE" w:rsidRDefault="002464C7" w:rsidP="00F808A2">
            <w:pPr>
              <w:jc w:val="center"/>
              <w:rPr>
                <w:rFonts w:ascii="Arial" w:hAnsi="Arial" w:cs="Arial"/>
                <w:sz w:val="24"/>
                <w:szCs w:val="24"/>
              </w:rPr>
            </w:pPr>
            <w:r>
              <w:rPr>
                <w:rFonts w:ascii="Arial" w:hAnsi="Arial" w:cs="Arial"/>
                <w:sz w:val="24"/>
                <w:szCs w:val="24"/>
              </w:rPr>
              <w:t>Витамин Д3-</w:t>
            </w:r>
            <w:r w:rsidRPr="00A50FFE">
              <w:rPr>
                <w:rFonts w:ascii="Arial" w:hAnsi="Arial" w:cs="Arial"/>
                <w:sz w:val="24"/>
                <w:szCs w:val="24"/>
              </w:rPr>
              <w:t>[d3]</w:t>
            </w:r>
            <w:r w:rsidRPr="009213F2">
              <w:rPr>
                <w:rFonts w:ascii="Arial" w:hAnsi="Arial" w:cs="Arial"/>
                <w:sz w:val="24"/>
                <w:szCs w:val="24"/>
              </w:rPr>
              <w:t>**</w:t>
            </w:r>
          </w:p>
        </w:tc>
        <w:tc>
          <w:tcPr>
            <w:tcW w:w="1928" w:type="dxa"/>
            <w:vAlign w:val="center"/>
          </w:tcPr>
          <w:p w14:paraId="16AFEAFB" w14:textId="5CEF02F6" w:rsidR="00E2445F" w:rsidRPr="00BA3358" w:rsidRDefault="00BA3358" w:rsidP="00F808A2">
            <w:pPr>
              <w:jc w:val="center"/>
              <w:rPr>
                <w:rFonts w:ascii="Arial" w:hAnsi="Arial" w:cs="Arial"/>
                <w:sz w:val="24"/>
                <w:szCs w:val="24"/>
                <w:lang w:val="en-US"/>
              </w:rPr>
            </w:pPr>
            <w:r>
              <w:rPr>
                <w:rFonts w:ascii="Arial" w:hAnsi="Arial" w:cs="Arial"/>
                <w:sz w:val="24"/>
                <w:szCs w:val="24"/>
                <w:lang w:val="en-US"/>
              </w:rPr>
              <w:t>388</w:t>
            </w:r>
          </w:p>
        </w:tc>
        <w:tc>
          <w:tcPr>
            <w:tcW w:w="1683" w:type="dxa"/>
            <w:tcBorders>
              <w:right w:val="single" w:sz="4" w:space="0" w:color="auto"/>
            </w:tcBorders>
            <w:shd w:val="clear" w:color="auto" w:fill="FFFFFF" w:themeFill="background1"/>
            <w:vAlign w:val="center"/>
          </w:tcPr>
          <w:p w14:paraId="75D65175" w14:textId="38BE3280" w:rsidR="00E2445F" w:rsidRPr="006C7A0A" w:rsidRDefault="00AA26D7" w:rsidP="00F808A2">
            <w:pPr>
              <w:jc w:val="center"/>
              <w:rPr>
                <w:rFonts w:ascii="Arial" w:hAnsi="Arial" w:cs="Arial"/>
                <w:sz w:val="24"/>
                <w:szCs w:val="24"/>
                <w:lang w:val="en-US"/>
              </w:rPr>
            </w:pPr>
            <w:r w:rsidRPr="006C7A0A">
              <w:rPr>
                <w:rFonts w:ascii="Arial" w:hAnsi="Arial" w:cs="Arial"/>
                <w:sz w:val="24"/>
                <w:szCs w:val="24"/>
                <w:lang w:val="en-US"/>
              </w:rPr>
              <w:t>100</w:t>
            </w:r>
          </w:p>
        </w:tc>
        <w:tc>
          <w:tcPr>
            <w:tcW w:w="1155" w:type="dxa"/>
            <w:tcBorders>
              <w:top w:val="nil"/>
              <w:left w:val="single" w:sz="4" w:space="0" w:color="auto"/>
              <w:bottom w:val="single" w:sz="4" w:space="0" w:color="auto"/>
              <w:right w:val="single" w:sz="4" w:space="0" w:color="auto"/>
            </w:tcBorders>
            <w:shd w:val="clear" w:color="auto" w:fill="FFFFFF" w:themeFill="background1"/>
            <w:vAlign w:val="center"/>
          </w:tcPr>
          <w:p w14:paraId="39FFF123" w14:textId="1DFECCB6" w:rsidR="00E2445F" w:rsidRPr="006C7A0A" w:rsidRDefault="00BA3358" w:rsidP="00334C7D">
            <w:pPr>
              <w:jc w:val="center"/>
              <w:rPr>
                <w:rFonts w:ascii="Arial" w:hAnsi="Arial" w:cs="Arial"/>
                <w:sz w:val="24"/>
                <w:szCs w:val="24"/>
                <w:lang w:val="en-US"/>
              </w:rPr>
            </w:pPr>
            <w:r w:rsidRPr="006C7A0A">
              <w:rPr>
                <w:rFonts w:ascii="Arial" w:hAnsi="Arial" w:cs="Arial"/>
                <w:sz w:val="24"/>
                <w:szCs w:val="24"/>
                <w:lang w:val="en-US"/>
              </w:rPr>
              <w:t>370</w:t>
            </w:r>
            <w:r w:rsidR="00334C7D" w:rsidRPr="006C7A0A">
              <w:rPr>
                <w:rFonts w:ascii="Arial" w:hAnsi="Arial" w:cs="Arial"/>
                <w:sz w:val="24"/>
                <w:szCs w:val="24"/>
                <w:lang w:val="en-US"/>
              </w:rPr>
              <w:t>,4</w:t>
            </w:r>
          </w:p>
        </w:tc>
        <w:tc>
          <w:tcPr>
            <w:tcW w:w="1594" w:type="dxa"/>
            <w:tcBorders>
              <w:top w:val="nil"/>
              <w:left w:val="nil"/>
              <w:bottom w:val="single" w:sz="4" w:space="0" w:color="auto"/>
              <w:right w:val="single" w:sz="4" w:space="0" w:color="auto"/>
            </w:tcBorders>
            <w:shd w:val="clear" w:color="auto" w:fill="FFFFFF" w:themeFill="background1"/>
            <w:vAlign w:val="center"/>
          </w:tcPr>
          <w:p w14:paraId="2AD29A77" w14:textId="2BF42963" w:rsidR="00E2445F" w:rsidRPr="006C7A0A" w:rsidRDefault="00334C7D" w:rsidP="00F808A2">
            <w:pPr>
              <w:jc w:val="center"/>
              <w:rPr>
                <w:rFonts w:ascii="Arial" w:hAnsi="Arial" w:cs="Arial"/>
                <w:sz w:val="24"/>
                <w:szCs w:val="24"/>
                <w:lang w:val="en-US"/>
              </w:rPr>
            </w:pPr>
            <w:r w:rsidRPr="006C7A0A">
              <w:rPr>
                <w:rFonts w:ascii="Arial" w:hAnsi="Arial" w:cs="Arial"/>
                <w:sz w:val="24"/>
                <w:szCs w:val="24"/>
                <w:lang w:val="en-US"/>
              </w:rPr>
              <w:t>12</w:t>
            </w:r>
          </w:p>
        </w:tc>
        <w:tc>
          <w:tcPr>
            <w:tcW w:w="1407" w:type="dxa"/>
            <w:shd w:val="clear" w:color="auto" w:fill="FFFFFF" w:themeFill="background1"/>
            <w:vAlign w:val="center"/>
          </w:tcPr>
          <w:p w14:paraId="6C7C9D65" w14:textId="07A725FB" w:rsidR="00E2445F" w:rsidRPr="006C7A0A" w:rsidRDefault="00334C7D" w:rsidP="00F808A2">
            <w:pPr>
              <w:jc w:val="center"/>
              <w:rPr>
                <w:rFonts w:ascii="Arial" w:hAnsi="Arial" w:cs="Arial"/>
                <w:sz w:val="24"/>
                <w:szCs w:val="24"/>
                <w:lang w:val="en-US"/>
              </w:rPr>
            </w:pPr>
            <w:r w:rsidRPr="006C7A0A">
              <w:rPr>
                <w:rFonts w:ascii="Arial" w:hAnsi="Arial" w:cs="Arial"/>
                <w:sz w:val="24"/>
                <w:szCs w:val="24"/>
                <w:lang w:val="en-US"/>
              </w:rPr>
              <w:t>11,3</w:t>
            </w:r>
          </w:p>
        </w:tc>
      </w:tr>
      <w:tr w:rsidR="00077797" w:rsidRPr="00E35B34" w14:paraId="77F996D1" w14:textId="77777777" w:rsidTr="00BB2296">
        <w:trPr>
          <w:jc w:val="center"/>
        </w:trPr>
        <w:tc>
          <w:tcPr>
            <w:tcW w:w="2122" w:type="dxa"/>
            <w:vMerge w:val="restart"/>
            <w:vAlign w:val="center"/>
          </w:tcPr>
          <w:p w14:paraId="6937B88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Витамин Е</w:t>
            </w:r>
          </w:p>
        </w:tc>
        <w:tc>
          <w:tcPr>
            <w:tcW w:w="1928" w:type="dxa"/>
            <w:vMerge w:val="restart"/>
            <w:vAlign w:val="center"/>
          </w:tcPr>
          <w:p w14:paraId="19AF4D51"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431,2</w:t>
            </w:r>
          </w:p>
        </w:tc>
        <w:tc>
          <w:tcPr>
            <w:tcW w:w="1683" w:type="dxa"/>
            <w:vMerge w:val="restart"/>
            <w:tcBorders>
              <w:right w:val="single" w:sz="4" w:space="0" w:color="auto"/>
            </w:tcBorders>
            <w:vAlign w:val="center"/>
          </w:tcPr>
          <w:p w14:paraId="7535E554" w14:textId="0A53CDC1" w:rsidR="00077797" w:rsidRPr="00E35B34" w:rsidRDefault="00AA26D7" w:rsidP="00F808A2">
            <w:pPr>
              <w:jc w:val="center"/>
              <w:rPr>
                <w:rFonts w:ascii="Arial" w:hAnsi="Arial" w:cs="Arial"/>
                <w:sz w:val="24"/>
                <w:szCs w:val="24"/>
              </w:rPr>
            </w:pPr>
            <w:r>
              <w:rPr>
                <w:rFonts w:ascii="Arial" w:hAnsi="Arial" w:cs="Arial"/>
                <w:sz w:val="24"/>
                <w:szCs w:val="24"/>
              </w:rPr>
              <w:t>160</w:t>
            </w:r>
          </w:p>
        </w:tc>
        <w:tc>
          <w:tcPr>
            <w:tcW w:w="1155" w:type="dxa"/>
            <w:tcBorders>
              <w:top w:val="nil"/>
              <w:left w:val="single" w:sz="4" w:space="0" w:color="auto"/>
              <w:bottom w:val="single" w:sz="4" w:space="0" w:color="auto"/>
              <w:right w:val="single" w:sz="4" w:space="0" w:color="auto"/>
            </w:tcBorders>
            <w:vAlign w:val="center"/>
          </w:tcPr>
          <w:p w14:paraId="2FABBD9B"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165,1*</w:t>
            </w:r>
          </w:p>
        </w:tc>
        <w:tc>
          <w:tcPr>
            <w:tcW w:w="1594" w:type="dxa"/>
            <w:tcBorders>
              <w:top w:val="nil"/>
              <w:left w:val="nil"/>
              <w:bottom w:val="single" w:sz="4" w:space="0" w:color="auto"/>
              <w:right w:val="single" w:sz="4" w:space="0" w:color="auto"/>
            </w:tcBorders>
            <w:vAlign w:val="center"/>
          </w:tcPr>
          <w:p w14:paraId="6A95A0F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15</w:t>
            </w:r>
          </w:p>
        </w:tc>
        <w:tc>
          <w:tcPr>
            <w:tcW w:w="1407" w:type="dxa"/>
            <w:vMerge w:val="restart"/>
            <w:vAlign w:val="center"/>
          </w:tcPr>
          <w:p w14:paraId="094D5D1B"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12,9</w:t>
            </w:r>
          </w:p>
        </w:tc>
      </w:tr>
      <w:tr w:rsidR="00077797" w:rsidRPr="00E35B34" w14:paraId="70708DE1" w14:textId="77777777" w:rsidTr="00BB2296">
        <w:trPr>
          <w:jc w:val="center"/>
        </w:trPr>
        <w:tc>
          <w:tcPr>
            <w:tcW w:w="2122" w:type="dxa"/>
            <w:vMerge/>
            <w:vAlign w:val="center"/>
          </w:tcPr>
          <w:p w14:paraId="3D1BD11A" w14:textId="77777777" w:rsidR="00077797" w:rsidRPr="00E35B34" w:rsidRDefault="00077797" w:rsidP="00F808A2">
            <w:pPr>
              <w:jc w:val="center"/>
              <w:rPr>
                <w:rFonts w:ascii="Arial" w:hAnsi="Arial" w:cs="Arial"/>
                <w:sz w:val="24"/>
                <w:szCs w:val="24"/>
              </w:rPr>
            </w:pPr>
          </w:p>
        </w:tc>
        <w:tc>
          <w:tcPr>
            <w:tcW w:w="1928" w:type="dxa"/>
            <w:vMerge/>
            <w:vAlign w:val="center"/>
          </w:tcPr>
          <w:p w14:paraId="6F31B1FA" w14:textId="77777777" w:rsidR="00077797" w:rsidRPr="00E35B34" w:rsidRDefault="00077797" w:rsidP="00F808A2">
            <w:pPr>
              <w:jc w:val="center"/>
              <w:rPr>
                <w:rFonts w:ascii="Arial" w:hAnsi="Arial" w:cs="Arial"/>
                <w:sz w:val="24"/>
                <w:szCs w:val="24"/>
              </w:rPr>
            </w:pPr>
          </w:p>
        </w:tc>
        <w:tc>
          <w:tcPr>
            <w:tcW w:w="1683" w:type="dxa"/>
            <w:vMerge/>
            <w:tcBorders>
              <w:right w:val="single" w:sz="4" w:space="0" w:color="auto"/>
            </w:tcBorders>
            <w:vAlign w:val="center"/>
          </w:tcPr>
          <w:p w14:paraId="6085B45C"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04652709"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137</w:t>
            </w:r>
          </w:p>
        </w:tc>
        <w:tc>
          <w:tcPr>
            <w:tcW w:w="1594" w:type="dxa"/>
            <w:tcBorders>
              <w:top w:val="nil"/>
              <w:left w:val="nil"/>
              <w:bottom w:val="single" w:sz="4" w:space="0" w:color="auto"/>
              <w:right w:val="single" w:sz="4" w:space="0" w:color="auto"/>
            </w:tcBorders>
            <w:vAlign w:val="center"/>
          </w:tcPr>
          <w:p w14:paraId="3797302E"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20</w:t>
            </w:r>
          </w:p>
        </w:tc>
        <w:tc>
          <w:tcPr>
            <w:tcW w:w="1407" w:type="dxa"/>
            <w:vMerge/>
            <w:vAlign w:val="center"/>
          </w:tcPr>
          <w:p w14:paraId="3E20191F" w14:textId="77777777" w:rsidR="00077797" w:rsidRPr="00E35B34" w:rsidRDefault="00077797" w:rsidP="00F808A2">
            <w:pPr>
              <w:jc w:val="center"/>
              <w:rPr>
                <w:rFonts w:ascii="Arial" w:hAnsi="Arial" w:cs="Arial"/>
                <w:sz w:val="24"/>
                <w:szCs w:val="24"/>
              </w:rPr>
            </w:pPr>
          </w:p>
        </w:tc>
      </w:tr>
      <w:tr w:rsidR="00077797" w:rsidRPr="00E35B34" w14:paraId="00CA3AB3" w14:textId="77777777" w:rsidTr="00BB2296">
        <w:trPr>
          <w:jc w:val="center"/>
        </w:trPr>
        <w:tc>
          <w:tcPr>
            <w:tcW w:w="2122" w:type="dxa"/>
            <w:vMerge/>
            <w:tcBorders>
              <w:bottom w:val="single" w:sz="4" w:space="0" w:color="auto"/>
            </w:tcBorders>
            <w:vAlign w:val="center"/>
          </w:tcPr>
          <w:p w14:paraId="28FFE5DA" w14:textId="77777777" w:rsidR="00077797" w:rsidRPr="00E35B34" w:rsidRDefault="00077797" w:rsidP="00F808A2">
            <w:pPr>
              <w:jc w:val="center"/>
              <w:rPr>
                <w:rFonts w:ascii="Arial" w:hAnsi="Arial" w:cs="Arial"/>
                <w:sz w:val="24"/>
                <w:szCs w:val="24"/>
              </w:rPr>
            </w:pPr>
          </w:p>
        </w:tc>
        <w:tc>
          <w:tcPr>
            <w:tcW w:w="1928" w:type="dxa"/>
            <w:vMerge/>
            <w:tcBorders>
              <w:bottom w:val="single" w:sz="4" w:space="0" w:color="auto"/>
            </w:tcBorders>
            <w:vAlign w:val="center"/>
          </w:tcPr>
          <w:p w14:paraId="7C21B26F" w14:textId="77777777" w:rsidR="00077797" w:rsidRPr="00E35B34" w:rsidRDefault="00077797" w:rsidP="00F808A2">
            <w:pPr>
              <w:jc w:val="center"/>
              <w:rPr>
                <w:rFonts w:ascii="Arial" w:hAnsi="Arial" w:cs="Arial"/>
                <w:sz w:val="24"/>
                <w:szCs w:val="24"/>
              </w:rPr>
            </w:pPr>
          </w:p>
        </w:tc>
        <w:tc>
          <w:tcPr>
            <w:tcW w:w="1683" w:type="dxa"/>
            <w:vMerge/>
            <w:tcBorders>
              <w:bottom w:val="single" w:sz="4" w:space="0" w:color="auto"/>
              <w:right w:val="single" w:sz="4" w:space="0" w:color="auto"/>
            </w:tcBorders>
            <w:vAlign w:val="center"/>
          </w:tcPr>
          <w:p w14:paraId="33C74F26" w14:textId="77777777" w:rsidR="00077797" w:rsidRPr="00E35B34" w:rsidRDefault="00077797" w:rsidP="00F808A2">
            <w:pPr>
              <w:jc w:val="center"/>
              <w:rPr>
                <w:rFonts w:ascii="Arial" w:hAnsi="Arial" w:cs="Arial"/>
                <w:sz w:val="24"/>
                <w:szCs w:val="24"/>
              </w:rPr>
            </w:pPr>
          </w:p>
        </w:tc>
        <w:tc>
          <w:tcPr>
            <w:tcW w:w="1155" w:type="dxa"/>
            <w:tcBorders>
              <w:top w:val="nil"/>
              <w:left w:val="single" w:sz="4" w:space="0" w:color="auto"/>
              <w:bottom w:val="single" w:sz="4" w:space="0" w:color="auto"/>
              <w:right w:val="single" w:sz="4" w:space="0" w:color="auto"/>
            </w:tcBorders>
            <w:vAlign w:val="center"/>
          </w:tcPr>
          <w:p w14:paraId="00344458"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43</w:t>
            </w:r>
          </w:p>
        </w:tc>
        <w:tc>
          <w:tcPr>
            <w:tcW w:w="1594" w:type="dxa"/>
            <w:tcBorders>
              <w:top w:val="nil"/>
              <w:left w:val="nil"/>
              <w:bottom w:val="single" w:sz="4" w:space="0" w:color="auto"/>
              <w:right w:val="single" w:sz="4" w:space="0" w:color="auto"/>
            </w:tcBorders>
            <w:vAlign w:val="center"/>
          </w:tcPr>
          <w:p w14:paraId="702E87C8" w14:textId="77777777" w:rsidR="00077797" w:rsidRPr="00E35B34" w:rsidRDefault="00077797" w:rsidP="00F808A2">
            <w:pPr>
              <w:jc w:val="center"/>
              <w:rPr>
                <w:rFonts w:ascii="Arial" w:hAnsi="Arial" w:cs="Arial"/>
                <w:sz w:val="24"/>
                <w:szCs w:val="24"/>
              </w:rPr>
            </w:pPr>
            <w:r w:rsidRPr="00E35B34">
              <w:rPr>
                <w:rFonts w:ascii="Arial" w:hAnsi="Arial" w:cs="Arial"/>
                <w:sz w:val="24"/>
                <w:szCs w:val="24"/>
              </w:rPr>
              <w:t>70</w:t>
            </w:r>
          </w:p>
        </w:tc>
        <w:tc>
          <w:tcPr>
            <w:tcW w:w="1407" w:type="dxa"/>
            <w:vMerge/>
            <w:tcBorders>
              <w:bottom w:val="single" w:sz="4" w:space="0" w:color="auto"/>
            </w:tcBorders>
            <w:vAlign w:val="center"/>
          </w:tcPr>
          <w:p w14:paraId="441BFD1E" w14:textId="77777777" w:rsidR="00077797" w:rsidRPr="00E35B34" w:rsidRDefault="00077797" w:rsidP="00F808A2">
            <w:pPr>
              <w:jc w:val="center"/>
              <w:rPr>
                <w:rFonts w:ascii="Arial" w:hAnsi="Arial" w:cs="Arial"/>
                <w:sz w:val="24"/>
                <w:szCs w:val="24"/>
              </w:rPr>
            </w:pPr>
          </w:p>
        </w:tc>
      </w:tr>
      <w:tr w:rsidR="00913B7D" w:rsidRPr="00E35B34" w14:paraId="69F90B7F" w14:textId="77777777" w:rsidTr="00FF69D6">
        <w:trPr>
          <w:jc w:val="center"/>
        </w:trPr>
        <w:tc>
          <w:tcPr>
            <w:tcW w:w="2122" w:type="dxa"/>
            <w:tcBorders>
              <w:bottom w:val="single" w:sz="4" w:space="0" w:color="auto"/>
            </w:tcBorders>
            <w:vAlign w:val="center"/>
          </w:tcPr>
          <w:p w14:paraId="7F0ECAC1" w14:textId="2946825B" w:rsidR="00913B7D" w:rsidRPr="00BA3358" w:rsidRDefault="00913B7D" w:rsidP="00F808A2">
            <w:pPr>
              <w:jc w:val="center"/>
              <w:rPr>
                <w:rFonts w:ascii="Arial" w:hAnsi="Arial" w:cs="Arial"/>
                <w:sz w:val="24"/>
                <w:szCs w:val="24"/>
              </w:rPr>
            </w:pPr>
            <w:r w:rsidRPr="00A50FFE">
              <w:rPr>
                <w:rFonts w:ascii="Arial" w:hAnsi="Arial" w:cs="Arial"/>
                <w:sz w:val="24"/>
                <w:szCs w:val="24"/>
              </w:rPr>
              <w:t>Витамина Е (</w:t>
            </w:r>
            <w:r w:rsidR="00A50FFE">
              <w:rPr>
                <w:rFonts w:ascii="Arial" w:hAnsi="Arial" w:cs="Arial"/>
                <w:sz w:val="24"/>
                <w:szCs w:val="24"/>
              </w:rPr>
              <w:t>α -</w:t>
            </w:r>
            <w:r w:rsidRPr="00A50FFE">
              <w:rPr>
                <w:rFonts w:ascii="Arial" w:hAnsi="Arial" w:cs="Arial"/>
                <w:sz w:val="24"/>
                <w:szCs w:val="24"/>
              </w:rPr>
              <w:t>Токоферол - d6)</w:t>
            </w:r>
            <w:r w:rsidR="00BA3358" w:rsidRPr="00A50FFE">
              <w:rPr>
                <w:rFonts w:ascii="Arial" w:hAnsi="Arial" w:cs="Arial"/>
                <w:sz w:val="24"/>
                <w:szCs w:val="24"/>
              </w:rPr>
              <w:t>**</w:t>
            </w:r>
          </w:p>
        </w:tc>
        <w:tc>
          <w:tcPr>
            <w:tcW w:w="1928" w:type="dxa"/>
            <w:tcBorders>
              <w:bottom w:val="single" w:sz="4" w:space="0" w:color="auto"/>
            </w:tcBorders>
            <w:vAlign w:val="center"/>
          </w:tcPr>
          <w:p w14:paraId="75854373" w14:textId="188FC854" w:rsidR="00913B7D" w:rsidRPr="00BA3358" w:rsidRDefault="00BA3358" w:rsidP="00F808A2">
            <w:pPr>
              <w:jc w:val="center"/>
              <w:rPr>
                <w:rFonts w:ascii="Arial" w:hAnsi="Arial" w:cs="Arial"/>
                <w:sz w:val="24"/>
                <w:szCs w:val="24"/>
                <w:lang w:val="en-US"/>
              </w:rPr>
            </w:pPr>
            <w:r>
              <w:rPr>
                <w:rFonts w:ascii="Arial" w:hAnsi="Arial" w:cs="Arial"/>
                <w:sz w:val="24"/>
                <w:szCs w:val="24"/>
                <w:lang w:val="en-US"/>
              </w:rPr>
              <w:t>437</w:t>
            </w:r>
          </w:p>
        </w:tc>
        <w:tc>
          <w:tcPr>
            <w:tcW w:w="1683" w:type="dxa"/>
            <w:tcBorders>
              <w:bottom w:val="single" w:sz="4" w:space="0" w:color="auto"/>
              <w:right w:val="single" w:sz="4" w:space="0" w:color="auto"/>
            </w:tcBorders>
            <w:vAlign w:val="center"/>
          </w:tcPr>
          <w:p w14:paraId="14797E01" w14:textId="0C906D21" w:rsidR="00913B7D" w:rsidRPr="00FF69D6" w:rsidRDefault="00AA26D7" w:rsidP="00F808A2">
            <w:pPr>
              <w:jc w:val="center"/>
              <w:rPr>
                <w:rFonts w:ascii="Arial" w:hAnsi="Arial" w:cs="Arial"/>
                <w:sz w:val="24"/>
                <w:szCs w:val="24"/>
                <w:lang w:val="en-US"/>
              </w:rPr>
            </w:pPr>
            <w:r w:rsidRPr="00FF69D6">
              <w:rPr>
                <w:rFonts w:ascii="Arial" w:hAnsi="Arial" w:cs="Arial"/>
                <w:sz w:val="24"/>
                <w:szCs w:val="24"/>
                <w:lang w:val="en-US"/>
              </w:rPr>
              <w:t>160</w:t>
            </w:r>
          </w:p>
        </w:tc>
        <w:tc>
          <w:tcPr>
            <w:tcW w:w="1155" w:type="dxa"/>
            <w:tcBorders>
              <w:top w:val="nil"/>
              <w:left w:val="single" w:sz="4" w:space="0" w:color="auto"/>
              <w:bottom w:val="single" w:sz="4" w:space="0" w:color="auto"/>
              <w:right w:val="single" w:sz="4" w:space="0" w:color="auto"/>
            </w:tcBorders>
            <w:vAlign w:val="center"/>
          </w:tcPr>
          <w:p w14:paraId="13E39D25" w14:textId="6B97F539" w:rsidR="00913B7D" w:rsidRPr="00FF69D6" w:rsidRDefault="00BA3358" w:rsidP="00F808A2">
            <w:pPr>
              <w:jc w:val="center"/>
              <w:rPr>
                <w:rFonts w:ascii="Arial" w:hAnsi="Arial" w:cs="Arial"/>
                <w:sz w:val="24"/>
                <w:szCs w:val="24"/>
                <w:lang w:val="en-US"/>
              </w:rPr>
            </w:pPr>
            <w:r w:rsidRPr="00FF69D6">
              <w:rPr>
                <w:rFonts w:ascii="Arial" w:hAnsi="Arial" w:cs="Arial"/>
                <w:sz w:val="24"/>
                <w:szCs w:val="24"/>
                <w:lang w:val="en-US"/>
              </w:rPr>
              <w:t>171</w:t>
            </w:r>
          </w:p>
        </w:tc>
        <w:tc>
          <w:tcPr>
            <w:tcW w:w="1594" w:type="dxa"/>
            <w:tcBorders>
              <w:top w:val="nil"/>
              <w:left w:val="nil"/>
              <w:bottom w:val="single" w:sz="4" w:space="0" w:color="auto"/>
              <w:right w:val="single" w:sz="4" w:space="0" w:color="auto"/>
            </w:tcBorders>
            <w:shd w:val="clear" w:color="auto" w:fill="FFFFFF" w:themeFill="background1"/>
            <w:vAlign w:val="center"/>
          </w:tcPr>
          <w:p w14:paraId="1E10516F" w14:textId="66FB62E3" w:rsidR="00913B7D" w:rsidRPr="00FF69D6" w:rsidRDefault="00334C7D" w:rsidP="00F808A2">
            <w:pPr>
              <w:jc w:val="center"/>
              <w:rPr>
                <w:rFonts w:ascii="Arial" w:hAnsi="Arial" w:cs="Arial"/>
                <w:sz w:val="24"/>
                <w:szCs w:val="24"/>
                <w:lang w:val="en-US"/>
              </w:rPr>
            </w:pPr>
            <w:r w:rsidRPr="00FF69D6">
              <w:rPr>
                <w:rFonts w:ascii="Arial" w:hAnsi="Arial" w:cs="Arial"/>
                <w:sz w:val="24"/>
                <w:szCs w:val="24"/>
                <w:lang w:val="en-US"/>
              </w:rPr>
              <w:t>17</w:t>
            </w:r>
          </w:p>
        </w:tc>
        <w:tc>
          <w:tcPr>
            <w:tcW w:w="1407" w:type="dxa"/>
            <w:tcBorders>
              <w:bottom w:val="single" w:sz="4" w:space="0" w:color="auto"/>
            </w:tcBorders>
            <w:shd w:val="clear" w:color="auto" w:fill="FFFFFF" w:themeFill="background1"/>
            <w:vAlign w:val="center"/>
          </w:tcPr>
          <w:p w14:paraId="7310E39E" w14:textId="37F7255F" w:rsidR="00913B7D" w:rsidRPr="00FF69D6" w:rsidRDefault="00334C7D" w:rsidP="00F808A2">
            <w:pPr>
              <w:jc w:val="center"/>
              <w:rPr>
                <w:rFonts w:ascii="Arial" w:hAnsi="Arial" w:cs="Arial"/>
                <w:sz w:val="24"/>
                <w:szCs w:val="24"/>
                <w:lang w:val="en-US"/>
              </w:rPr>
            </w:pPr>
            <w:r w:rsidRPr="00FF69D6">
              <w:rPr>
                <w:rFonts w:ascii="Arial" w:hAnsi="Arial" w:cs="Arial"/>
                <w:sz w:val="24"/>
                <w:szCs w:val="24"/>
                <w:lang w:val="en-US"/>
              </w:rPr>
              <w:t>13,0</w:t>
            </w:r>
          </w:p>
        </w:tc>
      </w:tr>
      <w:tr w:rsidR="00077797" w:rsidRPr="00E35B34" w14:paraId="0652D18D" w14:textId="77777777" w:rsidTr="00F808A2">
        <w:trPr>
          <w:jc w:val="center"/>
        </w:trPr>
        <w:tc>
          <w:tcPr>
            <w:tcW w:w="9889" w:type="dxa"/>
            <w:gridSpan w:val="6"/>
            <w:tcBorders>
              <w:top w:val="single" w:sz="4" w:space="0" w:color="auto"/>
            </w:tcBorders>
            <w:vAlign w:val="center"/>
          </w:tcPr>
          <w:p w14:paraId="5A7BD917" w14:textId="77777777" w:rsidR="002464C7" w:rsidRDefault="002464C7" w:rsidP="002464C7">
            <w:pPr>
              <w:ind w:left="-539" w:hanging="141"/>
              <w:jc w:val="center"/>
              <w:rPr>
                <w:rFonts w:ascii="Arial" w:eastAsia="Calibri" w:hAnsi="Arial" w:cs="Arial"/>
                <w:sz w:val="24"/>
                <w:szCs w:val="24"/>
              </w:rPr>
            </w:pPr>
            <w:r w:rsidRPr="002464C7">
              <w:rPr>
                <w:rFonts w:ascii="Arial" w:eastAsia="Calibri" w:hAnsi="Arial" w:cs="Arial"/>
                <w:sz w:val="24"/>
                <w:szCs w:val="24"/>
              </w:rPr>
              <w:t>*</w:t>
            </w:r>
            <w:r w:rsidR="00077797" w:rsidRPr="00E35B34">
              <w:rPr>
                <w:rFonts w:ascii="Arial" w:eastAsia="Calibri" w:hAnsi="Arial" w:cs="Arial"/>
                <w:sz w:val="24"/>
                <w:szCs w:val="24"/>
              </w:rPr>
              <w:t>рекомендуемый ион-продукт для проведения количественного определения</w:t>
            </w:r>
          </w:p>
          <w:p w14:paraId="693A8D7D" w14:textId="5C443B31" w:rsidR="002464C7" w:rsidRPr="002464C7" w:rsidRDefault="002464C7" w:rsidP="002464C7">
            <w:pPr>
              <w:ind w:left="-539" w:firstLine="710"/>
              <w:rPr>
                <w:rFonts w:ascii="Arial" w:eastAsia="Calibri" w:hAnsi="Arial" w:cs="Arial"/>
                <w:sz w:val="24"/>
                <w:szCs w:val="24"/>
              </w:rPr>
            </w:pPr>
            <w:r>
              <w:rPr>
                <w:rFonts w:ascii="Arial" w:eastAsia="Calibri" w:hAnsi="Arial" w:cs="Arial"/>
                <w:sz w:val="24"/>
                <w:szCs w:val="24"/>
                <w:lang w:val="en-US"/>
              </w:rPr>
              <w:t>**</w:t>
            </w:r>
            <w:r>
              <w:rPr>
                <w:rFonts w:ascii="Arial" w:eastAsia="Calibri" w:hAnsi="Arial" w:cs="Arial"/>
                <w:sz w:val="24"/>
                <w:szCs w:val="24"/>
              </w:rPr>
              <w:t>внутренний стандарт</w:t>
            </w:r>
          </w:p>
        </w:tc>
      </w:tr>
    </w:tbl>
    <w:p w14:paraId="323DC4B2" w14:textId="77777777" w:rsidR="004D4EC1" w:rsidRPr="00E35B34" w:rsidRDefault="004D4EC1" w:rsidP="000862FC">
      <w:pPr>
        <w:pStyle w:val="af8"/>
        <w:spacing w:after="0" w:line="360" w:lineRule="auto"/>
        <w:ind w:firstLine="709"/>
        <w:jc w:val="both"/>
        <w:rPr>
          <w:rFonts w:ascii="Arial" w:hAnsi="Arial" w:cs="Arial"/>
          <w:i/>
          <w:iCs/>
        </w:rPr>
      </w:pPr>
    </w:p>
    <w:p w14:paraId="06AFBC88" w14:textId="686D4AD8" w:rsidR="004D4EC1" w:rsidRPr="00E35B34" w:rsidRDefault="00DE29AD" w:rsidP="003F0720">
      <w:pPr>
        <w:spacing w:line="360" w:lineRule="auto"/>
        <w:ind w:firstLine="709"/>
        <w:jc w:val="both"/>
        <w:rPr>
          <w:rFonts w:ascii="Arial" w:hAnsi="Arial" w:cs="Arial"/>
          <w:sz w:val="24"/>
          <w:szCs w:val="24"/>
        </w:rPr>
      </w:pPr>
      <w:r w:rsidRPr="00E35B34">
        <w:rPr>
          <w:rFonts w:ascii="Arial" w:hAnsi="Arial" w:cs="Arial"/>
          <w:bCs/>
          <w:sz w:val="24"/>
          <w:szCs w:val="24"/>
        </w:rPr>
        <w:t>6.5</w:t>
      </w:r>
      <w:r w:rsidR="004D4EC1" w:rsidRPr="00E35B34">
        <w:rPr>
          <w:rFonts w:ascii="Arial" w:hAnsi="Arial" w:cs="Arial"/>
          <w:spacing w:val="40"/>
          <w:sz w:val="24"/>
          <w:szCs w:val="24"/>
        </w:rPr>
        <w:t>.1</w:t>
      </w:r>
      <w:r w:rsidR="00417732">
        <w:rPr>
          <w:rFonts w:ascii="Arial" w:hAnsi="Arial" w:cs="Arial"/>
          <w:spacing w:val="40"/>
          <w:sz w:val="24"/>
          <w:szCs w:val="24"/>
        </w:rPr>
        <w:t>.</w:t>
      </w:r>
      <w:r w:rsidR="00302DFE">
        <w:rPr>
          <w:rFonts w:ascii="Arial" w:hAnsi="Arial" w:cs="Arial"/>
          <w:spacing w:val="40"/>
          <w:sz w:val="24"/>
          <w:szCs w:val="24"/>
        </w:rPr>
        <w:t>5</w:t>
      </w:r>
      <w:r w:rsidR="004D4EC1" w:rsidRPr="00E35B34">
        <w:rPr>
          <w:rFonts w:ascii="Arial" w:hAnsi="Arial" w:cs="Arial"/>
          <w:sz w:val="24"/>
          <w:szCs w:val="24"/>
        </w:rPr>
        <w:t xml:space="preserve"> Приведенные выше параметры хроматографического разделения и масс-спектрометрического детектирования могут отличаться в зависимости от используемого оборудования.</w:t>
      </w:r>
    </w:p>
    <w:p w14:paraId="1EE0550C" w14:textId="77777777" w:rsidR="004D4EC1" w:rsidRPr="00E35B34" w:rsidRDefault="00DE29AD" w:rsidP="00BA2E57">
      <w:pPr>
        <w:spacing w:line="360" w:lineRule="auto"/>
        <w:ind w:firstLine="709"/>
        <w:jc w:val="both"/>
        <w:rPr>
          <w:rFonts w:ascii="Arial" w:hAnsi="Arial" w:cs="Arial"/>
          <w:b/>
          <w:bCs/>
          <w:sz w:val="24"/>
          <w:szCs w:val="24"/>
        </w:rPr>
      </w:pPr>
      <w:r w:rsidRPr="00E35B34">
        <w:rPr>
          <w:rFonts w:ascii="Arial" w:hAnsi="Arial" w:cs="Arial"/>
          <w:b/>
          <w:bCs/>
          <w:sz w:val="24"/>
          <w:szCs w:val="24"/>
        </w:rPr>
        <w:t>6.5</w:t>
      </w:r>
      <w:r w:rsidR="004D4EC1" w:rsidRPr="00E35B34">
        <w:rPr>
          <w:rFonts w:ascii="Arial" w:hAnsi="Arial" w:cs="Arial"/>
          <w:b/>
          <w:bCs/>
          <w:sz w:val="24"/>
          <w:szCs w:val="24"/>
        </w:rPr>
        <w:t xml:space="preserve">.2 Установление градуировочных характеристик </w:t>
      </w:r>
    </w:p>
    <w:p w14:paraId="0CED9138" w14:textId="77777777" w:rsidR="00AC1633" w:rsidRDefault="00DE29AD" w:rsidP="003F0720">
      <w:pPr>
        <w:spacing w:line="336" w:lineRule="auto"/>
        <w:ind w:firstLine="709"/>
        <w:jc w:val="both"/>
        <w:rPr>
          <w:rFonts w:ascii="Arial" w:hAnsi="Arial" w:cs="Arial"/>
          <w:sz w:val="24"/>
          <w:szCs w:val="24"/>
        </w:rPr>
      </w:pPr>
      <w:r w:rsidRPr="00E35B34">
        <w:rPr>
          <w:rFonts w:ascii="Arial" w:hAnsi="Arial" w:cs="Arial"/>
          <w:bCs/>
          <w:sz w:val="24"/>
          <w:szCs w:val="24"/>
        </w:rPr>
        <w:t>6.5</w:t>
      </w:r>
      <w:r w:rsidR="004D4EC1" w:rsidRPr="00E35B34">
        <w:rPr>
          <w:rFonts w:ascii="Arial" w:hAnsi="Arial" w:cs="Arial"/>
          <w:sz w:val="24"/>
          <w:szCs w:val="24"/>
        </w:rPr>
        <w:t xml:space="preserve">.2.1 Установление и расчет градуировочной характеристики проводят в каждой серии измерений с помощью </w:t>
      </w:r>
      <w:r w:rsidR="00302DFE" w:rsidRPr="00302DFE">
        <w:rPr>
          <w:rFonts w:ascii="Arial" w:hAnsi="Arial" w:cs="Arial"/>
          <w:sz w:val="24"/>
          <w:szCs w:val="24"/>
        </w:rPr>
        <w:t>компьютерной системы обработки данных</w:t>
      </w:r>
      <w:r w:rsidR="00AC1633">
        <w:rPr>
          <w:rFonts w:ascii="Arial" w:hAnsi="Arial" w:cs="Arial"/>
          <w:sz w:val="24"/>
          <w:szCs w:val="24"/>
        </w:rPr>
        <w:t>.</w:t>
      </w:r>
    </w:p>
    <w:p w14:paraId="4C40E48E" w14:textId="0148706F" w:rsidR="00AC1633" w:rsidRPr="00E35B34" w:rsidRDefault="00AC1633" w:rsidP="00AC1633">
      <w:pPr>
        <w:pStyle w:val="311"/>
        <w:spacing w:after="0" w:line="336" w:lineRule="auto"/>
        <w:ind w:firstLine="709"/>
        <w:jc w:val="both"/>
        <w:rPr>
          <w:rFonts w:ascii="Arial" w:hAnsi="Arial" w:cs="Arial"/>
          <w:sz w:val="24"/>
          <w:szCs w:val="24"/>
        </w:rPr>
      </w:pPr>
      <w:r w:rsidRPr="00E35B34">
        <w:rPr>
          <w:rFonts w:ascii="Arial" w:hAnsi="Arial" w:cs="Arial"/>
          <w:bCs/>
          <w:sz w:val="24"/>
          <w:szCs w:val="24"/>
        </w:rPr>
        <w:t>6.5</w:t>
      </w:r>
      <w:r w:rsidRPr="00E35B34">
        <w:rPr>
          <w:rFonts w:ascii="Arial" w:hAnsi="Arial" w:cs="Arial"/>
          <w:sz w:val="24"/>
          <w:szCs w:val="24"/>
        </w:rPr>
        <w:t>.2.</w:t>
      </w:r>
      <w:r>
        <w:rPr>
          <w:rFonts w:ascii="Arial" w:hAnsi="Arial" w:cs="Arial"/>
          <w:sz w:val="24"/>
          <w:szCs w:val="24"/>
        </w:rPr>
        <w:t>2</w:t>
      </w:r>
      <w:r w:rsidRPr="00E35B34">
        <w:rPr>
          <w:rFonts w:ascii="Arial" w:hAnsi="Arial" w:cs="Arial"/>
          <w:sz w:val="24"/>
          <w:szCs w:val="24"/>
        </w:rPr>
        <w:t xml:space="preserve"> Проводят измерения не менее трех уровней градуировочных растворов, приготовленных по 6.3, в порядке возрастания их концентраций. </w:t>
      </w:r>
      <w:r w:rsidRPr="00E35B34">
        <w:rPr>
          <w:rFonts w:ascii="Arial" w:hAnsi="Arial" w:cs="Arial"/>
          <w:color w:val="1A1A1A"/>
          <w:sz w:val="24"/>
          <w:szCs w:val="24"/>
          <w:lang w:eastAsia="ru-RU"/>
        </w:rPr>
        <w:t>Допускается приготовление градуировочных растворов G</w:t>
      </w:r>
      <w:r w:rsidRPr="007C7C8B">
        <w:rPr>
          <w:rFonts w:ascii="Arial" w:hAnsi="Arial" w:cs="Arial"/>
          <w:color w:val="1A1A1A"/>
          <w:sz w:val="24"/>
          <w:szCs w:val="24"/>
          <w:vertAlign w:val="subscript"/>
          <w:lang w:eastAsia="ru-RU"/>
        </w:rPr>
        <w:t>1</w:t>
      </w:r>
      <w:r w:rsidRPr="00E35B34">
        <w:rPr>
          <w:rFonts w:ascii="Arial" w:hAnsi="Arial" w:cs="Arial"/>
          <w:color w:val="1A1A1A"/>
          <w:sz w:val="24"/>
          <w:szCs w:val="24"/>
          <w:lang w:eastAsia="ru-RU"/>
        </w:rPr>
        <w:t>-G</w:t>
      </w:r>
      <w:r w:rsidRPr="007C7C8B">
        <w:rPr>
          <w:rFonts w:ascii="Arial" w:hAnsi="Arial" w:cs="Arial"/>
          <w:color w:val="1A1A1A"/>
          <w:sz w:val="24"/>
          <w:szCs w:val="24"/>
          <w:vertAlign w:val="subscript"/>
          <w:lang w:eastAsia="ru-RU"/>
        </w:rPr>
        <w:t>7</w:t>
      </w:r>
      <w:r w:rsidRPr="00E35B34">
        <w:rPr>
          <w:rFonts w:ascii="Arial" w:hAnsi="Arial" w:cs="Arial"/>
          <w:color w:val="1A1A1A"/>
          <w:sz w:val="24"/>
          <w:szCs w:val="24"/>
          <w:lang w:eastAsia="ru-RU"/>
        </w:rPr>
        <w:t xml:space="preserve"> в рекомендуемом диапазоне с массовыми концентрациями аналитов, отличными от указанных в п.6.3</w:t>
      </w:r>
      <w:r>
        <w:rPr>
          <w:rFonts w:ascii="Arial" w:hAnsi="Arial" w:cs="Arial"/>
          <w:color w:val="1A1A1A"/>
          <w:sz w:val="24"/>
          <w:szCs w:val="24"/>
          <w:lang w:eastAsia="ru-RU"/>
        </w:rPr>
        <w:t>. Определяют времена удерживания ион-продуктов аналитов и их внутренних стандартов.</w:t>
      </w:r>
    </w:p>
    <w:p w14:paraId="7AB6D108" w14:textId="6B9ED8DC" w:rsidR="00AC1633" w:rsidRDefault="007C7C8B" w:rsidP="005B06F1">
      <w:pPr>
        <w:spacing w:line="336" w:lineRule="auto"/>
        <w:ind w:firstLine="709"/>
        <w:jc w:val="both"/>
        <w:rPr>
          <w:rFonts w:ascii="Arial" w:hAnsi="Arial" w:cs="Arial"/>
          <w:color w:val="1A1A1A"/>
          <w:sz w:val="24"/>
          <w:szCs w:val="24"/>
        </w:rPr>
      </w:pPr>
      <w:r w:rsidRPr="007C7C8B">
        <w:rPr>
          <w:rFonts w:ascii="Arial" w:hAnsi="Arial" w:cs="Arial"/>
          <w:color w:val="1A1A1A"/>
          <w:sz w:val="24"/>
          <w:szCs w:val="24"/>
        </w:rPr>
        <w:t>6.5.2.</w:t>
      </w:r>
      <w:r w:rsidR="00AC1633">
        <w:rPr>
          <w:rFonts w:ascii="Arial" w:hAnsi="Arial" w:cs="Arial"/>
          <w:color w:val="1A1A1A"/>
          <w:sz w:val="24"/>
          <w:szCs w:val="24"/>
        </w:rPr>
        <w:t>3</w:t>
      </w:r>
      <w:r w:rsidRPr="007C7C8B">
        <w:t xml:space="preserve"> </w:t>
      </w:r>
      <w:r w:rsidRPr="007C7C8B">
        <w:rPr>
          <w:rFonts w:ascii="Arial" w:hAnsi="Arial" w:cs="Arial"/>
          <w:color w:val="1A1A1A"/>
          <w:sz w:val="24"/>
          <w:szCs w:val="24"/>
        </w:rPr>
        <w:t>Градуировочную характеристику строят в координатах «отношение площади пика определяемого соединения к площади пика внутреннего стандарта этого соединения» — «отношение концентраций аналита и внутреннего стандарта»</w:t>
      </w:r>
      <w:r w:rsidR="00E02CCF">
        <w:rPr>
          <w:rFonts w:ascii="Arial" w:hAnsi="Arial" w:cs="Arial"/>
          <w:color w:val="1A1A1A"/>
          <w:sz w:val="24"/>
          <w:szCs w:val="24"/>
        </w:rPr>
        <w:t xml:space="preserve">, </w:t>
      </w:r>
      <w:r w:rsidR="00E02CCF">
        <w:rPr>
          <w:rFonts w:ascii="Arial" w:hAnsi="Arial" w:cs="Arial"/>
          <w:color w:val="1A1A1A"/>
          <w:sz w:val="24"/>
          <w:szCs w:val="24"/>
        </w:rPr>
        <w:lastRenderedPageBreak/>
        <w:t>при наличии внутренн</w:t>
      </w:r>
      <w:r w:rsidR="00800EAD">
        <w:rPr>
          <w:rFonts w:ascii="Arial" w:hAnsi="Arial" w:cs="Arial"/>
          <w:color w:val="1A1A1A"/>
          <w:sz w:val="24"/>
          <w:szCs w:val="24"/>
        </w:rPr>
        <w:t>их</w:t>
      </w:r>
      <w:r w:rsidR="00E02CCF">
        <w:rPr>
          <w:rFonts w:ascii="Arial" w:hAnsi="Arial" w:cs="Arial"/>
          <w:color w:val="1A1A1A"/>
          <w:sz w:val="24"/>
          <w:szCs w:val="24"/>
        </w:rPr>
        <w:t xml:space="preserve"> стандарт</w:t>
      </w:r>
      <w:r w:rsidR="00800EAD">
        <w:rPr>
          <w:rFonts w:ascii="Arial" w:hAnsi="Arial" w:cs="Arial"/>
          <w:color w:val="1A1A1A"/>
          <w:sz w:val="24"/>
          <w:szCs w:val="24"/>
        </w:rPr>
        <w:t>ов</w:t>
      </w:r>
      <w:r w:rsidR="00E02CCF">
        <w:rPr>
          <w:rFonts w:ascii="Arial" w:hAnsi="Arial" w:cs="Arial"/>
          <w:color w:val="1A1A1A"/>
          <w:sz w:val="24"/>
          <w:szCs w:val="24"/>
        </w:rPr>
        <w:t>, и</w:t>
      </w:r>
      <w:r w:rsidR="00417732">
        <w:rPr>
          <w:rFonts w:ascii="Arial" w:hAnsi="Arial" w:cs="Arial"/>
          <w:color w:val="1A1A1A"/>
          <w:sz w:val="24"/>
          <w:szCs w:val="24"/>
        </w:rPr>
        <w:t>ли</w:t>
      </w:r>
      <w:r w:rsidR="00E02CCF">
        <w:rPr>
          <w:rFonts w:ascii="Arial" w:hAnsi="Arial" w:cs="Arial"/>
          <w:color w:val="1A1A1A"/>
          <w:sz w:val="24"/>
          <w:szCs w:val="24"/>
        </w:rPr>
        <w:t xml:space="preserve"> </w:t>
      </w:r>
      <w:r w:rsidR="00E02CCF" w:rsidRPr="00E35B34">
        <w:rPr>
          <w:rFonts w:ascii="Arial" w:hAnsi="Arial" w:cs="Arial"/>
          <w:color w:val="1A1A1A"/>
          <w:sz w:val="24"/>
          <w:szCs w:val="24"/>
        </w:rPr>
        <w:t>как зависимость массовой концентрац</w:t>
      </w:r>
      <w:r w:rsidR="00E02CCF">
        <w:rPr>
          <w:rFonts w:ascii="Arial" w:hAnsi="Arial" w:cs="Arial"/>
          <w:color w:val="1A1A1A"/>
          <w:sz w:val="24"/>
          <w:szCs w:val="24"/>
        </w:rPr>
        <w:t>ии ион-продукта от площади пика при отсутствии внутренн</w:t>
      </w:r>
      <w:r w:rsidR="00417732">
        <w:rPr>
          <w:rFonts w:ascii="Arial" w:hAnsi="Arial" w:cs="Arial"/>
          <w:color w:val="1A1A1A"/>
          <w:sz w:val="24"/>
          <w:szCs w:val="24"/>
        </w:rPr>
        <w:t xml:space="preserve">их стандартов. </w:t>
      </w:r>
    </w:p>
    <w:p w14:paraId="47DFAF2B" w14:textId="77777777" w:rsidR="00AC1633" w:rsidRDefault="00AC1633" w:rsidP="00AC1633">
      <w:pPr>
        <w:spacing w:line="360" w:lineRule="auto"/>
        <w:ind w:firstLine="709"/>
        <w:jc w:val="both"/>
        <w:rPr>
          <w:rFonts w:ascii="Arial" w:hAnsi="Arial" w:cs="Arial"/>
          <w:color w:val="1A1A1A"/>
          <w:sz w:val="24"/>
          <w:szCs w:val="24"/>
        </w:rPr>
      </w:pPr>
      <w:r w:rsidRPr="00AC1633">
        <w:rPr>
          <w:rFonts w:ascii="Arial" w:hAnsi="Arial" w:cs="Arial"/>
          <w:color w:val="1A1A1A"/>
          <w:sz w:val="24"/>
          <w:szCs w:val="24"/>
        </w:rPr>
        <w:t>Вычисление площади пика проводят для каждого дочернего иона анализируемых соедине</w:t>
      </w:r>
      <w:r w:rsidRPr="00AC1633">
        <w:rPr>
          <w:rFonts w:ascii="Arial" w:hAnsi="Arial" w:cs="Arial"/>
          <w:color w:val="1A1A1A"/>
          <w:sz w:val="24"/>
          <w:szCs w:val="24"/>
        </w:rPr>
        <w:softHyphen/>
        <w:t>ний.</w:t>
      </w:r>
      <w:r w:rsidRPr="00E35B34">
        <w:rPr>
          <w:rFonts w:ascii="Arial" w:hAnsi="Arial" w:cs="Arial"/>
          <w:color w:val="1A1A1A"/>
          <w:sz w:val="24"/>
          <w:szCs w:val="24"/>
        </w:rPr>
        <w:t xml:space="preserve"> Допускается проведение количественных измерений по одному, наиболее интенсивному, дочернему иону. Для подтверждения наличия витаминов А, Д</w:t>
      </w:r>
      <w:r w:rsidRPr="00E35B34">
        <w:rPr>
          <w:rFonts w:ascii="Arial" w:hAnsi="Arial" w:cs="Arial"/>
          <w:color w:val="1A1A1A"/>
          <w:sz w:val="24"/>
          <w:szCs w:val="24"/>
          <w:vertAlign w:val="subscript"/>
        </w:rPr>
        <w:t>3</w:t>
      </w:r>
      <w:r w:rsidRPr="00E35B34">
        <w:rPr>
          <w:rFonts w:ascii="Arial" w:hAnsi="Arial" w:cs="Arial"/>
          <w:color w:val="1A1A1A"/>
          <w:sz w:val="24"/>
          <w:szCs w:val="24"/>
        </w:rPr>
        <w:t>, Е рассчитывают отношения площади пика двух дочерних ионов для каждого соединения в градуировочном растворе.</w:t>
      </w:r>
      <w:r w:rsidR="007C7C8B" w:rsidRPr="007C7C8B">
        <w:rPr>
          <w:rFonts w:ascii="Arial" w:hAnsi="Arial" w:cs="Arial"/>
          <w:color w:val="1A1A1A"/>
          <w:sz w:val="24"/>
          <w:szCs w:val="24"/>
        </w:rPr>
        <w:t xml:space="preserve"> </w:t>
      </w:r>
    </w:p>
    <w:p w14:paraId="0E64228B" w14:textId="6B4FDD7C" w:rsidR="007C7C8B" w:rsidRPr="00AC1633" w:rsidRDefault="007C7C8B" w:rsidP="00AC1633">
      <w:pPr>
        <w:spacing w:line="360" w:lineRule="auto"/>
        <w:ind w:firstLine="709"/>
        <w:jc w:val="both"/>
        <w:rPr>
          <w:rFonts w:ascii="Arial" w:hAnsi="Arial" w:cs="Arial"/>
          <w:sz w:val="24"/>
          <w:szCs w:val="24"/>
        </w:rPr>
      </w:pPr>
      <w:r w:rsidRPr="007C7C8B">
        <w:rPr>
          <w:rFonts w:ascii="Arial" w:hAnsi="Arial" w:cs="Arial"/>
          <w:color w:val="1A1A1A"/>
          <w:sz w:val="24"/>
          <w:szCs w:val="24"/>
        </w:rPr>
        <w:t>При построении градуировочной характеристики используют</w:t>
      </w:r>
      <w:r>
        <w:rPr>
          <w:rFonts w:ascii="Arial" w:hAnsi="Arial" w:cs="Arial"/>
          <w:color w:val="1A1A1A"/>
          <w:sz w:val="24"/>
          <w:szCs w:val="24"/>
        </w:rPr>
        <w:t xml:space="preserve"> </w:t>
      </w:r>
      <w:r w:rsidRPr="007C7C8B">
        <w:rPr>
          <w:rFonts w:ascii="Arial" w:hAnsi="Arial" w:cs="Arial"/>
          <w:color w:val="1A1A1A"/>
          <w:sz w:val="24"/>
          <w:szCs w:val="24"/>
        </w:rPr>
        <w:t xml:space="preserve">линейную регрессию вида у = а + </w:t>
      </w:r>
      <w:r w:rsidR="00800EAD">
        <w:rPr>
          <w:rFonts w:ascii="Arial" w:hAnsi="Arial" w:cs="Arial"/>
          <w:color w:val="1A1A1A"/>
          <w:sz w:val="24"/>
          <w:szCs w:val="24"/>
          <w:lang w:val="en-US"/>
        </w:rPr>
        <w:t>b</w:t>
      </w:r>
      <w:r w:rsidRPr="007C7C8B">
        <w:rPr>
          <w:rFonts w:ascii="Arial" w:hAnsi="Arial" w:cs="Arial"/>
          <w:color w:val="1A1A1A"/>
          <w:sz w:val="24"/>
          <w:szCs w:val="24"/>
        </w:rPr>
        <w:t>х, при этом коэффициент корреляции должен быть не менее 0,98.</w:t>
      </w:r>
    </w:p>
    <w:p w14:paraId="427968E8" w14:textId="6F338644" w:rsidR="004D4EC1" w:rsidRPr="00E35B34" w:rsidRDefault="007C7C8B" w:rsidP="00AC1633">
      <w:pPr>
        <w:pStyle w:val="311"/>
        <w:spacing w:line="336" w:lineRule="auto"/>
        <w:ind w:firstLine="709"/>
        <w:jc w:val="both"/>
        <w:rPr>
          <w:rFonts w:ascii="Arial" w:hAnsi="Arial" w:cs="Arial"/>
          <w:sz w:val="24"/>
          <w:szCs w:val="24"/>
        </w:rPr>
      </w:pPr>
      <w:r w:rsidRPr="007C7C8B">
        <w:rPr>
          <w:rFonts w:ascii="Arial" w:hAnsi="Arial" w:cs="Arial"/>
          <w:color w:val="1A1A1A"/>
          <w:sz w:val="24"/>
          <w:szCs w:val="24"/>
        </w:rPr>
        <w:t xml:space="preserve">Соответствие аналитов и их внутренних стандартов указано в таблице </w:t>
      </w:r>
      <w:r>
        <w:rPr>
          <w:rFonts w:ascii="Arial" w:hAnsi="Arial" w:cs="Arial"/>
          <w:color w:val="1A1A1A"/>
          <w:sz w:val="24"/>
          <w:szCs w:val="24"/>
        </w:rPr>
        <w:t>6</w:t>
      </w:r>
      <w:r w:rsidR="00417732">
        <w:rPr>
          <w:rFonts w:ascii="Arial" w:hAnsi="Arial" w:cs="Arial"/>
          <w:color w:val="1A1A1A"/>
          <w:sz w:val="24"/>
          <w:szCs w:val="24"/>
        </w:rPr>
        <w:t>.</w:t>
      </w:r>
      <w:r w:rsidR="00077797" w:rsidRPr="009213F2">
        <w:rPr>
          <w:rFonts w:ascii="Arial" w:hAnsi="Arial" w:cs="Arial"/>
          <w:color w:val="1A1A1A"/>
          <w:sz w:val="24"/>
          <w:szCs w:val="24"/>
          <w:highlight w:val="magenta"/>
        </w:rPr>
        <w:t xml:space="preserve"> </w:t>
      </w:r>
    </w:p>
    <w:p w14:paraId="46BA5303" w14:textId="34807A3D" w:rsidR="004D4EC1" w:rsidRPr="00E35B34" w:rsidRDefault="00DE29AD" w:rsidP="0089487E">
      <w:pPr>
        <w:spacing w:line="360" w:lineRule="auto"/>
        <w:ind w:firstLine="709"/>
        <w:jc w:val="both"/>
        <w:rPr>
          <w:rFonts w:ascii="Arial" w:hAnsi="Arial" w:cs="Arial"/>
          <w:sz w:val="24"/>
          <w:szCs w:val="24"/>
        </w:rPr>
      </w:pPr>
      <w:r w:rsidRPr="00E35B34">
        <w:rPr>
          <w:rFonts w:ascii="Arial" w:hAnsi="Arial" w:cs="Arial"/>
          <w:bCs/>
          <w:sz w:val="24"/>
          <w:szCs w:val="24"/>
        </w:rPr>
        <w:t>6.5</w:t>
      </w:r>
      <w:r w:rsidR="0089487E" w:rsidRPr="00E35B34">
        <w:rPr>
          <w:rFonts w:ascii="Arial" w:hAnsi="Arial" w:cs="Arial"/>
          <w:sz w:val="24"/>
          <w:szCs w:val="24"/>
        </w:rPr>
        <w:t>.2.</w:t>
      </w:r>
      <w:r w:rsidR="00AC1633">
        <w:rPr>
          <w:rFonts w:ascii="Arial" w:hAnsi="Arial" w:cs="Arial"/>
          <w:sz w:val="24"/>
          <w:szCs w:val="24"/>
        </w:rPr>
        <w:t>4</w:t>
      </w:r>
      <w:r w:rsidR="004D4EC1" w:rsidRPr="00E35B34">
        <w:rPr>
          <w:rFonts w:ascii="Arial" w:hAnsi="Arial" w:cs="Arial"/>
          <w:sz w:val="24"/>
          <w:szCs w:val="24"/>
        </w:rPr>
        <w:t xml:space="preserve"> Концентрации стандартов </w:t>
      </w:r>
      <w:r w:rsidR="0089487E" w:rsidRPr="00E35B34">
        <w:rPr>
          <w:rFonts w:ascii="Arial" w:hAnsi="Arial" w:cs="Arial"/>
          <w:sz w:val="24"/>
          <w:szCs w:val="24"/>
        </w:rPr>
        <w:t>жирорастворимых витаминов в градуировочных растворах приведены в таблице 3.</w:t>
      </w:r>
    </w:p>
    <w:p w14:paraId="2E228EA7" w14:textId="77777777" w:rsidR="004D4EC1" w:rsidRPr="00E35B34" w:rsidRDefault="00DE29AD" w:rsidP="00417732">
      <w:pPr>
        <w:pStyle w:val="211"/>
        <w:spacing w:before="0" w:after="0" w:line="360" w:lineRule="auto"/>
        <w:ind w:firstLine="709"/>
        <w:jc w:val="both"/>
        <w:rPr>
          <w:rFonts w:ascii="Arial" w:hAnsi="Arial" w:cs="Arial"/>
          <w:sz w:val="24"/>
          <w:szCs w:val="24"/>
        </w:rPr>
      </w:pPr>
      <w:r w:rsidRPr="00E35B34">
        <w:rPr>
          <w:rFonts w:ascii="Arial" w:hAnsi="Arial" w:cs="Arial"/>
          <w:bCs w:val="0"/>
          <w:sz w:val="24"/>
          <w:szCs w:val="24"/>
        </w:rPr>
        <w:t>6.5</w:t>
      </w:r>
      <w:r w:rsidR="004D4EC1" w:rsidRPr="00E35B34">
        <w:rPr>
          <w:rFonts w:ascii="Arial" w:hAnsi="Arial" w:cs="Arial"/>
          <w:sz w:val="24"/>
          <w:szCs w:val="24"/>
        </w:rPr>
        <w:t>.3 ВЭЖХ-МС/МС измерение</w:t>
      </w:r>
    </w:p>
    <w:p w14:paraId="7EC75FBA" w14:textId="3DACC31C" w:rsidR="004D4EC1" w:rsidRPr="00A50FFE" w:rsidRDefault="00DE29AD" w:rsidP="00ED0752">
      <w:pPr>
        <w:spacing w:line="360" w:lineRule="auto"/>
        <w:ind w:firstLine="709"/>
        <w:jc w:val="both"/>
        <w:rPr>
          <w:rFonts w:ascii="Arial" w:hAnsi="Arial" w:cs="Arial"/>
          <w:strike/>
        </w:rPr>
      </w:pPr>
      <w:r w:rsidRPr="00E35B34">
        <w:rPr>
          <w:rFonts w:ascii="Arial" w:hAnsi="Arial" w:cs="Arial"/>
          <w:bCs/>
          <w:sz w:val="24"/>
          <w:szCs w:val="24"/>
        </w:rPr>
        <w:t>6.5</w:t>
      </w:r>
      <w:r w:rsidR="004D4EC1" w:rsidRPr="00E35B34">
        <w:rPr>
          <w:rFonts w:ascii="Arial" w:hAnsi="Arial" w:cs="Arial"/>
          <w:sz w:val="24"/>
          <w:szCs w:val="24"/>
        </w:rPr>
        <w:t>.</w:t>
      </w:r>
      <w:r w:rsidR="00D00C2B" w:rsidRPr="00E35B34">
        <w:rPr>
          <w:rFonts w:ascii="Arial" w:hAnsi="Arial" w:cs="Arial"/>
          <w:sz w:val="24"/>
          <w:szCs w:val="24"/>
        </w:rPr>
        <w:t>3</w:t>
      </w:r>
      <w:r w:rsidR="004D4EC1" w:rsidRPr="00E35B34">
        <w:rPr>
          <w:rFonts w:ascii="Arial" w:hAnsi="Arial" w:cs="Arial"/>
          <w:sz w:val="24"/>
          <w:szCs w:val="24"/>
        </w:rPr>
        <w:t>.1 Для определения содержания</w:t>
      </w:r>
      <w:r w:rsidR="004D4EC1" w:rsidRPr="00E35B34">
        <w:rPr>
          <w:rFonts w:ascii="Arial" w:hAnsi="Arial" w:cs="Arial"/>
          <w:sz w:val="28"/>
          <w:szCs w:val="28"/>
        </w:rPr>
        <w:t xml:space="preserve"> </w:t>
      </w:r>
      <w:r w:rsidR="005D1EEC" w:rsidRPr="00E35B34">
        <w:rPr>
          <w:rFonts w:ascii="Arial" w:hAnsi="Arial" w:cs="Arial"/>
          <w:color w:val="1A1A1A"/>
          <w:sz w:val="24"/>
          <w:szCs w:val="24"/>
        </w:rPr>
        <w:t>витаминов А, Д</w:t>
      </w:r>
      <w:r w:rsidR="005D1EEC" w:rsidRPr="00E35B34">
        <w:rPr>
          <w:rFonts w:ascii="Arial" w:hAnsi="Arial" w:cs="Arial"/>
          <w:color w:val="1A1A1A"/>
          <w:sz w:val="24"/>
          <w:szCs w:val="24"/>
          <w:vertAlign w:val="subscript"/>
        </w:rPr>
        <w:t>3</w:t>
      </w:r>
      <w:r w:rsidR="005D1EEC" w:rsidRPr="00E35B34">
        <w:rPr>
          <w:rFonts w:ascii="Arial" w:hAnsi="Arial" w:cs="Arial"/>
          <w:color w:val="1A1A1A"/>
          <w:sz w:val="24"/>
          <w:szCs w:val="24"/>
        </w:rPr>
        <w:t>, Е</w:t>
      </w:r>
      <w:r w:rsidR="004D4EC1" w:rsidRPr="00E35B34">
        <w:rPr>
          <w:rFonts w:ascii="Arial" w:hAnsi="Arial" w:cs="Arial"/>
          <w:sz w:val="24"/>
          <w:szCs w:val="24"/>
        </w:rPr>
        <w:t xml:space="preserve"> проводят ВЭЖХ-МС/МС измерение </w:t>
      </w:r>
      <w:r w:rsidR="004D4EC1" w:rsidRPr="00A50FFE">
        <w:rPr>
          <w:rFonts w:ascii="Arial" w:hAnsi="Arial" w:cs="Arial"/>
          <w:sz w:val="24"/>
          <w:szCs w:val="24"/>
        </w:rPr>
        <w:t>в условиях</w:t>
      </w:r>
      <w:r w:rsidR="00A50FFE">
        <w:rPr>
          <w:rFonts w:ascii="Arial" w:hAnsi="Arial" w:cs="Arial"/>
          <w:sz w:val="24"/>
          <w:szCs w:val="24"/>
        </w:rPr>
        <w:t>, указанных в п. 6.5</w:t>
      </w:r>
      <w:r w:rsidR="005B06F1">
        <w:rPr>
          <w:rFonts w:ascii="Arial" w:hAnsi="Arial" w:cs="Arial"/>
          <w:sz w:val="24"/>
          <w:szCs w:val="24"/>
        </w:rPr>
        <w:t>.</w:t>
      </w:r>
    </w:p>
    <w:p w14:paraId="41B05237" w14:textId="77777777" w:rsidR="004D4EC1" w:rsidRPr="00E35B34" w:rsidRDefault="00DE29AD" w:rsidP="00ED0752">
      <w:pPr>
        <w:spacing w:line="336" w:lineRule="auto"/>
        <w:ind w:firstLine="709"/>
        <w:jc w:val="both"/>
        <w:rPr>
          <w:rFonts w:ascii="Arial" w:hAnsi="Arial" w:cs="Arial"/>
        </w:rPr>
      </w:pPr>
      <w:r w:rsidRPr="00E35B34">
        <w:rPr>
          <w:rFonts w:ascii="Arial" w:hAnsi="Arial" w:cs="Arial"/>
          <w:bCs/>
          <w:sz w:val="24"/>
          <w:szCs w:val="24"/>
        </w:rPr>
        <w:t>6.5</w:t>
      </w:r>
      <w:r w:rsidR="004D4EC1" w:rsidRPr="00E35B34">
        <w:rPr>
          <w:rFonts w:ascii="Arial" w:hAnsi="Arial" w:cs="Arial"/>
          <w:sz w:val="24"/>
          <w:szCs w:val="24"/>
        </w:rPr>
        <w:t>.</w:t>
      </w:r>
      <w:r w:rsidR="00D00C2B" w:rsidRPr="00E35B34">
        <w:rPr>
          <w:rFonts w:ascii="Arial" w:hAnsi="Arial" w:cs="Arial"/>
          <w:sz w:val="24"/>
          <w:szCs w:val="24"/>
        </w:rPr>
        <w:t>3</w:t>
      </w:r>
      <w:r w:rsidR="004D4EC1" w:rsidRPr="00E35B34">
        <w:rPr>
          <w:rFonts w:ascii="Arial" w:hAnsi="Arial" w:cs="Arial"/>
          <w:sz w:val="24"/>
          <w:szCs w:val="24"/>
        </w:rPr>
        <w:t xml:space="preserve">.2 Выполняют ВЭЖХ-МС/МС измерения: </w:t>
      </w:r>
    </w:p>
    <w:p w14:paraId="244ED456" w14:textId="77777777" w:rsidR="004D4EC1" w:rsidRPr="00E35B34" w:rsidRDefault="005D1EEC" w:rsidP="00ED0752">
      <w:pPr>
        <w:spacing w:line="336" w:lineRule="auto"/>
        <w:ind w:firstLine="709"/>
        <w:jc w:val="both"/>
        <w:rPr>
          <w:rFonts w:ascii="Arial" w:hAnsi="Arial" w:cs="Arial"/>
        </w:rPr>
      </w:pPr>
      <w:r w:rsidRPr="00E35B34">
        <w:rPr>
          <w:rFonts w:ascii="Arial" w:hAnsi="Arial" w:cs="Arial"/>
          <w:sz w:val="24"/>
          <w:szCs w:val="24"/>
        </w:rPr>
        <w:t>- подвижной фазы А (см. 6.1.1</w:t>
      </w:r>
      <w:r w:rsidR="004D4EC1" w:rsidRPr="00E35B34">
        <w:rPr>
          <w:rFonts w:ascii="Arial" w:hAnsi="Arial" w:cs="Arial"/>
          <w:sz w:val="24"/>
          <w:szCs w:val="24"/>
        </w:rPr>
        <w:t>);</w:t>
      </w:r>
    </w:p>
    <w:p w14:paraId="7F349E3C" w14:textId="77777777" w:rsidR="004D4EC1" w:rsidRPr="00E35B34" w:rsidRDefault="004D4EC1" w:rsidP="00ED0752">
      <w:pPr>
        <w:pStyle w:val="311"/>
        <w:spacing w:after="0" w:line="336" w:lineRule="auto"/>
        <w:ind w:firstLine="709"/>
        <w:jc w:val="both"/>
        <w:rPr>
          <w:rFonts w:ascii="Arial" w:hAnsi="Arial" w:cs="Arial"/>
          <w:color w:val="0000FF"/>
        </w:rPr>
      </w:pPr>
      <w:r w:rsidRPr="00E35B34">
        <w:rPr>
          <w:rFonts w:ascii="Arial" w:hAnsi="Arial" w:cs="Arial"/>
          <w:sz w:val="24"/>
          <w:szCs w:val="24"/>
        </w:rPr>
        <w:t>- градуировочных растворов (см. 6.3);</w:t>
      </w:r>
    </w:p>
    <w:p w14:paraId="20A77071" w14:textId="0AA8394B" w:rsidR="004D4EC1" w:rsidRDefault="004D4EC1" w:rsidP="00ED0752">
      <w:pPr>
        <w:spacing w:line="336" w:lineRule="auto"/>
        <w:ind w:firstLine="709"/>
        <w:jc w:val="both"/>
        <w:rPr>
          <w:rFonts w:ascii="Arial" w:hAnsi="Arial" w:cs="Arial"/>
          <w:color w:val="0000FF"/>
          <w:sz w:val="24"/>
          <w:szCs w:val="24"/>
        </w:rPr>
      </w:pPr>
      <w:r w:rsidRPr="00E35B34">
        <w:rPr>
          <w:rFonts w:ascii="Arial" w:hAnsi="Arial" w:cs="Arial"/>
          <w:sz w:val="24"/>
          <w:szCs w:val="24"/>
        </w:rPr>
        <w:t xml:space="preserve">- экстрактов анализируемых проб, приготовленных по </w:t>
      </w:r>
      <w:r w:rsidR="00A50FFE">
        <w:rPr>
          <w:rFonts w:ascii="Arial" w:hAnsi="Arial" w:cs="Arial"/>
          <w:sz w:val="24"/>
          <w:szCs w:val="24"/>
        </w:rPr>
        <w:t>6.4</w:t>
      </w:r>
      <w:r w:rsidRPr="00E35B34">
        <w:rPr>
          <w:rFonts w:ascii="Arial" w:hAnsi="Arial" w:cs="Arial"/>
          <w:sz w:val="24"/>
          <w:szCs w:val="24"/>
        </w:rPr>
        <w:t>.</w:t>
      </w:r>
      <w:r w:rsidRPr="00E35B34">
        <w:rPr>
          <w:rFonts w:ascii="Arial" w:hAnsi="Arial" w:cs="Arial"/>
          <w:color w:val="0000FF"/>
          <w:sz w:val="24"/>
          <w:szCs w:val="24"/>
        </w:rPr>
        <w:t xml:space="preserve"> </w:t>
      </w:r>
    </w:p>
    <w:p w14:paraId="52915047" w14:textId="3C6CD8E9" w:rsidR="005D1EEC" w:rsidRPr="00E35B34" w:rsidRDefault="00DE29AD" w:rsidP="005D1EEC">
      <w:pPr>
        <w:tabs>
          <w:tab w:val="left" w:pos="0"/>
          <w:tab w:val="left" w:pos="1440"/>
        </w:tabs>
        <w:spacing w:line="360" w:lineRule="auto"/>
        <w:ind w:firstLine="709"/>
        <w:jc w:val="both"/>
        <w:rPr>
          <w:rFonts w:ascii="Arial" w:hAnsi="Arial" w:cs="Arial"/>
          <w:sz w:val="24"/>
          <w:szCs w:val="24"/>
        </w:rPr>
      </w:pPr>
      <w:r w:rsidRPr="00E35B34">
        <w:rPr>
          <w:rFonts w:ascii="Arial" w:hAnsi="Arial" w:cs="Arial"/>
          <w:bCs/>
          <w:sz w:val="24"/>
          <w:szCs w:val="24"/>
        </w:rPr>
        <w:t>6.5</w:t>
      </w:r>
      <w:r w:rsidRPr="00E35B34">
        <w:rPr>
          <w:rFonts w:ascii="Arial" w:hAnsi="Arial" w:cs="Arial"/>
          <w:color w:val="1A1A1A"/>
          <w:sz w:val="24"/>
          <w:szCs w:val="24"/>
        </w:rPr>
        <w:t>.3</w:t>
      </w:r>
      <w:r w:rsidR="005D1EEC" w:rsidRPr="00E35B34">
        <w:rPr>
          <w:rFonts w:ascii="Arial" w:hAnsi="Arial" w:cs="Arial"/>
          <w:color w:val="1A1A1A"/>
          <w:sz w:val="24"/>
          <w:szCs w:val="24"/>
        </w:rPr>
        <w:t xml:space="preserve">.3. Если измеренные значения массовых концентраций индивидуальных витаминов в экстракте пробы превышают значения верхних границ диапазона линейности градуировочной характеристики, </w:t>
      </w:r>
      <w:r w:rsidR="00800EAD">
        <w:rPr>
          <w:rFonts w:ascii="Arial" w:hAnsi="Arial" w:cs="Arial"/>
          <w:color w:val="1A1A1A"/>
          <w:sz w:val="24"/>
          <w:szCs w:val="24"/>
        </w:rPr>
        <w:t>экстракт</w:t>
      </w:r>
      <w:r w:rsidR="005D1EEC" w:rsidRPr="00E35B34">
        <w:rPr>
          <w:rFonts w:ascii="Arial" w:hAnsi="Arial" w:cs="Arial"/>
          <w:color w:val="1A1A1A"/>
          <w:sz w:val="24"/>
          <w:szCs w:val="24"/>
        </w:rPr>
        <w:t xml:space="preserve"> </w:t>
      </w:r>
      <w:r w:rsidR="00800EAD">
        <w:rPr>
          <w:rFonts w:ascii="Arial" w:hAnsi="Arial" w:cs="Arial"/>
          <w:color w:val="1A1A1A"/>
          <w:sz w:val="24"/>
          <w:szCs w:val="24"/>
        </w:rPr>
        <w:t>полученный по п.6.4</w:t>
      </w:r>
      <w:r w:rsidR="00A015AF">
        <w:rPr>
          <w:rFonts w:ascii="Arial" w:hAnsi="Arial" w:cs="Arial"/>
          <w:color w:val="1A1A1A"/>
          <w:sz w:val="24"/>
          <w:szCs w:val="24"/>
        </w:rPr>
        <w:t xml:space="preserve"> </w:t>
      </w:r>
      <w:r w:rsidR="005D1EEC" w:rsidRPr="00E35B34">
        <w:rPr>
          <w:rFonts w:ascii="Arial" w:hAnsi="Arial" w:cs="Arial"/>
          <w:color w:val="1A1A1A"/>
          <w:sz w:val="24"/>
          <w:szCs w:val="24"/>
        </w:rPr>
        <w:t>разбавляют метанолом и измерения проводят заново</w:t>
      </w:r>
      <w:r w:rsidR="005D1EEC" w:rsidRPr="00E35B34">
        <w:rPr>
          <w:rFonts w:ascii="Arial" w:hAnsi="Arial" w:cs="Arial"/>
          <w:sz w:val="24"/>
          <w:szCs w:val="24"/>
        </w:rPr>
        <w:t>.</w:t>
      </w:r>
    </w:p>
    <w:p w14:paraId="3D549B27" w14:textId="77777777" w:rsidR="004D4EC1" w:rsidRPr="00E35B34" w:rsidRDefault="00DE29AD" w:rsidP="005D1EEC">
      <w:pPr>
        <w:spacing w:line="360" w:lineRule="auto"/>
        <w:ind w:firstLine="709"/>
        <w:jc w:val="both"/>
        <w:rPr>
          <w:rFonts w:ascii="Arial" w:hAnsi="Arial" w:cs="Arial"/>
          <w:b/>
          <w:bCs/>
          <w:sz w:val="24"/>
          <w:szCs w:val="24"/>
        </w:rPr>
      </w:pPr>
      <w:r w:rsidRPr="00E35B34">
        <w:rPr>
          <w:rFonts w:ascii="Arial" w:hAnsi="Arial" w:cs="Arial"/>
          <w:b/>
          <w:bCs/>
          <w:sz w:val="24"/>
          <w:szCs w:val="24"/>
        </w:rPr>
        <w:t>6.6</w:t>
      </w:r>
      <w:r w:rsidR="004D4EC1" w:rsidRPr="00E35B34">
        <w:rPr>
          <w:rFonts w:ascii="Arial" w:hAnsi="Arial" w:cs="Arial"/>
          <w:b/>
          <w:bCs/>
          <w:sz w:val="24"/>
          <w:szCs w:val="24"/>
        </w:rPr>
        <w:t xml:space="preserve"> Обработка результатов измерений</w:t>
      </w:r>
    </w:p>
    <w:p w14:paraId="71D0EA27" w14:textId="5BD62CD3" w:rsidR="005D1EEC" w:rsidRPr="00E35B34" w:rsidRDefault="00DE29AD" w:rsidP="005D1EEC">
      <w:pPr>
        <w:spacing w:line="360" w:lineRule="auto"/>
        <w:ind w:firstLine="709"/>
        <w:jc w:val="both"/>
        <w:rPr>
          <w:rFonts w:ascii="Arial" w:hAnsi="Arial" w:cs="Arial"/>
          <w:color w:val="1A1A1A"/>
          <w:sz w:val="24"/>
          <w:szCs w:val="24"/>
        </w:rPr>
      </w:pPr>
      <w:bookmarkStart w:id="2" w:name="_Toc338155263"/>
      <w:r w:rsidRPr="00E35B34">
        <w:rPr>
          <w:rFonts w:ascii="Arial" w:hAnsi="Arial" w:cs="Arial"/>
          <w:sz w:val="24"/>
          <w:szCs w:val="24"/>
        </w:rPr>
        <w:t>6.6</w:t>
      </w:r>
      <w:r w:rsidR="005D1EEC" w:rsidRPr="00E35B34">
        <w:rPr>
          <w:rFonts w:ascii="Arial" w:hAnsi="Arial" w:cs="Arial"/>
          <w:sz w:val="24"/>
          <w:szCs w:val="24"/>
        </w:rPr>
        <w:t xml:space="preserve">.1. </w:t>
      </w:r>
      <w:r w:rsidR="005D1EEC" w:rsidRPr="00E35B34">
        <w:rPr>
          <w:rFonts w:ascii="Arial" w:hAnsi="Arial" w:cs="Arial"/>
          <w:color w:val="1A1A1A"/>
          <w:sz w:val="24"/>
          <w:szCs w:val="24"/>
        </w:rPr>
        <w:t>В соответствии с данными, полученными при измерении градуировочных растворов, проводят количественную обработку масс-хроматограмм с использованием программного обеспечения. Метод обработки масс-хроматограмм</w:t>
      </w:r>
      <w:r w:rsidR="00417732">
        <w:rPr>
          <w:rFonts w:ascii="Arial" w:hAnsi="Arial" w:cs="Arial"/>
          <w:color w:val="1A1A1A"/>
          <w:sz w:val="24"/>
          <w:szCs w:val="24"/>
        </w:rPr>
        <w:t xml:space="preserve"> для витаминов А, Д</w:t>
      </w:r>
      <w:r w:rsidR="00417732" w:rsidRPr="00A015AF">
        <w:rPr>
          <w:rFonts w:ascii="Arial" w:hAnsi="Arial" w:cs="Arial"/>
          <w:color w:val="1A1A1A"/>
          <w:sz w:val="24"/>
          <w:szCs w:val="24"/>
          <w:vertAlign w:val="subscript"/>
        </w:rPr>
        <w:t>3</w:t>
      </w:r>
      <w:r w:rsidR="00417732">
        <w:rPr>
          <w:rFonts w:ascii="Arial" w:hAnsi="Arial" w:cs="Arial"/>
          <w:color w:val="1A1A1A"/>
          <w:sz w:val="24"/>
          <w:szCs w:val="24"/>
        </w:rPr>
        <w:t xml:space="preserve"> и Е</w:t>
      </w:r>
      <w:r w:rsidR="005D1EEC" w:rsidRPr="00E35B34">
        <w:rPr>
          <w:rFonts w:ascii="Arial" w:hAnsi="Arial" w:cs="Arial"/>
          <w:color w:val="1A1A1A"/>
          <w:sz w:val="24"/>
          <w:szCs w:val="24"/>
        </w:rPr>
        <w:t xml:space="preserve"> —</w:t>
      </w:r>
      <w:r w:rsidR="00E02CCF">
        <w:rPr>
          <w:rFonts w:ascii="Arial" w:hAnsi="Arial" w:cs="Arial"/>
          <w:color w:val="1A1A1A"/>
          <w:sz w:val="24"/>
          <w:szCs w:val="24"/>
        </w:rPr>
        <w:t xml:space="preserve">внутренний </w:t>
      </w:r>
      <w:r w:rsidR="00E02CCF" w:rsidRPr="005B06F1">
        <w:rPr>
          <w:rFonts w:ascii="Arial" w:hAnsi="Arial" w:cs="Arial"/>
          <w:color w:val="1A1A1A"/>
          <w:sz w:val="24"/>
          <w:szCs w:val="24"/>
        </w:rPr>
        <w:t>стандарт</w:t>
      </w:r>
      <w:r w:rsidR="00417732" w:rsidRPr="005B06F1">
        <w:rPr>
          <w:rFonts w:ascii="Arial" w:hAnsi="Arial" w:cs="Arial"/>
          <w:color w:val="1A1A1A"/>
          <w:sz w:val="24"/>
          <w:szCs w:val="24"/>
        </w:rPr>
        <w:t xml:space="preserve"> (или внешний стандарт при отсутствии внутренних стандартов).</w:t>
      </w:r>
    </w:p>
    <w:p w14:paraId="76B3C2D7" w14:textId="77777777" w:rsidR="005D1EEC" w:rsidRPr="00E35B34" w:rsidRDefault="00DE29AD" w:rsidP="005D1EEC">
      <w:pPr>
        <w:spacing w:line="360" w:lineRule="auto"/>
        <w:ind w:firstLine="709"/>
        <w:jc w:val="both"/>
        <w:rPr>
          <w:rFonts w:ascii="Arial" w:hAnsi="Arial" w:cs="Arial"/>
          <w:color w:val="1A1A1A"/>
          <w:sz w:val="24"/>
          <w:szCs w:val="24"/>
        </w:rPr>
      </w:pPr>
      <w:r w:rsidRPr="00E35B34">
        <w:rPr>
          <w:rFonts w:ascii="Arial" w:hAnsi="Arial" w:cs="Arial"/>
          <w:sz w:val="24"/>
          <w:szCs w:val="24"/>
        </w:rPr>
        <w:t>6.6</w:t>
      </w:r>
      <w:r w:rsidR="005D1EEC" w:rsidRPr="00E35B34">
        <w:rPr>
          <w:rFonts w:ascii="Arial" w:hAnsi="Arial" w:cs="Arial"/>
          <w:color w:val="1A1A1A"/>
          <w:sz w:val="24"/>
          <w:szCs w:val="24"/>
        </w:rPr>
        <w:t>.2. Расчеты содержания витаминов А, Д</w:t>
      </w:r>
      <w:r w:rsidR="005D1EEC" w:rsidRPr="00E35B34">
        <w:rPr>
          <w:rFonts w:ascii="Arial" w:hAnsi="Arial" w:cs="Arial"/>
          <w:color w:val="1A1A1A"/>
          <w:sz w:val="24"/>
          <w:szCs w:val="24"/>
          <w:vertAlign w:val="subscript"/>
        </w:rPr>
        <w:t>3</w:t>
      </w:r>
      <w:r w:rsidR="005D1EEC" w:rsidRPr="00E35B34">
        <w:rPr>
          <w:rFonts w:ascii="Arial" w:hAnsi="Arial" w:cs="Arial"/>
          <w:color w:val="1A1A1A"/>
          <w:sz w:val="24"/>
          <w:szCs w:val="24"/>
        </w:rPr>
        <w:t>, Е и площадей пиков выполняются системой обработки данных в автоматическом режиме.</w:t>
      </w:r>
    </w:p>
    <w:p w14:paraId="56C922BD" w14:textId="7A4B2BA9" w:rsidR="005D1EEC" w:rsidRPr="00E35B34" w:rsidRDefault="00DE29AD" w:rsidP="005D1EEC">
      <w:pPr>
        <w:spacing w:line="360" w:lineRule="auto"/>
        <w:ind w:firstLine="709"/>
        <w:jc w:val="both"/>
        <w:rPr>
          <w:rFonts w:ascii="Arial" w:hAnsi="Arial" w:cs="Arial"/>
          <w:color w:val="1A1A1A"/>
          <w:sz w:val="24"/>
          <w:szCs w:val="24"/>
        </w:rPr>
      </w:pPr>
      <w:r w:rsidRPr="00E35B34">
        <w:rPr>
          <w:rFonts w:ascii="Arial" w:hAnsi="Arial" w:cs="Arial"/>
          <w:sz w:val="24"/>
          <w:szCs w:val="24"/>
        </w:rPr>
        <w:t>6.6</w:t>
      </w:r>
      <w:r w:rsidR="005D1EEC" w:rsidRPr="00E35B34">
        <w:rPr>
          <w:rFonts w:ascii="Arial" w:hAnsi="Arial" w:cs="Arial"/>
          <w:color w:val="1A1A1A"/>
          <w:sz w:val="24"/>
          <w:szCs w:val="24"/>
        </w:rPr>
        <w:t xml:space="preserve">.3. </w:t>
      </w:r>
      <w:r w:rsidR="005D1EEC" w:rsidRPr="003F1E85">
        <w:rPr>
          <w:rFonts w:ascii="Arial" w:hAnsi="Arial" w:cs="Arial"/>
          <w:color w:val="1A1A1A"/>
          <w:sz w:val="24"/>
          <w:szCs w:val="24"/>
        </w:rPr>
        <w:t>Вычисление площади пика проводят по ион-продукту с наиболее интенсивным сигналом для каждого витамина.</w:t>
      </w:r>
      <w:r w:rsidR="005D1EEC" w:rsidRPr="00E35B34">
        <w:rPr>
          <w:rFonts w:ascii="Arial" w:hAnsi="Arial" w:cs="Arial"/>
          <w:color w:val="1A1A1A"/>
          <w:sz w:val="24"/>
          <w:szCs w:val="24"/>
        </w:rPr>
        <w:t xml:space="preserve"> Отклонения относительных ионных </w:t>
      </w:r>
      <w:r w:rsidR="005D1EEC" w:rsidRPr="00E35B34">
        <w:rPr>
          <w:rFonts w:ascii="Arial" w:hAnsi="Arial" w:cs="Arial"/>
          <w:color w:val="1A1A1A"/>
          <w:sz w:val="24"/>
          <w:szCs w:val="24"/>
        </w:rPr>
        <w:lastRenderedPageBreak/>
        <w:t xml:space="preserve">интенсивностей ионов в анализируемой пробе от относительных ионных интенсивностей ионов, полученных при анализе градуировочных </w:t>
      </w:r>
      <w:r w:rsidR="00800EAD" w:rsidRPr="00E35B34">
        <w:rPr>
          <w:rFonts w:ascii="Arial" w:hAnsi="Arial" w:cs="Arial"/>
          <w:color w:val="1A1A1A"/>
          <w:sz w:val="24"/>
          <w:szCs w:val="24"/>
        </w:rPr>
        <w:t>растворов,</w:t>
      </w:r>
      <w:r w:rsidR="005D1EEC" w:rsidRPr="00E35B34">
        <w:rPr>
          <w:rFonts w:ascii="Arial" w:hAnsi="Arial" w:cs="Arial"/>
          <w:color w:val="1A1A1A"/>
          <w:sz w:val="24"/>
          <w:szCs w:val="24"/>
        </w:rPr>
        <w:t xml:space="preserve"> не должны превышать значений, указанных в таблице 7.</w:t>
      </w:r>
    </w:p>
    <w:p w14:paraId="7D46A18B" w14:textId="77777777" w:rsidR="005D1EEC" w:rsidRPr="00E35B34" w:rsidRDefault="005D1EEC" w:rsidP="005D1EEC">
      <w:pPr>
        <w:spacing w:line="360" w:lineRule="auto"/>
        <w:ind w:firstLine="709"/>
        <w:jc w:val="both"/>
        <w:rPr>
          <w:rFonts w:ascii="Arial" w:hAnsi="Arial" w:cs="Arial"/>
          <w:color w:val="1A1A1A"/>
          <w:sz w:val="24"/>
          <w:szCs w:val="24"/>
        </w:rPr>
      </w:pPr>
      <w:r w:rsidRPr="00E35B34">
        <w:rPr>
          <w:rFonts w:ascii="Arial" w:hAnsi="Arial" w:cs="Arial"/>
          <w:color w:val="1A1A1A"/>
          <w:sz w:val="24"/>
          <w:szCs w:val="24"/>
        </w:rPr>
        <w:t>Таблица 7 — Допустимые отклонения относительных ионных интенсивностей</w:t>
      </w:r>
    </w:p>
    <w:tbl>
      <w:tblPr>
        <w:tblStyle w:val="aff3"/>
        <w:tblW w:w="0" w:type="auto"/>
        <w:tblLook w:val="04A0" w:firstRow="1" w:lastRow="0" w:firstColumn="1" w:lastColumn="0" w:noHBand="0" w:noVBand="1"/>
      </w:tblPr>
      <w:tblGrid>
        <w:gridCol w:w="4814"/>
        <w:gridCol w:w="4813"/>
      </w:tblGrid>
      <w:tr w:rsidR="005D1EEC" w:rsidRPr="00E35B34" w14:paraId="1E1BBB4C" w14:textId="77777777" w:rsidTr="00683220">
        <w:trPr>
          <w:trHeight w:val="744"/>
        </w:trPr>
        <w:tc>
          <w:tcPr>
            <w:tcW w:w="4814" w:type="dxa"/>
          </w:tcPr>
          <w:p w14:paraId="19B05F7D"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Относительная ионная интенсивность,</w:t>
            </w:r>
          </w:p>
          <w:p w14:paraId="1E4BF9FB"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 от основного пика</w:t>
            </w:r>
          </w:p>
        </w:tc>
        <w:tc>
          <w:tcPr>
            <w:tcW w:w="4814" w:type="dxa"/>
          </w:tcPr>
          <w:p w14:paraId="63C1D52B"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Максимально допустимое отклонение для ВЭЖХ-МС-МС детектирования, %</w:t>
            </w:r>
          </w:p>
        </w:tc>
      </w:tr>
      <w:tr w:rsidR="005D1EEC" w:rsidRPr="00E35B34" w14:paraId="45BBD20D" w14:textId="77777777" w:rsidTr="00683220">
        <w:trPr>
          <w:trHeight w:val="453"/>
        </w:trPr>
        <w:tc>
          <w:tcPr>
            <w:tcW w:w="4814" w:type="dxa"/>
          </w:tcPr>
          <w:p w14:paraId="28ED22EF"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Св. 50</w:t>
            </w:r>
          </w:p>
        </w:tc>
        <w:tc>
          <w:tcPr>
            <w:tcW w:w="4814" w:type="dxa"/>
          </w:tcPr>
          <w:p w14:paraId="2C61F9E0"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±20</w:t>
            </w:r>
          </w:p>
        </w:tc>
      </w:tr>
      <w:tr w:rsidR="005D1EEC" w:rsidRPr="00E35B34" w14:paraId="6C015E59" w14:textId="77777777" w:rsidTr="00683220">
        <w:tc>
          <w:tcPr>
            <w:tcW w:w="4814" w:type="dxa"/>
          </w:tcPr>
          <w:p w14:paraId="51762818"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Св. 20 до 50 включ.</w:t>
            </w:r>
          </w:p>
        </w:tc>
        <w:tc>
          <w:tcPr>
            <w:tcW w:w="4814" w:type="dxa"/>
          </w:tcPr>
          <w:p w14:paraId="3CED05B9"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±25</w:t>
            </w:r>
          </w:p>
        </w:tc>
      </w:tr>
      <w:tr w:rsidR="005D1EEC" w:rsidRPr="00E35B34" w14:paraId="139F802B" w14:textId="77777777" w:rsidTr="00683220">
        <w:tc>
          <w:tcPr>
            <w:tcW w:w="4814" w:type="dxa"/>
          </w:tcPr>
          <w:p w14:paraId="0B8D7BDD"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Св. 10 до 20 включ.</w:t>
            </w:r>
          </w:p>
        </w:tc>
        <w:tc>
          <w:tcPr>
            <w:tcW w:w="4814" w:type="dxa"/>
          </w:tcPr>
          <w:p w14:paraId="4DD586C1"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±30</w:t>
            </w:r>
          </w:p>
        </w:tc>
      </w:tr>
      <w:tr w:rsidR="005D1EEC" w:rsidRPr="00E35B34" w14:paraId="6694306A" w14:textId="77777777" w:rsidTr="00683220">
        <w:tc>
          <w:tcPr>
            <w:tcW w:w="4814" w:type="dxa"/>
          </w:tcPr>
          <w:p w14:paraId="6904B43B"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Менее 10 включ.</w:t>
            </w:r>
          </w:p>
        </w:tc>
        <w:tc>
          <w:tcPr>
            <w:tcW w:w="4814" w:type="dxa"/>
          </w:tcPr>
          <w:p w14:paraId="748327A1" w14:textId="77777777" w:rsidR="005D1EEC" w:rsidRPr="00E35B34" w:rsidRDefault="005D1EEC" w:rsidP="005D1EEC">
            <w:pPr>
              <w:ind w:firstLine="709"/>
              <w:rPr>
                <w:rFonts w:ascii="Arial" w:hAnsi="Arial" w:cs="Arial"/>
                <w:color w:val="1A1A1A"/>
                <w:sz w:val="24"/>
                <w:szCs w:val="24"/>
              </w:rPr>
            </w:pPr>
            <w:r w:rsidRPr="00E35B34">
              <w:rPr>
                <w:rFonts w:ascii="Arial" w:hAnsi="Arial" w:cs="Arial"/>
                <w:color w:val="1A1A1A"/>
                <w:sz w:val="24"/>
                <w:szCs w:val="24"/>
              </w:rPr>
              <w:t>±50</w:t>
            </w:r>
          </w:p>
        </w:tc>
      </w:tr>
    </w:tbl>
    <w:p w14:paraId="5E12461F" w14:textId="78CDC511" w:rsidR="005D1EEC" w:rsidRDefault="00DE29AD" w:rsidP="005D1EEC">
      <w:pPr>
        <w:spacing w:line="360" w:lineRule="auto"/>
        <w:ind w:firstLine="709"/>
        <w:jc w:val="both"/>
        <w:rPr>
          <w:rFonts w:ascii="Arial" w:hAnsi="Arial" w:cs="Arial"/>
          <w:sz w:val="24"/>
          <w:szCs w:val="24"/>
        </w:rPr>
      </w:pPr>
      <w:r w:rsidRPr="00E35B34">
        <w:rPr>
          <w:rFonts w:ascii="Arial" w:hAnsi="Arial" w:cs="Arial"/>
          <w:sz w:val="24"/>
          <w:szCs w:val="24"/>
        </w:rPr>
        <w:t>6.6</w:t>
      </w:r>
      <w:r w:rsidR="005D1EEC" w:rsidRPr="00E35B34">
        <w:rPr>
          <w:rFonts w:ascii="Arial" w:hAnsi="Arial" w:cs="Arial"/>
          <w:sz w:val="24"/>
          <w:szCs w:val="24"/>
        </w:rPr>
        <w:t>.4. Содержание</w:t>
      </w:r>
      <w:r w:rsidR="005D1EEC" w:rsidRPr="00E35B34">
        <w:rPr>
          <w:rFonts w:ascii="Arial" w:hAnsi="Arial" w:cs="Arial"/>
          <w:color w:val="0000FF"/>
          <w:sz w:val="24"/>
          <w:szCs w:val="24"/>
        </w:rPr>
        <w:t xml:space="preserve"> </w:t>
      </w:r>
      <w:r w:rsidR="005D1EEC" w:rsidRPr="00E35B34">
        <w:rPr>
          <w:rFonts w:ascii="Arial" w:hAnsi="Arial" w:cs="Arial"/>
          <w:sz w:val="24"/>
          <w:szCs w:val="24"/>
        </w:rPr>
        <w:t>индивидуальных витаминов</w:t>
      </w:r>
      <w:r w:rsidR="00417732">
        <w:rPr>
          <w:rFonts w:ascii="Arial" w:hAnsi="Arial" w:cs="Arial"/>
          <w:sz w:val="24"/>
          <w:szCs w:val="24"/>
        </w:rPr>
        <w:t xml:space="preserve"> (А в </w:t>
      </w:r>
      <w:r w:rsidR="007227E9">
        <w:rPr>
          <w:rFonts w:ascii="Arial" w:hAnsi="Arial" w:cs="Arial"/>
          <w:sz w:val="24"/>
          <w:szCs w:val="24"/>
        </w:rPr>
        <w:t>форме</w:t>
      </w:r>
      <w:r w:rsidR="00417732">
        <w:rPr>
          <w:rFonts w:ascii="Arial" w:hAnsi="Arial" w:cs="Arial"/>
          <w:sz w:val="24"/>
          <w:szCs w:val="24"/>
        </w:rPr>
        <w:t xml:space="preserve"> ретинола, Д</w:t>
      </w:r>
      <w:r w:rsidR="00417732" w:rsidRPr="00417732">
        <w:rPr>
          <w:rFonts w:ascii="Arial" w:hAnsi="Arial" w:cs="Arial"/>
          <w:sz w:val="24"/>
          <w:szCs w:val="24"/>
          <w:vertAlign w:val="subscript"/>
        </w:rPr>
        <w:t>3</w:t>
      </w:r>
      <w:r w:rsidR="005D1EEC" w:rsidRPr="00E35B34">
        <w:rPr>
          <w:rFonts w:ascii="Arial" w:hAnsi="Arial" w:cs="Arial"/>
          <w:sz w:val="24"/>
          <w:szCs w:val="24"/>
        </w:rPr>
        <w:t>,</w:t>
      </w:r>
      <w:r w:rsidR="007227E9">
        <w:rPr>
          <w:rFonts w:ascii="Arial" w:hAnsi="Arial" w:cs="Arial"/>
          <w:sz w:val="24"/>
          <w:szCs w:val="24"/>
        </w:rPr>
        <w:t xml:space="preserve"> Е в форме токоферола)</w:t>
      </w:r>
      <w:r w:rsidR="005D1EEC" w:rsidRPr="00E35B34">
        <w:rPr>
          <w:rFonts w:ascii="Arial" w:hAnsi="Arial" w:cs="Arial"/>
          <w:sz w:val="24"/>
          <w:szCs w:val="24"/>
        </w:rPr>
        <w:t xml:space="preserve"> млн</w:t>
      </w:r>
      <w:r w:rsidR="005D1EEC" w:rsidRPr="00E35B34">
        <w:rPr>
          <w:rFonts w:ascii="Arial" w:hAnsi="Arial" w:cs="Arial"/>
          <w:sz w:val="24"/>
          <w:szCs w:val="24"/>
          <w:vertAlign w:val="superscript"/>
        </w:rPr>
        <w:t>-1</w:t>
      </w:r>
      <w:r w:rsidR="005D1EEC" w:rsidRPr="00E35B34">
        <w:rPr>
          <w:rFonts w:ascii="Arial" w:hAnsi="Arial" w:cs="Arial"/>
          <w:sz w:val="24"/>
          <w:szCs w:val="24"/>
        </w:rPr>
        <w:t xml:space="preserve"> (мг/кг), вычисляют по формуле</w:t>
      </w:r>
    </w:p>
    <w:p w14:paraId="090E08A0" w14:textId="4362DBD3" w:rsidR="00F20F9C" w:rsidRDefault="00F20F9C" w:rsidP="005D1EEC">
      <w:pPr>
        <w:spacing w:line="360" w:lineRule="auto"/>
        <w:ind w:firstLine="709"/>
        <w:jc w:val="both"/>
        <w:rPr>
          <w:rFonts w:ascii="Arial" w:hAnsi="Arial" w:cs="Arial"/>
          <w:sz w:val="24"/>
          <w:szCs w:val="24"/>
        </w:rPr>
      </w:pPr>
    </w:p>
    <w:p w14:paraId="4297F62F" w14:textId="48972590" w:rsidR="00F20F9C" w:rsidRPr="00F20F9C" w:rsidRDefault="00F20F9C" w:rsidP="00F20F9C">
      <w:pPr>
        <w:tabs>
          <w:tab w:val="center" w:pos="5173"/>
          <w:tab w:val="right" w:pos="9637"/>
        </w:tabs>
        <w:spacing w:line="360" w:lineRule="auto"/>
        <w:ind w:firstLine="709"/>
        <w:rPr>
          <w:rFonts w:ascii="Arial" w:hAnsi="Arial" w:cs="Arial"/>
          <w:sz w:val="24"/>
          <w:szCs w:val="24"/>
        </w:rPr>
      </w:pPr>
      <w:r>
        <w:rPr>
          <w:rFonts w:ascii="Arial" w:hAnsi="Arial" w:cs="Arial"/>
          <w:sz w:val="24"/>
          <w:szCs w:val="24"/>
        </w:rPr>
        <w:tab/>
      </w:r>
      <w:r w:rsidRPr="00F20F9C">
        <w:rPr>
          <w:rFonts w:ascii="Arial" w:hAnsi="Arial" w:cs="Arial"/>
          <w:position w:val="-24"/>
          <w:sz w:val="24"/>
          <w:szCs w:val="24"/>
        </w:rPr>
        <w:object w:dxaOrig="1860" w:dyaOrig="639" w14:anchorId="285096BA">
          <v:shape id="_x0000_i1026" type="#_x0000_t75" style="width:93.75pt;height:31.5pt" o:ole="">
            <v:imagedata r:id="rId15" o:title=""/>
          </v:shape>
          <o:OLEObject Type="Embed" ProgID="Equation.3" ShapeID="_x0000_i1026" DrawAspect="Content" ObjectID="_1852206499" r:id="rId16"/>
        </w:object>
      </w:r>
      <w:r w:rsidRPr="00F20F9C">
        <w:rPr>
          <w:rFonts w:ascii="Arial" w:hAnsi="Arial" w:cs="Arial"/>
          <w:sz w:val="24"/>
          <w:szCs w:val="24"/>
        </w:rPr>
        <w:t>,</w:t>
      </w:r>
      <w:r w:rsidRPr="00F20F9C">
        <w:rPr>
          <w:rFonts w:ascii="Arial" w:hAnsi="Arial" w:cs="Arial"/>
          <w:sz w:val="24"/>
          <w:szCs w:val="24"/>
        </w:rPr>
        <w:tab/>
        <w:t>(2)</w:t>
      </w:r>
    </w:p>
    <w:p w14:paraId="26490310" w14:textId="77777777" w:rsidR="00F20F9C" w:rsidRDefault="005D1EEC" w:rsidP="00F20F9C">
      <w:pPr>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i/>
          <w:iCs/>
          <w:sz w:val="24"/>
          <w:szCs w:val="24"/>
        </w:rPr>
        <w:t>C</w:t>
      </w:r>
      <w:r w:rsidRPr="00E35B34">
        <w:rPr>
          <w:rFonts w:ascii="Arial" w:hAnsi="Arial" w:cs="Arial"/>
          <w:sz w:val="24"/>
          <w:szCs w:val="24"/>
        </w:rPr>
        <w:t xml:space="preserve"> – массовая концентрация индивидуального витамина в экстракте испытуемой пробы, установленная согласно   </w:t>
      </w:r>
      <w:r w:rsidR="00417732">
        <w:rPr>
          <w:rFonts w:ascii="Arial" w:hAnsi="Arial" w:cs="Arial"/>
          <w:sz w:val="24"/>
          <w:szCs w:val="24"/>
        </w:rPr>
        <w:t>6.1</w:t>
      </w:r>
      <w:r w:rsidRPr="00E35B34">
        <w:rPr>
          <w:rFonts w:ascii="Arial" w:hAnsi="Arial" w:cs="Arial"/>
          <w:sz w:val="24"/>
          <w:szCs w:val="24"/>
        </w:rPr>
        <w:t>.1, мкг/см</w:t>
      </w:r>
      <w:r w:rsidRPr="00E35B34">
        <w:rPr>
          <w:rFonts w:ascii="Arial" w:hAnsi="Arial" w:cs="Arial"/>
          <w:sz w:val="24"/>
          <w:szCs w:val="24"/>
          <w:vertAlign w:val="superscript"/>
        </w:rPr>
        <w:t>3</w:t>
      </w:r>
      <w:r w:rsidRPr="00E35B34">
        <w:rPr>
          <w:rFonts w:ascii="Arial" w:hAnsi="Arial" w:cs="Arial"/>
          <w:sz w:val="24"/>
          <w:szCs w:val="24"/>
        </w:rPr>
        <w:t xml:space="preserve">;    </w:t>
      </w:r>
    </w:p>
    <w:p w14:paraId="7A17A2F2" w14:textId="7C8E66D0" w:rsidR="00F20F9C" w:rsidRPr="00E35B34" w:rsidRDefault="00F20F9C" w:rsidP="00F20F9C">
      <w:pPr>
        <w:spacing w:line="360" w:lineRule="auto"/>
        <w:ind w:firstLine="709"/>
        <w:jc w:val="both"/>
        <w:rPr>
          <w:rFonts w:ascii="Arial" w:hAnsi="Arial" w:cs="Arial"/>
          <w:sz w:val="24"/>
          <w:szCs w:val="24"/>
        </w:rPr>
      </w:pPr>
      <w:r w:rsidRPr="00E35B34">
        <w:rPr>
          <w:rFonts w:ascii="Arial" w:hAnsi="Arial" w:cs="Arial"/>
          <w:i/>
          <w:iCs/>
          <w:sz w:val="24"/>
          <w:szCs w:val="24"/>
          <w:lang w:val="en-US"/>
        </w:rPr>
        <w:t>V</w:t>
      </w:r>
      <w:r w:rsidRPr="00E35B34">
        <w:rPr>
          <w:rFonts w:ascii="Arial" w:hAnsi="Arial" w:cs="Arial"/>
          <w:i/>
          <w:iCs/>
          <w:sz w:val="24"/>
          <w:szCs w:val="24"/>
          <w:vertAlign w:val="subscript"/>
        </w:rPr>
        <w:t xml:space="preserve"> </w:t>
      </w:r>
      <w:r w:rsidRPr="00E35B34">
        <w:rPr>
          <w:rFonts w:ascii="Arial" w:hAnsi="Arial" w:cs="Arial"/>
          <w:sz w:val="24"/>
          <w:szCs w:val="24"/>
        </w:rPr>
        <w:t>– объем разбавления пробы, см</w:t>
      </w:r>
      <w:r w:rsidRPr="00E35B34">
        <w:rPr>
          <w:rFonts w:ascii="Arial" w:hAnsi="Arial" w:cs="Arial"/>
          <w:sz w:val="24"/>
          <w:szCs w:val="24"/>
          <w:vertAlign w:val="superscript"/>
        </w:rPr>
        <w:t>3</w:t>
      </w:r>
      <w:r w:rsidRPr="00E35B34">
        <w:rPr>
          <w:rFonts w:ascii="Arial" w:hAnsi="Arial" w:cs="Arial"/>
          <w:sz w:val="24"/>
          <w:szCs w:val="24"/>
        </w:rPr>
        <w:t>;</w:t>
      </w:r>
    </w:p>
    <w:p w14:paraId="34C6992A" w14:textId="754381CF" w:rsidR="005D1EEC" w:rsidRPr="00E35B34" w:rsidRDefault="005D1EEC" w:rsidP="00F20F9C">
      <w:pPr>
        <w:tabs>
          <w:tab w:val="left" w:pos="1300"/>
          <w:tab w:val="left" w:pos="1600"/>
        </w:tabs>
        <w:spacing w:line="360" w:lineRule="auto"/>
        <w:ind w:firstLine="709"/>
        <w:jc w:val="both"/>
        <w:rPr>
          <w:rFonts w:ascii="Arial" w:hAnsi="Arial" w:cs="Arial"/>
          <w:sz w:val="24"/>
          <w:szCs w:val="24"/>
        </w:rPr>
      </w:pPr>
      <w:r w:rsidRPr="00F20F9C">
        <w:rPr>
          <w:rFonts w:ascii="Arial" w:hAnsi="Arial" w:cs="Arial"/>
          <w:i/>
          <w:sz w:val="24"/>
          <w:szCs w:val="24"/>
        </w:rPr>
        <w:t>К</w:t>
      </w:r>
      <w:r w:rsidR="00685180" w:rsidRPr="00F20F9C">
        <w:rPr>
          <w:rFonts w:ascii="Arial" w:hAnsi="Arial" w:cs="Arial"/>
          <w:i/>
          <w:sz w:val="24"/>
          <w:szCs w:val="24"/>
          <w:vertAlign w:val="subscript"/>
        </w:rPr>
        <w:t>1</w:t>
      </w:r>
      <w:r w:rsidRPr="00E35B34">
        <w:rPr>
          <w:rFonts w:ascii="Arial" w:hAnsi="Arial" w:cs="Arial"/>
          <w:sz w:val="24"/>
          <w:szCs w:val="24"/>
        </w:rPr>
        <w:t xml:space="preserve">– коэффициент разбавления пробы согласно </w:t>
      </w:r>
      <w:r w:rsidR="00DA3067" w:rsidRPr="00E35B34">
        <w:rPr>
          <w:rFonts w:ascii="Arial" w:hAnsi="Arial" w:cs="Arial"/>
          <w:bCs/>
          <w:sz w:val="24"/>
          <w:szCs w:val="24"/>
        </w:rPr>
        <w:t>6.5</w:t>
      </w:r>
      <w:r w:rsidR="00DA3067" w:rsidRPr="00E35B34">
        <w:rPr>
          <w:rFonts w:ascii="Arial" w:hAnsi="Arial" w:cs="Arial"/>
          <w:color w:val="1A1A1A"/>
          <w:sz w:val="24"/>
          <w:szCs w:val="24"/>
        </w:rPr>
        <w:t>.3</w:t>
      </w:r>
      <w:r w:rsidR="00DA3067">
        <w:rPr>
          <w:rFonts w:ascii="Arial" w:hAnsi="Arial" w:cs="Arial"/>
          <w:color w:val="1A1A1A"/>
          <w:sz w:val="24"/>
          <w:szCs w:val="24"/>
        </w:rPr>
        <w:t>.3</w:t>
      </w:r>
      <w:r w:rsidRPr="00E35B34">
        <w:rPr>
          <w:rFonts w:ascii="Arial" w:hAnsi="Arial" w:cs="Arial"/>
          <w:sz w:val="24"/>
          <w:szCs w:val="24"/>
        </w:rPr>
        <w:t>;</w:t>
      </w:r>
      <w:r w:rsidRPr="00E35B34">
        <w:rPr>
          <w:rFonts w:ascii="Arial" w:hAnsi="Arial" w:cs="Arial"/>
          <w:i/>
          <w:iCs/>
          <w:sz w:val="24"/>
          <w:szCs w:val="24"/>
        </w:rPr>
        <w:t xml:space="preserve">   </w:t>
      </w:r>
    </w:p>
    <w:p w14:paraId="41EEB11B" w14:textId="5FB51A12" w:rsidR="005D1EEC" w:rsidRDefault="005D1EEC" w:rsidP="005D1EEC">
      <w:pPr>
        <w:spacing w:line="360" w:lineRule="auto"/>
        <w:ind w:firstLine="709"/>
        <w:jc w:val="both"/>
        <w:rPr>
          <w:rFonts w:ascii="Arial" w:hAnsi="Arial" w:cs="Arial"/>
          <w:b/>
          <w:sz w:val="24"/>
          <w:szCs w:val="24"/>
        </w:rPr>
      </w:pPr>
      <w:r w:rsidRPr="00E35B34">
        <w:rPr>
          <w:rFonts w:ascii="Arial" w:hAnsi="Arial" w:cs="Arial"/>
          <w:i/>
          <w:iCs/>
          <w:sz w:val="24"/>
          <w:szCs w:val="24"/>
        </w:rPr>
        <w:t>М –</w:t>
      </w:r>
      <w:r w:rsidRPr="00E35B34">
        <w:rPr>
          <w:rFonts w:ascii="Arial" w:hAnsi="Arial" w:cs="Arial"/>
          <w:sz w:val="24"/>
          <w:szCs w:val="24"/>
        </w:rPr>
        <w:t xml:space="preserve"> масса испытуемой пробы, г; </w:t>
      </w:r>
      <w:r w:rsidRPr="00E35B34">
        <w:rPr>
          <w:rFonts w:ascii="Arial" w:hAnsi="Arial" w:cs="Arial"/>
          <w:b/>
          <w:sz w:val="24"/>
          <w:szCs w:val="24"/>
        </w:rPr>
        <w:t xml:space="preserve"> </w:t>
      </w:r>
    </w:p>
    <w:p w14:paraId="1CD8EFBA" w14:textId="759C9B7A" w:rsidR="001D17BD" w:rsidRDefault="001D17BD" w:rsidP="00F20F9C">
      <w:pPr>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2</w:t>
      </w:r>
      <w:r w:rsidRPr="00F51F36">
        <w:rPr>
          <w:rFonts w:ascii="Arial" w:hAnsi="Arial" w:cs="Arial"/>
          <w:sz w:val="24"/>
          <w:szCs w:val="24"/>
        </w:rPr>
        <w:t> - коэффициент пересчета</w:t>
      </w:r>
      <w:r>
        <w:rPr>
          <w:rFonts w:ascii="Arial" w:hAnsi="Arial" w:cs="Arial"/>
          <w:sz w:val="24"/>
          <w:szCs w:val="24"/>
        </w:rPr>
        <w:t xml:space="preserve"> </w:t>
      </w:r>
      <w:r w:rsidRPr="00F51F36">
        <w:rPr>
          <w:rFonts w:ascii="Arial" w:hAnsi="Arial" w:cs="Arial"/>
          <w:sz w:val="24"/>
          <w:szCs w:val="24"/>
        </w:rPr>
        <w:t>для витамина А</w:t>
      </w:r>
      <w:r>
        <w:rPr>
          <w:rFonts w:ascii="Arial" w:hAnsi="Arial" w:cs="Arial"/>
          <w:sz w:val="24"/>
          <w:szCs w:val="24"/>
        </w:rPr>
        <w:t xml:space="preserve"> </w:t>
      </w:r>
      <w:r w:rsidR="00DA3067">
        <w:rPr>
          <w:rFonts w:ascii="Arial" w:hAnsi="Arial" w:cs="Arial"/>
          <w:sz w:val="24"/>
          <w:szCs w:val="24"/>
        </w:rPr>
        <w:t xml:space="preserve">в форме </w:t>
      </w:r>
      <w:r>
        <w:rPr>
          <w:rFonts w:ascii="Arial" w:hAnsi="Arial" w:cs="Arial"/>
          <w:sz w:val="24"/>
          <w:szCs w:val="24"/>
        </w:rPr>
        <w:t>ретинол</w:t>
      </w:r>
      <w:r w:rsidR="007227E9">
        <w:rPr>
          <w:rFonts w:ascii="Arial" w:hAnsi="Arial" w:cs="Arial"/>
          <w:sz w:val="24"/>
          <w:szCs w:val="24"/>
        </w:rPr>
        <w:t>а</w:t>
      </w:r>
      <w:r w:rsidRPr="00F51F36">
        <w:rPr>
          <w:rFonts w:ascii="Arial" w:hAnsi="Arial" w:cs="Arial"/>
          <w:sz w:val="24"/>
          <w:szCs w:val="24"/>
        </w:rPr>
        <w:t xml:space="preserve"> в </w:t>
      </w:r>
      <w:r w:rsidR="007227E9">
        <w:rPr>
          <w:rFonts w:ascii="Arial" w:hAnsi="Arial" w:cs="Arial"/>
          <w:sz w:val="24"/>
          <w:szCs w:val="24"/>
        </w:rPr>
        <w:t xml:space="preserve">ретинола - </w:t>
      </w:r>
      <w:r w:rsidRPr="00F51F36">
        <w:rPr>
          <w:rFonts w:ascii="Arial" w:hAnsi="Arial" w:cs="Arial"/>
          <w:sz w:val="24"/>
          <w:szCs w:val="24"/>
        </w:rPr>
        <w:t xml:space="preserve">ацетат </w:t>
      </w:r>
      <w:r>
        <w:rPr>
          <w:rFonts w:ascii="Arial" w:hAnsi="Arial" w:cs="Arial"/>
          <w:sz w:val="24"/>
          <w:szCs w:val="24"/>
        </w:rPr>
        <w:t>-</w:t>
      </w:r>
      <w:r w:rsidRPr="00F51F36">
        <w:rPr>
          <w:rFonts w:ascii="Arial" w:hAnsi="Arial" w:cs="Arial"/>
          <w:sz w:val="24"/>
          <w:szCs w:val="24"/>
        </w:rPr>
        <w:t xml:space="preserve"> 1,15,</w:t>
      </w:r>
      <w:r>
        <w:rPr>
          <w:rFonts w:ascii="Arial" w:hAnsi="Arial" w:cs="Arial"/>
          <w:sz w:val="24"/>
          <w:szCs w:val="24"/>
        </w:rPr>
        <w:t xml:space="preserve"> в </w:t>
      </w:r>
      <w:r w:rsidR="007227E9">
        <w:rPr>
          <w:rFonts w:ascii="Arial" w:hAnsi="Arial" w:cs="Arial"/>
          <w:sz w:val="24"/>
          <w:szCs w:val="24"/>
        </w:rPr>
        <w:t>ретинола -</w:t>
      </w:r>
      <w:r>
        <w:rPr>
          <w:rFonts w:ascii="Arial" w:hAnsi="Arial" w:cs="Arial"/>
          <w:sz w:val="24"/>
          <w:szCs w:val="24"/>
        </w:rPr>
        <w:t>пальмитат - 1,83;</w:t>
      </w:r>
      <w:r w:rsidR="00F20F9C" w:rsidRPr="00F20F9C">
        <w:rPr>
          <w:rFonts w:ascii="Arial" w:hAnsi="Arial" w:cs="Arial"/>
          <w:sz w:val="24"/>
          <w:szCs w:val="24"/>
        </w:rPr>
        <w:t xml:space="preserve"> </w:t>
      </w:r>
      <w:r w:rsidRPr="00F51F36">
        <w:rPr>
          <w:rFonts w:ascii="Arial" w:hAnsi="Arial" w:cs="Arial"/>
          <w:sz w:val="24"/>
          <w:szCs w:val="24"/>
        </w:rPr>
        <w:t xml:space="preserve">для витамина </w:t>
      </w:r>
      <w:r>
        <w:rPr>
          <w:rFonts w:ascii="Arial" w:hAnsi="Arial" w:cs="Arial"/>
          <w:sz w:val="24"/>
          <w:szCs w:val="24"/>
        </w:rPr>
        <w:t>Е</w:t>
      </w:r>
      <w:r w:rsidR="000F0F0B">
        <w:rPr>
          <w:rFonts w:ascii="Arial" w:hAnsi="Arial" w:cs="Arial"/>
          <w:sz w:val="24"/>
          <w:szCs w:val="24"/>
        </w:rPr>
        <w:t xml:space="preserve"> </w:t>
      </w:r>
      <w:r w:rsidR="00DA3067">
        <w:rPr>
          <w:rFonts w:ascii="Arial" w:hAnsi="Arial" w:cs="Arial"/>
          <w:sz w:val="24"/>
          <w:szCs w:val="24"/>
        </w:rPr>
        <w:t>в форме токоферола</w:t>
      </w:r>
      <w:r w:rsidRPr="00F51F36">
        <w:rPr>
          <w:rFonts w:ascii="Arial" w:hAnsi="Arial" w:cs="Arial"/>
          <w:sz w:val="24"/>
          <w:szCs w:val="24"/>
        </w:rPr>
        <w:t xml:space="preserve"> в </w:t>
      </w:r>
      <w:r w:rsidR="007227E9">
        <w:rPr>
          <w:rFonts w:ascii="Arial" w:hAnsi="Arial" w:cs="Arial"/>
          <w:sz w:val="24"/>
          <w:szCs w:val="24"/>
        </w:rPr>
        <w:t>токоферола</w:t>
      </w:r>
      <w:r w:rsidR="000F0F0B">
        <w:rPr>
          <w:rFonts w:ascii="Arial" w:hAnsi="Arial" w:cs="Arial"/>
          <w:sz w:val="24"/>
          <w:szCs w:val="24"/>
        </w:rPr>
        <w:t xml:space="preserve"> </w:t>
      </w:r>
      <w:r w:rsidR="007227E9">
        <w:rPr>
          <w:rFonts w:ascii="Arial" w:hAnsi="Arial" w:cs="Arial"/>
          <w:sz w:val="24"/>
          <w:szCs w:val="24"/>
        </w:rPr>
        <w:t xml:space="preserve">- </w:t>
      </w:r>
      <w:r w:rsidR="00DA3067">
        <w:rPr>
          <w:rFonts w:ascii="Arial" w:hAnsi="Arial" w:cs="Arial"/>
          <w:sz w:val="24"/>
          <w:szCs w:val="24"/>
        </w:rPr>
        <w:t xml:space="preserve">ацетат </w:t>
      </w:r>
      <w:r w:rsidR="00DA3067" w:rsidRPr="00F51F36">
        <w:rPr>
          <w:rFonts w:ascii="Arial" w:hAnsi="Arial" w:cs="Arial"/>
          <w:sz w:val="24"/>
          <w:szCs w:val="24"/>
        </w:rPr>
        <w:t>-</w:t>
      </w:r>
      <w:r w:rsidRPr="00F51F36">
        <w:rPr>
          <w:rFonts w:ascii="Arial" w:hAnsi="Arial" w:cs="Arial"/>
          <w:sz w:val="24"/>
          <w:szCs w:val="24"/>
        </w:rPr>
        <w:t xml:space="preserve"> </w:t>
      </w:r>
      <w:r w:rsidRPr="00AA19C5">
        <w:rPr>
          <w:rFonts w:ascii="Arial" w:hAnsi="Arial" w:cs="Arial"/>
          <w:sz w:val="24"/>
          <w:szCs w:val="24"/>
        </w:rPr>
        <w:t>1,1.</w:t>
      </w:r>
    </w:p>
    <w:p w14:paraId="0791FD52" w14:textId="2D0065E9" w:rsidR="00F20F9C" w:rsidRDefault="00F20F9C" w:rsidP="00F20F9C">
      <w:pPr>
        <w:spacing w:line="360" w:lineRule="auto"/>
        <w:ind w:firstLine="709"/>
        <w:jc w:val="both"/>
        <w:rPr>
          <w:rFonts w:ascii="Arial" w:hAnsi="Arial" w:cs="Arial"/>
          <w:sz w:val="24"/>
          <w:szCs w:val="24"/>
        </w:rPr>
      </w:pPr>
      <w:r w:rsidRPr="00E35B34">
        <w:rPr>
          <w:rFonts w:ascii="Arial" w:hAnsi="Arial" w:cs="Arial"/>
          <w:sz w:val="24"/>
          <w:szCs w:val="24"/>
        </w:rPr>
        <w:t>Содержание</w:t>
      </w:r>
      <w:r w:rsidRPr="00E35B34">
        <w:rPr>
          <w:rFonts w:ascii="Arial" w:hAnsi="Arial" w:cs="Arial"/>
          <w:color w:val="0000FF"/>
          <w:sz w:val="24"/>
          <w:szCs w:val="24"/>
        </w:rPr>
        <w:t xml:space="preserve"> </w:t>
      </w:r>
      <w:r w:rsidRPr="00E35B34">
        <w:rPr>
          <w:rFonts w:ascii="Arial" w:hAnsi="Arial" w:cs="Arial"/>
          <w:sz w:val="24"/>
          <w:szCs w:val="24"/>
        </w:rPr>
        <w:t>индивидуальных витаминов</w:t>
      </w:r>
      <w:r>
        <w:rPr>
          <w:rFonts w:ascii="Arial" w:hAnsi="Arial" w:cs="Arial"/>
          <w:sz w:val="24"/>
          <w:szCs w:val="24"/>
        </w:rPr>
        <w:t xml:space="preserve"> (А в форме ретинола, Д</w:t>
      </w:r>
      <w:r w:rsidRPr="00417732">
        <w:rPr>
          <w:rFonts w:ascii="Arial" w:hAnsi="Arial" w:cs="Arial"/>
          <w:sz w:val="24"/>
          <w:szCs w:val="24"/>
          <w:vertAlign w:val="subscript"/>
        </w:rPr>
        <w:t>3</w:t>
      </w:r>
      <w:r w:rsidRPr="00E35B34">
        <w:rPr>
          <w:rFonts w:ascii="Arial" w:hAnsi="Arial" w:cs="Arial"/>
          <w:sz w:val="24"/>
          <w:szCs w:val="24"/>
        </w:rPr>
        <w:t>,</w:t>
      </w:r>
      <w:r>
        <w:rPr>
          <w:rFonts w:ascii="Arial" w:hAnsi="Arial" w:cs="Arial"/>
          <w:sz w:val="24"/>
          <w:szCs w:val="24"/>
        </w:rPr>
        <w:t xml:space="preserve"> Е в форме токоферола)</w:t>
      </w:r>
      <w:r w:rsidRPr="00E35B34">
        <w:rPr>
          <w:rFonts w:ascii="Arial" w:hAnsi="Arial" w:cs="Arial"/>
          <w:sz w:val="24"/>
          <w:szCs w:val="24"/>
        </w:rPr>
        <w:t xml:space="preserve"> млн</w:t>
      </w:r>
      <w:r w:rsidRPr="00E35B34">
        <w:rPr>
          <w:rFonts w:ascii="Arial" w:hAnsi="Arial" w:cs="Arial"/>
          <w:sz w:val="24"/>
          <w:szCs w:val="24"/>
          <w:vertAlign w:val="superscript"/>
        </w:rPr>
        <w:t>-1</w:t>
      </w:r>
      <w:r w:rsidRPr="00E35B34">
        <w:rPr>
          <w:rFonts w:ascii="Arial" w:hAnsi="Arial" w:cs="Arial"/>
          <w:sz w:val="24"/>
          <w:szCs w:val="24"/>
        </w:rPr>
        <w:t xml:space="preserve"> (мг/</w:t>
      </w:r>
      <w:r>
        <w:rPr>
          <w:rFonts w:ascii="Arial" w:hAnsi="Arial" w:cs="Arial"/>
          <w:sz w:val="24"/>
          <w:szCs w:val="24"/>
        </w:rPr>
        <w:t>дм</w:t>
      </w:r>
      <w:r>
        <w:rPr>
          <w:rFonts w:ascii="Arial" w:hAnsi="Arial" w:cs="Arial"/>
          <w:sz w:val="24"/>
          <w:szCs w:val="24"/>
          <w:vertAlign w:val="superscript"/>
        </w:rPr>
        <w:t>3</w:t>
      </w:r>
      <w:r w:rsidRPr="00E35B34">
        <w:rPr>
          <w:rFonts w:ascii="Arial" w:hAnsi="Arial" w:cs="Arial"/>
          <w:sz w:val="24"/>
          <w:szCs w:val="24"/>
        </w:rPr>
        <w:t>), вычисляют по формуле</w:t>
      </w:r>
    </w:p>
    <w:p w14:paraId="06AFDF9A" w14:textId="77777777" w:rsidR="00F20F9C" w:rsidRDefault="00F20F9C" w:rsidP="00F20F9C">
      <w:pPr>
        <w:spacing w:line="360" w:lineRule="auto"/>
        <w:ind w:firstLine="709"/>
        <w:jc w:val="both"/>
        <w:rPr>
          <w:rFonts w:ascii="Arial" w:hAnsi="Arial" w:cs="Arial"/>
          <w:sz w:val="24"/>
          <w:szCs w:val="24"/>
        </w:rPr>
      </w:pPr>
    </w:p>
    <w:p w14:paraId="2421BBE3" w14:textId="3E895E8B" w:rsidR="00F20F9C" w:rsidRPr="00F20F9C" w:rsidRDefault="00F20F9C" w:rsidP="00F20F9C">
      <w:pPr>
        <w:tabs>
          <w:tab w:val="center" w:pos="5173"/>
          <w:tab w:val="right" w:pos="9637"/>
        </w:tabs>
        <w:spacing w:line="360" w:lineRule="auto"/>
        <w:ind w:firstLine="709"/>
        <w:rPr>
          <w:rFonts w:ascii="Arial" w:hAnsi="Arial" w:cs="Arial"/>
          <w:sz w:val="24"/>
          <w:szCs w:val="24"/>
        </w:rPr>
      </w:pPr>
      <w:r>
        <w:rPr>
          <w:rFonts w:ascii="Arial" w:hAnsi="Arial" w:cs="Arial"/>
          <w:sz w:val="24"/>
          <w:szCs w:val="24"/>
        </w:rPr>
        <w:tab/>
      </w:r>
      <w:r w:rsidRPr="00F20F9C">
        <w:rPr>
          <w:rFonts w:ascii="Arial" w:hAnsi="Arial" w:cs="Arial"/>
          <w:position w:val="-24"/>
          <w:sz w:val="24"/>
          <w:szCs w:val="24"/>
        </w:rPr>
        <w:object w:dxaOrig="2160" w:dyaOrig="639" w14:anchorId="468C186E">
          <v:shape id="_x0000_i1027" type="#_x0000_t75" style="width:108.75pt;height:31.5pt" o:ole="">
            <v:imagedata r:id="rId17" o:title=""/>
          </v:shape>
          <o:OLEObject Type="Embed" ProgID="Equation.3" ShapeID="_x0000_i1027" DrawAspect="Content" ObjectID="_1852206500" r:id="rId18"/>
        </w:object>
      </w:r>
      <w:r w:rsidRPr="00F20F9C">
        <w:rPr>
          <w:rFonts w:ascii="Arial" w:hAnsi="Arial" w:cs="Arial"/>
          <w:sz w:val="24"/>
          <w:szCs w:val="24"/>
        </w:rPr>
        <w:t>,</w:t>
      </w:r>
      <w:r w:rsidRPr="00F20F9C">
        <w:rPr>
          <w:rFonts w:ascii="Arial" w:hAnsi="Arial" w:cs="Arial"/>
          <w:sz w:val="24"/>
          <w:szCs w:val="24"/>
        </w:rPr>
        <w:tab/>
        <w:t>(</w:t>
      </w:r>
      <w:r>
        <w:rPr>
          <w:rFonts w:ascii="Arial" w:hAnsi="Arial" w:cs="Arial"/>
          <w:sz w:val="24"/>
          <w:szCs w:val="24"/>
        </w:rPr>
        <w:t>3</w:t>
      </w:r>
      <w:r w:rsidRPr="00F20F9C">
        <w:rPr>
          <w:rFonts w:ascii="Arial" w:hAnsi="Arial" w:cs="Arial"/>
          <w:sz w:val="24"/>
          <w:szCs w:val="24"/>
        </w:rPr>
        <w:t>)</w:t>
      </w:r>
    </w:p>
    <w:p w14:paraId="3D31BBFF" w14:textId="77777777" w:rsidR="00F20F9C" w:rsidRDefault="00F20F9C" w:rsidP="00F20F9C">
      <w:pPr>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i/>
          <w:iCs/>
          <w:sz w:val="24"/>
          <w:szCs w:val="24"/>
        </w:rPr>
        <w:t>C</w:t>
      </w:r>
      <w:r w:rsidRPr="00E35B34">
        <w:rPr>
          <w:rFonts w:ascii="Arial" w:hAnsi="Arial" w:cs="Arial"/>
          <w:sz w:val="24"/>
          <w:szCs w:val="24"/>
        </w:rPr>
        <w:t xml:space="preserve"> – массовая концентрация индивидуального витамина в экстракте испытуемой пробы, установленная согласно   </w:t>
      </w:r>
      <w:r>
        <w:rPr>
          <w:rFonts w:ascii="Arial" w:hAnsi="Arial" w:cs="Arial"/>
          <w:sz w:val="24"/>
          <w:szCs w:val="24"/>
        </w:rPr>
        <w:t>6.1</w:t>
      </w:r>
      <w:r w:rsidRPr="00E35B34">
        <w:rPr>
          <w:rFonts w:ascii="Arial" w:hAnsi="Arial" w:cs="Arial"/>
          <w:sz w:val="24"/>
          <w:szCs w:val="24"/>
        </w:rPr>
        <w:t>.1, мкг/см</w:t>
      </w:r>
      <w:r w:rsidRPr="00E35B34">
        <w:rPr>
          <w:rFonts w:ascii="Arial" w:hAnsi="Arial" w:cs="Arial"/>
          <w:sz w:val="24"/>
          <w:szCs w:val="24"/>
          <w:vertAlign w:val="superscript"/>
        </w:rPr>
        <w:t>3</w:t>
      </w:r>
      <w:r w:rsidRPr="00E35B34">
        <w:rPr>
          <w:rFonts w:ascii="Arial" w:hAnsi="Arial" w:cs="Arial"/>
          <w:sz w:val="24"/>
          <w:szCs w:val="24"/>
        </w:rPr>
        <w:t xml:space="preserve">;    </w:t>
      </w:r>
    </w:p>
    <w:p w14:paraId="3805F8E2" w14:textId="7E5D90B8" w:rsidR="00F20F9C" w:rsidRDefault="00F20F9C" w:rsidP="00F20F9C">
      <w:pPr>
        <w:spacing w:line="360" w:lineRule="auto"/>
        <w:ind w:firstLine="709"/>
        <w:jc w:val="both"/>
        <w:rPr>
          <w:rFonts w:ascii="Arial" w:hAnsi="Arial" w:cs="Arial"/>
          <w:sz w:val="24"/>
          <w:szCs w:val="24"/>
        </w:rPr>
      </w:pPr>
      <w:r w:rsidRPr="00E35B34">
        <w:rPr>
          <w:rFonts w:ascii="Arial" w:hAnsi="Arial" w:cs="Arial"/>
          <w:i/>
          <w:iCs/>
          <w:sz w:val="24"/>
          <w:szCs w:val="24"/>
          <w:lang w:val="en-US"/>
        </w:rPr>
        <w:t>V</w:t>
      </w:r>
      <w:r w:rsidRPr="00E35B34">
        <w:rPr>
          <w:rFonts w:ascii="Arial" w:hAnsi="Arial" w:cs="Arial"/>
          <w:i/>
          <w:iCs/>
          <w:sz w:val="24"/>
          <w:szCs w:val="24"/>
          <w:vertAlign w:val="subscript"/>
        </w:rPr>
        <w:t xml:space="preserve"> </w:t>
      </w:r>
      <w:r w:rsidRPr="00E35B34">
        <w:rPr>
          <w:rFonts w:ascii="Arial" w:hAnsi="Arial" w:cs="Arial"/>
          <w:sz w:val="24"/>
          <w:szCs w:val="24"/>
        </w:rPr>
        <w:t>– объем разбавления пробы, см</w:t>
      </w:r>
      <w:r w:rsidRPr="00E35B34">
        <w:rPr>
          <w:rFonts w:ascii="Arial" w:hAnsi="Arial" w:cs="Arial"/>
          <w:sz w:val="24"/>
          <w:szCs w:val="24"/>
          <w:vertAlign w:val="superscript"/>
        </w:rPr>
        <w:t>3</w:t>
      </w:r>
      <w:r w:rsidRPr="00E35B34">
        <w:rPr>
          <w:rFonts w:ascii="Arial" w:hAnsi="Arial" w:cs="Arial"/>
          <w:sz w:val="24"/>
          <w:szCs w:val="24"/>
        </w:rPr>
        <w:t>;</w:t>
      </w:r>
    </w:p>
    <w:p w14:paraId="6685F0AE" w14:textId="5D0F1B14" w:rsidR="00F20F9C" w:rsidRPr="00F20F9C" w:rsidRDefault="00F20F9C" w:rsidP="00F20F9C">
      <w:pPr>
        <w:spacing w:line="360" w:lineRule="auto"/>
        <w:ind w:firstLine="709"/>
        <w:jc w:val="both"/>
        <w:rPr>
          <w:rFonts w:ascii="Arial" w:hAnsi="Arial" w:cs="Arial"/>
          <w:sz w:val="24"/>
          <w:szCs w:val="24"/>
        </w:rPr>
      </w:pPr>
      <w:r>
        <w:rPr>
          <w:rFonts w:ascii="Arial" w:hAnsi="Arial" w:cs="Arial"/>
          <w:sz w:val="24"/>
          <w:szCs w:val="24"/>
        </w:rPr>
        <w:t>ρ – плотность пробы, г/см</w:t>
      </w:r>
      <w:r w:rsidRPr="00F20F9C">
        <w:rPr>
          <w:rFonts w:ascii="Arial" w:hAnsi="Arial" w:cs="Arial"/>
          <w:sz w:val="24"/>
          <w:szCs w:val="24"/>
          <w:vertAlign w:val="superscript"/>
        </w:rPr>
        <w:t>3</w:t>
      </w:r>
      <w:r>
        <w:rPr>
          <w:rFonts w:ascii="Arial" w:hAnsi="Arial" w:cs="Arial"/>
          <w:sz w:val="24"/>
          <w:szCs w:val="24"/>
        </w:rPr>
        <w:t>;</w:t>
      </w:r>
    </w:p>
    <w:p w14:paraId="5829C85F" w14:textId="77777777" w:rsidR="00F20F9C" w:rsidRPr="00E35B34" w:rsidRDefault="00F20F9C" w:rsidP="00F20F9C">
      <w:pPr>
        <w:tabs>
          <w:tab w:val="left" w:pos="1300"/>
          <w:tab w:val="left" w:pos="1600"/>
        </w:tabs>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1</w:t>
      </w:r>
      <w:r w:rsidRPr="00E35B34">
        <w:rPr>
          <w:rFonts w:ascii="Arial" w:hAnsi="Arial" w:cs="Arial"/>
          <w:sz w:val="24"/>
          <w:szCs w:val="24"/>
        </w:rPr>
        <w:t xml:space="preserve">– коэффициент разбавления пробы согласно </w:t>
      </w:r>
      <w:r w:rsidRPr="00E35B34">
        <w:rPr>
          <w:rFonts w:ascii="Arial" w:hAnsi="Arial" w:cs="Arial"/>
          <w:bCs/>
          <w:sz w:val="24"/>
          <w:szCs w:val="24"/>
        </w:rPr>
        <w:t>6.5</w:t>
      </w:r>
      <w:r w:rsidRPr="00E35B34">
        <w:rPr>
          <w:rFonts w:ascii="Arial" w:hAnsi="Arial" w:cs="Arial"/>
          <w:color w:val="1A1A1A"/>
          <w:sz w:val="24"/>
          <w:szCs w:val="24"/>
        </w:rPr>
        <w:t>.3</w:t>
      </w:r>
      <w:r>
        <w:rPr>
          <w:rFonts w:ascii="Arial" w:hAnsi="Arial" w:cs="Arial"/>
          <w:color w:val="1A1A1A"/>
          <w:sz w:val="24"/>
          <w:szCs w:val="24"/>
        </w:rPr>
        <w:t>.3</w:t>
      </w:r>
      <w:r w:rsidRPr="00E35B34">
        <w:rPr>
          <w:rFonts w:ascii="Arial" w:hAnsi="Arial" w:cs="Arial"/>
          <w:sz w:val="24"/>
          <w:szCs w:val="24"/>
        </w:rPr>
        <w:t>;</w:t>
      </w:r>
      <w:r w:rsidRPr="00E35B34">
        <w:rPr>
          <w:rFonts w:ascii="Arial" w:hAnsi="Arial" w:cs="Arial"/>
          <w:i/>
          <w:iCs/>
          <w:sz w:val="24"/>
          <w:szCs w:val="24"/>
        </w:rPr>
        <w:t xml:space="preserve">   </w:t>
      </w:r>
    </w:p>
    <w:p w14:paraId="55F8CF49" w14:textId="77777777" w:rsidR="00F20F9C" w:rsidRDefault="00F20F9C" w:rsidP="00F20F9C">
      <w:pPr>
        <w:spacing w:line="360" w:lineRule="auto"/>
        <w:ind w:firstLine="709"/>
        <w:jc w:val="both"/>
        <w:rPr>
          <w:rFonts w:ascii="Arial" w:hAnsi="Arial" w:cs="Arial"/>
          <w:b/>
          <w:sz w:val="24"/>
          <w:szCs w:val="24"/>
        </w:rPr>
      </w:pPr>
      <w:r w:rsidRPr="00E35B34">
        <w:rPr>
          <w:rFonts w:ascii="Arial" w:hAnsi="Arial" w:cs="Arial"/>
          <w:i/>
          <w:iCs/>
          <w:sz w:val="24"/>
          <w:szCs w:val="24"/>
        </w:rPr>
        <w:t>М –</w:t>
      </w:r>
      <w:r w:rsidRPr="00E35B34">
        <w:rPr>
          <w:rFonts w:ascii="Arial" w:hAnsi="Arial" w:cs="Arial"/>
          <w:sz w:val="24"/>
          <w:szCs w:val="24"/>
        </w:rPr>
        <w:t xml:space="preserve"> масса испытуемой пробы, г; </w:t>
      </w:r>
      <w:r w:rsidRPr="00E35B34">
        <w:rPr>
          <w:rFonts w:ascii="Arial" w:hAnsi="Arial" w:cs="Arial"/>
          <w:b/>
          <w:sz w:val="24"/>
          <w:szCs w:val="24"/>
        </w:rPr>
        <w:t xml:space="preserve"> </w:t>
      </w:r>
    </w:p>
    <w:p w14:paraId="14059FC5" w14:textId="3BD76475" w:rsidR="00F20F9C" w:rsidRPr="00F20F9C" w:rsidRDefault="00F20F9C" w:rsidP="00F20F9C">
      <w:pPr>
        <w:spacing w:line="360" w:lineRule="auto"/>
        <w:ind w:firstLine="709"/>
        <w:jc w:val="both"/>
        <w:rPr>
          <w:rFonts w:ascii="Arial" w:hAnsi="Arial" w:cs="Arial"/>
          <w:sz w:val="24"/>
          <w:szCs w:val="24"/>
        </w:rPr>
      </w:pPr>
      <w:r w:rsidRPr="00F20F9C">
        <w:rPr>
          <w:rFonts w:ascii="Arial" w:hAnsi="Arial" w:cs="Arial"/>
          <w:i/>
          <w:sz w:val="24"/>
          <w:szCs w:val="24"/>
        </w:rPr>
        <w:lastRenderedPageBreak/>
        <w:t>К</w:t>
      </w:r>
      <w:r w:rsidRPr="00F20F9C">
        <w:rPr>
          <w:rFonts w:ascii="Arial" w:hAnsi="Arial" w:cs="Arial"/>
          <w:i/>
          <w:sz w:val="24"/>
          <w:szCs w:val="24"/>
          <w:vertAlign w:val="subscript"/>
        </w:rPr>
        <w:t>2</w:t>
      </w:r>
      <w:r w:rsidRPr="00F51F36">
        <w:rPr>
          <w:rFonts w:ascii="Arial" w:hAnsi="Arial" w:cs="Arial"/>
          <w:sz w:val="24"/>
          <w:szCs w:val="24"/>
        </w:rPr>
        <w:t> - коэффициент пересчета</w:t>
      </w:r>
      <w:r>
        <w:rPr>
          <w:rFonts w:ascii="Arial" w:hAnsi="Arial" w:cs="Arial"/>
          <w:sz w:val="24"/>
          <w:szCs w:val="24"/>
        </w:rPr>
        <w:t xml:space="preserve"> </w:t>
      </w:r>
      <w:r w:rsidRPr="00F51F36">
        <w:rPr>
          <w:rFonts w:ascii="Arial" w:hAnsi="Arial" w:cs="Arial"/>
          <w:sz w:val="24"/>
          <w:szCs w:val="24"/>
        </w:rPr>
        <w:t>для витамина А</w:t>
      </w:r>
      <w:r>
        <w:rPr>
          <w:rFonts w:ascii="Arial" w:hAnsi="Arial" w:cs="Arial"/>
          <w:sz w:val="24"/>
          <w:szCs w:val="24"/>
        </w:rPr>
        <w:t xml:space="preserve"> в форме ретинола</w:t>
      </w:r>
      <w:r w:rsidRPr="00F51F36">
        <w:rPr>
          <w:rFonts w:ascii="Arial" w:hAnsi="Arial" w:cs="Arial"/>
          <w:sz w:val="24"/>
          <w:szCs w:val="24"/>
        </w:rPr>
        <w:t xml:space="preserve"> в </w:t>
      </w:r>
      <w:r>
        <w:rPr>
          <w:rFonts w:ascii="Arial" w:hAnsi="Arial" w:cs="Arial"/>
          <w:sz w:val="24"/>
          <w:szCs w:val="24"/>
        </w:rPr>
        <w:t xml:space="preserve">ретинола - </w:t>
      </w:r>
      <w:r w:rsidRPr="00F51F36">
        <w:rPr>
          <w:rFonts w:ascii="Arial" w:hAnsi="Arial" w:cs="Arial"/>
          <w:sz w:val="24"/>
          <w:szCs w:val="24"/>
        </w:rPr>
        <w:t xml:space="preserve">ацетат </w:t>
      </w:r>
      <w:r>
        <w:rPr>
          <w:rFonts w:ascii="Arial" w:hAnsi="Arial" w:cs="Arial"/>
          <w:sz w:val="24"/>
          <w:szCs w:val="24"/>
        </w:rPr>
        <w:t>-</w:t>
      </w:r>
      <w:r w:rsidRPr="00F51F36">
        <w:rPr>
          <w:rFonts w:ascii="Arial" w:hAnsi="Arial" w:cs="Arial"/>
          <w:sz w:val="24"/>
          <w:szCs w:val="24"/>
        </w:rPr>
        <w:t xml:space="preserve"> 1,15,</w:t>
      </w:r>
      <w:r>
        <w:rPr>
          <w:rFonts w:ascii="Arial" w:hAnsi="Arial" w:cs="Arial"/>
          <w:sz w:val="24"/>
          <w:szCs w:val="24"/>
        </w:rPr>
        <w:t xml:space="preserve"> в ретинола -пальмитат - 1,83;</w:t>
      </w:r>
      <w:r w:rsidRPr="00F20F9C">
        <w:rPr>
          <w:rFonts w:ascii="Arial" w:hAnsi="Arial" w:cs="Arial"/>
          <w:sz w:val="24"/>
          <w:szCs w:val="24"/>
        </w:rPr>
        <w:t xml:space="preserve"> </w:t>
      </w:r>
      <w:r w:rsidRPr="00F51F36">
        <w:rPr>
          <w:rFonts w:ascii="Arial" w:hAnsi="Arial" w:cs="Arial"/>
          <w:sz w:val="24"/>
          <w:szCs w:val="24"/>
        </w:rPr>
        <w:t xml:space="preserve">для витамина </w:t>
      </w:r>
      <w:r>
        <w:rPr>
          <w:rFonts w:ascii="Arial" w:hAnsi="Arial" w:cs="Arial"/>
          <w:sz w:val="24"/>
          <w:szCs w:val="24"/>
        </w:rPr>
        <w:t>Е в форме токоферола</w:t>
      </w:r>
      <w:r w:rsidRPr="00F51F36">
        <w:rPr>
          <w:rFonts w:ascii="Arial" w:hAnsi="Arial" w:cs="Arial"/>
          <w:sz w:val="24"/>
          <w:szCs w:val="24"/>
        </w:rPr>
        <w:t xml:space="preserve"> в </w:t>
      </w:r>
      <w:r>
        <w:rPr>
          <w:rFonts w:ascii="Arial" w:hAnsi="Arial" w:cs="Arial"/>
          <w:sz w:val="24"/>
          <w:szCs w:val="24"/>
        </w:rPr>
        <w:t xml:space="preserve">токоферола - ацетат </w:t>
      </w:r>
      <w:r w:rsidRPr="00F51F36">
        <w:rPr>
          <w:rFonts w:ascii="Arial" w:hAnsi="Arial" w:cs="Arial"/>
          <w:sz w:val="24"/>
          <w:szCs w:val="24"/>
        </w:rPr>
        <w:t xml:space="preserve">- </w:t>
      </w:r>
      <w:r w:rsidRPr="00AA19C5">
        <w:rPr>
          <w:rFonts w:ascii="Arial" w:hAnsi="Arial" w:cs="Arial"/>
          <w:sz w:val="24"/>
          <w:szCs w:val="24"/>
        </w:rPr>
        <w:t>1,1.</w:t>
      </w:r>
    </w:p>
    <w:p w14:paraId="7D0D3245" w14:textId="77777777" w:rsidR="005D1EEC" w:rsidRPr="00E35B34" w:rsidRDefault="005D1EEC" w:rsidP="005D1EEC">
      <w:pPr>
        <w:tabs>
          <w:tab w:val="left" w:pos="0"/>
          <w:tab w:val="left" w:pos="1440"/>
        </w:tabs>
        <w:spacing w:line="360" w:lineRule="auto"/>
        <w:ind w:firstLine="709"/>
        <w:jc w:val="both"/>
        <w:rPr>
          <w:rFonts w:ascii="Arial" w:hAnsi="Arial" w:cs="Arial"/>
          <w:sz w:val="24"/>
          <w:szCs w:val="24"/>
        </w:rPr>
      </w:pPr>
      <w:r w:rsidRPr="00E35B34">
        <w:rPr>
          <w:rFonts w:ascii="Arial" w:hAnsi="Arial" w:cs="Arial"/>
          <w:sz w:val="24"/>
          <w:szCs w:val="24"/>
        </w:rPr>
        <w:t xml:space="preserve">Вычисления проводят с точностью до двух значащих цифр. </w:t>
      </w:r>
      <w:r w:rsidRPr="00E35B34">
        <w:rPr>
          <w:rFonts w:ascii="Arial" w:hAnsi="Arial" w:cs="Arial"/>
          <w:strike/>
          <w:color w:val="FF0000"/>
          <w:sz w:val="24"/>
          <w:szCs w:val="24"/>
        </w:rPr>
        <w:t xml:space="preserve"> </w:t>
      </w:r>
    </w:p>
    <w:p w14:paraId="7E4E7C9F" w14:textId="168DE2A9" w:rsidR="005D1EEC" w:rsidRPr="00E35B34" w:rsidRDefault="00DE29AD"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6.6</w:t>
      </w:r>
      <w:r w:rsidR="005D1EEC" w:rsidRPr="00E35B34">
        <w:rPr>
          <w:rFonts w:ascii="Arial" w:hAnsi="Arial" w:cs="Arial"/>
          <w:sz w:val="24"/>
          <w:szCs w:val="24"/>
        </w:rPr>
        <w:t>.5. За результат измерений принимают среднее арифметическое значение результатов двух параллельных определений, если выполняется условие приемлемости (</w:t>
      </w:r>
      <w:r w:rsidR="00F20F9C">
        <w:rPr>
          <w:rFonts w:ascii="Arial" w:hAnsi="Arial" w:cs="Arial"/>
          <w:sz w:val="24"/>
          <w:szCs w:val="24"/>
        </w:rPr>
        <w:t>4</w:t>
      </w:r>
      <w:r w:rsidR="005D1EEC" w:rsidRPr="00E35B34">
        <w:rPr>
          <w:rFonts w:ascii="Arial" w:hAnsi="Arial" w:cs="Arial"/>
          <w:sz w:val="24"/>
          <w:szCs w:val="24"/>
        </w:rPr>
        <w:t>):</w:t>
      </w:r>
    </w:p>
    <w:tbl>
      <w:tblPr>
        <w:tblW w:w="0" w:type="auto"/>
        <w:tblInd w:w="2" w:type="dxa"/>
        <w:tblLook w:val="00A0" w:firstRow="1" w:lastRow="0" w:firstColumn="1" w:lastColumn="0" w:noHBand="0" w:noVBand="0"/>
      </w:tblPr>
      <w:tblGrid>
        <w:gridCol w:w="8416"/>
        <w:gridCol w:w="1219"/>
      </w:tblGrid>
      <w:tr w:rsidR="005D1EEC" w:rsidRPr="00E35B34" w14:paraId="0C608724" w14:textId="77777777" w:rsidTr="00683220">
        <w:tc>
          <w:tcPr>
            <w:tcW w:w="9747" w:type="dxa"/>
          </w:tcPr>
          <w:p w14:paraId="240FCDD5"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 xml:space="preserve">                                                      </w:t>
            </w:r>
            <w:r w:rsidRPr="00E35B34">
              <w:rPr>
                <w:rFonts w:ascii="Arial" w:hAnsi="Arial" w:cs="Arial"/>
                <w:sz w:val="24"/>
                <w:szCs w:val="24"/>
              </w:rPr>
              <w:object w:dxaOrig="2120" w:dyaOrig="740" w14:anchorId="4EFA509B">
                <v:shape id="_x0000_i1028" type="#_x0000_t75" style="width:102pt;height:37.5pt" o:ole="">
                  <v:imagedata r:id="rId19" o:title=""/>
                </v:shape>
                <o:OLEObject Type="Embed" ProgID="Equation.DSMT4" ShapeID="_x0000_i1028" DrawAspect="Content" ObjectID="_1852206501" r:id="rId20"/>
              </w:object>
            </w:r>
          </w:p>
        </w:tc>
        <w:tc>
          <w:tcPr>
            <w:tcW w:w="673" w:type="dxa"/>
          </w:tcPr>
          <w:p w14:paraId="0D5837C7" w14:textId="3A9D8CB2" w:rsidR="005D1EEC" w:rsidRPr="00E35B34" w:rsidRDefault="005D1EEC" w:rsidP="00F20F9C">
            <w:pPr>
              <w:pStyle w:val="aff"/>
              <w:spacing w:after="0" w:line="360" w:lineRule="auto"/>
              <w:ind w:left="0" w:firstLine="709"/>
              <w:jc w:val="both"/>
              <w:rPr>
                <w:rFonts w:ascii="Arial" w:hAnsi="Arial" w:cs="Arial"/>
                <w:sz w:val="24"/>
                <w:szCs w:val="24"/>
              </w:rPr>
            </w:pPr>
            <w:r w:rsidRPr="00E35B34">
              <w:rPr>
                <w:rFonts w:ascii="Arial" w:hAnsi="Arial" w:cs="Arial"/>
                <w:sz w:val="24"/>
                <w:szCs w:val="24"/>
              </w:rPr>
              <w:t>(</w:t>
            </w:r>
            <w:r w:rsidR="00F20F9C">
              <w:rPr>
                <w:rFonts w:ascii="Arial" w:hAnsi="Arial" w:cs="Arial"/>
                <w:sz w:val="24"/>
                <w:szCs w:val="24"/>
              </w:rPr>
              <w:t>4</w:t>
            </w:r>
            <w:r w:rsidRPr="00E35B34">
              <w:rPr>
                <w:rFonts w:ascii="Arial" w:hAnsi="Arial" w:cs="Arial"/>
                <w:sz w:val="24"/>
                <w:szCs w:val="24"/>
              </w:rPr>
              <w:t>)</w:t>
            </w:r>
          </w:p>
        </w:tc>
      </w:tr>
    </w:tbl>
    <w:p w14:paraId="6E2D2C3E"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 xml:space="preserve">где </w:t>
      </w:r>
      <w:r w:rsidRPr="00C92742">
        <w:rPr>
          <w:rFonts w:ascii="Arial" w:hAnsi="Arial" w:cs="Arial"/>
          <w:i/>
          <w:sz w:val="24"/>
          <w:szCs w:val="24"/>
        </w:rPr>
        <w:t>Х</w:t>
      </w:r>
      <w:r w:rsidRPr="00C92742">
        <w:rPr>
          <w:rFonts w:ascii="Arial" w:hAnsi="Arial" w:cs="Arial"/>
          <w:i/>
          <w:sz w:val="24"/>
          <w:szCs w:val="24"/>
          <w:vertAlign w:val="subscript"/>
        </w:rPr>
        <w:t>1</w:t>
      </w:r>
      <w:r w:rsidRPr="00C92742">
        <w:rPr>
          <w:rFonts w:ascii="Arial" w:hAnsi="Arial" w:cs="Arial"/>
          <w:i/>
          <w:sz w:val="24"/>
          <w:szCs w:val="24"/>
        </w:rPr>
        <w:t>, Х</w:t>
      </w:r>
      <w:r w:rsidRPr="00C92742">
        <w:rPr>
          <w:rFonts w:ascii="Arial" w:hAnsi="Arial" w:cs="Arial"/>
          <w:i/>
          <w:sz w:val="24"/>
          <w:szCs w:val="24"/>
          <w:vertAlign w:val="subscript"/>
        </w:rPr>
        <w:t>2</w:t>
      </w:r>
      <w:r w:rsidRPr="00E35B34">
        <w:rPr>
          <w:rFonts w:ascii="Arial" w:hAnsi="Arial" w:cs="Arial"/>
          <w:sz w:val="24"/>
          <w:szCs w:val="24"/>
        </w:rPr>
        <w:t xml:space="preserve"> – результаты параллельных определений массовой доли вещества, мкг/кг,</w:t>
      </w:r>
    </w:p>
    <w:p w14:paraId="56074141"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r – значение предела повторяемости, % (таблица 8).</w:t>
      </w:r>
    </w:p>
    <w:p w14:paraId="6F5F48D5" w14:textId="6465C653"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Если условие (</w:t>
      </w:r>
      <w:r w:rsidR="00F20F9C">
        <w:rPr>
          <w:rFonts w:ascii="Arial" w:hAnsi="Arial" w:cs="Arial"/>
          <w:sz w:val="24"/>
          <w:szCs w:val="24"/>
        </w:rPr>
        <w:t>4</w:t>
      </w:r>
      <w:r w:rsidRPr="00E35B34">
        <w:rPr>
          <w:rFonts w:ascii="Arial" w:hAnsi="Arial" w:cs="Arial"/>
          <w:sz w:val="24"/>
          <w:szCs w:val="24"/>
        </w:rPr>
        <w:t>) не выполняется, получают еще два результата в полном соответствии с данной методикой измерений. За результат измерений принимают среднее арифметическое значение результатов четырех определений, если выполняется условие:</w:t>
      </w:r>
    </w:p>
    <w:tbl>
      <w:tblPr>
        <w:tblW w:w="0" w:type="auto"/>
        <w:tblInd w:w="2" w:type="dxa"/>
        <w:tblLook w:val="00A0" w:firstRow="1" w:lastRow="0" w:firstColumn="1" w:lastColumn="0" w:noHBand="0" w:noVBand="0"/>
      </w:tblPr>
      <w:tblGrid>
        <w:gridCol w:w="8416"/>
        <w:gridCol w:w="1219"/>
      </w:tblGrid>
      <w:tr w:rsidR="005D1EEC" w:rsidRPr="00E35B34" w14:paraId="10BAD8C3" w14:textId="77777777" w:rsidTr="00683220">
        <w:tc>
          <w:tcPr>
            <w:tcW w:w="9747" w:type="dxa"/>
          </w:tcPr>
          <w:p w14:paraId="3579F4A3"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 xml:space="preserve">                                      </w:t>
            </w:r>
            <w:r w:rsidRPr="00E35B34">
              <w:rPr>
                <w:rFonts w:ascii="Arial" w:hAnsi="Arial" w:cs="Arial"/>
                <w:sz w:val="24"/>
                <w:szCs w:val="24"/>
              </w:rPr>
              <w:object w:dxaOrig="2960" w:dyaOrig="780" w14:anchorId="73F32292">
                <v:shape id="_x0000_i1029" type="#_x0000_t75" style="width:136.5pt;height:37.5pt" o:ole="">
                  <v:imagedata r:id="rId21" o:title=""/>
                </v:shape>
                <o:OLEObject Type="Embed" ProgID="Equation.DSMT4" ShapeID="_x0000_i1029" DrawAspect="Content" ObjectID="_1852206502" r:id="rId22"/>
              </w:object>
            </w:r>
            <w:r w:rsidRPr="00E35B34">
              <w:rPr>
                <w:rFonts w:ascii="Arial" w:hAnsi="Arial" w:cs="Arial"/>
                <w:sz w:val="24"/>
                <w:szCs w:val="24"/>
              </w:rPr>
              <w:t>,</w:t>
            </w:r>
          </w:p>
        </w:tc>
        <w:tc>
          <w:tcPr>
            <w:tcW w:w="673" w:type="dxa"/>
          </w:tcPr>
          <w:p w14:paraId="22AAE25D" w14:textId="118AB466" w:rsidR="005D1EEC" w:rsidRPr="00E35B34" w:rsidRDefault="005D1EEC" w:rsidP="00F20F9C">
            <w:pPr>
              <w:pStyle w:val="aff"/>
              <w:spacing w:after="0" w:line="360" w:lineRule="auto"/>
              <w:ind w:left="0" w:firstLine="709"/>
              <w:jc w:val="both"/>
              <w:rPr>
                <w:rFonts w:ascii="Arial" w:hAnsi="Arial" w:cs="Arial"/>
                <w:sz w:val="24"/>
                <w:szCs w:val="24"/>
              </w:rPr>
            </w:pPr>
            <w:r w:rsidRPr="00E35B34">
              <w:rPr>
                <w:rFonts w:ascii="Arial" w:hAnsi="Arial" w:cs="Arial"/>
                <w:sz w:val="24"/>
                <w:szCs w:val="24"/>
              </w:rPr>
              <w:t>(</w:t>
            </w:r>
            <w:r w:rsidR="00F20F9C">
              <w:rPr>
                <w:rFonts w:ascii="Arial" w:hAnsi="Arial" w:cs="Arial"/>
                <w:sz w:val="24"/>
                <w:szCs w:val="24"/>
              </w:rPr>
              <w:t>5</w:t>
            </w:r>
            <w:r w:rsidRPr="00E35B34">
              <w:rPr>
                <w:rFonts w:ascii="Arial" w:hAnsi="Arial" w:cs="Arial"/>
                <w:sz w:val="24"/>
                <w:szCs w:val="24"/>
              </w:rPr>
              <w:t>)</w:t>
            </w:r>
          </w:p>
        </w:tc>
      </w:tr>
    </w:tbl>
    <w:p w14:paraId="6B1A758C" w14:textId="7C6E2BCE"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 xml:space="preserve">где </w:t>
      </w:r>
      <w:r w:rsidRPr="002B0427">
        <w:rPr>
          <w:rFonts w:ascii="Arial" w:hAnsi="Arial" w:cs="Arial"/>
          <w:i/>
          <w:sz w:val="24"/>
          <w:szCs w:val="24"/>
        </w:rPr>
        <w:t>Хmax, Хmin</w:t>
      </w:r>
      <w:r w:rsidRPr="00E35B34">
        <w:rPr>
          <w:rFonts w:ascii="Arial" w:hAnsi="Arial" w:cs="Arial"/>
          <w:sz w:val="24"/>
          <w:szCs w:val="24"/>
        </w:rPr>
        <w:t xml:space="preserve"> – максимальное и минимальное значения из полученных четырех результатов параллельных определений массовой доли индивидуальных витаминов мг/кг;</w:t>
      </w:r>
    </w:p>
    <w:p w14:paraId="711C6B5A" w14:textId="61CD8009" w:rsidR="005D1EEC" w:rsidRPr="00E35B34" w:rsidRDefault="000645D4" w:rsidP="005D1EEC">
      <w:pPr>
        <w:pStyle w:val="aff"/>
        <w:spacing w:after="0" w:line="360" w:lineRule="auto"/>
        <w:ind w:left="0" w:firstLine="709"/>
        <w:jc w:val="both"/>
        <w:rPr>
          <w:rFonts w:ascii="Arial" w:hAnsi="Arial" w:cs="Arial"/>
          <w:sz w:val="24"/>
          <w:szCs w:val="24"/>
        </w:rPr>
      </w:pPr>
      <w:r>
        <w:rPr>
          <w:rFonts w:ascii="Arial" w:hAnsi="Arial" w:cs="Arial"/>
          <w:i/>
          <w:sz w:val="24"/>
          <w:szCs w:val="24"/>
        </w:rPr>
        <w:t>СR</w:t>
      </w:r>
      <w:r>
        <w:rPr>
          <w:rFonts w:ascii="Arial" w:hAnsi="Arial" w:cs="Arial"/>
          <w:i/>
          <w:sz w:val="24"/>
          <w:szCs w:val="24"/>
          <w:vertAlign w:val="subscript"/>
        </w:rPr>
        <w:t>0,95</w:t>
      </w:r>
      <w:r w:rsidR="005D1EEC" w:rsidRPr="00E35B34">
        <w:rPr>
          <w:rFonts w:ascii="Arial" w:hAnsi="Arial" w:cs="Arial"/>
          <w:sz w:val="24"/>
          <w:szCs w:val="24"/>
        </w:rPr>
        <w:t xml:space="preserve"> – значение критического диапазона для уровня вероятности Р = 0,95 и </w:t>
      </w:r>
      <w:r w:rsidR="005D1EEC" w:rsidRPr="00E35B34">
        <w:rPr>
          <w:rFonts w:ascii="Arial" w:hAnsi="Arial" w:cs="Arial"/>
          <w:sz w:val="24"/>
          <w:szCs w:val="24"/>
        </w:rPr>
        <w:br/>
        <w:t>n – результатов определений.</w:t>
      </w:r>
    </w:p>
    <w:p w14:paraId="6A4F4052"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object w:dxaOrig="1740" w:dyaOrig="380" w14:anchorId="51823A31">
          <v:shape id="_x0000_i1030" type="#_x0000_t75" style="width:83.25pt;height:21.75pt" o:ole="">
            <v:imagedata r:id="rId23" o:title=""/>
          </v:shape>
          <o:OLEObject Type="Embed" ProgID="Equation.DSMT4" ShapeID="_x0000_i1030" DrawAspect="Content" ObjectID="_1852206503" r:id="rId24"/>
        </w:object>
      </w:r>
      <w:r w:rsidRPr="00E35B34">
        <w:rPr>
          <w:rFonts w:ascii="Arial" w:hAnsi="Arial" w:cs="Arial"/>
          <w:sz w:val="24"/>
          <w:szCs w:val="24"/>
        </w:rPr>
        <w:t>,</w:t>
      </w:r>
    </w:p>
    <w:p w14:paraId="7D6387E4" w14:textId="77777777" w:rsidR="005D1EEC" w:rsidRPr="00E35B34" w:rsidRDefault="005D1EEC" w:rsidP="005D1EEC">
      <w:pPr>
        <w:pStyle w:val="aff"/>
        <w:spacing w:after="0" w:line="360" w:lineRule="auto"/>
        <w:ind w:left="0" w:firstLine="709"/>
        <w:jc w:val="both"/>
        <w:rPr>
          <w:rFonts w:ascii="Arial" w:hAnsi="Arial" w:cs="Arial"/>
          <w:sz w:val="24"/>
          <w:szCs w:val="24"/>
        </w:rPr>
      </w:pPr>
      <w:bookmarkStart w:id="3" w:name="_Toc318387506"/>
      <w:bookmarkStart w:id="4" w:name="_Toc321765685"/>
      <w:bookmarkStart w:id="5" w:name="_Toc321765747"/>
      <w:bookmarkStart w:id="6" w:name="_Toc333764490"/>
      <w:bookmarkStart w:id="7" w:name="_Toc338102599"/>
      <w:bookmarkStart w:id="8" w:name="_Toc338155262"/>
      <w:r w:rsidRPr="00E35B34">
        <w:rPr>
          <w:rFonts w:ascii="Arial" w:hAnsi="Arial" w:cs="Arial"/>
          <w:sz w:val="24"/>
          <w:szCs w:val="24"/>
        </w:rPr>
        <w:t>для n = 4</w:t>
      </w:r>
      <w:bookmarkEnd w:id="3"/>
      <w:bookmarkEnd w:id="4"/>
      <w:bookmarkEnd w:id="5"/>
      <w:bookmarkEnd w:id="6"/>
      <w:bookmarkEnd w:id="7"/>
      <w:bookmarkEnd w:id="8"/>
    </w:p>
    <w:tbl>
      <w:tblPr>
        <w:tblW w:w="9745" w:type="dxa"/>
        <w:tblInd w:w="2" w:type="dxa"/>
        <w:tblLook w:val="00A0" w:firstRow="1" w:lastRow="0" w:firstColumn="1" w:lastColumn="0" w:noHBand="0" w:noVBand="0"/>
      </w:tblPr>
      <w:tblGrid>
        <w:gridCol w:w="9178"/>
        <w:gridCol w:w="567"/>
      </w:tblGrid>
      <w:tr w:rsidR="005D1EEC" w:rsidRPr="00E35B34" w14:paraId="54F457B3" w14:textId="77777777" w:rsidTr="00576768">
        <w:tc>
          <w:tcPr>
            <w:tcW w:w="9178" w:type="dxa"/>
          </w:tcPr>
          <w:p w14:paraId="6E612A90"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object w:dxaOrig="1560" w:dyaOrig="380" w14:anchorId="0BFF4D16">
                <v:shape id="_x0000_i1031" type="#_x0000_t75" style="width:76.5pt;height:21.75pt" o:ole="">
                  <v:imagedata r:id="rId25" o:title=""/>
                </v:shape>
                <o:OLEObject Type="Embed" ProgID="Equation.DSMT4" ShapeID="_x0000_i1031" DrawAspect="Content" ObjectID="_1852206504" r:id="rId26"/>
              </w:object>
            </w:r>
            <w:r w:rsidRPr="00E35B34">
              <w:rPr>
                <w:rFonts w:ascii="Arial" w:hAnsi="Arial" w:cs="Arial"/>
                <w:sz w:val="24"/>
                <w:szCs w:val="24"/>
              </w:rPr>
              <w:t>,</w:t>
            </w:r>
          </w:p>
        </w:tc>
        <w:tc>
          <w:tcPr>
            <w:tcW w:w="567" w:type="dxa"/>
          </w:tcPr>
          <w:p w14:paraId="20AAD684" w14:textId="7569FDAB" w:rsidR="005D1EEC" w:rsidRPr="00E35B34" w:rsidRDefault="00F20F9C" w:rsidP="005D1EEC">
            <w:pPr>
              <w:pStyle w:val="aff"/>
              <w:spacing w:after="0" w:line="360" w:lineRule="auto"/>
              <w:ind w:left="0"/>
              <w:jc w:val="both"/>
              <w:rPr>
                <w:rFonts w:ascii="Arial" w:hAnsi="Arial" w:cs="Arial"/>
                <w:sz w:val="24"/>
                <w:szCs w:val="24"/>
              </w:rPr>
            </w:pPr>
            <w:r>
              <w:rPr>
                <w:rFonts w:ascii="Arial" w:hAnsi="Arial" w:cs="Arial"/>
                <w:sz w:val="24"/>
                <w:szCs w:val="24"/>
              </w:rPr>
              <w:t>(6</w:t>
            </w:r>
            <w:r w:rsidR="00576768" w:rsidRPr="00E35B34">
              <w:rPr>
                <w:rFonts w:ascii="Arial" w:hAnsi="Arial" w:cs="Arial"/>
                <w:sz w:val="24"/>
                <w:szCs w:val="24"/>
              </w:rPr>
              <w:t>)</w:t>
            </w:r>
          </w:p>
        </w:tc>
      </w:tr>
    </w:tbl>
    <w:p w14:paraId="3CD54E63" w14:textId="77777777" w:rsidR="005D1EEC" w:rsidRPr="00E35B34"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где σr – показатель повторяемости, % (таблица 8).</w:t>
      </w:r>
    </w:p>
    <w:p w14:paraId="5E2CF611" w14:textId="38592142" w:rsidR="005D1EEC" w:rsidRDefault="005D1EEC" w:rsidP="005D1EEC">
      <w:pPr>
        <w:pStyle w:val="aff"/>
        <w:spacing w:after="0" w:line="360" w:lineRule="auto"/>
        <w:ind w:left="0" w:firstLine="709"/>
        <w:jc w:val="both"/>
        <w:rPr>
          <w:rFonts w:ascii="Arial" w:hAnsi="Arial" w:cs="Arial"/>
          <w:sz w:val="24"/>
          <w:szCs w:val="24"/>
        </w:rPr>
      </w:pPr>
      <w:r w:rsidRPr="00E35B34">
        <w:rPr>
          <w:rFonts w:ascii="Arial" w:hAnsi="Arial" w:cs="Arial"/>
          <w:sz w:val="24"/>
          <w:szCs w:val="24"/>
        </w:rPr>
        <w:t>Если условие (</w:t>
      </w:r>
      <w:r w:rsidR="00F20F9C">
        <w:rPr>
          <w:rFonts w:ascii="Arial" w:hAnsi="Arial" w:cs="Arial"/>
          <w:sz w:val="24"/>
          <w:szCs w:val="24"/>
        </w:rPr>
        <w:t>6</w:t>
      </w:r>
      <w:r w:rsidRPr="00E35B34">
        <w:rPr>
          <w:rFonts w:ascii="Arial" w:hAnsi="Arial" w:cs="Arial"/>
          <w:sz w:val="24"/>
          <w:szCs w:val="24"/>
        </w:rPr>
        <w:t>) не выполняется, выясняют причины превышения критического диапазона, устраняют их и повторяют выполнение измерений в соответствии с требованиями методики измерений.</w:t>
      </w:r>
    </w:p>
    <w:p w14:paraId="4C0BF274" w14:textId="4BFACB51" w:rsidR="007227E9" w:rsidRPr="00E35B34" w:rsidRDefault="007227E9" w:rsidP="000A22B0">
      <w:pPr>
        <w:pStyle w:val="aff"/>
        <w:spacing w:line="360" w:lineRule="auto"/>
        <w:ind w:left="0" w:firstLine="709"/>
        <w:jc w:val="both"/>
        <w:rPr>
          <w:rFonts w:ascii="Arial" w:hAnsi="Arial" w:cs="Arial"/>
          <w:sz w:val="24"/>
          <w:szCs w:val="24"/>
        </w:rPr>
      </w:pPr>
      <w:r w:rsidRPr="007227E9">
        <w:rPr>
          <w:rFonts w:ascii="Arial" w:hAnsi="Arial" w:cs="Arial"/>
          <w:sz w:val="24"/>
          <w:szCs w:val="24"/>
        </w:rPr>
        <w:t>Числовое значение результата измерений должно оканчиваться цифрой того же разряда, что и</w:t>
      </w:r>
      <w:r>
        <w:rPr>
          <w:rFonts w:ascii="Arial" w:hAnsi="Arial" w:cs="Arial"/>
          <w:sz w:val="24"/>
          <w:szCs w:val="24"/>
        </w:rPr>
        <w:t xml:space="preserve"> </w:t>
      </w:r>
      <w:r w:rsidRPr="007227E9">
        <w:rPr>
          <w:rFonts w:ascii="Arial" w:hAnsi="Arial" w:cs="Arial"/>
          <w:sz w:val="24"/>
          <w:szCs w:val="24"/>
        </w:rPr>
        <w:t xml:space="preserve">значение расширенной неопределенности, содержащее не более </w:t>
      </w:r>
      <w:r w:rsidRPr="007227E9">
        <w:rPr>
          <w:rFonts w:ascii="Arial" w:hAnsi="Arial" w:cs="Arial"/>
          <w:sz w:val="24"/>
          <w:szCs w:val="24"/>
        </w:rPr>
        <w:lastRenderedPageBreak/>
        <w:t>двух значащих цифр выраженное в</w:t>
      </w:r>
      <w:r>
        <w:rPr>
          <w:rFonts w:ascii="Arial" w:hAnsi="Arial" w:cs="Arial"/>
          <w:sz w:val="24"/>
          <w:szCs w:val="24"/>
        </w:rPr>
        <w:t xml:space="preserve"> </w:t>
      </w:r>
      <w:r w:rsidRPr="007227E9">
        <w:rPr>
          <w:rFonts w:ascii="Arial" w:hAnsi="Arial" w:cs="Arial"/>
          <w:sz w:val="24"/>
          <w:szCs w:val="24"/>
        </w:rPr>
        <w:t>ми</w:t>
      </w:r>
      <w:r>
        <w:rPr>
          <w:rFonts w:ascii="Arial" w:hAnsi="Arial" w:cs="Arial"/>
          <w:sz w:val="24"/>
          <w:szCs w:val="24"/>
        </w:rPr>
        <w:t>лли</w:t>
      </w:r>
      <w:r w:rsidRPr="007227E9">
        <w:rPr>
          <w:rFonts w:ascii="Arial" w:hAnsi="Arial" w:cs="Arial"/>
          <w:sz w:val="24"/>
          <w:szCs w:val="24"/>
        </w:rPr>
        <w:t>граммах на килограмм (мг/кг)</w:t>
      </w:r>
      <w:r w:rsidR="00F20F9C">
        <w:rPr>
          <w:rFonts w:ascii="Arial" w:hAnsi="Arial" w:cs="Arial"/>
          <w:sz w:val="24"/>
          <w:szCs w:val="24"/>
        </w:rPr>
        <w:t xml:space="preserve"> или миллиграммах на литр (мг/дм</w:t>
      </w:r>
      <w:r w:rsidR="00F20F9C" w:rsidRPr="00F20F9C">
        <w:rPr>
          <w:rFonts w:ascii="Arial" w:hAnsi="Arial" w:cs="Arial"/>
          <w:sz w:val="24"/>
          <w:szCs w:val="24"/>
          <w:vertAlign w:val="superscript"/>
        </w:rPr>
        <w:t>3</w:t>
      </w:r>
      <w:r w:rsidR="00F20F9C">
        <w:rPr>
          <w:rFonts w:ascii="Arial" w:hAnsi="Arial" w:cs="Arial"/>
          <w:sz w:val="24"/>
          <w:szCs w:val="24"/>
        </w:rPr>
        <w:t>)</w:t>
      </w:r>
      <w:r w:rsidRPr="007227E9">
        <w:rPr>
          <w:rFonts w:ascii="Arial" w:hAnsi="Arial" w:cs="Arial"/>
          <w:sz w:val="24"/>
          <w:szCs w:val="24"/>
        </w:rPr>
        <w:t>.</w:t>
      </w:r>
    </w:p>
    <w:p w14:paraId="7DE8DCAA" w14:textId="77777777" w:rsidR="004D4EC1" w:rsidRPr="00E35B34" w:rsidRDefault="004D4EC1" w:rsidP="004B693E">
      <w:pPr>
        <w:spacing w:before="40" w:after="40" w:line="360" w:lineRule="auto"/>
        <w:ind w:firstLine="709"/>
        <w:jc w:val="both"/>
        <w:rPr>
          <w:rFonts w:ascii="Arial" w:hAnsi="Arial" w:cs="Arial"/>
          <w:sz w:val="28"/>
          <w:szCs w:val="28"/>
          <w:highlight w:val="yellow"/>
        </w:rPr>
      </w:pPr>
    </w:p>
    <w:p w14:paraId="69665493" w14:textId="77777777" w:rsidR="004D4EC1" w:rsidRPr="00E35B34" w:rsidRDefault="00DE29AD" w:rsidP="004B693E">
      <w:pPr>
        <w:spacing w:before="40" w:after="40" w:line="360" w:lineRule="auto"/>
        <w:ind w:firstLine="709"/>
        <w:jc w:val="both"/>
        <w:rPr>
          <w:rFonts w:ascii="Arial" w:hAnsi="Arial" w:cs="Arial"/>
          <w:b/>
          <w:bCs/>
          <w:sz w:val="28"/>
          <w:szCs w:val="28"/>
        </w:rPr>
      </w:pPr>
      <w:r w:rsidRPr="00E35B34">
        <w:rPr>
          <w:rFonts w:ascii="Arial" w:hAnsi="Arial" w:cs="Arial"/>
          <w:b/>
          <w:bCs/>
          <w:sz w:val="28"/>
          <w:szCs w:val="28"/>
        </w:rPr>
        <w:t>6.7</w:t>
      </w:r>
      <w:r w:rsidR="004D4EC1" w:rsidRPr="00E35B34">
        <w:rPr>
          <w:rFonts w:ascii="Arial" w:hAnsi="Arial" w:cs="Arial"/>
          <w:b/>
          <w:bCs/>
          <w:sz w:val="28"/>
          <w:szCs w:val="28"/>
        </w:rPr>
        <w:t xml:space="preserve"> Метрологические характеристики</w:t>
      </w:r>
    </w:p>
    <w:p w14:paraId="15C77E1F" w14:textId="1146821D" w:rsidR="004D4EC1" w:rsidRPr="00E35B34" w:rsidRDefault="004D4EC1" w:rsidP="00A70A6F">
      <w:pPr>
        <w:pStyle w:val="af8"/>
        <w:spacing w:after="0" w:line="360" w:lineRule="auto"/>
        <w:ind w:firstLine="709"/>
        <w:jc w:val="both"/>
        <w:rPr>
          <w:rFonts w:ascii="Arial" w:hAnsi="Arial" w:cs="Arial"/>
        </w:rPr>
      </w:pPr>
      <w:r w:rsidRPr="00E35B34">
        <w:rPr>
          <w:rFonts w:ascii="Arial" w:hAnsi="Arial" w:cs="Arial"/>
        </w:rPr>
        <w:t>Установленный в настоящем стандарте метод обе</w:t>
      </w:r>
      <w:r w:rsidR="00F043EB" w:rsidRPr="00E35B34">
        <w:rPr>
          <w:rFonts w:ascii="Arial" w:hAnsi="Arial" w:cs="Arial"/>
        </w:rPr>
        <w:t>спечивает выполнение измерений</w:t>
      </w:r>
      <w:r w:rsidRPr="00E35B34">
        <w:rPr>
          <w:rFonts w:ascii="Arial" w:hAnsi="Arial" w:cs="Arial"/>
        </w:rPr>
        <w:t xml:space="preserve"> содержания </w:t>
      </w:r>
      <w:r w:rsidR="005D1EEC" w:rsidRPr="00E35B34">
        <w:rPr>
          <w:rFonts w:ascii="Arial" w:hAnsi="Arial" w:cs="Arial"/>
          <w:color w:val="1A1A1A"/>
        </w:rPr>
        <w:t>витаминов А, Д</w:t>
      </w:r>
      <w:r w:rsidR="005D1EEC" w:rsidRPr="00E35B34">
        <w:rPr>
          <w:rFonts w:ascii="Arial" w:hAnsi="Arial" w:cs="Arial"/>
          <w:color w:val="1A1A1A"/>
          <w:vertAlign w:val="subscript"/>
        </w:rPr>
        <w:t>3</w:t>
      </w:r>
      <w:r w:rsidR="005D1EEC" w:rsidRPr="00E35B34">
        <w:rPr>
          <w:rFonts w:ascii="Arial" w:hAnsi="Arial" w:cs="Arial"/>
          <w:color w:val="1A1A1A"/>
        </w:rPr>
        <w:t>, Е</w:t>
      </w:r>
      <w:r w:rsidRPr="00E35B34">
        <w:rPr>
          <w:rFonts w:ascii="Arial" w:hAnsi="Arial" w:cs="Arial"/>
        </w:rPr>
        <w:t xml:space="preserve"> с относительной расширенной неопределенностью результатов аналитических измерений, указанной в таблице </w:t>
      </w:r>
      <w:r w:rsidR="002D7203">
        <w:rPr>
          <w:rFonts w:ascii="Arial" w:hAnsi="Arial" w:cs="Arial"/>
        </w:rPr>
        <w:t xml:space="preserve">8 </w:t>
      </w:r>
      <w:r w:rsidRPr="00E35B34">
        <w:rPr>
          <w:rFonts w:ascii="Arial" w:hAnsi="Arial" w:cs="Arial"/>
        </w:rPr>
        <w:t xml:space="preserve">при коэффициенте охвата </w:t>
      </w:r>
      <w:r w:rsidRPr="00E35B34">
        <w:rPr>
          <w:rFonts w:ascii="Arial" w:hAnsi="Arial" w:cs="Arial"/>
          <w:i/>
          <w:iCs/>
          <w:lang w:val="en-US"/>
        </w:rPr>
        <w:t>k</w:t>
      </w:r>
      <w:r w:rsidRPr="00E35B34">
        <w:rPr>
          <w:rFonts w:ascii="Arial" w:hAnsi="Arial" w:cs="Arial"/>
          <w:i/>
          <w:iCs/>
        </w:rPr>
        <w:t xml:space="preserve"> </w:t>
      </w:r>
      <w:r w:rsidRPr="00E35B34">
        <w:rPr>
          <w:rFonts w:ascii="Arial" w:hAnsi="Arial" w:cs="Arial"/>
        </w:rPr>
        <w:t xml:space="preserve">= 2 и доверительной вероятности </w:t>
      </w:r>
      <w:r w:rsidRPr="00E35B34">
        <w:rPr>
          <w:rFonts w:ascii="Arial" w:hAnsi="Arial" w:cs="Arial"/>
          <w:i/>
          <w:iCs/>
        </w:rPr>
        <w:t xml:space="preserve">Р </w:t>
      </w:r>
      <w:r w:rsidRPr="00E35B34">
        <w:rPr>
          <w:rFonts w:ascii="Arial" w:hAnsi="Arial" w:cs="Arial"/>
        </w:rPr>
        <w:t>= 0,95.</w:t>
      </w:r>
    </w:p>
    <w:p w14:paraId="213E2243" w14:textId="77777777" w:rsidR="005D1EEC" w:rsidRPr="00E35B34" w:rsidRDefault="004D4EC1" w:rsidP="005D1EEC">
      <w:pPr>
        <w:pStyle w:val="af8"/>
        <w:spacing w:after="0" w:line="360" w:lineRule="auto"/>
        <w:ind w:firstLine="709"/>
        <w:jc w:val="both"/>
        <w:rPr>
          <w:rFonts w:ascii="Arial" w:hAnsi="Arial" w:cs="Arial"/>
        </w:rPr>
      </w:pPr>
      <w:r w:rsidRPr="00E35B34">
        <w:rPr>
          <w:rFonts w:ascii="Arial" w:hAnsi="Arial" w:cs="Arial"/>
          <w:spacing w:val="40"/>
        </w:rPr>
        <w:t xml:space="preserve">Таблица </w:t>
      </w:r>
      <w:r w:rsidR="005D1EEC" w:rsidRPr="00E35B34">
        <w:rPr>
          <w:rFonts w:ascii="Arial" w:hAnsi="Arial" w:cs="Arial"/>
          <w:spacing w:val="40"/>
        </w:rPr>
        <w:t>8</w:t>
      </w:r>
      <w:r w:rsidRPr="00E35B34">
        <w:rPr>
          <w:rFonts w:ascii="Arial" w:hAnsi="Arial" w:cs="Arial"/>
        </w:rPr>
        <w:t xml:space="preserve"> – </w:t>
      </w:r>
      <w:r w:rsidR="005D1EEC" w:rsidRPr="00E35B34">
        <w:rPr>
          <w:rFonts w:ascii="Arial" w:eastAsia="Calibri" w:hAnsi="Arial" w:cs="Arial"/>
        </w:rPr>
        <w:t>Показатели</w:t>
      </w:r>
      <w:r w:rsidR="005D1EEC" w:rsidRPr="00E35B34">
        <w:rPr>
          <w:rFonts w:ascii="Arial" w:hAnsi="Arial" w:cs="Arial"/>
        </w:rPr>
        <w:t xml:space="preserve"> точности и прецизионности метода при определении содержания   жирорастворимых витаминов. </w:t>
      </w:r>
    </w:p>
    <w:tbl>
      <w:tblPr>
        <w:tblW w:w="9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18"/>
        <w:gridCol w:w="1245"/>
        <w:gridCol w:w="1135"/>
        <w:gridCol w:w="1548"/>
        <w:gridCol w:w="1737"/>
        <w:gridCol w:w="973"/>
        <w:gridCol w:w="2141"/>
      </w:tblGrid>
      <w:tr w:rsidR="008C0227" w:rsidRPr="00A314A0" w14:paraId="41E92994" w14:textId="77777777" w:rsidTr="00A314A0">
        <w:trPr>
          <w:trHeight w:val="1660"/>
          <w:tblHeader/>
          <w:jc w:val="center"/>
        </w:trPr>
        <w:tc>
          <w:tcPr>
            <w:tcW w:w="1018" w:type="dxa"/>
            <w:tcBorders>
              <w:top w:val="single" w:sz="4" w:space="0" w:color="auto"/>
              <w:left w:val="single" w:sz="4" w:space="0" w:color="auto"/>
              <w:bottom w:val="double" w:sz="4" w:space="0" w:color="auto"/>
              <w:right w:val="single" w:sz="4" w:space="0" w:color="auto"/>
            </w:tcBorders>
            <w:vAlign w:val="center"/>
          </w:tcPr>
          <w:p w14:paraId="67B52440"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sz w:val="18"/>
                <w:szCs w:val="18"/>
              </w:rPr>
              <w:t>Аналит</w:t>
            </w:r>
          </w:p>
        </w:tc>
        <w:tc>
          <w:tcPr>
            <w:tcW w:w="1245" w:type="dxa"/>
            <w:tcBorders>
              <w:top w:val="single" w:sz="4" w:space="0" w:color="auto"/>
              <w:left w:val="single" w:sz="4" w:space="0" w:color="auto"/>
              <w:bottom w:val="double" w:sz="4" w:space="0" w:color="auto"/>
              <w:right w:val="single" w:sz="4" w:space="0" w:color="auto"/>
            </w:tcBorders>
            <w:vAlign w:val="center"/>
          </w:tcPr>
          <w:p w14:paraId="2B3CA922" w14:textId="77777777" w:rsidR="008C0227" w:rsidRPr="00A314A0" w:rsidRDefault="008C0227" w:rsidP="008C0227">
            <w:pPr>
              <w:pStyle w:val="af8"/>
              <w:spacing w:after="0"/>
              <w:jc w:val="center"/>
              <w:rPr>
                <w:rFonts w:ascii="Arial" w:hAnsi="Arial" w:cs="Arial"/>
                <w:sz w:val="18"/>
                <w:szCs w:val="18"/>
              </w:rPr>
            </w:pPr>
            <w:r w:rsidRPr="00A314A0">
              <w:rPr>
                <w:rFonts w:ascii="Arial" w:hAnsi="Arial" w:cs="Arial"/>
                <w:sz w:val="18"/>
                <w:szCs w:val="18"/>
              </w:rPr>
              <w:t>Диапазон измерений содержания, млн</w:t>
            </w:r>
            <w:r w:rsidRPr="00A314A0">
              <w:rPr>
                <w:rFonts w:ascii="Arial" w:hAnsi="Arial" w:cs="Arial"/>
                <w:sz w:val="18"/>
                <w:szCs w:val="18"/>
                <w:vertAlign w:val="superscript"/>
              </w:rPr>
              <w:t>-1</w:t>
            </w:r>
            <w:r w:rsidRPr="00A314A0">
              <w:rPr>
                <w:rFonts w:ascii="Arial" w:hAnsi="Arial" w:cs="Arial"/>
                <w:sz w:val="18"/>
                <w:szCs w:val="18"/>
              </w:rPr>
              <w:t xml:space="preserve"> (мг/кг)</w:t>
            </w:r>
          </w:p>
        </w:tc>
        <w:tc>
          <w:tcPr>
            <w:tcW w:w="1135" w:type="dxa"/>
            <w:tcBorders>
              <w:top w:val="single" w:sz="4" w:space="0" w:color="auto"/>
              <w:left w:val="single" w:sz="4" w:space="0" w:color="auto"/>
              <w:bottom w:val="double" w:sz="4" w:space="0" w:color="auto"/>
              <w:right w:val="single" w:sz="4" w:space="0" w:color="auto"/>
            </w:tcBorders>
            <w:vAlign w:val="center"/>
          </w:tcPr>
          <w:p w14:paraId="513136D2"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sz w:val="18"/>
                <w:szCs w:val="18"/>
              </w:rPr>
              <w:t>Значение относительной расширен</w:t>
            </w:r>
            <w:r w:rsidR="00A314A0" w:rsidRPr="00A314A0">
              <w:rPr>
                <w:rFonts w:ascii="Arial" w:hAnsi="Arial" w:cs="Arial"/>
                <w:sz w:val="18"/>
                <w:szCs w:val="18"/>
              </w:rPr>
              <w:t>ной неопределен</w:t>
            </w:r>
            <w:r w:rsidRPr="00A314A0">
              <w:rPr>
                <w:rFonts w:ascii="Arial" w:hAnsi="Arial" w:cs="Arial"/>
                <w:sz w:val="18"/>
                <w:szCs w:val="18"/>
              </w:rPr>
              <w:t>ности</w:t>
            </w:r>
            <w:r w:rsidRPr="00A314A0">
              <w:rPr>
                <w:rFonts w:ascii="Arial" w:hAnsi="Arial" w:cs="Arial"/>
                <w:sz w:val="18"/>
                <w:szCs w:val="18"/>
                <w:vertAlign w:val="superscript"/>
              </w:rPr>
              <w:t>*</w:t>
            </w:r>
            <w:r w:rsidRPr="00A314A0">
              <w:rPr>
                <w:rFonts w:ascii="Arial" w:hAnsi="Arial" w:cs="Arial"/>
                <w:sz w:val="18"/>
                <w:szCs w:val="18"/>
              </w:rPr>
              <w:t xml:space="preserve"> Ui, %</w:t>
            </w:r>
          </w:p>
          <w:p w14:paraId="6810FC57" w14:textId="77777777" w:rsidR="008C0227" w:rsidRPr="00A314A0" w:rsidRDefault="008C0227" w:rsidP="005D1EEC">
            <w:pPr>
              <w:pStyle w:val="af8"/>
              <w:spacing w:after="0"/>
              <w:jc w:val="center"/>
              <w:rPr>
                <w:rFonts w:ascii="Arial" w:hAnsi="Arial" w:cs="Arial"/>
                <w:sz w:val="18"/>
                <w:szCs w:val="18"/>
              </w:rPr>
            </w:pPr>
          </w:p>
        </w:tc>
        <w:tc>
          <w:tcPr>
            <w:tcW w:w="1548" w:type="dxa"/>
            <w:tcBorders>
              <w:top w:val="single" w:sz="4" w:space="0" w:color="auto"/>
              <w:left w:val="single" w:sz="4" w:space="0" w:color="auto"/>
              <w:bottom w:val="double" w:sz="4" w:space="0" w:color="auto"/>
              <w:right w:val="single" w:sz="4" w:space="0" w:color="auto"/>
            </w:tcBorders>
            <w:vAlign w:val="center"/>
          </w:tcPr>
          <w:p w14:paraId="6EAD7E94"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sz w:val="18"/>
                <w:szCs w:val="18"/>
              </w:rPr>
              <w:t>Показатель повторяемост</w:t>
            </w:r>
            <w:r w:rsidR="00A314A0" w:rsidRPr="00A314A0">
              <w:rPr>
                <w:rFonts w:ascii="Arial" w:hAnsi="Arial" w:cs="Arial"/>
                <w:sz w:val="18"/>
                <w:szCs w:val="18"/>
              </w:rPr>
              <w:t>и (относительное среднеквадрати</w:t>
            </w:r>
            <w:r w:rsidRPr="00A314A0">
              <w:rPr>
                <w:rFonts w:ascii="Arial" w:hAnsi="Arial" w:cs="Arial"/>
                <w:sz w:val="18"/>
                <w:szCs w:val="18"/>
              </w:rPr>
              <w:t>ческое отклонение повторяемости) σr, %</w:t>
            </w:r>
          </w:p>
        </w:tc>
        <w:tc>
          <w:tcPr>
            <w:tcW w:w="1737" w:type="dxa"/>
            <w:tcBorders>
              <w:top w:val="single" w:sz="4" w:space="0" w:color="auto"/>
              <w:left w:val="single" w:sz="4" w:space="0" w:color="auto"/>
              <w:bottom w:val="double" w:sz="4" w:space="0" w:color="auto"/>
              <w:right w:val="single" w:sz="4" w:space="0" w:color="auto"/>
            </w:tcBorders>
            <w:vAlign w:val="center"/>
          </w:tcPr>
          <w:p w14:paraId="10DDDFF7"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bCs/>
                <w:iCs/>
                <w:sz w:val="18"/>
                <w:szCs w:val="18"/>
              </w:rPr>
              <w:t>Показатель внутрилабо</w:t>
            </w:r>
            <w:r w:rsidR="00A314A0" w:rsidRPr="00A314A0">
              <w:rPr>
                <w:rFonts w:ascii="Arial" w:hAnsi="Arial" w:cs="Arial"/>
                <w:bCs/>
                <w:iCs/>
                <w:sz w:val="18"/>
                <w:szCs w:val="18"/>
              </w:rPr>
              <w:t>-</w:t>
            </w:r>
            <w:r w:rsidRPr="00A314A0">
              <w:rPr>
                <w:rFonts w:ascii="Arial" w:hAnsi="Arial" w:cs="Arial"/>
                <w:bCs/>
                <w:iCs/>
                <w:sz w:val="18"/>
                <w:szCs w:val="18"/>
              </w:rPr>
              <w:t xml:space="preserve">раторной прецезионности (относительное стандартное отклонение внутрилабораторной прецезионности), </w:t>
            </w:r>
            <w:r w:rsidRPr="00A314A0">
              <w:rPr>
                <w:rFonts w:ascii="Arial" w:hAnsi="Arial" w:cs="Arial"/>
                <w:bCs/>
                <w:iCs/>
                <w:sz w:val="18"/>
                <w:szCs w:val="18"/>
                <w:lang w:val="en-GB"/>
              </w:rPr>
              <w:t>σ</w:t>
            </w:r>
            <w:r w:rsidRPr="00A314A0">
              <w:rPr>
                <w:rFonts w:ascii="Arial" w:hAnsi="Arial" w:cs="Arial"/>
                <w:bCs/>
                <w:iCs/>
                <w:sz w:val="18"/>
                <w:szCs w:val="18"/>
                <w:vertAlign w:val="subscript"/>
                <w:lang w:val="en-GB"/>
              </w:rPr>
              <w:t>R</w:t>
            </w:r>
            <w:r w:rsidRPr="00A314A0">
              <w:rPr>
                <w:rFonts w:ascii="Arial" w:hAnsi="Arial" w:cs="Arial"/>
                <w:bCs/>
                <w:iCs/>
                <w:sz w:val="18"/>
                <w:szCs w:val="18"/>
                <w:vertAlign w:val="subscript"/>
              </w:rPr>
              <w:t>л</w:t>
            </w:r>
            <w:r w:rsidRPr="00A314A0">
              <w:rPr>
                <w:rFonts w:ascii="Arial" w:hAnsi="Arial" w:cs="Arial"/>
                <w:bCs/>
                <w:iCs/>
                <w:sz w:val="18"/>
                <w:szCs w:val="18"/>
              </w:rPr>
              <w:t>,</w:t>
            </w:r>
            <w:r w:rsidRPr="00A314A0">
              <w:rPr>
                <w:rFonts w:ascii="Arial" w:hAnsi="Arial" w:cs="Arial"/>
                <w:bCs/>
                <w:sz w:val="18"/>
                <w:szCs w:val="18"/>
                <w:vertAlign w:val="subscript"/>
              </w:rPr>
              <w:t xml:space="preserve"> </w:t>
            </w:r>
            <w:r w:rsidRPr="00A314A0">
              <w:rPr>
                <w:rFonts w:ascii="Arial" w:hAnsi="Arial" w:cs="Arial"/>
                <w:bCs/>
                <w:sz w:val="18"/>
                <w:szCs w:val="18"/>
              </w:rPr>
              <w:t>%</w:t>
            </w:r>
          </w:p>
        </w:tc>
        <w:tc>
          <w:tcPr>
            <w:tcW w:w="973" w:type="dxa"/>
            <w:tcBorders>
              <w:top w:val="single" w:sz="4" w:space="0" w:color="auto"/>
              <w:left w:val="single" w:sz="4" w:space="0" w:color="auto"/>
              <w:bottom w:val="double" w:sz="4" w:space="0" w:color="auto"/>
              <w:right w:val="single" w:sz="4" w:space="0" w:color="auto"/>
            </w:tcBorders>
            <w:vAlign w:val="center"/>
          </w:tcPr>
          <w:p w14:paraId="2AE5C54C" w14:textId="77777777" w:rsidR="008C0227" w:rsidRPr="00A314A0" w:rsidRDefault="00A314A0" w:rsidP="005D1EEC">
            <w:pPr>
              <w:pStyle w:val="af8"/>
              <w:spacing w:after="0"/>
              <w:jc w:val="center"/>
              <w:rPr>
                <w:rFonts w:ascii="Arial" w:hAnsi="Arial" w:cs="Arial"/>
                <w:sz w:val="18"/>
                <w:szCs w:val="18"/>
              </w:rPr>
            </w:pPr>
            <w:r>
              <w:rPr>
                <w:rFonts w:ascii="Arial" w:hAnsi="Arial" w:cs="Arial"/>
                <w:sz w:val="18"/>
                <w:szCs w:val="18"/>
              </w:rPr>
              <w:t>Предел повторя</w:t>
            </w:r>
            <w:r w:rsidR="008C0227" w:rsidRPr="00A314A0">
              <w:rPr>
                <w:rFonts w:ascii="Arial" w:hAnsi="Arial" w:cs="Arial"/>
                <w:sz w:val="18"/>
                <w:szCs w:val="18"/>
              </w:rPr>
              <w:t>емости</w:t>
            </w:r>
          </w:p>
          <w:p w14:paraId="4BCEC1C9"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sz w:val="18"/>
                <w:szCs w:val="18"/>
              </w:rPr>
              <w:t>r, %</w:t>
            </w:r>
          </w:p>
          <w:p w14:paraId="55ED194E" w14:textId="77777777" w:rsidR="008C0227" w:rsidRPr="00A314A0" w:rsidRDefault="008C0227" w:rsidP="005D1EEC">
            <w:pPr>
              <w:pStyle w:val="af8"/>
              <w:spacing w:after="0"/>
              <w:jc w:val="center"/>
              <w:rPr>
                <w:rFonts w:ascii="Arial" w:hAnsi="Arial" w:cs="Arial"/>
                <w:sz w:val="18"/>
                <w:szCs w:val="18"/>
              </w:rPr>
            </w:pPr>
          </w:p>
        </w:tc>
        <w:tc>
          <w:tcPr>
            <w:tcW w:w="2141" w:type="dxa"/>
            <w:tcBorders>
              <w:top w:val="single" w:sz="4" w:space="0" w:color="auto"/>
              <w:left w:val="single" w:sz="4" w:space="0" w:color="auto"/>
              <w:bottom w:val="double" w:sz="4" w:space="0" w:color="auto"/>
              <w:right w:val="single" w:sz="4" w:space="0" w:color="auto"/>
            </w:tcBorders>
          </w:tcPr>
          <w:p w14:paraId="03F0A4A6" w14:textId="77777777" w:rsidR="008C0227" w:rsidRPr="00A314A0" w:rsidRDefault="008C0227" w:rsidP="005D1EEC">
            <w:pPr>
              <w:pStyle w:val="af8"/>
              <w:spacing w:after="0"/>
              <w:jc w:val="center"/>
              <w:rPr>
                <w:rFonts w:ascii="Arial" w:hAnsi="Arial" w:cs="Arial"/>
                <w:sz w:val="18"/>
                <w:szCs w:val="18"/>
              </w:rPr>
            </w:pPr>
            <w:r w:rsidRPr="00A314A0">
              <w:rPr>
                <w:rFonts w:ascii="Arial" w:hAnsi="Arial" w:cs="Arial"/>
                <w:sz w:val="18"/>
                <w:szCs w:val="18"/>
              </w:rPr>
              <w:t xml:space="preserve">Предел воспроизводимости (допускаемое для принятой вероятности Р=0,95 расхождение между двумя результатами анализа, полученными в двух разных лабораториях), </w:t>
            </w:r>
            <w:r w:rsidRPr="00A314A0">
              <w:rPr>
                <w:rFonts w:ascii="Arial" w:hAnsi="Arial" w:cs="Arial"/>
                <w:i/>
                <w:sz w:val="18"/>
                <w:szCs w:val="18"/>
                <w:lang w:val="en-US"/>
              </w:rPr>
              <w:t>R</w:t>
            </w:r>
            <w:r w:rsidRPr="00A314A0">
              <w:rPr>
                <w:rFonts w:ascii="Arial" w:hAnsi="Arial" w:cs="Arial"/>
                <w:sz w:val="18"/>
                <w:szCs w:val="18"/>
              </w:rPr>
              <w:t xml:space="preserve"> %</w:t>
            </w:r>
          </w:p>
        </w:tc>
      </w:tr>
      <w:tr w:rsidR="008C0227" w:rsidRPr="00A314A0" w14:paraId="4D07E822" w14:textId="77777777" w:rsidTr="00E02CCF">
        <w:trPr>
          <w:trHeight w:val="471"/>
          <w:jc w:val="center"/>
        </w:trPr>
        <w:tc>
          <w:tcPr>
            <w:tcW w:w="1018" w:type="dxa"/>
            <w:vMerge w:val="restart"/>
            <w:tcBorders>
              <w:top w:val="single" w:sz="4" w:space="0" w:color="auto"/>
              <w:left w:val="single" w:sz="4" w:space="0" w:color="auto"/>
              <w:right w:val="single" w:sz="4" w:space="0" w:color="auto"/>
            </w:tcBorders>
          </w:tcPr>
          <w:p w14:paraId="28ECF23A" w14:textId="77777777" w:rsidR="008C0227" w:rsidRPr="00A314A0" w:rsidRDefault="008C0227" w:rsidP="005D1EEC">
            <w:pPr>
              <w:jc w:val="center"/>
              <w:rPr>
                <w:rFonts w:ascii="Arial" w:hAnsi="Arial" w:cs="Arial"/>
                <w:bCs/>
                <w:sz w:val="18"/>
                <w:szCs w:val="18"/>
              </w:rPr>
            </w:pPr>
            <w:r w:rsidRPr="00A314A0">
              <w:rPr>
                <w:rFonts w:ascii="Arial" w:hAnsi="Arial" w:cs="Arial"/>
                <w:bCs/>
                <w:sz w:val="18"/>
                <w:szCs w:val="18"/>
              </w:rPr>
              <w:t>Витамин А</w:t>
            </w:r>
          </w:p>
        </w:tc>
        <w:tc>
          <w:tcPr>
            <w:tcW w:w="1245" w:type="dxa"/>
            <w:tcBorders>
              <w:top w:val="single" w:sz="4" w:space="0" w:color="auto"/>
              <w:left w:val="single" w:sz="4" w:space="0" w:color="auto"/>
              <w:bottom w:val="single" w:sz="4" w:space="0" w:color="auto"/>
              <w:right w:val="single" w:sz="4" w:space="0" w:color="auto"/>
            </w:tcBorders>
            <w:vAlign w:val="center"/>
          </w:tcPr>
          <w:p w14:paraId="25155E48" w14:textId="77777777" w:rsidR="008C0227" w:rsidRPr="00A314A0" w:rsidRDefault="008C0227" w:rsidP="00E02CCF">
            <w:pPr>
              <w:jc w:val="center"/>
              <w:rPr>
                <w:rFonts w:ascii="Arial" w:hAnsi="Arial" w:cs="Arial"/>
                <w:sz w:val="18"/>
                <w:szCs w:val="18"/>
              </w:rPr>
            </w:pPr>
            <w:r w:rsidRPr="00A314A0">
              <w:rPr>
                <w:rFonts w:ascii="Arial" w:hAnsi="Arial" w:cs="Arial"/>
                <w:sz w:val="18"/>
                <w:szCs w:val="18"/>
              </w:rPr>
              <w:t>От 0,35 до 7,0 включ.</w:t>
            </w:r>
          </w:p>
        </w:tc>
        <w:tc>
          <w:tcPr>
            <w:tcW w:w="1135" w:type="dxa"/>
            <w:tcBorders>
              <w:top w:val="single" w:sz="4" w:space="0" w:color="auto"/>
              <w:left w:val="single" w:sz="4" w:space="0" w:color="auto"/>
              <w:bottom w:val="single" w:sz="4" w:space="0" w:color="auto"/>
              <w:right w:val="single" w:sz="4" w:space="0" w:color="auto"/>
            </w:tcBorders>
            <w:vAlign w:val="center"/>
          </w:tcPr>
          <w:p w14:paraId="3FCEC760" w14:textId="77777777" w:rsidR="008C0227" w:rsidRPr="00A314A0" w:rsidRDefault="008C0227" w:rsidP="00E02CCF">
            <w:pPr>
              <w:pStyle w:val="27"/>
              <w:spacing w:line="240" w:lineRule="auto"/>
              <w:jc w:val="center"/>
              <w:rPr>
                <w:rFonts w:ascii="Arial" w:hAnsi="Arial" w:cs="Arial"/>
                <w:sz w:val="18"/>
                <w:szCs w:val="18"/>
              </w:rPr>
            </w:pPr>
            <w:r w:rsidRPr="00A314A0">
              <w:rPr>
                <w:rFonts w:ascii="Arial" w:hAnsi="Arial" w:cs="Arial"/>
                <w:sz w:val="18"/>
                <w:szCs w:val="18"/>
              </w:rPr>
              <w:t>17</w:t>
            </w:r>
          </w:p>
        </w:tc>
        <w:tc>
          <w:tcPr>
            <w:tcW w:w="1548" w:type="dxa"/>
            <w:tcBorders>
              <w:top w:val="single" w:sz="4" w:space="0" w:color="auto"/>
              <w:left w:val="single" w:sz="4" w:space="0" w:color="auto"/>
              <w:bottom w:val="single" w:sz="4" w:space="0" w:color="auto"/>
              <w:right w:val="single" w:sz="4" w:space="0" w:color="auto"/>
            </w:tcBorders>
            <w:vAlign w:val="center"/>
          </w:tcPr>
          <w:p w14:paraId="7AC371D5" w14:textId="77777777" w:rsidR="008C0227" w:rsidRPr="00A314A0" w:rsidRDefault="008C0227" w:rsidP="00E02CCF">
            <w:pPr>
              <w:pStyle w:val="af8"/>
              <w:spacing w:after="0"/>
              <w:jc w:val="center"/>
              <w:rPr>
                <w:rFonts w:ascii="Arial" w:hAnsi="Arial" w:cs="Arial"/>
                <w:sz w:val="18"/>
                <w:szCs w:val="18"/>
              </w:rPr>
            </w:pPr>
            <w:r w:rsidRPr="00A314A0">
              <w:rPr>
                <w:rFonts w:ascii="Arial" w:hAnsi="Arial" w:cs="Arial"/>
                <w:sz w:val="18"/>
                <w:szCs w:val="18"/>
              </w:rPr>
              <w:t>6</w:t>
            </w:r>
          </w:p>
        </w:tc>
        <w:tc>
          <w:tcPr>
            <w:tcW w:w="1737" w:type="dxa"/>
            <w:tcBorders>
              <w:top w:val="single" w:sz="4" w:space="0" w:color="auto"/>
              <w:left w:val="single" w:sz="4" w:space="0" w:color="auto"/>
              <w:bottom w:val="single" w:sz="4" w:space="0" w:color="auto"/>
              <w:right w:val="single" w:sz="4" w:space="0" w:color="auto"/>
            </w:tcBorders>
            <w:vAlign w:val="center"/>
          </w:tcPr>
          <w:p w14:paraId="36F2EEEB" w14:textId="77777777" w:rsidR="008C0227" w:rsidRPr="00A314A0" w:rsidRDefault="008C0227" w:rsidP="00E02CCF">
            <w:pPr>
              <w:tabs>
                <w:tab w:val="left" w:pos="0"/>
              </w:tabs>
              <w:jc w:val="center"/>
              <w:rPr>
                <w:rFonts w:ascii="Arial" w:hAnsi="Arial" w:cs="Arial"/>
                <w:sz w:val="18"/>
                <w:szCs w:val="18"/>
              </w:rPr>
            </w:pPr>
            <w:r w:rsidRPr="00A314A0">
              <w:rPr>
                <w:rFonts w:ascii="Arial" w:hAnsi="Arial" w:cs="Arial"/>
                <w:sz w:val="18"/>
                <w:szCs w:val="18"/>
              </w:rPr>
              <w:t>8</w:t>
            </w:r>
          </w:p>
        </w:tc>
        <w:tc>
          <w:tcPr>
            <w:tcW w:w="973" w:type="dxa"/>
            <w:tcBorders>
              <w:top w:val="single" w:sz="4" w:space="0" w:color="auto"/>
              <w:left w:val="single" w:sz="4" w:space="0" w:color="auto"/>
              <w:bottom w:val="single" w:sz="4" w:space="0" w:color="auto"/>
              <w:right w:val="single" w:sz="4" w:space="0" w:color="auto"/>
            </w:tcBorders>
            <w:vAlign w:val="center"/>
          </w:tcPr>
          <w:p w14:paraId="20C46EA3" w14:textId="77777777" w:rsidR="008C0227" w:rsidRPr="00A314A0" w:rsidRDefault="008C0227" w:rsidP="00E02CCF">
            <w:pPr>
              <w:pStyle w:val="91"/>
              <w:tabs>
                <w:tab w:val="clear" w:pos="284"/>
                <w:tab w:val="clear" w:pos="567"/>
                <w:tab w:val="left" w:pos="0"/>
              </w:tabs>
              <w:rPr>
                <w:rFonts w:ascii="Arial" w:hAnsi="Arial" w:cs="Arial"/>
                <w:sz w:val="18"/>
                <w:szCs w:val="18"/>
              </w:rPr>
            </w:pPr>
            <w:r w:rsidRPr="00A314A0">
              <w:rPr>
                <w:rFonts w:ascii="Arial" w:hAnsi="Arial" w:cs="Arial"/>
                <w:sz w:val="18"/>
                <w:szCs w:val="18"/>
              </w:rPr>
              <w:t>17</w:t>
            </w:r>
          </w:p>
        </w:tc>
        <w:tc>
          <w:tcPr>
            <w:tcW w:w="2141" w:type="dxa"/>
            <w:tcBorders>
              <w:top w:val="single" w:sz="4" w:space="0" w:color="auto"/>
              <w:left w:val="single" w:sz="4" w:space="0" w:color="auto"/>
              <w:bottom w:val="single" w:sz="4" w:space="0" w:color="auto"/>
              <w:right w:val="single" w:sz="4" w:space="0" w:color="auto"/>
            </w:tcBorders>
            <w:vAlign w:val="center"/>
          </w:tcPr>
          <w:p w14:paraId="2AD51EB6" w14:textId="77777777" w:rsidR="008C0227" w:rsidRPr="00A314A0" w:rsidRDefault="008C0227" w:rsidP="00E02CCF">
            <w:pPr>
              <w:pStyle w:val="91"/>
              <w:tabs>
                <w:tab w:val="clear" w:pos="284"/>
                <w:tab w:val="clear" w:pos="567"/>
                <w:tab w:val="left" w:pos="0"/>
              </w:tabs>
              <w:rPr>
                <w:rFonts w:ascii="Arial" w:hAnsi="Arial" w:cs="Arial"/>
                <w:sz w:val="18"/>
                <w:szCs w:val="18"/>
              </w:rPr>
            </w:pPr>
            <w:r w:rsidRPr="00A314A0">
              <w:rPr>
                <w:rFonts w:ascii="Arial" w:hAnsi="Arial" w:cs="Arial"/>
                <w:sz w:val="18"/>
                <w:szCs w:val="18"/>
              </w:rPr>
              <w:t>26</w:t>
            </w:r>
          </w:p>
        </w:tc>
      </w:tr>
      <w:tr w:rsidR="008C0227" w:rsidRPr="00A314A0" w14:paraId="01DCF7FA" w14:textId="77777777" w:rsidTr="00E02CCF">
        <w:trPr>
          <w:trHeight w:val="413"/>
          <w:jc w:val="center"/>
        </w:trPr>
        <w:tc>
          <w:tcPr>
            <w:tcW w:w="1018" w:type="dxa"/>
            <w:vMerge/>
            <w:tcBorders>
              <w:left w:val="single" w:sz="4" w:space="0" w:color="auto"/>
              <w:bottom w:val="single" w:sz="4" w:space="0" w:color="auto"/>
              <w:right w:val="single" w:sz="4" w:space="0" w:color="auto"/>
            </w:tcBorders>
          </w:tcPr>
          <w:p w14:paraId="43614D26" w14:textId="77777777" w:rsidR="008C0227" w:rsidRPr="00A314A0" w:rsidRDefault="008C0227" w:rsidP="005D1EEC">
            <w:pPr>
              <w:jc w:val="center"/>
              <w:rPr>
                <w:rFonts w:ascii="Arial" w:hAnsi="Arial" w:cs="Arial"/>
                <w:bCs/>
                <w:sz w:val="18"/>
                <w:szCs w:val="18"/>
              </w:rPr>
            </w:pPr>
          </w:p>
        </w:tc>
        <w:tc>
          <w:tcPr>
            <w:tcW w:w="1245" w:type="dxa"/>
            <w:tcBorders>
              <w:top w:val="single" w:sz="4" w:space="0" w:color="auto"/>
              <w:left w:val="single" w:sz="4" w:space="0" w:color="auto"/>
              <w:bottom w:val="single" w:sz="4" w:space="0" w:color="auto"/>
              <w:right w:val="single" w:sz="4" w:space="0" w:color="auto"/>
            </w:tcBorders>
            <w:vAlign w:val="center"/>
          </w:tcPr>
          <w:p w14:paraId="06D97AC2" w14:textId="77777777" w:rsidR="008C0227" w:rsidRPr="00A314A0" w:rsidRDefault="008C0227" w:rsidP="00E02CCF">
            <w:pPr>
              <w:jc w:val="center"/>
              <w:rPr>
                <w:rFonts w:ascii="Arial" w:hAnsi="Arial" w:cs="Arial"/>
                <w:sz w:val="18"/>
                <w:szCs w:val="18"/>
              </w:rPr>
            </w:pPr>
            <w:r w:rsidRPr="00A314A0">
              <w:rPr>
                <w:rFonts w:ascii="Arial" w:hAnsi="Arial" w:cs="Arial"/>
                <w:sz w:val="18"/>
                <w:szCs w:val="18"/>
              </w:rPr>
              <w:t>Св.7,0 до 14,0 включ.</w:t>
            </w:r>
          </w:p>
        </w:tc>
        <w:tc>
          <w:tcPr>
            <w:tcW w:w="1135" w:type="dxa"/>
            <w:tcBorders>
              <w:top w:val="single" w:sz="4" w:space="0" w:color="auto"/>
              <w:left w:val="single" w:sz="4" w:space="0" w:color="auto"/>
              <w:bottom w:val="single" w:sz="4" w:space="0" w:color="auto"/>
              <w:right w:val="single" w:sz="4" w:space="0" w:color="auto"/>
            </w:tcBorders>
            <w:vAlign w:val="center"/>
          </w:tcPr>
          <w:p w14:paraId="604710AF" w14:textId="77777777" w:rsidR="008C0227" w:rsidRPr="00A314A0" w:rsidRDefault="008C0227" w:rsidP="00E02CCF">
            <w:pPr>
              <w:pStyle w:val="27"/>
              <w:spacing w:line="240" w:lineRule="auto"/>
              <w:jc w:val="center"/>
              <w:rPr>
                <w:rFonts w:ascii="Arial" w:hAnsi="Arial" w:cs="Arial"/>
                <w:sz w:val="18"/>
                <w:szCs w:val="18"/>
              </w:rPr>
            </w:pPr>
            <w:r w:rsidRPr="00A314A0">
              <w:rPr>
                <w:rFonts w:ascii="Arial" w:hAnsi="Arial" w:cs="Arial"/>
                <w:sz w:val="18"/>
                <w:szCs w:val="18"/>
              </w:rPr>
              <w:t>10</w:t>
            </w:r>
          </w:p>
        </w:tc>
        <w:tc>
          <w:tcPr>
            <w:tcW w:w="1548" w:type="dxa"/>
            <w:tcBorders>
              <w:top w:val="single" w:sz="4" w:space="0" w:color="auto"/>
              <w:left w:val="single" w:sz="4" w:space="0" w:color="auto"/>
              <w:bottom w:val="single" w:sz="4" w:space="0" w:color="auto"/>
              <w:right w:val="single" w:sz="4" w:space="0" w:color="auto"/>
            </w:tcBorders>
            <w:vAlign w:val="center"/>
          </w:tcPr>
          <w:p w14:paraId="2157E9DC" w14:textId="77777777" w:rsidR="008C0227" w:rsidRPr="00A314A0" w:rsidRDefault="008C0227" w:rsidP="00E02CCF">
            <w:pPr>
              <w:pStyle w:val="af8"/>
              <w:spacing w:after="0"/>
              <w:jc w:val="center"/>
              <w:rPr>
                <w:rFonts w:ascii="Arial" w:hAnsi="Arial" w:cs="Arial"/>
                <w:sz w:val="18"/>
                <w:szCs w:val="18"/>
              </w:rPr>
            </w:pPr>
            <w:r w:rsidRPr="00A314A0">
              <w:rPr>
                <w:rFonts w:ascii="Arial" w:hAnsi="Arial" w:cs="Arial"/>
                <w:sz w:val="18"/>
                <w:szCs w:val="18"/>
              </w:rPr>
              <w:t>4</w:t>
            </w:r>
          </w:p>
        </w:tc>
        <w:tc>
          <w:tcPr>
            <w:tcW w:w="1737" w:type="dxa"/>
            <w:tcBorders>
              <w:top w:val="single" w:sz="4" w:space="0" w:color="auto"/>
              <w:left w:val="single" w:sz="4" w:space="0" w:color="auto"/>
              <w:bottom w:val="single" w:sz="4" w:space="0" w:color="auto"/>
              <w:right w:val="single" w:sz="4" w:space="0" w:color="auto"/>
            </w:tcBorders>
            <w:vAlign w:val="center"/>
          </w:tcPr>
          <w:p w14:paraId="44B3600F" w14:textId="77777777" w:rsidR="008C0227" w:rsidRPr="00A314A0" w:rsidRDefault="008C0227" w:rsidP="00E02CCF">
            <w:pPr>
              <w:tabs>
                <w:tab w:val="left" w:pos="0"/>
              </w:tabs>
              <w:jc w:val="center"/>
              <w:rPr>
                <w:rFonts w:ascii="Arial" w:hAnsi="Arial" w:cs="Arial"/>
                <w:sz w:val="18"/>
                <w:szCs w:val="18"/>
              </w:rPr>
            </w:pPr>
            <w:r w:rsidRPr="00A314A0">
              <w:rPr>
                <w:rFonts w:ascii="Arial" w:hAnsi="Arial" w:cs="Arial"/>
                <w:sz w:val="18"/>
                <w:szCs w:val="18"/>
              </w:rPr>
              <w:t>5</w:t>
            </w:r>
          </w:p>
        </w:tc>
        <w:tc>
          <w:tcPr>
            <w:tcW w:w="973" w:type="dxa"/>
            <w:tcBorders>
              <w:top w:val="single" w:sz="4" w:space="0" w:color="auto"/>
              <w:left w:val="single" w:sz="4" w:space="0" w:color="auto"/>
              <w:bottom w:val="single" w:sz="4" w:space="0" w:color="auto"/>
              <w:right w:val="single" w:sz="4" w:space="0" w:color="auto"/>
            </w:tcBorders>
            <w:vAlign w:val="center"/>
          </w:tcPr>
          <w:p w14:paraId="3078EFB3"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11</w:t>
            </w:r>
          </w:p>
        </w:tc>
        <w:tc>
          <w:tcPr>
            <w:tcW w:w="2141" w:type="dxa"/>
            <w:tcBorders>
              <w:top w:val="single" w:sz="4" w:space="0" w:color="auto"/>
              <w:left w:val="single" w:sz="4" w:space="0" w:color="auto"/>
              <w:bottom w:val="single" w:sz="4" w:space="0" w:color="auto"/>
              <w:right w:val="single" w:sz="4" w:space="0" w:color="auto"/>
            </w:tcBorders>
            <w:vAlign w:val="center"/>
          </w:tcPr>
          <w:p w14:paraId="2A906E1C"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16</w:t>
            </w:r>
          </w:p>
        </w:tc>
      </w:tr>
      <w:tr w:rsidR="008C0227" w:rsidRPr="00A314A0" w14:paraId="35C883AE" w14:textId="77777777" w:rsidTr="00E02CCF">
        <w:trPr>
          <w:trHeight w:val="525"/>
          <w:jc w:val="center"/>
        </w:trPr>
        <w:tc>
          <w:tcPr>
            <w:tcW w:w="1018" w:type="dxa"/>
            <w:tcBorders>
              <w:top w:val="single" w:sz="4" w:space="0" w:color="auto"/>
              <w:left w:val="single" w:sz="4" w:space="0" w:color="auto"/>
              <w:bottom w:val="single" w:sz="4" w:space="0" w:color="auto"/>
              <w:right w:val="single" w:sz="4" w:space="0" w:color="auto"/>
            </w:tcBorders>
          </w:tcPr>
          <w:p w14:paraId="1521D018" w14:textId="77777777" w:rsidR="008C0227" w:rsidRPr="00A314A0" w:rsidRDefault="008C0227" w:rsidP="005D1EEC">
            <w:pPr>
              <w:jc w:val="center"/>
              <w:rPr>
                <w:rFonts w:ascii="Arial" w:hAnsi="Arial" w:cs="Arial"/>
                <w:bCs/>
                <w:sz w:val="18"/>
                <w:szCs w:val="18"/>
              </w:rPr>
            </w:pPr>
            <w:r w:rsidRPr="00A314A0">
              <w:rPr>
                <w:rFonts w:ascii="Arial" w:hAnsi="Arial" w:cs="Arial"/>
                <w:bCs/>
                <w:sz w:val="18"/>
                <w:szCs w:val="18"/>
              </w:rPr>
              <w:t>Витамин Д</w:t>
            </w:r>
            <w:r w:rsidRPr="00A314A0">
              <w:rPr>
                <w:rFonts w:ascii="Arial" w:hAnsi="Arial" w:cs="Arial"/>
                <w:bCs/>
                <w:sz w:val="18"/>
                <w:szCs w:val="18"/>
                <w:vertAlign w:val="subscript"/>
              </w:rPr>
              <w:t>3</w:t>
            </w:r>
            <w:r w:rsidRPr="00A314A0">
              <w:rPr>
                <w:rFonts w:ascii="Arial" w:hAnsi="Arial" w:cs="Arial"/>
                <w:sz w:val="18"/>
                <w:szCs w:val="18"/>
              </w:rPr>
              <w:t xml:space="preserve">        </w:t>
            </w:r>
          </w:p>
        </w:tc>
        <w:tc>
          <w:tcPr>
            <w:tcW w:w="1245" w:type="dxa"/>
            <w:tcBorders>
              <w:top w:val="single" w:sz="4" w:space="0" w:color="auto"/>
              <w:left w:val="single" w:sz="4" w:space="0" w:color="auto"/>
              <w:bottom w:val="single" w:sz="4" w:space="0" w:color="auto"/>
              <w:right w:val="single" w:sz="4" w:space="0" w:color="auto"/>
            </w:tcBorders>
            <w:vAlign w:val="center"/>
          </w:tcPr>
          <w:p w14:paraId="4D38EAE2" w14:textId="77777777" w:rsidR="008C0227" w:rsidRPr="00A314A0" w:rsidRDefault="008C0227" w:rsidP="00E02CCF">
            <w:pPr>
              <w:jc w:val="center"/>
              <w:rPr>
                <w:rFonts w:ascii="Arial" w:hAnsi="Arial" w:cs="Arial"/>
                <w:sz w:val="18"/>
                <w:szCs w:val="18"/>
              </w:rPr>
            </w:pPr>
            <w:r w:rsidRPr="00A314A0">
              <w:rPr>
                <w:rFonts w:ascii="Arial" w:hAnsi="Arial" w:cs="Arial"/>
                <w:sz w:val="18"/>
                <w:szCs w:val="18"/>
              </w:rPr>
              <w:t>От 0,0065 до 1,00 включ.</w:t>
            </w:r>
          </w:p>
        </w:tc>
        <w:tc>
          <w:tcPr>
            <w:tcW w:w="1135" w:type="dxa"/>
            <w:tcBorders>
              <w:top w:val="single" w:sz="4" w:space="0" w:color="auto"/>
              <w:left w:val="single" w:sz="4" w:space="0" w:color="auto"/>
              <w:bottom w:val="single" w:sz="4" w:space="0" w:color="auto"/>
              <w:right w:val="single" w:sz="4" w:space="0" w:color="auto"/>
            </w:tcBorders>
            <w:vAlign w:val="center"/>
          </w:tcPr>
          <w:p w14:paraId="1B97B97E" w14:textId="77777777" w:rsidR="008C0227" w:rsidRPr="00A314A0" w:rsidRDefault="008C0227" w:rsidP="00E02CCF">
            <w:pPr>
              <w:pStyle w:val="27"/>
              <w:spacing w:line="240" w:lineRule="auto"/>
              <w:jc w:val="center"/>
              <w:rPr>
                <w:rFonts w:ascii="Arial" w:hAnsi="Arial" w:cs="Arial"/>
                <w:sz w:val="18"/>
                <w:szCs w:val="18"/>
              </w:rPr>
            </w:pPr>
            <w:r w:rsidRPr="00A314A0">
              <w:rPr>
                <w:rFonts w:ascii="Arial" w:hAnsi="Arial" w:cs="Arial"/>
                <w:sz w:val="18"/>
                <w:szCs w:val="18"/>
              </w:rPr>
              <w:t>16</w:t>
            </w:r>
          </w:p>
        </w:tc>
        <w:tc>
          <w:tcPr>
            <w:tcW w:w="1548" w:type="dxa"/>
            <w:tcBorders>
              <w:top w:val="single" w:sz="4" w:space="0" w:color="auto"/>
              <w:left w:val="single" w:sz="4" w:space="0" w:color="auto"/>
              <w:bottom w:val="single" w:sz="4" w:space="0" w:color="auto"/>
              <w:right w:val="single" w:sz="4" w:space="0" w:color="auto"/>
            </w:tcBorders>
            <w:vAlign w:val="center"/>
          </w:tcPr>
          <w:p w14:paraId="26B3E500"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5</w:t>
            </w:r>
          </w:p>
        </w:tc>
        <w:tc>
          <w:tcPr>
            <w:tcW w:w="1737" w:type="dxa"/>
            <w:tcBorders>
              <w:top w:val="single" w:sz="4" w:space="0" w:color="auto"/>
              <w:left w:val="single" w:sz="4" w:space="0" w:color="auto"/>
              <w:bottom w:val="single" w:sz="4" w:space="0" w:color="auto"/>
              <w:right w:val="single" w:sz="4" w:space="0" w:color="auto"/>
            </w:tcBorders>
            <w:vAlign w:val="center"/>
          </w:tcPr>
          <w:p w14:paraId="5E64FCC0" w14:textId="77777777" w:rsidR="008C0227" w:rsidRPr="00A314A0" w:rsidRDefault="008C0227" w:rsidP="00E02CCF">
            <w:pPr>
              <w:tabs>
                <w:tab w:val="left" w:pos="0"/>
              </w:tabs>
              <w:jc w:val="center"/>
              <w:rPr>
                <w:rFonts w:ascii="Arial" w:hAnsi="Arial" w:cs="Arial"/>
                <w:sz w:val="18"/>
                <w:szCs w:val="18"/>
              </w:rPr>
            </w:pPr>
            <w:r w:rsidRPr="00A314A0">
              <w:rPr>
                <w:rFonts w:ascii="Arial" w:hAnsi="Arial" w:cs="Arial"/>
                <w:sz w:val="18"/>
                <w:szCs w:val="18"/>
              </w:rPr>
              <w:t>7</w:t>
            </w:r>
          </w:p>
        </w:tc>
        <w:tc>
          <w:tcPr>
            <w:tcW w:w="973" w:type="dxa"/>
            <w:tcBorders>
              <w:top w:val="single" w:sz="4" w:space="0" w:color="auto"/>
              <w:left w:val="single" w:sz="4" w:space="0" w:color="auto"/>
              <w:bottom w:val="single" w:sz="4" w:space="0" w:color="auto"/>
              <w:right w:val="single" w:sz="4" w:space="0" w:color="auto"/>
            </w:tcBorders>
            <w:vAlign w:val="center"/>
          </w:tcPr>
          <w:p w14:paraId="63414417"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14</w:t>
            </w:r>
          </w:p>
        </w:tc>
        <w:tc>
          <w:tcPr>
            <w:tcW w:w="2141" w:type="dxa"/>
            <w:tcBorders>
              <w:top w:val="single" w:sz="4" w:space="0" w:color="auto"/>
              <w:left w:val="single" w:sz="4" w:space="0" w:color="auto"/>
              <w:bottom w:val="single" w:sz="4" w:space="0" w:color="auto"/>
              <w:right w:val="single" w:sz="4" w:space="0" w:color="auto"/>
            </w:tcBorders>
            <w:vAlign w:val="center"/>
          </w:tcPr>
          <w:p w14:paraId="59DE073D"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23</w:t>
            </w:r>
          </w:p>
        </w:tc>
      </w:tr>
      <w:tr w:rsidR="008C0227" w:rsidRPr="00A314A0" w14:paraId="55B7DDDC" w14:textId="77777777" w:rsidTr="00E02CCF">
        <w:trPr>
          <w:trHeight w:val="525"/>
          <w:jc w:val="center"/>
        </w:trPr>
        <w:tc>
          <w:tcPr>
            <w:tcW w:w="1018" w:type="dxa"/>
            <w:tcBorders>
              <w:top w:val="single" w:sz="4" w:space="0" w:color="auto"/>
              <w:left w:val="single" w:sz="4" w:space="0" w:color="auto"/>
              <w:bottom w:val="single" w:sz="4" w:space="0" w:color="auto"/>
              <w:right w:val="single" w:sz="4" w:space="0" w:color="auto"/>
            </w:tcBorders>
          </w:tcPr>
          <w:p w14:paraId="68707FDA" w14:textId="77777777" w:rsidR="008C0227" w:rsidRPr="00A314A0" w:rsidRDefault="008C0227" w:rsidP="005D1EEC">
            <w:pPr>
              <w:jc w:val="center"/>
              <w:rPr>
                <w:rFonts w:ascii="Arial" w:hAnsi="Arial" w:cs="Arial"/>
                <w:sz w:val="18"/>
                <w:szCs w:val="18"/>
              </w:rPr>
            </w:pPr>
            <w:r w:rsidRPr="00A314A0">
              <w:rPr>
                <w:rFonts w:ascii="Arial" w:hAnsi="Arial" w:cs="Arial"/>
                <w:sz w:val="18"/>
                <w:szCs w:val="18"/>
              </w:rPr>
              <w:t xml:space="preserve">Витамин Е             </w:t>
            </w:r>
          </w:p>
        </w:tc>
        <w:tc>
          <w:tcPr>
            <w:tcW w:w="1245" w:type="dxa"/>
            <w:tcBorders>
              <w:top w:val="single" w:sz="4" w:space="0" w:color="auto"/>
              <w:left w:val="single" w:sz="4" w:space="0" w:color="auto"/>
              <w:bottom w:val="single" w:sz="4" w:space="0" w:color="auto"/>
              <w:right w:val="single" w:sz="4" w:space="0" w:color="auto"/>
            </w:tcBorders>
            <w:vAlign w:val="center"/>
          </w:tcPr>
          <w:p w14:paraId="3EE5BFA3" w14:textId="77777777" w:rsidR="008C0227" w:rsidRPr="00A314A0" w:rsidRDefault="008C0227" w:rsidP="00E02CCF">
            <w:pPr>
              <w:jc w:val="center"/>
              <w:rPr>
                <w:rFonts w:ascii="Arial" w:hAnsi="Arial" w:cs="Arial"/>
                <w:sz w:val="18"/>
                <w:szCs w:val="18"/>
              </w:rPr>
            </w:pPr>
            <w:r w:rsidRPr="00A314A0">
              <w:rPr>
                <w:rFonts w:ascii="Arial" w:hAnsi="Arial" w:cs="Arial"/>
                <w:sz w:val="18"/>
                <w:szCs w:val="18"/>
              </w:rPr>
              <w:t>От 0,63 до 50,0 включ.</w:t>
            </w:r>
          </w:p>
        </w:tc>
        <w:tc>
          <w:tcPr>
            <w:tcW w:w="1135" w:type="dxa"/>
            <w:tcBorders>
              <w:top w:val="single" w:sz="4" w:space="0" w:color="auto"/>
              <w:left w:val="single" w:sz="4" w:space="0" w:color="auto"/>
              <w:bottom w:val="single" w:sz="4" w:space="0" w:color="auto"/>
              <w:right w:val="single" w:sz="4" w:space="0" w:color="auto"/>
            </w:tcBorders>
            <w:vAlign w:val="center"/>
          </w:tcPr>
          <w:p w14:paraId="0EF5AA35" w14:textId="77777777" w:rsidR="008C0227" w:rsidRPr="00A314A0" w:rsidRDefault="008C0227" w:rsidP="00E02CCF">
            <w:pPr>
              <w:pStyle w:val="27"/>
              <w:spacing w:line="240" w:lineRule="auto"/>
              <w:jc w:val="center"/>
              <w:rPr>
                <w:rFonts w:ascii="Arial" w:hAnsi="Arial" w:cs="Arial"/>
                <w:sz w:val="18"/>
                <w:szCs w:val="18"/>
              </w:rPr>
            </w:pPr>
            <w:r w:rsidRPr="00A314A0">
              <w:rPr>
                <w:rFonts w:ascii="Arial" w:hAnsi="Arial" w:cs="Arial"/>
                <w:sz w:val="18"/>
                <w:szCs w:val="18"/>
              </w:rPr>
              <w:t>15</w:t>
            </w:r>
          </w:p>
        </w:tc>
        <w:tc>
          <w:tcPr>
            <w:tcW w:w="1548" w:type="dxa"/>
            <w:tcBorders>
              <w:top w:val="single" w:sz="4" w:space="0" w:color="auto"/>
              <w:left w:val="single" w:sz="4" w:space="0" w:color="auto"/>
              <w:bottom w:val="single" w:sz="4" w:space="0" w:color="auto"/>
              <w:right w:val="single" w:sz="4" w:space="0" w:color="auto"/>
            </w:tcBorders>
            <w:vAlign w:val="center"/>
          </w:tcPr>
          <w:p w14:paraId="018F6C81"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6</w:t>
            </w:r>
          </w:p>
        </w:tc>
        <w:tc>
          <w:tcPr>
            <w:tcW w:w="1737" w:type="dxa"/>
            <w:tcBorders>
              <w:top w:val="single" w:sz="4" w:space="0" w:color="auto"/>
              <w:left w:val="single" w:sz="4" w:space="0" w:color="auto"/>
              <w:bottom w:val="single" w:sz="4" w:space="0" w:color="auto"/>
              <w:right w:val="single" w:sz="4" w:space="0" w:color="auto"/>
            </w:tcBorders>
            <w:vAlign w:val="center"/>
          </w:tcPr>
          <w:p w14:paraId="76423BA5" w14:textId="77777777" w:rsidR="008C0227" w:rsidRPr="00A314A0" w:rsidRDefault="008C0227" w:rsidP="00E02CCF">
            <w:pPr>
              <w:tabs>
                <w:tab w:val="left" w:pos="0"/>
              </w:tabs>
              <w:jc w:val="center"/>
              <w:rPr>
                <w:rFonts w:ascii="Arial" w:hAnsi="Arial" w:cs="Arial"/>
                <w:sz w:val="18"/>
                <w:szCs w:val="18"/>
              </w:rPr>
            </w:pPr>
            <w:r w:rsidRPr="00A314A0">
              <w:rPr>
                <w:rFonts w:ascii="Arial" w:hAnsi="Arial" w:cs="Arial"/>
                <w:sz w:val="18"/>
                <w:szCs w:val="18"/>
              </w:rPr>
              <w:t>7</w:t>
            </w:r>
          </w:p>
        </w:tc>
        <w:tc>
          <w:tcPr>
            <w:tcW w:w="973" w:type="dxa"/>
            <w:tcBorders>
              <w:top w:val="single" w:sz="4" w:space="0" w:color="auto"/>
              <w:left w:val="single" w:sz="4" w:space="0" w:color="auto"/>
              <w:bottom w:val="single" w:sz="4" w:space="0" w:color="auto"/>
              <w:right w:val="single" w:sz="4" w:space="0" w:color="auto"/>
            </w:tcBorders>
            <w:vAlign w:val="center"/>
          </w:tcPr>
          <w:p w14:paraId="65F71E47"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17</w:t>
            </w:r>
          </w:p>
        </w:tc>
        <w:tc>
          <w:tcPr>
            <w:tcW w:w="2141" w:type="dxa"/>
            <w:tcBorders>
              <w:top w:val="single" w:sz="4" w:space="0" w:color="auto"/>
              <w:left w:val="single" w:sz="4" w:space="0" w:color="auto"/>
              <w:bottom w:val="single" w:sz="4" w:space="0" w:color="auto"/>
              <w:right w:val="single" w:sz="4" w:space="0" w:color="auto"/>
            </w:tcBorders>
            <w:vAlign w:val="center"/>
          </w:tcPr>
          <w:p w14:paraId="54518067" w14:textId="77777777" w:rsidR="008C0227" w:rsidRPr="00A314A0" w:rsidRDefault="008C0227" w:rsidP="00E02CCF">
            <w:pPr>
              <w:pStyle w:val="91"/>
              <w:tabs>
                <w:tab w:val="left" w:pos="0"/>
              </w:tabs>
              <w:rPr>
                <w:rFonts w:ascii="Arial" w:hAnsi="Arial" w:cs="Arial"/>
                <w:sz w:val="18"/>
                <w:szCs w:val="18"/>
              </w:rPr>
            </w:pPr>
            <w:r w:rsidRPr="00A314A0">
              <w:rPr>
                <w:rFonts w:ascii="Arial" w:hAnsi="Arial" w:cs="Arial"/>
                <w:sz w:val="18"/>
                <w:szCs w:val="18"/>
              </w:rPr>
              <w:t>23</w:t>
            </w:r>
          </w:p>
        </w:tc>
      </w:tr>
    </w:tbl>
    <w:p w14:paraId="09C73716" w14:textId="77777777" w:rsidR="004D4EC1" w:rsidRPr="00E35B34" w:rsidRDefault="004D4EC1" w:rsidP="005D1EEC">
      <w:pPr>
        <w:pStyle w:val="af8"/>
        <w:spacing w:after="0" w:line="360" w:lineRule="auto"/>
        <w:ind w:firstLine="709"/>
        <w:jc w:val="both"/>
        <w:rPr>
          <w:rFonts w:ascii="Arial" w:hAnsi="Arial" w:cs="Arial"/>
          <w:b/>
          <w:bCs/>
          <w:highlight w:val="yellow"/>
        </w:rPr>
      </w:pPr>
    </w:p>
    <w:p w14:paraId="3A990BA1" w14:textId="77777777" w:rsidR="004D4EC1" w:rsidRPr="00E35B34" w:rsidRDefault="00DE29AD" w:rsidP="00576768">
      <w:pPr>
        <w:pStyle w:val="2"/>
        <w:spacing w:before="120" w:after="120" w:line="360" w:lineRule="auto"/>
        <w:ind w:firstLine="709"/>
        <w:jc w:val="both"/>
        <w:rPr>
          <w:i w:val="0"/>
          <w:iCs w:val="0"/>
          <w:sz w:val="24"/>
          <w:szCs w:val="24"/>
        </w:rPr>
      </w:pPr>
      <w:r w:rsidRPr="00E35B34">
        <w:rPr>
          <w:i w:val="0"/>
          <w:iCs w:val="0"/>
          <w:sz w:val="24"/>
          <w:szCs w:val="24"/>
        </w:rPr>
        <w:t>6.8</w:t>
      </w:r>
      <w:r w:rsidR="004D4EC1" w:rsidRPr="00E35B34">
        <w:rPr>
          <w:i w:val="0"/>
          <w:iCs w:val="0"/>
          <w:sz w:val="24"/>
          <w:szCs w:val="24"/>
        </w:rPr>
        <w:t xml:space="preserve"> Оформление результатов измерений</w:t>
      </w:r>
      <w:bookmarkEnd w:id="2"/>
    </w:p>
    <w:p w14:paraId="1C5FE1A7" w14:textId="77777777" w:rsidR="004D4EC1" w:rsidRPr="00E35B34" w:rsidRDefault="004D4EC1" w:rsidP="00576768">
      <w:pPr>
        <w:spacing w:line="360" w:lineRule="auto"/>
        <w:ind w:firstLine="709"/>
        <w:jc w:val="both"/>
        <w:rPr>
          <w:rFonts w:ascii="Arial" w:hAnsi="Arial" w:cs="Arial"/>
          <w:sz w:val="24"/>
          <w:szCs w:val="24"/>
        </w:rPr>
      </w:pPr>
      <w:r w:rsidRPr="00E35B34">
        <w:rPr>
          <w:rFonts w:ascii="Arial" w:hAnsi="Arial" w:cs="Arial"/>
          <w:sz w:val="24"/>
          <w:szCs w:val="24"/>
        </w:rPr>
        <w:t xml:space="preserve">Результат измерения содержания </w:t>
      </w:r>
      <w:r w:rsidR="00576768" w:rsidRPr="00E35B34">
        <w:rPr>
          <w:rFonts w:ascii="Arial" w:hAnsi="Arial" w:cs="Arial"/>
          <w:color w:val="1A1A1A"/>
          <w:sz w:val="24"/>
          <w:szCs w:val="24"/>
        </w:rPr>
        <w:t>витаминов А, Д</w:t>
      </w:r>
      <w:r w:rsidR="00576768" w:rsidRPr="00E35B34">
        <w:rPr>
          <w:rFonts w:ascii="Arial" w:hAnsi="Arial" w:cs="Arial"/>
          <w:color w:val="1A1A1A"/>
          <w:sz w:val="24"/>
          <w:szCs w:val="24"/>
          <w:vertAlign w:val="subscript"/>
        </w:rPr>
        <w:t>3</w:t>
      </w:r>
      <w:r w:rsidR="00576768" w:rsidRPr="00E35B34">
        <w:rPr>
          <w:rFonts w:ascii="Arial" w:hAnsi="Arial" w:cs="Arial"/>
          <w:color w:val="1A1A1A"/>
          <w:sz w:val="24"/>
          <w:szCs w:val="24"/>
        </w:rPr>
        <w:t>, Е</w:t>
      </w:r>
      <w:r w:rsidRPr="00E35B34">
        <w:rPr>
          <w:rFonts w:ascii="Arial" w:hAnsi="Arial" w:cs="Arial"/>
          <w:sz w:val="24"/>
          <w:szCs w:val="24"/>
        </w:rPr>
        <w:t xml:space="preserve"> представляют в виде</w:t>
      </w:r>
    </w:p>
    <w:p w14:paraId="2560860E" w14:textId="7DEDC164" w:rsidR="004D4EC1" w:rsidRPr="00E35B34" w:rsidRDefault="005D1EEC" w:rsidP="00576768">
      <w:pPr>
        <w:spacing w:line="360" w:lineRule="auto"/>
        <w:ind w:firstLine="709"/>
        <w:jc w:val="right"/>
        <w:rPr>
          <w:rFonts w:ascii="Arial" w:hAnsi="Arial" w:cs="Arial"/>
          <w:sz w:val="24"/>
          <w:szCs w:val="24"/>
        </w:rPr>
      </w:pPr>
      <w:r w:rsidRPr="00E35B34">
        <w:rPr>
          <w:rFonts w:ascii="Arial" w:hAnsi="Arial" w:cs="Arial"/>
          <w:color w:val="000000"/>
          <w:sz w:val="24"/>
          <w:szCs w:val="24"/>
          <w:lang w:eastAsia="ja-JP"/>
        </w:rPr>
        <w:t xml:space="preserve">   </w:t>
      </w:r>
      <w:r w:rsidRPr="00E35B34">
        <w:rPr>
          <w:rFonts w:ascii="Arial" w:hAnsi="Arial" w:cs="Arial"/>
          <w:color w:val="000000"/>
          <w:position w:val="-12"/>
          <w:sz w:val="24"/>
          <w:szCs w:val="24"/>
          <w:lang w:eastAsia="ja-JP"/>
        </w:rPr>
        <w:object w:dxaOrig="1520" w:dyaOrig="400" w14:anchorId="5C3CEBF4">
          <v:shape id="_x0000_i1032" type="#_x0000_t75" style="width:75.75pt;height:18.75pt" o:ole="">
            <v:imagedata r:id="rId27" o:title=""/>
          </v:shape>
          <o:OLEObject Type="Embed" ProgID="Equation.3" ShapeID="_x0000_i1032" DrawAspect="Content" ObjectID="_1852206505" r:id="rId28"/>
        </w:object>
      </w:r>
      <w:r w:rsidRPr="00E35B34">
        <w:rPr>
          <w:rFonts w:ascii="Arial" w:hAnsi="Arial" w:cs="Arial"/>
          <w:color w:val="000000"/>
          <w:sz w:val="24"/>
          <w:szCs w:val="24"/>
          <w:lang w:eastAsia="ja-JP"/>
        </w:rPr>
        <w:t xml:space="preserve">, </w:t>
      </w:r>
      <w:r w:rsidRPr="00E35B34">
        <w:rPr>
          <w:rStyle w:val="aa"/>
          <w:rFonts w:ascii="Arial" w:hAnsi="Arial" w:cs="Arial"/>
          <w:sz w:val="24"/>
          <w:szCs w:val="24"/>
        </w:rPr>
        <w:t xml:space="preserve">либо  </w:t>
      </w:r>
      <m:oMath>
        <m:acc>
          <m:accPr>
            <m:chr m:val="̅"/>
            <m:ctrlPr>
              <w:rPr>
                <w:rStyle w:val="aa"/>
                <w:rFonts w:ascii="Cambria Math" w:hAnsi="Cambria Math" w:cs="Arial"/>
                <w:i/>
                <w:sz w:val="24"/>
                <w:szCs w:val="24"/>
              </w:rPr>
            </m:ctrlPr>
          </m:accPr>
          <m:e>
            <m:r>
              <w:rPr>
                <w:rStyle w:val="aa"/>
                <w:rFonts w:ascii="Cambria Math" w:hAnsi="Cambria Math" w:cs="Arial"/>
                <w:sz w:val="24"/>
                <w:szCs w:val="24"/>
              </w:rPr>
              <m:t>Х</m:t>
            </m:r>
          </m:e>
        </m:acc>
        <m:r>
          <w:rPr>
            <w:rStyle w:val="aa"/>
            <w:rFonts w:ascii="Cambria Math" w:hAnsi="Cambria Math" w:cs="Arial"/>
            <w:sz w:val="24"/>
            <w:szCs w:val="24"/>
          </w:rPr>
          <m:t>±0,01∙</m:t>
        </m:r>
        <m:sSub>
          <m:sSubPr>
            <m:ctrlPr>
              <w:rPr>
                <w:rStyle w:val="aa"/>
                <w:rFonts w:ascii="Cambria Math" w:hAnsi="Cambria Math" w:cs="Arial"/>
                <w:i/>
                <w:sz w:val="24"/>
                <w:szCs w:val="24"/>
              </w:rPr>
            </m:ctrlPr>
          </m:sSubPr>
          <m:e>
            <m:r>
              <w:rPr>
                <w:rStyle w:val="aa"/>
                <w:rFonts w:ascii="Cambria Math" w:hAnsi="Cambria Math" w:cs="Arial"/>
                <w:sz w:val="24"/>
                <w:szCs w:val="24"/>
              </w:rPr>
              <m:t>δ</m:t>
            </m:r>
          </m:e>
          <m:sub>
            <m:r>
              <w:rPr>
                <w:rStyle w:val="aa"/>
                <w:rFonts w:ascii="Cambria Math" w:hAnsi="Cambria Math" w:cs="Arial"/>
                <w:sz w:val="24"/>
                <w:szCs w:val="24"/>
              </w:rPr>
              <m:t>л</m:t>
            </m:r>
          </m:sub>
        </m:sSub>
        <m:r>
          <w:rPr>
            <w:rStyle w:val="aa"/>
            <w:rFonts w:ascii="Cambria Math" w:hAnsi="Cambria Math" w:cs="Arial"/>
            <w:sz w:val="24"/>
            <w:szCs w:val="24"/>
          </w:rPr>
          <m:t>∙</m:t>
        </m:r>
        <m:acc>
          <m:accPr>
            <m:chr m:val="̅"/>
            <m:ctrlPr>
              <w:rPr>
                <w:rStyle w:val="aa"/>
                <w:rFonts w:ascii="Cambria Math" w:hAnsi="Cambria Math" w:cs="Arial"/>
                <w:i/>
                <w:sz w:val="24"/>
                <w:szCs w:val="24"/>
              </w:rPr>
            </m:ctrlPr>
          </m:accPr>
          <m:e>
            <m:r>
              <w:rPr>
                <w:rStyle w:val="aa"/>
                <w:rFonts w:ascii="Cambria Math" w:hAnsi="Cambria Math" w:cs="Arial"/>
                <w:sz w:val="24"/>
                <w:szCs w:val="24"/>
              </w:rPr>
              <m:t>Х</m:t>
            </m:r>
          </m:e>
        </m:acc>
        <m:r>
          <w:rPr>
            <w:rStyle w:val="aa"/>
            <w:rFonts w:ascii="Cambria Math" w:hAnsi="Cambria Math" w:cs="Arial"/>
            <w:sz w:val="24"/>
            <w:szCs w:val="24"/>
          </w:rPr>
          <m:t xml:space="preserve"> </m:t>
        </m:r>
      </m:oMath>
      <w:r w:rsidRPr="00E35B34">
        <w:rPr>
          <w:rStyle w:val="aa"/>
          <w:rFonts w:ascii="Arial" w:hAnsi="Arial" w:cs="Arial"/>
          <w:sz w:val="24"/>
          <w:szCs w:val="24"/>
        </w:rPr>
        <w:t xml:space="preserve">при </w:t>
      </w:r>
      <w:r w:rsidRPr="00E35B34">
        <w:rPr>
          <w:rStyle w:val="aa"/>
          <w:rFonts w:ascii="Arial" w:hAnsi="Arial" w:cs="Arial"/>
          <w:sz w:val="24"/>
          <w:szCs w:val="24"/>
          <w:lang w:val="en-US"/>
        </w:rPr>
        <w:t>P</w:t>
      </w:r>
      <w:r w:rsidRPr="00E35B34">
        <w:rPr>
          <w:rStyle w:val="aa"/>
          <w:rFonts w:ascii="Arial" w:hAnsi="Arial" w:cs="Arial"/>
          <w:sz w:val="24"/>
          <w:szCs w:val="24"/>
        </w:rPr>
        <w:t>=0,95</w:t>
      </w:r>
      <w:r w:rsidR="00576768" w:rsidRPr="00E35B34">
        <w:rPr>
          <w:rFonts w:ascii="Arial" w:hAnsi="Arial" w:cs="Arial"/>
          <w:sz w:val="24"/>
          <w:szCs w:val="24"/>
        </w:rPr>
        <w:tab/>
      </w:r>
      <w:r w:rsidR="00576768" w:rsidRPr="00E35B34">
        <w:rPr>
          <w:rFonts w:ascii="Arial" w:hAnsi="Arial" w:cs="Arial"/>
          <w:sz w:val="24"/>
          <w:szCs w:val="24"/>
        </w:rPr>
        <w:tab/>
      </w:r>
      <w:r w:rsidR="00576768" w:rsidRPr="00E35B34">
        <w:rPr>
          <w:rFonts w:ascii="Arial" w:hAnsi="Arial" w:cs="Arial"/>
          <w:sz w:val="24"/>
          <w:szCs w:val="24"/>
        </w:rPr>
        <w:tab/>
        <w:t>(</w:t>
      </w:r>
      <w:r w:rsidR="00F20F9C">
        <w:rPr>
          <w:rFonts w:ascii="Arial" w:hAnsi="Arial" w:cs="Arial"/>
          <w:sz w:val="24"/>
          <w:szCs w:val="24"/>
        </w:rPr>
        <w:t>7</w:t>
      </w:r>
      <w:r w:rsidR="004D4EC1" w:rsidRPr="00E35B34">
        <w:rPr>
          <w:rFonts w:ascii="Arial" w:hAnsi="Arial" w:cs="Arial"/>
          <w:sz w:val="24"/>
          <w:szCs w:val="24"/>
        </w:rPr>
        <w:t>)</w:t>
      </w:r>
    </w:p>
    <w:p w14:paraId="03039E62" w14:textId="2B6DE43D" w:rsidR="00576768" w:rsidRPr="00E35B34" w:rsidRDefault="000A22B0" w:rsidP="00576768">
      <w:pPr>
        <w:tabs>
          <w:tab w:val="left" w:pos="340"/>
          <w:tab w:val="left" w:pos="1276"/>
        </w:tabs>
        <w:spacing w:line="360" w:lineRule="auto"/>
        <w:ind w:firstLine="709"/>
        <w:jc w:val="both"/>
        <w:rPr>
          <w:rFonts w:ascii="Arial" w:hAnsi="Arial" w:cs="Arial"/>
          <w:sz w:val="24"/>
          <w:szCs w:val="24"/>
        </w:rPr>
      </w:pPr>
      <w:bookmarkStart w:id="9" w:name="OLE_LINK1"/>
      <w:bookmarkStart w:id="10" w:name="OLE_LINK2"/>
      <w:bookmarkStart w:id="11" w:name="_Toc309309198"/>
      <w:bookmarkStart w:id="12" w:name="_Toc338155264"/>
      <w:r w:rsidRPr="00E35B34">
        <w:rPr>
          <w:rFonts w:ascii="Arial" w:hAnsi="Arial" w:cs="Arial"/>
          <w:sz w:val="24"/>
          <w:szCs w:val="24"/>
        </w:rPr>
        <w:t>где –</w:t>
      </w:r>
      <w:r w:rsidR="00576768" w:rsidRPr="00E35B34">
        <w:rPr>
          <w:rFonts w:ascii="Arial" w:hAnsi="Arial" w:cs="Arial"/>
          <w:sz w:val="24"/>
          <w:szCs w:val="24"/>
        </w:rPr>
        <w:t xml:space="preserve"> среднеарифметическое значение результатов </w:t>
      </w:r>
      <w:r w:rsidR="00576768" w:rsidRPr="00E35B34">
        <w:rPr>
          <w:rFonts w:ascii="Arial" w:hAnsi="Arial" w:cs="Arial"/>
          <w:i/>
          <w:sz w:val="24"/>
          <w:szCs w:val="24"/>
          <w:lang w:val="en-US"/>
        </w:rPr>
        <w:t>n</w:t>
      </w:r>
      <w:r w:rsidR="00576768" w:rsidRPr="00E35B34">
        <w:rPr>
          <w:rFonts w:ascii="Arial" w:hAnsi="Arial" w:cs="Arial"/>
          <w:sz w:val="24"/>
          <w:szCs w:val="24"/>
        </w:rPr>
        <w:t xml:space="preserve"> определений, признанных приемлемыми, млн</w:t>
      </w:r>
      <w:r w:rsidR="00576768" w:rsidRPr="00E35B34">
        <w:rPr>
          <w:rFonts w:ascii="Arial" w:hAnsi="Arial" w:cs="Arial"/>
          <w:sz w:val="24"/>
          <w:szCs w:val="24"/>
          <w:vertAlign w:val="superscript"/>
        </w:rPr>
        <w:t>-1</w:t>
      </w:r>
      <w:r w:rsidR="00576768" w:rsidRPr="00E35B34">
        <w:rPr>
          <w:rFonts w:ascii="Arial" w:hAnsi="Arial" w:cs="Arial"/>
          <w:sz w:val="24"/>
          <w:szCs w:val="24"/>
        </w:rPr>
        <w:t xml:space="preserve"> (мг/кг);</w:t>
      </w:r>
    </w:p>
    <w:p w14:paraId="3CDFBA2B" w14:textId="77777777" w:rsidR="00576768" w:rsidRPr="00E35B34" w:rsidRDefault="00576768" w:rsidP="00576768">
      <w:pPr>
        <w:spacing w:line="360" w:lineRule="auto"/>
        <w:ind w:firstLine="709"/>
        <w:jc w:val="both"/>
        <w:rPr>
          <w:rFonts w:ascii="Arial" w:hAnsi="Arial" w:cs="Arial"/>
          <w:sz w:val="24"/>
          <w:szCs w:val="24"/>
        </w:rPr>
      </w:pPr>
      <w:r w:rsidRPr="00E35B34">
        <w:rPr>
          <w:rFonts w:ascii="Arial" w:hAnsi="Arial" w:cs="Arial"/>
          <w:i/>
          <w:iCs/>
          <w:sz w:val="24"/>
          <w:szCs w:val="24"/>
          <w:lang w:val="en-US"/>
        </w:rPr>
        <w:t>U</w:t>
      </w:r>
      <w:r w:rsidRPr="00E35B34">
        <w:rPr>
          <w:rFonts w:ascii="Arial" w:hAnsi="Arial" w:cs="Arial"/>
          <w:i/>
          <w:iCs/>
          <w:sz w:val="24"/>
          <w:szCs w:val="24"/>
          <w:vertAlign w:val="subscript"/>
          <w:lang w:val="en-US"/>
        </w:rPr>
        <w:t>i</w:t>
      </w:r>
      <w:r w:rsidRPr="00E35B34">
        <w:rPr>
          <w:rFonts w:ascii="Arial" w:hAnsi="Arial" w:cs="Arial"/>
          <w:i/>
          <w:color w:val="FF0000"/>
          <w:sz w:val="24"/>
          <w:szCs w:val="24"/>
        </w:rPr>
        <w:t xml:space="preserve"> </w:t>
      </w:r>
      <w:r w:rsidRPr="00E35B34">
        <w:rPr>
          <w:rFonts w:ascii="Arial" w:hAnsi="Arial" w:cs="Arial"/>
          <w:sz w:val="24"/>
          <w:szCs w:val="24"/>
        </w:rPr>
        <w:t>– значение относительной расширенной неопределенности содержания индивидуального витамина для установленного диапазона измерений,</w:t>
      </w:r>
      <w:r w:rsidRPr="00E35B34">
        <w:rPr>
          <w:rFonts w:ascii="Arial" w:hAnsi="Arial" w:cs="Arial"/>
          <w:i/>
          <w:iCs/>
          <w:sz w:val="24"/>
          <w:szCs w:val="24"/>
        </w:rPr>
        <w:t xml:space="preserve"> </w:t>
      </w:r>
      <w:r w:rsidRPr="00E35B34">
        <w:rPr>
          <w:rFonts w:ascii="Arial" w:hAnsi="Arial" w:cs="Arial"/>
          <w:iCs/>
          <w:sz w:val="24"/>
          <w:szCs w:val="24"/>
        </w:rPr>
        <w:t>%</w:t>
      </w:r>
      <w:r w:rsidRPr="00E35B34">
        <w:rPr>
          <w:rFonts w:ascii="Arial" w:hAnsi="Arial" w:cs="Arial"/>
          <w:i/>
          <w:iCs/>
          <w:sz w:val="24"/>
          <w:szCs w:val="24"/>
        </w:rPr>
        <w:t xml:space="preserve"> </w:t>
      </w:r>
      <w:r w:rsidRPr="00E35B34">
        <w:rPr>
          <w:rFonts w:ascii="Arial" w:hAnsi="Arial" w:cs="Arial"/>
          <w:sz w:val="24"/>
          <w:szCs w:val="24"/>
        </w:rPr>
        <w:t>(в соответствии с таблицей 8).</w:t>
      </w:r>
    </w:p>
    <w:p w14:paraId="6DF5CFAC" w14:textId="77777777" w:rsidR="00576768" w:rsidRPr="00E35B34" w:rsidRDefault="00000000" w:rsidP="00576768">
      <w:pPr>
        <w:spacing w:line="360" w:lineRule="auto"/>
        <w:ind w:firstLine="709"/>
        <w:jc w:val="both"/>
        <w:rPr>
          <w:rFonts w:ascii="Arial" w:hAnsi="Arial" w:cs="Arial"/>
          <w:sz w:val="24"/>
          <w:szCs w:val="24"/>
        </w:rPr>
      </w:pPr>
      <m:oMath>
        <m:sSub>
          <m:sSubPr>
            <m:ctrlPr>
              <w:rPr>
                <w:rStyle w:val="aa"/>
                <w:rFonts w:ascii="Cambria Math" w:hAnsi="Cambria Math" w:cs="Arial"/>
                <w:i/>
                <w:sz w:val="24"/>
                <w:szCs w:val="24"/>
              </w:rPr>
            </m:ctrlPr>
          </m:sSubPr>
          <m:e>
            <m:r>
              <w:rPr>
                <w:rStyle w:val="aa"/>
                <w:rFonts w:ascii="Cambria Math" w:hAnsi="Cambria Math" w:cs="Arial"/>
                <w:sz w:val="24"/>
                <w:szCs w:val="24"/>
              </w:rPr>
              <m:t>δ</m:t>
            </m:r>
          </m:e>
          <m:sub>
            <m:r>
              <w:rPr>
                <w:rStyle w:val="aa"/>
                <w:rFonts w:ascii="Cambria Math" w:hAnsi="Cambria Math" w:cs="Arial"/>
                <w:sz w:val="24"/>
                <w:szCs w:val="24"/>
              </w:rPr>
              <m:t>л</m:t>
            </m:r>
          </m:sub>
        </m:sSub>
      </m:oMath>
      <w:r w:rsidR="00576768" w:rsidRPr="00E35B34">
        <w:rPr>
          <w:rStyle w:val="aa"/>
          <w:rFonts w:ascii="Arial" w:hAnsi="Arial" w:cs="Arial"/>
          <w:sz w:val="24"/>
          <w:szCs w:val="24"/>
        </w:rPr>
        <w:t xml:space="preserve"> - относительное значение показателя точности методики, % (в соответствии с таблицей 8)</w:t>
      </w:r>
    </w:p>
    <w:p w14:paraId="0A2CF857" w14:textId="77777777" w:rsidR="00576768" w:rsidRPr="00E35B34" w:rsidRDefault="00576768" w:rsidP="00576768">
      <w:pPr>
        <w:tabs>
          <w:tab w:val="left" w:pos="700"/>
        </w:tabs>
        <w:spacing w:line="360" w:lineRule="auto"/>
        <w:ind w:firstLine="709"/>
        <w:jc w:val="both"/>
        <w:rPr>
          <w:rFonts w:ascii="Arial" w:hAnsi="Arial" w:cs="Arial"/>
          <w:sz w:val="24"/>
          <w:szCs w:val="24"/>
        </w:rPr>
      </w:pPr>
      <w:r w:rsidRPr="00E35B34">
        <w:rPr>
          <w:rFonts w:ascii="Arial" w:hAnsi="Arial" w:cs="Arial"/>
          <w:sz w:val="24"/>
          <w:szCs w:val="24"/>
        </w:rPr>
        <w:lastRenderedPageBreak/>
        <w:t>Числовое значение результата измерения должно оканчиваться цифрой того же разряда, что и значение границы неопределенности. Значение границ неопределенности выражают числом, содержащим не более двух значащих цифр.</w:t>
      </w:r>
    </w:p>
    <w:p w14:paraId="7A3FE902" w14:textId="77777777" w:rsidR="004D4EC1" w:rsidRPr="00E35B34" w:rsidRDefault="004D4EC1" w:rsidP="00441408">
      <w:pPr>
        <w:pStyle w:val="affa"/>
        <w:spacing w:line="360" w:lineRule="auto"/>
        <w:ind w:left="40" w:firstLine="669"/>
        <w:jc w:val="both"/>
        <w:rPr>
          <w:rFonts w:ascii="Arial" w:hAnsi="Arial" w:cs="Arial"/>
          <w:highlight w:val="yellow"/>
        </w:rPr>
      </w:pPr>
    </w:p>
    <w:p w14:paraId="00DAF5E7" w14:textId="25FD33DA" w:rsidR="00DE29AD" w:rsidRPr="00DA3067" w:rsidRDefault="00DE29AD" w:rsidP="00DE29AD">
      <w:pPr>
        <w:spacing w:line="360" w:lineRule="auto"/>
        <w:ind w:firstLine="709"/>
        <w:rPr>
          <w:rFonts w:ascii="Arial" w:eastAsia="Calibri" w:hAnsi="Arial" w:cs="Arial"/>
          <w:b/>
          <w:sz w:val="28"/>
          <w:szCs w:val="28"/>
        </w:rPr>
      </w:pPr>
      <w:r w:rsidRPr="00E35B34">
        <w:rPr>
          <w:rFonts w:ascii="Arial" w:hAnsi="Arial" w:cs="Arial"/>
          <w:b/>
          <w:sz w:val="28"/>
          <w:szCs w:val="28"/>
        </w:rPr>
        <w:t xml:space="preserve">7 </w:t>
      </w:r>
      <w:r w:rsidRPr="00D05436">
        <w:rPr>
          <w:rFonts w:ascii="Arial" w:eastAsia="Calibri" w:hAnsi="Arial" w:cs="Arial"/>
          <w:b/>
          <w:sz w:val="28"/>
          <w:szCs w:val="28"/>
          <w:shd w:val="clear" w:color="auto" w:fill="FFFFFF" w:themeFill="background1"/>
        </w:rPr>
        <w:t xml:space="preserve">Метод </w:t>
      </w:r>
      <w:r w:rsidRPr="00E35B34">
        <w:rPr>
          <w:rFonts w:ascii="Arial" w:eastAsia="Calibri" w:hAnsi="Arial" w:cs="Arial"/>
          <w:b/>
          <w:sz w:val="28"/>
          <w:szCs w:val="28"/>
        </w:rPr>
        <w:t xml:space="preserve">высокоэффективной жидкостной хроматографии </w:t>
      </w:r>
      <w:r w:rsidR="00A015AF" w:rsidRPr="00A015AF">
        <w:rPr>
          <w:rFonts w:ascii="Arial" w:eastAsia="Calibri" w:hAnsi="Arial" w:cs="Arial"/>
          <w:b/>
          <w:sz w:val="28"/>
          <w:szCs w:val="28"/>
        </w:rPr>
        <w:t>со</w:t>
      </w:r>
      <w:r w:rsidR="00A015AF" w:rsidRPr="00DA3067">
        <w:rPr>
          <w:rFonts w:ascii="Arial" w:eastAsia="Calibri" w:hAnsi="Arial" w:cs="Arial"/>
          <w:b/>
          <w:sz w:val="28"/>
          <w:szCs w:val="28"/>
        </w:rPr>
        <w:t xml:space="preserve"> </w:t>
      </w:r>
      <w:r w:rsidR="00A015AF" w:rsidRPr="00A015AF">
        <w:rPr>
          <w:rFonts w:ascii="Arial" w:eastAsia="Calibri" w:hAnsi="Arial" w:cs="Arial"/>
          <w:b/>
          <w:sz w:val="28"/>
          <w:szCs w:val="28"/>
        </w:rPr>
        <w:t>спектрофотометрическим детектированием</w:t>
      </w:r>
      <w:r w:rsidR="00CF7D31">
        <w:rPr>
          <w:rFonts w:ascii="Arial" w:eastAsia="Calibri" w:hAnsi="Arial" w:cs="Arial"/>
          <w:b/>
          <w:sz w:val="28"/>
          <w:szCs w:val="28"/>
        </w:rPr>
        <w:t xml:space="preserve"> </w:t>
      </w:r>
      <w:r w:rsidR="00CF7D31" w:rsidRPr="00DA3067">
        <w:rPr>
          <w:rFonts w:ascii="Arial" w:eastAsia="Calibri" w:hAnsi="Arial" w:cs="Arial"/>
          <w:b/>
          <w:sz w:val="28"/>
          <w:szCs w:val="28"/>
        </w:rPr>
        <w:t>(метод Б)</w:t>
      </w:r>
    </w:p>
    <w:p w14:paraId="6B186247" w14:textId="77777777" w:rsidR="00DE29AD" w:rsidRPr="00AA19C5" w:rsidRDefault="00DE29AD" w:rsidP="00441408">
      <w:pPr>
        <w:pStyle w:val="affa"/>
        <w:spacing w:line="360" w:lineRule="auto"/>
        <w:ind w:left="40" w:firstLine="669"/>
        <w:jc w:val="both"/>
        <w:rPr>
          <w:rFonts w:ascii="Arial" w:hAnsi="Arial" w:cs="Arial"/>
        </w:rPr>
      </w:pPr>
    </w:p>
    <w:p w14:paraId="256C8B89" w14:textId="26BF2365" w:rsidR="00BD4697" w:rsidRPr="00E35B34" w:rsidRDefault="00BD4697" w:rsidP="00A6643C">
      <w:pPr>
        <w:spacing w:line="360" w:lineRule="auto"/>
        <w:ind w:firstLine="709"/>
        <w:jc w:val="both"/>
        <w:rPr>
          <w:rFonts w:ascii="Arial" w:hAnsi="Arial" w:cs="Arial"/>
          <w:b/>
          <w:bCs/>
          <w:sz w:val="24"/>
          <w:szCs w:val="24"/>
        </w:rPr>
      </w:pPr>
      <w:r w:rsidRPr="00AA19C5">
        <w:rPr>
          <w:rFonts w:ascii="Arial" w:hAnsi="Arial" w:cs="Arial"/>
          <w:b/>
          <w:bCs/>
          <w:sz w:val="24"/>
          <w:szCs w:val="24"/>
        </w:rPr>
        <w:t xml:space="preserve">7.1 </w:t>
      </w:r>
      <w:r w:rsidRPr="00AA19C5">
        <w:rPr>
          <w:rStyle w:val="aa"/>
          <w:rFonts w:ascii="Arial" w:hAnsi="Arial" w:cs="Arial"/>
          <w:b/>
          <w:bCs/>
          <w:sz w:val="24"/>
          <w:szCs w:val="24"/>
        </w:rPr>
        <w:t>Средства измерений, вспомогательное</w:t>
      </w:r>
      <w:r w:rsidR="00A6643C" w:rsidRPr="00AA19C5">
        <w:rPr>
          <w:rStyle w:val="aa"/>
          <w:rFonts w:ascii="Arial" w:hAnsi="Arial" w:cs="Arial"/>
          <w:b/>
          <w:bCs/>
          <w:sz w:val="24"/>
          <w:szCs w:val="24"/>
        </w:rPr>
        <w:t xml:space="preserve"> и испытательное</w:t>
      </w:r>
      <w:r w:rsidRPr="00E35B34">
        <w:rPr>
          <w:rStyle w:val="aa"/>
          <w:rFonts w:ascii="Arial" w:hAnsi="Arial" w:cs="Arial"/>
          <w:b/>
          <w:bCs/>
          <w:sz w:val="24"/>
          <w:szCs w:val="24"/>
        </w:rPr>
        <w:t xml:space="preserve"> оборудование, материалы, посуда и реактивы</w:t>
      </w:r>
      <w:r w:rsidRPr="00E35B34">
        <w:rPr>
          <w:rFonts w:ascii="Arial" w:hAnsi="Arial" w:cs="Arial"/>
          <w:sz w:val="24"/>
          <w:szCs w:val="24"/>
        </w:rPr>
        <w:t xml:space="preserve"> </w:t>
      </w:r>
    </w:p>
    <w:p w14:paraId="5031D6A4" w14:textId="77777777" w:rsidR="00BD4697" w:rsidRPr="00E35B34" w:rsidRDefault="00BD4697" w:rsidP="00BD4697">
      <w:pPr>
        <w:pStyle w:val="211"/>
        <w:spacing w:before="0" w:after="0" w:line="360" w:lineRule="auto"/>
        <w:ind w:firstLine="709"/>
        <w:jc w:val="both"/>
        <w:rPr>
          <w:rFonts w:ascii="Arial" w:hAnsi="Arial" w:cs="Arial"/>
          <w:b w:val="0"/>
          <w:bCs w:val="0"/>
          <w:sz w:val="24"/>
          <w:szCs w:val="24"/>
          <w:highlight w:val="yellow"/>
        </w:rPr>
      </w:pPr>
    </w:p>
    <w:p w14:paraId="6FD53319" w14:textId="0FB1374D" w:rsidR="00C733BF" w:rsidRDefault="00BD4697" w:rsidP="00BD4697">
      <w:pPr>
        <w:spacing w:line="360" w:lineRule="auto"/>
        <w:ind w:firstLine="709"/>
        <w:jc w:val="both"/>
        <w:rPr>
          <w:rFonts w:ascii="Arial" w:hAnsi="Arial" w:cs="Arial"/>
          <w:sz w:val="24"/>
          <w:szCs w:val="24"/>
        </w:rPr>
      </w:pPr>
      <w:r w:rsidRPr="00E35B34">
        <w:rPr>
          <w:rFonts w:ascii="Arial" w:hAnsi="Arial" w:cs="Arial"/>
          <w:sz w:val="24"/>
          <w:szCs w:val="24"/>
        </w:rPr>
        <w:t xml:space="preserve">7.1.1 Для определения содержания </w:t>
      </w:r>
      <w:r w:rsidR="002961A2" w:rsidRPr="002961A2">
        <w:rPr>
          <w:rFonts w:ascii="Arial" w:hAnsi="Arial" w:cs="Arial"/>
          <w:sz w:val="24"/>
          <w:szCs w:val="24"/>
        </w:rPr>
        <w:t>жирорастворимых витаминов</w:t>
      </w:r>
      <w:r w:rsidRPr="00E35B34">
        <w:rPr>
          <w:rFonts w:ascii="Arial" w:hAnsi="Arial" w:cs="Arial"/>
          <w:sz w:val="24"/>
          <w:szCs w:val="24"/>
        </w:rPr>
        <w:t xml:space="preserve"> применяют следующие средства измерений, </w:t>
      </w:r>
      <w:r w:rsidRPr="00AA19C5">
        <w:rPr>
          <w:rFonts w:ascii="Arial" w:hAnsi="Arial" w:cs="Arial"/>
          <w:sz w:val="24"/>
          <w:szCs w:val="24"/>
        </w:rPr>
        <w:t>вспомогательное</w:t>
      </w:r>
      <w:r w:rsidR="00A6643C" w:rsidRPr="00AA19C5">
        <w:rPr>
          <w:rFonts w:ascii="Arial" w:hAnsi="Arial" w:cs="Arial"/>
          <w:sz w:val="24"/>
          <w:szCs w:val="24"/>
        </w:rPr>
        <w:t xml:space="preserve"> и испытательное</w:t>
      </w:r>
      <w:r w:rsidRPr="00AA19C5">
        <w:rPr>
          <w:rFonts w:ascii="Arial" w:hAnsi="Arial" w:cs="Arial"/>
          <w:sz w:val="24"/>
          <w:szCs w:val="24"/>
        </w:rPr>
        <w:t xml:space="preserve"> оборудование</w:t>
      </w:r>
      <w:r w:rsidRPr="00E35B34">
        <w:rPr>
          <w:rFonts w:ascii="Arial" w:hAnsi="Arial" w:cs="Arial"/>
          <w:sz w:val="24"/>
          <w:szCs w:val="24"/>
        </w:rPr>
        <w:t>, материалы и посуду:</w:t>
      </w:r>
    </w:p>
    <w:p w14:paraId="2304438C" w14:textId="3D07DC15" w:rsidR="00BD4697" w:rsidRPr="00E35B34" w:rsidRDefault="00C733BF" w:rsidP="00C733BF">
      <w:pPr>
        <w:spacing w:line="360" w:lineRule="auto"/>
        <w:ind w:firstLine="709"/>
        <w:jc w:val="both"/>
        <w:rPr>
          <w:rFonts w:ascii="Arial" w:hAnsi="Arial" w:cs="Arial"/>
          <w:sz w:val="24"/>
          <w:szCs w:val="24"/>
        </w:rPr>
      </w:pPr>
      <w:r>
        <w:rPr>
          <w:rFonts w:ascii="Arial" w:hAnsi="Arial" w:cs="Arial"/>
          <w:sz w:val="24"/>
          <w:szCs w:val="24"/>
        </w:rPr>
        <w:t>-</w:t>
      </w:r>
      <w:r w:rsidR="00BD4697" w:rsidRPr="00E35B34">
        <w:rPr>
          <w:rFonts w:ascii="Arial" w:hAnsi="Arial" w:cs="Arial"/>
          <w:sz w:val="24"/>
          <w:szCs w:val="24"/>
        </w:rPr>
        <w:t xml:space="preserve"> </w:t>
      </w:r>
      <w:r w:rsidRPr="00C733BF">
        <w:rPr>
          <w:rFonts w:ascii="Arial" w:hAnsi="Arial" w:cs="Arial"/>
          <w:sz w:val="24"/>
          <w:szCs w:val="24"/>
        </w:rPr>
        <w:t>система высокоэффективная жидкостная хроматографическая, укомплектованная спектрофотометрическим детектором,</w:t>
      </w:r>
      <w:r w:rsidRPr="00C733BF">
        <w:t xml:space="preserve"> </w:t>
      </w:r>
      <w:r w:rsidRPr="00C733BF">
        <w:rPr>
          <w:rFonts w:ascii="Arial" w:hAnsi="Arial" w:cs="Arial"/>
          <w:sz w:val="24"/>
          <w:szCs w:val="24"/>
        </w:rPr>
        <w:t>позволяющим проводить измерения оптической плотности на нескольких длинах волн в диапазоне от 190 до 800 нм; насосом высоко</w:t>
      </w:r>
      <w:r>
        <w:rPr>
          <w:rFonts w:ascii="Arial" w:hAnsi="Arial" w:cs="Arial"/>
          <w:sz w:val="24"/>
          <w:szCs w:val="24"/>
        </w:rPr>
        <w:t>го давления c диапазоном регули</w:t>
      </w:r>
      <w:r w:rsidRPr="00C733BF">
        <w:rPr>
          <w:rFonts w:ascii="Arial" w:hAnsi="Arial" w:cs="Arial"/>
          <w:sz w:val="24"/>
          <w:szCs w:val="24"/>
        </w:rPr>
        <w:t>рования подачи растворителя от 0,1 до 5,0 см</w:t>
      </w:r>
      <w:r w:rsidRPr="00C733BF">
        <w:rPr>
          <w:rFonts w:ascii="Arial" w:hAnsi="Arial" w:cs="Arial"/>
          <w:sz w:val="24"/>
          <w:szCs w:val="24"/>
          <w:vertAlign w:val="superscript"/>
        </w:rPr>
        <w:t>3</w:t>
      </w:r>
      <w:r w:rsidRPr="00C733BF">
        <w:rPr>
          <w:rFonts w:ascii="Arial" w:hAnsi="Arial" w:cs="Arial"/>
          <w:sz w:val="24"/>
          <w:szCs w:val="24"/>
        </w:rPr>
        <w:t xml:space="preserve">/мин, термостатом, обеспечивающим температуру нагрева хроматографической колонки до </w:t>
      </w:r>
      <w:r>
        <w:rPr>
          <w:rFonts w:ascii="Arial" w:hAnsi="Arial" w:cs="Arial"/>
          <w:sz w:val="24"/>
          <w:szCs w:val="24"/>
        </w:rPr>
        <w:t>25</w:t>
      </w:r>
      <w:r w:rsidRPr="00C733BF">
        <w:rPr>
          <w:rFonts w:ascii="Arial" w:hAnsi="Arial" w:cs="Arial"/>
          <w:sz w:val="24"/>
          <w:szCs w:val="24"/>
        </w:rPr>
        <w:t xml:space="preserve"> (±2) °С, инжектор</w:t>
      </w:r>
      <w:r>
        <w:rPr>
          <w:rFonts w:ascii="Arial" w:hAnsi="Arial" w:cs="Arial"/>
          <w:sz w:val="24"/>
          <w:szCs w:val="24"/>
        </w:rPr>
        <w:t>ом</w:t>
      </w:r>
      <w:r w:rsidRPr="00C733BF">
        <w:rPr>
          <w:rFonts w:ascii="Arial" w:hAnsi="Arial" w:cs="Arial"/>
          <w:sz w:val="24"/>
          <w:szCs w:val="24"/>
        </w:rPr>
        <w:t xml:space="preserve"> или петлев</w:t>
      </w:r>
      <w:r>
        <w:rPr>
          <w:rFonts w:ascii="Arial" w:hAnsi="Arial" w:cs="Arial"/>
          <w:sz w:val="24"/>
          <w:szCs w:val="24"/>
        </w:rPr>
        <w:t>ым</w:t>
      </w:r>
      <w:r w:rsidRPr="00C733BF">
        <w:rPr>
          <w:rFonts w:ascii="Arial" w:hAnsi="Arial" w:cs="Arial"/>
          <w:sz w:val="24"/>
          <w:szCs w:val="24"/>
        </w:rPr>
        <w:t xml:space="preserve"> устройств</w:t>
      </w:r>
      <w:r>
        <w:rPr>
          <w:rFonts w:ascii="Arial" w:hAnsi="Arial" w:cs="Arial"/>
          <w:sz w:val="24"/>
          <w:szCs w:val="24"/>
        </w:rPr>
        <w:t>ом</w:t>
      </w:r>
      <w:r w:rsidRPr="00C733BF">
        <w:rPr>
          <w:rFonts w:ascii="Arial" w:hAnsi="Arial" w:cs="Arial"/>
          <w:sz w:val="24"/>
          <w:szCs w:val="24"/>
        </w:rPr>
        <w:t xml:space="preserve"> ввода пробы рабочим объемом петли не менее 0,020 см</w:t>
      </w:r>
      <w:r w:rsidRPr="00C733BF">
        <w:rPr>
          <w:rFonts w:ascii="Arial" w:hAnsi="Arial" w:cs="Arial"/>
          <w:sz w:val="24"/>
          <w:szCs w:val="24"/>
          <w:vertAlign w:val="superscript"/>
        </w:rPr>
        <w:t>3</w:t>
      </w:r>
      <w:r w:rsidRPr="00C733BF">
        <w:rPr>
          <w:rFonts w:ascii="Arial" w:hAnsi="Arial" w:cs="Arial"/>
          <w:sz w:val="24"/>
          <w:szCs w:val="24"/>
        </w:rPr>
        <w:t>;</w:t>
      </w:r>
    </w:p>
    <w:p w14:paraId="656592BD" w14:textId="10927086" w:rsidR="00FE65FC" w:rsidRPr="00E37871" w:rsidRDefault="00FE65FC" w:rsidP="00E37871">
      <w:pPr>
        <w:pStyle w:val="aff9"/>
        <w:spacing w:before="0" w:beforeAutospacing="0" w:after="0" w:afterAutospacing="0" w:line="360" w:lineRule="auto"/>
        <w:ind w:firstLine="709"/>
        <w:jc w:val="both"/>
        <w:rPr>
          <w:rFonts w:ascii="Arial" w:hAnsi="Arial" w:cs="Arial"/>
        </w:rPr>
      </w:pPr>
      <w:r w:rsidRPr="00E37871">
        <w:rPr>
          <w:rFonts w:ascii="Arial" w:hAnsi="Arial" w:cs="Arial"/>
        </w:rPr>
        <w:t>- колонк</w:t>
      </w:r>
      <w:r w:rsidR="00896089">
        <w:rPr>
          <w:rFonts w:ascii="Arial" w:hAnsi="Arial" w:cs="Arial"/>
        </w:rPr>
        <w:t>а</w:t>
      </w:r>
      <w:r w:rsidRPr="00E37871">
        <w:rPr>
          <w:rFonts w:ascii="Arial" w:hAnsi="Arial" w:cs="Arial"/>
        </w:rPr>
        <w:t xml:space="preserve"> хроматографическ</w:t>
      </w:r>
      <w:r w:rsidR="00896089">
        <w:rPr>
          <w:rFonts w:ascii="Arial" w:hAnsi="Arial" w:cs="Arial"/>
        </w:rPr>
        <w:t>ая</w:t>
      </w:r>
      <w:r w:rsidRPr="00E37871">
        <w:rPr>
          <w:rFonts w:ascii="Arial" w:hAnsi="Arial" w:cs="Arial"/>
        </w:rPr>
        <w:t xml:space="preserve"> для ВЭЖХ длиной 250 мм, внутренним диаметром 4,60 мм, заполненную обращенно-фаз</w:t>
      </w:r>
      <w:r w:rsidR="00896089" w:rsidRPr="00896089">
        <w:rPr>
          <w:rFonts w:ascii="Arial" w:hAnsi="Arial" w:cs="Arial"/>
        </w:rPr>
        <w:t>ов</w:t>
      </w:r>
      <w:r w:rsidRPr="00E37871">
        <w:rPr>
          <w:rFonts w:ascii="Arial" w:hAnsi="Arial" w:cs="Arial"/>
        </w:rPr>
        <w:t xml:space="preserve">ым сорбентом C18 </w:t>
      </w:r>
      <w:r w:rsidR="00896089">
        <w:rPr>
          <w:rFonts w:ascii="Arial" w:hAnsi="Arial" w:cs="Arial"/>
        </w:rPr>
        <w:t>и</w:t>
      </w:r>
      <w:r w:rsidRPr="00E37871">
        <w:rPr>
          <w:rFonts w:ascii="Arial" w:hAnsi="Arial" w:cs="Arial"/>
        </w:rPr>
        <w:t xml:space="preserve"> размером частиц не более 5 мкм; </w:t>
      </w:r>
    </w:p>
    <w:p w14:paraId="04BB4CD5" w14:textId="4F160755" w:rsidR="00BD4697" w:rsidRDefault="00BD4697" w:rsidP="00E37871">
      <w:pPr>
        <w:spacing w:line="360" w:lineRule="auto"/>
        <w:ind w:firstLine="709"/>
        <w:jc w:val="both"/>
        <w:rPr>
          <w:rFonts w:ascii="Arial" w:hAnsi="Arial" w:cs="Arial"/>
          <w:sz w:val="24"/>
          <w:szCs w:val="24"/>
        </w:rPr>
      </w:pPr>
      <w:r w:rsidRPr="00E37871">
        <w:rPr>
          <w:rFonts w:ascii="Arial" w:hAnsi="Arial" w:cs="Arial"/>
          <w:sz w:val="24"/>
          <w:szCs w:val="24"/>
        </w:rPr>
        <w:t>- компьютер с установленным программным обеспечением</w:t>
      </w:r>
      <w:r w:rsidRPr="00E35B34">
        <w:rPr>
          <w:rFonts w:ascii="Arial" w:hAnsi="Arial" w:cs="Arial"/>
          <w:sz w:val="24"/>
          <w:szCs w:val="24"/>
        </w:rPr>
        <w:t xml:space="preserve"> для управления и обработки результатов измерений;</w:t>
      </w:r>
    </w:p>
    <w:p w14:paraId="6DF065EB" w14:textId="77777777" w:rsidR="00DA3067" w:rsidRPr="002961A2" w:rsidRDefault="00DA3067" w:rsidP="00DA3067">
      <w:pPr>
        <w:spacing w:line="360" w:lineRule="auto"/>
        <w:ind w:firstLine="709"/>
        <w:jc w:val="both"/>
        <w:rPr>
          <w:rFonts w:ascii="Arial" w:hAnsi="Arial" w:cs="Arial"/>
          <w:sz w:val="24"/>
          <w:szCs w:val="24"/>
        </w:rPr>
      </w:pPr>
      <w:r w:rsidRPr="002961A2">
        <w:rPr>
          <w:rFonts w:ascii="Arial" w:hAnsi="Arial" w:cs="Arial"/>
          <w:sz w:val="24"/>
          <w:szCs w:val="24"/>
        </w:rPr>
        <w:t>-</w:t>
      </w:r>
      <w:r w:rsidRPr="002961A2">
        <w:t xml:space="preserve"> </w:t>
      </w:r>
      <w:r w:rsidRPr="002961A2">
        <w:rPr>
          <w:rFonts w:ascii="Arial" w:hAnsi="Arial" w:cs="Arial"/>
          <w:sz w:val="24"/>
          <w:szCs w:val="24"/>
        </w:rPr>
        <w:t>спектрофотометр со спектральным диапазоном работы от 190 до 1100 нм, основной погрешностью измерений коэффициента пропускания не более 1 %;</w:t>
      </w:r>
    </w:p>
    <w:p w14:paraId="3A82CA9A" w14:textId="77777777" w:rsidR="00DA3067" w:rsidRPr="00216A09" w:rsidRDefault="00DA3067" w:rsidP="00DA3067">
      <w:pPr>
        <w:spacing w:line="360" w:lineRule="auto"/>
        <w:ind w:firstLine="709"/>
        <w:jc w:val="both"/>
        <w:rPr>
          <w:rFonts w:ascii="Arial" w:hAnsi="Arial" w:cs="Arial"/>
          <w:sz w:val="24"/>
          <w:szCs w:val="24"/>
        </w:rPr>
      </w:pPr>
      <w:r w:rsidRPr="002961A2">
        <w:rPr>
          <w:rFonts w:ascii="Arial" w:hAnsi="Arial" w:cs="Arial"/>
          <w:sz w:val="24"/>
          <w:szCs w:val="24"/>
        </w:rPr>
        <w:t>- кюветы кварцевые с длиной оптического пути 1 см;</w:t>
      </w:r>
    </w:p>
    <w:p w14:paraId="4F5E4FFC" w14:textId="50E69105" w:rsidR="00A015AF" w:rsidRPr="00E35B34" w:rsidRDefault="00A015AF" w:rsidP="00A015AF">
      <w:pPr>
        <w:spacing w:line="360" w:lineRule="auto"/>
        <w:ind w:firstLine="709"/>
        <w:jc w:val="both"/>
        <w:rPr>
          <w:rFonts w:ascii="Arial" w:hAnsi="Arial" w:cs="Arial"/>
          <w:sz w:val="24"/>
          <w:szCs w:val="24"/>
        </w:rPr>
      </w:pPr>
      <w:r w:rsidRPr="00E35B34">
        <w:rPr>
          <w:rFonts w:ascii="Arial" w:hAnsi="Arial" w:cs="Arial"/>
          <w:sz w:val="24"/>
          <w:szCs w:val="24"/>
        </w:rPr>
        <w:t>- весы с</w:t>
      </w:r>
      <w:r w:rsidRPr="00E35B34">
        <w:rPr>
          <w:rFonts w:ascii="Arial" w:hAnsi="Arial" w:cs="Arial"/>
          <w:sz w:val="24"/>
          <w:szCs w:val="24"/>
          <w:shd w:val="clear" w:color="auto" w:fill="FFFFFF"/>
        </w:rPr>
        <w:t xml:space="preserve">пециального </w:t>
      </w:r>
      <w:r w:rsidRPr="00E35B34">
        <w:rPr>
          <w:rFonts w:ascii="Arial" w:hAnsi="Arial" w:cs="Arial"/>
          <w:sz w:val="24"/>
          <w:szCs w:val="24"/>
        </w:rPr>
        <w:t>класса точности</w:t>
      </w:r>
      <w:r w:rsidR="00896089">
        <w:rPr>
          <w:rFonts w:ascii="Arial" w:hAnsi="Arial" w:cs="Arial"/>
          <w:sz w:val="24"/>
          <w:szCs w:val="24"/>
        </w:rPr>
        <w:t xml:space="preserve"> </w:t>
      </w:r>
      <w:r w:rsidR="00896089" w:rsidRPr="00E35B34">
        <w:rPr>
          <w:rFonts w:ascii="Arial" w:hAnsi="Arial" w:cs="Arial"/>
          <w:sz w:val="24"/>
          <w:szCs w:val="24"/>
          <w:shd w:val="clear" w:color="auto" w:fill="FFFFFF"/>
        </w:rPr>
        <w:t xml:space="preserve">(I) </w:t>
      </w:r>
      <w:r w:rsidRPr="00E35B34">
        <w:rPr>
          <w:rFonts w:ascii="Arial" w:hAnsi="Arial" w:cs="Arial"/>
          <w:sz w:val="24"/>
          <w:szCs w:val="24"/>
        </w:rPr>
        <w:t>по ГОСТ </w:t>
      </w:r>
      <w:r w:rsidRPr="00E35B34">
        <w:rPr>
          <w:rFonts w:ascii="Arial" w:hAnsi="Arial" w:cs="Arial"/>
          <w:sz w:val="24"/>
          <w:szCs w:val="24"/>
          <w:lang w:val="en-US"/>
        </w:rPr>
        <w:t>OIML</w:t>
      </w:r>
      <w:r w:rsidRPr="00E35B34">
        <w:rPr>
          <w:rFonts w:ascii="Arial" w:hAnsi="Arial" w:cs="Arial"/>
          <w:sz w:val="24"/>
          <w:szCs w:val="24"/>
        </w:rPr>
        <w:t> </w:t>
      </w:r>
      <w:r w:rsidRPr="00E35B34">
        <w:rPr>
          <w:rFonts w:ascii="Arial" w:hAnsi="Arial" w:cs="Arial"/>
          <w:sz w:val="24"/>
          <w:szCs w:val="24"/>
          <w:lang w:val="en-US"/>
        </w:rPr>
        <w:t>R</w:t>
      </w:r>
      <w:r w:rsidRPr="00E35B34">
        <w:rPr>
          <w:rFonts w:ascii="Arial" w:hAnsi="Arial" w:cs="Arial"/>
          <w:sz w:val="24"/>
          <w:szCs w:val="24"/>
        </w:rPr>
        <w:t xml:space="preserve"> 76-1 с </w:t>
      </w:r>
      <w:r w:rsidR="00896089">
        <w:rPr>
          <w:rFonts w:ascii="Arial" w:hAnsi="Arial" w:cs="Arial"/>
          <w:sz w:val="24"/>
          <w:szCs w:val="24"/>
        </w:rPr>
        <w:t>пределом допускаемой погрешности взвешивания не более ±</w:t>
      </w:r>
      <w:r w:rsidRPr="00E35B34">
        <w:rPr>
          <w:rFonts w:ascii="Arial" w:hAnsi="Arial" w:cs="Arial"/>
          <w:sz w:val="24"/>
          <w:szCs w:val="24"/>
        </w:rPr>
        <w:t xml:space="preserve"> 0,1 мг;</w:t>
      </w:r>
    </w:p>
    <w:p w14:paraId="702F4359" w14:textId="675E4733" w:rsidR="00A015AF" w:rsidRPr="00E35B34" w:rsidRDefault="00A015AF" w:rsidP="00A015AF">
      <w:pPr>
        <w:spacing w:line="336" w:lineRule="auto"/>
        <w:ind w:firstLine="709"/>
        <w:jc w:val="both"/>
        <w:rPr>
          <w:rFonts w:ascii="Arial" w:hAnsi="Arial" w:cs="Arial"/>
          <w:sz w:val="24"/>
          <w:szCs w:val="24"/>
        </w:rPr>
      </w:pPr>
      <w:r w:rsidRPr="00E35B34">
        <w:rPr>
          <w:rFonts w:ascii="Arial" w:hAnsi="Arial" w:cs="Arial"/>
          <w:sz w:val="24"/>
          <w:szCs w:val="24"/>
        </w:rPr>
        <w:t xml:space="preserve">- весы </w:t>
      </w:r>
      <w:r w:rsidR="00896089">
        <w:rPr>
          <w:rFonts w:ascii="Arial" w:hAnsi="Arial" w:cs="Arial"/>
          <w:sz w:val="24"/>
          <w:szCs w:val="24"/>
        </w:rPr>
        <w:t xml:space="preserve">неавтоматического действия </w:t>
      </w:r>
      <w:r w:rsidRPr="00E35B34">
        <w:rPr>
          <w:rFonts w:ascii="Arial" w:hAnsi="Arial" w:cs="Arial"/>
          <w:sz w:val="24"/>
          <w:szCs w:val="24"/>
        </w:rPr>
        <w:t>высокого класса точности</w:t>
      </w:r>
      <w:r w:rsidR="00896089">
        <w:rPr>
          <w:rFonts w:ascii="Arial" w:hAnsi="Arial" w:cs="Arial"/>
          <w:sz w:val="24"/>
          <w:szCs w:val="24"/>
        </w:rPr>
        <w:t xml:space="preserve"> </w:t>
      </w:r>
      <w:r w:rsidR="00896089" w:rsidRPr="00E35B34">
        <w:rPr>
          <w:rFonts w:ascii="Arial" w:hAnsi="Arial" w:cs="Arial"/>
          <w:sz w:val="24"/>
          <w:szCs w:val="24"/>
        </w:rPr>
        <w:t>(II) по</w:t>
      </w:r>
      <w:r w:rsidRPr="00E35B34">
        <w:rPr>
          <w:rFonts w:ascii="Arial" w:hAnsi="Arial" w:cs="Arial"/>
          <w:sz w:val="24"/>
          <w:szCs w:val="24"/>
        </w:rPr>
        <w:t xml:space="preserve"> ГОСТ OIML R 76-1 с</w:t>
      </w:r>
      <w:r w:rsidR="00896089" w:rsidRPr="00896089">
        <w:rPr>
          <w:rFonts w:ascii="Arial" w:hAnsi="Arial" w:cs="Arial"/>
          <w:sz w:val="24"/>
          <w:szCs w:val="24"/>
        </w:rPr>
        <w:t xml:space="preserve"> </w:t>
      </w:r>
      <w:r w:rsidR="00896089">
        <w:rPr>
          <w:rFonts w:ascii="Arial" w:hAnsi="Arial" w:cs="Arial"/>
          <w:sz w:val="24"/>
          <w:szCs w:val="24"/>
        </w:rPr>
        <w:t>пределом допускаемой погрешности взвешивания не более</w:t>
      </w:r>
      <w:r w:rsidR="00896089" w:rsidRPr="00E35B34">
        <w:rPr>
          <w:rFonts w:ascii="Arial" w:hAnsi="Arial" w:cs="Arial"/>
          <w:sz w:val="24"/>
          <w:szCs w:val="24"/>
        </w:rPr>
        <w:t xml:space="preserve"> </w:t>
      </w:r>
      <w:r w:rsidRPr="00E35B34">
        <w:rPr>
          <w:rFonts w:ascii="Arial" w:hAnsi="Arial" w:cs="Arial"/>
          <w:sz w:val="24"/>
          <w:szCs w:val="24"/>
        </w:rPr>
        <w:t>не более 0,0</w:t>
      </w:r>
      <w:r w:rsidR="00896089">
        <w:rPr>
          <w:rFonts w:ascii="Arial" w:hAnsi="Arial" w:cs="Arial"/>
          <w:sz w:val="24"/>
          <w:szCs w:val="24"/>
        </w:rPr>
        <w:t>3</w:t>
      </w:r>
      <w:r w:rsidRPr="00E35B34">
        <w:rPr>
          <w:rFonts w:ascii="Arial" w:hAnsi="Arial" w:cs="Arial"/>
          <w:sz w:val="24"/>
          <w:szCs w:val="24"/>
        </w:rPr>
        <w:t xml:space="preserve"> г;</w:t>
      </w:r>
    </w:p>
    <w:p w14:paraId="207F37A3" w14:textId="2837E19A" w:rsidR="00BD4697" w:rsidRPr="00C733BF" w:rsidRDefault="00BD4697" w:rsidP="00FF3DB9">
      <w:pPr>
        <w:spacing w:line="360" w:lineRule="auto"/>
        <w:ind w:right="-186" w:firstLine="720"/>
        <w:jc w:val="both"/>
        <w:rPr>
          <w:rFonts w:ascii="Arial" w:hAnsi="Arial" w:cs="Arial"/>
          <w:spacing w:val="-4"/>
          <w:sz w:val="24"/>
          <w:szCs w:val="24"/>
        </w:rPr>
      </w:pPr>
      <w:r w:rsidRPr="00E35B34">
        <w:rPr>
          <w:rFonts w:ascii="Arial" w:hAnsi="Arial" w:cs="Arial"/>
          <w:spacing w:val="-4"/>
          <w:sz w:val="24"/>
          <w:szCs w:val="24"/>
        </w:rPr>
        <w:t xml:space="preserve">- дозаторы </w:t>
      </w:r>
      <w:r w:rsidR="00896089">
        <w:rPr>
          <w:rFonts w:ascii="Arial" w:hAnsi="Arial" w:cs="Arial"/>
          <w:spacing w:val="-4"/>
          <w:sz w:val="24"/>
          <w:szCs w:val="24"/>
        </w:rPr>
        <w:t>лабораторные</w:t>
      </w:r>
      <w:r w:rsidRPr="00E35B34">
        <w:rPr>
          <w:rFonts w:ascii="Arial" w:hAnsi="Arial" w:cs="Arial"/>
          <w:spacing w:val="-4"/>
          <w:sz w:val="24"/>
          <w:szCs w:val="24"/>
        </w:rPr>
        <w:t xml:space="preserve"> </w:t>
      </w:r>
      <w:r w:rsidR="00C733BF" w:rsidRPr="00C733BF">
        <w:rPr>
          <w:rFonts w:ascii="Arial" w:hAnsi="Arial" w:cs="Arial"/>
          <w:spacing w:val="-4"/>
          <w:sz w:val="24"/>
          <w:szCs w:val="24"/>
        </w:rPr>
        <w:t>одноканальные с</w:t>
      </w:r>
      <w:r w:rsidR="00C733BF">
        <w:rPr>
          <w:sz w:val="28"/>
          <w:szCs w:val="28"/>
        </w:rPr>
        <w:t xml:space="preserve"> </w:t>
      </w:r>
      <w:r w:rsidR="00C733BF" w:rsidRPr="002B0427">
        <w:rPr>
          <w:sz w:val="28"/>
          <w:szCs w:val="28"/>
        </w:rPr>
        <w:t>варьируемым объемом дозирования</w:t>
      </w:r>
      <w:r w:rsidR="00C733BF">
        <w:rPr>
          <w:sz w:val="28"/>
          <w:szCs w:val="28"/>
        </w:rPr>
        <w:t xml:space="preserve"> </w:t>
      </w:r>
      <w:r w:rsidR="009C4117" w:rsidRPr="00E35B34">
        <w:rPr>
          <w:rFonts w:ascii="Arial" w:hAnsi="Arial" w:cs="Arial"/>
          <w:spacing w:val="-4"/>
          <w:sz w:val="24"/>
          <w:szCs w:val="24"/>
        </w:rPr>
        <w:t>5 – 50</w:t>
      </w:r>
      <w:r w:rsidR="00C733BF">
        <w:rPr>
          <w:rFonts w:ascii="Arial" w:hAnsi="Arial" w:cs="Arial"/>
          <w:spacing w:val="-4"/>
          <w:sz w:val="24"/>
          <w:szCs w:val="24"/>
        </w:rPr>
        <w:t>;</w:t>
      </w:r>
      <w:r w:rsidR="009C4117" w:rsidRPr="00E35B34">
        <w:rPr>
          <w:rFonts w:ascii="Arial" w:hAnsi="Arial" w:cs="Arial"/>
          <w:spacing w:val="-4"/>
          <w:sz w:val="24"/>
          <w:szCs w:val="24"/>
        </w:rPr>
        <w:t xml:space="preserve"> 1</w:t>
      </w:r>
      <w:r w:rsidRPr="00E35B34">
        <w:rPr>
          <w:rFonts w:ascii="Arial" w:hAnsi="Arial" w:cs="Arial"/>
          <w:spacing w:val="-4"/>
          <w:sz w:val="24"/>
          <w:szCs w:val="24"/>
        </w:rPr>
        <w:t xml:space="preserve">0 – </w:t>
      </w:r>
      <w:r w:rsidR="009C4117" w:rsidRPr="00E35B34">
        <w:rPr>
          <w:rFonts w:ascii="Arial" w:hAnsi="Arial" w:cs="Arial"/>
          <w:spacing w:val="-4"/>
          <w:sz w:val="24"/>
          <w:szCs w:val="24"/>
        </w:rPr>
        <w:t>1</w:t>
      </w:r>
      <w:r w:rsidR="00C733BF">
        <w:rPr>
          <w:rFonts w:ascii="Arial" w:hAnsi="Arial" w:cs="Arial"/>
          <w:spacing w:val="-4"/>
          <w:sz w:val="24"/>
          <w:szCs w:val="24"/>
        </w:rPr>
        <w:t>00;</w:t>
      </w:r>
      <w:r w:rsidRPr="00E35B34">
        <w:rPr>
          <w:rFonts w:ascii="Arial" w:hAnsi="Arial" w:cs="Arial"/>
          <w:spacing w:val="-4"/>
          <w:sz w:val="24"/>
          <w:szCs w:val="24"/>
        </w:rPr>
        <w:t xml:space="preserve"> </w:t>
      </w:r>
      <w:r w:rsidR="009C4117" w:rsidRPr="00E35B34">
        <w:rPr>
          <w:rFonts w:ascii="Arial" w:hAnsi="Arial" w:cs="Arial"/>
          <w:spacing w:val="-4"/>
          <w:sz w:val="24"/>
          <w:szCs w:val="24"/>
        </w:rPr>
        <w:t>20 </w:t>
      </w:r>
      <w:r w:rsidR="00C733BF">
        <w:rPr>
          <w:rFonts w:ascii="Arial" w:hAnsi="Arial" w:cs="Arial"/>
          <w:spacing w:val="-4"/>
          <w:sz w:val="24"/>
          <w:szCs w:val="24"/>
        </w:rPr>
        <w:t>–</w:t>
      </w:r>
      <w:r w:rsidR="009C4117" w:rsidRPr="00E35B34">
        <w:rPr>
          <w:rFonts w:ascii="Arial" w:hAnsi="Arial" w:cs="Arial"/>
          <w:spacing w:val="-4"/>
          <w:sz w:val="24"/>
          <w:szCs w:val="24"/>
        </w:rPr>
        <w:t> 2</w:t>
      </w:r>
      <w:r w:rsidR="00C733BF">
        <w:rPr>
          <w:rFonts w:ascii="Arial" w:hAnsi="Arial" w:cs="Arial"/>
          <w:spacing w:val="-4"/>
          <w:sz w:val="24"/>
          <w:szCs w:val="24"/>
        </w:rPr>
        <w:t>00;</w:t>
      </w:r>
      <w:r w:rsidR="009C4117" w:rsidRPr="00E35B34">
        <w:rPr>
          <w:rFonts w:ascii="Arial" w:hAnsi="Arial" w:cs="Arial"/>
          <w:spacing w:val="-4"/>
          <w:sz w:val="24"/>
          <w:szCs w:val="24"/>
        </w:rPr>
        <w:t xml:space="preserve"> </w:t>
      </w:r>
      <w:r w:rsidR="00C733BF">
        <w:rPr>
          <w:rFonts w:ascii="Arial" w:hAnsi="Arial" w:cs="Arial"/>
          <w:spacing w:val="-4"/>
          <w:sz w:val="24"/>
          <w:szCs w:val="24"/>
        </w:rPr>
        <w:t>1</w:t>
      </w:r>
      <w:r w:rsidR="009C4117" w:rsidRPr="00E35B34">
        <w:rPr>
          <w:rFonts w:ascii="Arial" w:hAnsi="Arial" w:cs="Arial"/>
          <w:spacing w:val="-4"/>
          <w:sz w:val="24"/>
          <w:szCs w:val="24"/>
        </w:rPr>
        <w:t>00 – 1000;</w:t>
      </w:r>
      <w:r w:rsidRPr="00E35B34">
        <w:rPr>
          <w:rFonts w:ascii="Arial" w:hAnsi="Arial" w:cs="Arial"/>
          <w:spacing w:val="-4"/>
          <w:sz w:val="24"/>
          <w:szCs w:val="24"/>
        </w:rPr>
        <w:t xml:space="preserve"> </w:t>
      </w:r>
      <w:r w:rsidR="00C733BF" w:rsidRPr="00E35B34">
        <w:rPr>
          <w:rFonts w:ascii="Arial" w:hAnsi="Arial" w:cs="Arial"/>
          <w:spacing w:val="-4"/>
          <w:sz w:val="24"/>
          <w:szCs w:val="24"/>
        </w:rPr>
        <w:t>1000 –</w:t>
      </w:r>
      <w:r w:rsidRPr="00E35B34">
        <w:rPr>
          <w:rFonts w:ascii="Arial" w:hAnsi="Arial" w:cs="Arial"/>
          <w:spacing w:val="-4"/>
          <w:sz w:val="24"/>
          <w:szCs w:val="24"/>
        </w:rPr>
        <w:t xml:space="preserve"> 5000 мм</w:t>
      </w:r>
      <w:r w:rsidRPr="00E35B34">
        <w:rPr>
          <w:rFonts w:ascii="Arial" w:hAnsi="Arial" w:cs="Arial"/>
          <w:spacing w:val="-4"/>
          <w:sz w:val="24"/>
          <w:szCs w:val="24"/>
          <w:vertAlign w:val="superscript"/>
        </w:rPr>
        <w:t>3</w:t>
      </w:r>
      <w:r w:rsidR="00C733BF">
        <w:rPr>
          <w:rFonts w:ascii="Arial" w:hAnsi="Arial" w:cs="Arial"/>
          <w:spacing w:val="-4"/>
          <w:sz w:val="24"/>
          <w:szCs w:val="24"/>
        </w:rPr>
        <w:t>;</w:t>
      </w:r>
    </w:p>
    <w:p w14:paraId="4B861ACB" w14:textId="77777777" w:rsidR="00FF3DB9" w:rsidRPr="00FF3DB9" w:rsidRDefault="00FF3DB9" w:rsidP="00C733BF">
      <w:pPr>
        <w:spacing w:line="360" w:lineRule="auto"/>
        <w:ind w:firstLine="709"/>
        <w:jc w:val="both"/>
        <w:rPr>
          <w:rFonts w:ascii="Arial" w:hAnsi="Arial" w:cs="Arial"/>
          <w:spacing w:val="-4"/>
          <w:sz w:val="24"/>
          <w:szCs w:val="24"/>
        </w:rPr>
      </w:pPr>
      <w:r>
        <w:rPr>
          <w:rFonts w:ascii="Arial" w:hAnsi="Arial" w:cs="Arial"/>
          <w:spacing w:val="-4"/>
          <w:sz w:val="24"/>
          <w:szCs w:val="24"/>
        </w:rPr>
        <w:t>- часы электронно-механические по ГОСТ 27752;</w:t>
      </w:r>
    </w:p>
    <w:p w14:paraId="72BEA886" w14:textId="77777777" w:rsidR="00CD328D" w:rsidRPr="00E35B34" w:rsidRDefault="00CD328D" w:rsidP="00C733BF">
      <w:pPr>
        <w:spacing w:line="360" w:lineRule="auto"/>
        <w:ind w:firstLine="709"/>
        <w:jc w:val="both"/>
        <w:rPr>
          <w:rFonts w:ascii="Arial" w:hAnsi="Arial" w:cs="Arial"/>
          <w:sz w:val="24"/>
          <w:szCs w:val="24"/>
        </w:rPr>
      </w:pPr>
      <w:r w:rsidRPr="00E35B34">
        <w:rPr>
          <w:rFonts w:ascii="Arial" w:hAnsi="Arial" w:cs="Arial"/>
          <w:sz w:val="24"/>
          <w:szCs w:val="24"/>
        </w:rPr>
        <w:t xml:space="preserve">- центрифуга лабораторная рефрижераторная со скоростью вращения не менее </w:t>
      </w:r>
      <w:r w:rsidRPr="00FE65FC">
        <w:rPr>
          <w:rFonts w:ascii="Arial" w:hAnsi="Arial" w:cs="Arial"/>
          <w:sz w:val="24"/>
          <w:szCs w:val="24"/>
        </w:rPr>
        <w:t>4500 об/мин</w:t>
      </w:r>
      <w:r w:rsidRPr="00FE65FC">
        <w:rPr>
          <w:rFonts w:ascii="Arial" w:hAnsi="Arial" w:cs="Arial"/>
          <w:sz w:val="24"/>
          <w:szCs w:val="24"/>
          <w:vertAlign w:val="superscript"/>
        </w:rPr>
        <w:t>–1</w:t>
      </w:r>
      <w:r w:rsidRPr="00E35B34">
        <w:rPr>
          <w:rFonts w:ascii="Arial" w:hAnsi="Arial" w:cs="Arial"/>
          <w:sz w:val="24"/>
          <w:szCs w:val="24"/>
        </w:rPr>
        <w:t xml:space="preserve"> и диапазоном задаваемых температур от 4 °С до 20 °С с адаптерами для пробирок вместимостью 15 и 50 см</w:t>
      </w:r>
      <w:r w:rsidRPr="00E35B34">
        <w:rPr>
          <w:rFonts w:ascii="Arial" w:hAnsi="Arial" w:cs="Arial"/>
          <w:sz w:val="24"/>
          <w:szCs w:val="24"/>
          <w:vertAlign w:val="superscript"/>
        </w:rPr>
        <w:t>3</w:t>
      </w:r>
      <w:r w:rsidRPr="00E35B34">
        <w:rPr>
          <w:rFonts w:ascii="Arial" w:hAnsi="Arial" w:cs="Arial"/>
          <w:sz w:val="24"/>
          <w:szCs w:val="24"/>
        </w:rPr>
        <w:t>;</w:t>
      </w:r>
    </w:p>
    <w:p w14:paraId="17540129" w14:textId="3249FEA3" w:rsidR="00BD4697" w:rsidRPr="00E35B34" w:rsidRDefault="00BD4697" w:rsidP="00BD4697">
      <w:pPr>
        <w:spacing w:line="360" w:lineRule="auto"/>
        <w:ind w:right="-186" w:firstLine="720"/>
        <w:jc w:val="both"/>
        <w:rPr>
          <w:rFonts w:ascii="Arial" w:hAnsi="Arial" w:cs="Arial"/>
          <w:color w:val="000000"/>
          <w:spacing w:val="-4"/>
          <w:sz w:val="24"/>
          <w:szCs w:val="24"/>
        </w:rPr>
      </w:pPr>
      <w:r w:rsidRPr="00E35B34">
        <w:rPr>
          <w:rFonts w:ascii="Arial" w:hAnsi="Arial" w:cs="Arial"/>
          <w:color w:val="000000"/>
          <w:spacing w:val="-4"/>
          <w:sz w:val="24"/>
          <w:szCs w:val="24"/>
        </w:rPr>
        <w:t xml:space="preserve">- </w:t>
      </w:r>
      <w:r w:rsidR="00E061BC">
        <w:rPr>
          <w:rFonts w:ascii="Arial" w:hAnsi="Arial" w:cs="Arial"/>
          <w:color w:val="000000"/>
          <w:spacing w:val="-4"/>
          <w:sz w:val="24"/>
          <w:szCs w:val="24"/>
        </w:rPr>
        <w:t>встряхиватель (</w:t>
      </w:r>
      <w:r w:rsidR="00C733BF">
        <w:rPr>
          <w:rFonts w:ascii="Arial" w:hAnsi="Arial" w:cs="Arial"/>
          <w:color w:val="000000"/>
          <w:spacing w:val="-4"/>
          <w:sz w:val="24"/>
          <w:szCs w:val="24"/>
        </w:rPr>
        <w:t xml:space="preserve">шейкер) </w:t>
      </w:r>
      <w:r w:rsidRPr="00E35B34">
        <w:rPr>
          <w:rFonts w:ascii="Arial" w:hAnsi="Arial" w:cs="Arial"/>
          <w:color w:val="000000"/>
          <w:spacing w:val="-4"/>
          <w:sz w:val="24"/>
          <w:szCs w:val="24"/>
        </w:rPr>
        <w:t>вортекс;</w:t>
      </w:r>
    </w:p>
    <w:p w14:paraId="0CBD4BB4" w14:textId="2834D7CF" w:rsidR="00BD4697" w:rsidRPr="00E35B34" w:rsidRDefault="00BD4697" w:rsidP="00BD4697">
      <w:pPr>
        <w:spacing w:line="360" w:lineRule="auto"/>
        <w:ind w:right="-186" w:firstLine="720"/>
        <w:jc w:val="both"/>
        <w:rPr>
          <w:rFonts w:ascii="Arial" w:hAnsi="Arial" w:cs="Arial"/>
          <w:sz w:val="24"/>
          <w:szCs w:val="24"/>
        </w:rPr>
      </w:pPr>
      <w:r w:rsidRPr="00E35B34">
        <w:rPr>
          <w:rFonts w:ascii="Arial" w:hAnsi="Arial" w:cs="Arial"/>
          <w:color w:val="000000"/>
          <w:spacing w:val="-4"/>
          <w:sz w:val="24"/>
          <w:szCs w:val="24"/>
        </w:rPr>
        <w:t xml:space="preserve">- </w:t>
      </w:r>
      <w:r w:rsidRPr="00E35B34">
        <w:rPr>
          <w:rFonts w:ascii="Arial" w:hAnsi="Arial" w:cs="Arial"/>
          <w:sz w:val="24"/>
          <w:szCs w:val="24"/>
        </w:rPr>
        <w:t>модуль термостатируемый нагревательный с системой отдувки растворителей инертным газом, позволяющий проводить концентрирование при температуре до 45 °С</w:t>
      </w:r>
      <w:r w:rsidR="00A6643C">
        <w:rPr>
          <w:rFonts w:ascii="Arial" w:hAnsi="Arial" w:cs="Arial"/>
          <w:sz w:val="24"/>
          <w:szCs w:val="24"/>
        </w:rPr>
        <w:t xml:space="preserve"> (вроде 40 градусов</w:t>
      </w:r>
      <w:r w:rsidR="00A6643C" w:rsidRPr="00AA19C5">
        <w:rPr>
          <w:rFonts w:ascii="Arial" w:hAnsi="Arial" w:cs="Arial"/>
          <w:sz w:val="24"/>
          <w:szCs w:val="24"/>
        </w:rPr>
        <w:t>)</w:t>
      </w:r>
      <w:r w:rsidRPr="00AA19C5">
        <w:rPr>
          <w:rFonts w:ascii="Arial" w:hAnsi="Arial" w:cs="Arial"/>
          <w:sz w:val="24"/>
          <w:szCs w:val="24"/>
        </w:rPr>
        <w:t>;</w:t>
      </w:r>
    </w:p>
    <w:p w14:paraId="550DE8A5" w14:textId="77777777" w:rsidR="0066198E" w:rsidRPr="00E35B34" w:rsidRDefault="0066198E" w:rsidP="00BD4697">
      <w:pPr>
        <w:spacing w:line="360" w:lineRule="auto"/>
        <w:ind w:firstLine="709"/>
        <w:jc w:val="both"/>
        <w:rPr>
          <w:rFonts w:ascii="Arial" w:hAnsi="Arial" w:cs="Arial"/>
          <w:sz w:val="24"/>
          <w:szCs w:val="24"/>
        </w:rPr>
      </w:pPr>
      <w:r w:rsidRPr="00E35B34">
        <w:rPr>
          <w:rFonts w:ascii="Arial" w:hAnsi="Arial" w:cs="Arial"/>
          <w:sz w:val="24"/>
          <w:szCs w:val="24"/>
        </w:rPr>
        <w:t>- генератор азота высокой чистоты;</w:t>
      </w:r>
    </w:p>
    <w:p w14:paraId="11A2DAE2" w14:textId="769E0937" w:rsidR="00876431" w:rsidRPr="00E35B34" w:rsidRDefault="00876431" w:rsidP="00BD4697">
      <w:pPr>
        <w:spacing w:line="360" w:lineRule="auto"/>
        <w:ind w:firstLine="709"/>
        <w:jc w:val="both"/>
        <w:rPr>
          <w:rFonts w:ascii="Arial" w:hAnsi="Arial" w:cs="Arial"/>
          <w:sz w:val="24"/>
          <w:szCs w:val="24"/>
        </w:rPr>
      </w:pPr>
      <w:r w:rsidRPr="00E35B34">
        <w:rPr>
          <w:rFonts w:ascii="Arial" w:hAnsi="Arial" w:cs="Arial"/>
          <w:sz w:val="24"/>
          <w:szCs w:val="24"/>
        </w:rPr>
        <w:t>- бан</w:t>
      </w:r>
      <w:r w:rsidR="00C733BF">
        <w:rPr>
          <w:rFonts w:ascii="Arial" w:hAnsi="Arial" w:cs="Arial"/>
          <w:sz w:val="24"/>
          <w:szCs w:val="24"/>
        </w:rPr>
        <w:t>я</w:t>
      </w:r>
      <w:r w:rsidRPr="00E35B34">
        <w:rPr>
          <w:rFonts w:ascii="Arial" w:hAnsi="Arial" w:cs="Arial"/>
          <w:sz w:val="24"/>
          <w:szCs w:val="24"/>
        </w:rPr>
        <w:t xml:space="preserve"> ультразвуков</w:t>
      </w:r>
      <w:r w:rsidR="00C733BF">
        <w:rPr>
          <w:rFonts w:ascii="Arial" w:hAnsi="Arial" w:cs="Arial"/>
          <w:sz w:val="24"/>
          <w:szCs w:val="24"/>
        </w:rPr>
        <w:t>ая</w:t>
      </w:r>
      <w:r w:rsidRPr="00E35B34">
        <w:rPr>
          <w:rFonts w:ascii="Arial" w:hAnsi="Arial" w:cs="Arial"/>
          <w:sz w:val="24"/>
          <w:szCs w:val="24"/>
        </w:rPr>
        <w:t xml:space="preserve"> с рабочей частотой не менее 20 кГц и объемом не менее 1000 см</w:t>
      </w:r>
      <w:r w:rsidRPr="00E35B34">
        <w:rPr>
          <w:rFonts w:ascii="Arial" w:hAnsi="Arial" w:cs="Arial"/>
          <w:sz w:val="24"/>
          <w:szCs w:val="24"/>
          <w:vertAlign w:val="superscript"/>
        </w:rPr>
        <w:t>3</w:t>
      </w:r>
      <w:r w:rsidRPr="00E35B34">
        <w:rPr>
          <w:rFonts w:ascii="Arial" w:hAnsi="Arial" w:cs="Arial"/>
          <w:sz w:val="24"/>
          <w:szCs w:val="24"/>
        </w:rPr>
        <w:t>;</w:t>
      </w:r>
    </w:p>
    <w:p w14:paraId="1210EBF6" w14:textId="77777777" w:rsidR="0062162D" w:rsidRDefault="00BD4697" w:rsidP="00BD4697">
      <w:pPr>
        <w:spacing w:line="360" w:lineRule="auto"/>
        <w:ind w:right="-186" w:firstLine="720"/>
        <w:jc w:val="both"/>
        <w:rPr>
          <w:rFonts w:ascii="Arial" w:hAnsi="Arial" w:cs="Arial"/>
          <w:spacing w:val="-4"/>
          <w:sz w:val="24"/>
          <w:szCs w:val="24"/>
        </w:rPr>
      </w:pPr>
      <w:r w:rsidRPr="00E35B34">
        <w:rPr>
          <w:rFonts w:ascii="Arial" w:hAnsi="Arial" w:cs="Arial"/>
          <w:color w:val="000000"/>
          <w:spacing w:val="-4"/>
          <w:sz w:val="24"/>
          <w:szCs w:val="24"/>
        </w:rPr>
        <w:t>- холодильник бытовой с ра</w:t>
      </w:r>
      <w:r w:rsidR="0066198E" w:rsidRPr="00E35B34">
        <w:rPr>
          <w:rFonts w:ascii="Arial" w:hAnsi="Arial" w:cs="Arial"/>
          <w:color w:val="000000"/>
          <w:spacing w:val="-4"/>
          <w:sz w:val="24"/>
          <w:szCs w:val="24"/>
        </w:rPr>
        <w:t>бочим диапазоном температур от 0</w:t>
      </w:r>
      <w:r w:rsidRPr="00E35B34">
        <w:rPr>
          <w:rFonts w:ascii="Arial" w:hAnsi="Arial" w:cs="Arial"/>
          <w:color w:val="000000"/>
          <w:spacing w:val="-4"/>
          <w:sz w:val="24"/>
          <w:szCs w:val="24"/>
        </w:rPr>
        <w:t xml:space="preserve"> ºС до 8 ºС</w:t>
      </w:r>
      <w:r w:rsidRPr="00E35B34">
        <w:rPr>
          <w:rFonts w:ascii="Arial" w:hAnsi="Arial" w:cs="Arial"/>
          <w:spacing w:val="-4"/>
          <w:sz w:val="24"/>
          <w:szCs w:val="24"/>
        </w:rPr>
        <w:t>;</w:t>
      </w:r>
    </w:p>
    <w:p w14:paraId="681E74A8" w14:textId="40BF7298" w:rsidR="0062162D" w:rsidRDefault="0062162D" w:rsidP="0062162D">
      <w:pPr>
        <w:spacing w:line="360" w:lineRule="auto"/>
        <w:ind w:right="-186" w:firstLine="720"/>
        <w:jc w:val="both"/>
        <w:rPr>
          <w:rFonts w:ascii="Arial" w:hAnsi="Arial" w:cs="Arial"/>
          <w:spacing w:val="-4"/>
          <w:sz w:val="24"/>
          <w:szCs w:val="24"/>
        </w:rPr>
      </w:pPr>
      <w:r>
        <w:rPr>
          <w:rFonts w:ascii="Arial" w:hAnsi="Arial" w:cs="Arial"/>
          <w:spacing w:val="-4"/>
          <w:sz w:val="24"/>
          <w:szCs w:val="24"/>
        </w:rPr>
        <w:t xml:space="preserve">- камера </w:t>
      </w:r>
      <w:r w:rsidRPr="00AA19C5">
        <w:rPr>
          <w:rFonts w:ascii="Arial" w:hAnsi="Arial" w:cs="Arial"/>
          <w:spacing w:val="-4"/>
          <w:sz w:val="24"/>
          <w:szCs w:val="24"/>
        </w:rPr>
        <w:t xml:space="preserve">лабораторная морозильная </w:t>
      </w:r>
      <w:r w:rsidR="00AA19C5">
        <w:rPr>
          <w:rFonts w:ascii="Arial" w:hAnsi="Arial" w:cs="Arial"/>
          <w:spacing w:val="-4"/>
          <w:sz w:val="24"/>
          <w:szCs w:val="24"/>
        </w:rPr>
        <w:t>с рабочим диапазоном температур</w:t>
      </w:r>
      <w:r w:rsidRPr="00AA19C5">
        <w:rPr>
          <w:rFonts w:ascii="Arial" w:hAnsi="Arial" w:cs="Arial"/>
          <w:spacing w:val="-4"/>
          <w:sz w:val="24"/>
          <w:szCs w:val="24"/>
        </w:rPr>
        <w:t xml:space="preserve"> </w:t>
      </w:r>
      <w:r w:rsidR="00AA19C5" w:rsidRPr="00AA19C5">
        <w:rPr>
          <w:rFonts w:ascii="Arial" w:hAnsi="Arial" w:cs="Arial"/>
          <w:sz w:val="24"/>
          <w:szCs w:val="24"/>
        </w:rPr>
        <w:t>от минус 22 °С до минус 18 °С</w:t>
      </w:r>
      <w:r w:rsidRPr="00AA19C5">
        <w:rPr>
          <w:rFonts w:ascii="Arial" w:hAnsi="Arial" w:cs="Arial"/>
          <w:spacing w:val="-4"/>
          <w:sz w:val="24"/>
          <w:szCs w:val="24"/>
        </w:rPr>
        <w:t>;</w:t>
      </w:r>
    </w:p>
    <w:p w14:paraId="21E0CE38" w14:textId="77777777" w:rsidR="00876431" w:rsidRPr="00E35B34" w:rsidRDefault="00876431" w:rsidP="00BD4697">
      <w:pPr>
        <w:spacing w:line="360" w:lineRule="auto"/>
        <w:ind w:right="-186" w:firstLine="720"/>
        <w:jc w:val="both"/>
        <w:rPr>
          <w:rFonts w:ascii="Arial" w:hAnsi="Arial" w:cs="Arial"/>
          <w:spacing w:val="-4"/>
          <w:sz w:val="24"/>
          <w:szCs w:val="24"/>
        </w:rPr>
      </w:pPr>
      <w:r w:rsidRPr="00E35B34">
        <w:rPr>
          <w:rFonts w:ascii="Arial" w:hAnsi="Arial" w:cs="Arial"/>
          <w:spacing w:val="-4"/>
          <w:sz w:val="24"/>
          <w:szCs w:val="24"/>
        </w:rPr>
        <w:t>- система получения деионизированной воды высокой чистоты;</w:t>
      </w:r>
    </w:p>
    <w:p w14:paraId="5A2D1C8D" w14:textId="79AC2FF9" w:rsidR="00BD4697" w:rsidRPr="00E35B34" w:rsidRDefault="00BD4697" w:rsidP="00BD4697">
      <w:pPr>
        <w:spacing w:line="360" w:lineRule="auto"/>
        <w:ind w:right="-186" w:firstLine="720"/>
        <w:jc w:val="both"/>
        <w:rPr>
          <w:rFonts w:ascii="Arial" w:hAnsi="Arial" w:cs="Arial"/>
          <w:color w:val="000000"/>
          <w:spacing w:val="-4"/>
          <w:sz w:val="24"/>
          <w:szCs w:val="24"/>
          <w:highlight w:val="yellow"/>
        </w:rPr>
      </w:pPr>
      <w:r w:rsidRPr="00E35B34">
        <w:rPr>
          <w:rFonts w:ascii="Arial" w:hAnsi="Arial" w:cs="Arial"/>
          <w:color w:val="000000"/>
          <w:spacing w:val="-4"/>
          <w:sz w:val="24"/>
          <w:szCs w:val="24"/>
        </w:rPr>
        <w:t>- колб</w:t>
      </w:r>
      <w:r w:rsidR="009C4117" w:rsidRPr="00E35B34">
        <w:rPr>
          <w:rFonts w:ascii="Arial" w:hAnsi="Arial" w:cs="Arial"/>
          <w:color w:val="000000"/>
          <w:spacing w:val="-4"/>
          <w:sz w:val="24"/>
          <w:szCs w:val="24"/>
        </w:rPr>
        <w:t xml:space="preserve">ы </w:t>
      </w:r>
      <w:r w:rsidR="00AA19C5">
        <w:rPr>
          <w:rFonts w:ascii="Arial" w:hAnsi="Arial" w:cs="Arial"/>
          <w:sz w:val="24"/>
          <w:szCs w:val="24"/>
        </w:rPr>
        <w:t>2-10(50, 100, 500)-</w:t>
      </w:r>
      <w:r w:rsidR="00AA19C5" w:rsidRPr="00E35B34">
        <w:rPr>
          <w:rFonts w:ascii="Arial" w:hAnsi="Arial" w:cs="Arial"/>
          <w:sz w:val="24"/>
          <w:szCs w:val="24"/>
        </w:rPr>
        <w:t xml:space="preserve">2 </w:t>
      </w:r>
      <w:r w:rsidRPr="00E35B34">
        <w:rPr>
          <w:rFonts w:ascii="Arial" w:hAnsi="Arial" w:cs="Arial"/>
          <w:color w:val="000000"/>
          <w:spacing w:val="-4"/>
          <w:sz w:val="24"/>
          <w:szCs w:val="24"/>
        </w:rPr>
        <w:t>по ГОСТ 1770;</w:t>
      </w:r>
    </w:p>
    <w:p w14:paraId="0FAD2A49" w14:textId="28BA39B2" w:rsidR="00BD4697" w:rsidRPr="00E35B34" w:rsidRDefault="0066198E" w:rsidP="00BD4697">
      <w:pPr>
        <w:spacing w:line="360" w:lineRule="auto"/>
        <w:ind w:right="-186" w:firstLine="720"/>
        <w:jc w:val="both"/>
        <w:rPr>
          <w:rFonts w:ascii="Arial" w:hAnsi="Arial" w:cs="Arial"/>
          <w:color w:val="000000"/>
          <w:spacing w:val="-4"/>
          <w:sz w:val="24"/>
          <w:szCs w:val="24"/>
        </w:rPr>
      </w:pPr>
      <w:r w:rsidRPr="00E35B34">
        <w:rPr>
          <w:rFonts w:ascii="Arial" w:hAnsi="Arial" w:cs="Arial"/>
          <w:color w:val="000000"/>
          <w:spacing w:val="-4"/>
          <w:sz w:val="24"/>
          <w:szCs w:val="24"/>
        </w:rPr>
        <w:t>-  цилиндры 1– 1</w:t>
      </w:r>
      <w:r w:rsidR="00A6643C">
        <w:rPr>
          <w:rFonts w:ascii="Arial" w:hAnsi="Arial" w:cs="Arial"/>
          <w:color w:val="000000"/>
          <w:spacing w:val="-4"/>
          <w:sz w:val="24"/>
          <w:szCs w:val="24"/>
        </w:rPr>
        <w:t>0</w:t>
      </w:r>
      <w:r w:rsidR="00BD4697" w:rsidRPr="00E35B34">
        <w:rPr>
          <w:rFonts w:ascii="Arial" w:hAnsi="Arial" w:cs="Arial"/>
          <w:color w:val="000000"/>
          <w:spacing w:val="-4"/>
          <w:sz w:val="24"/>
          <w:szCs w:val="24"/>
        </w:rPr>
        <w:t>(</w:t>
      </w:r>
      <w:r w:rsidRPr="00E35B34">
        <w:rPr>
          <w:rFonts w:ascii="Arial" w:hAnsi="Arial" w:cs="Arial"/>
          <w:color w:val="000000"/>
          <w:spacing w:val="-4"/>
          <w:sz w:val="24"/>
          <w:szCs w:val="24"/>
        </w:rPr>
        <w:t>500</w:t>
      </w:r>
      <w:r w:rsidR="00BD4697" w:rsidRPr="00E35B34">
        <w:rPr>
          <w:rFonts w:ascii="Arial" w:hAnsi="Arial" w:cs="Arial"/>
          <w:color w:val="000000"/>
          <w:spacing w:val="-4"/>
          <w:sz w:val="24"/>
          <w:szCs w:val="24"/>
        </w:rPr>
        <w:t>) –2 по ГОСТ 1770;</w:t>
      </w:r>
    </w:p>
    <w:p w14:paraId="013BFCED" w14:textId="683B1EE4" w:rsidR="0066198E" w:rsidRDefault="0066198E" w:rsidP="00BD4697">
      <w:pPr>
        <w:spacing w:line="360" w:lineRule="auto"/>
        <w:ind w:right="-186" w:firstLine="720"/>
        <w:jc w:val="both"/>
        <w:rPr>
          <w:rFonts w:ascii="Arial" w:hAnsi="Arial" w:cs="Arial"/>
          <w:color w:val="000000"/>
          <w:spacing w:val="-4"/>
          <w:sz w:val="24"/>
          <w:szCs w:val="24"/>
        </w:rPr>
      </w:pPr>
      <w:r w:rsidRPr="00E35B34">
        <w:rPr>
          <w:rFonts w:ascii="Arial" w:hAnsi="Arial" w:cs="Arial"/>
          <w:color w:val="000000"/>
          <w:spacing w:val="-4"/>
          <w:sz w:val="24"/>
          <w:szCs w:val="24"/>
        </w:rPr>
        <w:t xml:space="preserve">- </w:t>
      </w:r>
      <w:r w:rsidR="0062162D">
        <w:rPr>
          <w:rFonts w:ascii="Arial" w:hAnsi="Arial" w:cs="Arial"/>
          <w:color w:val="000000"/>
          <w:spacing w:val="-4"/>
          <w:sz w:val="24"/>
          <w:szCs w:val="24"/>
        </w:rPr>
        <w:t>измельчитель-гомогенизатор лабораторный;</w:t>
      </w:r>
    </w:p>
    <w:p w14:paraId="233F1765" w14:textId="77777777" w:rsidR="0062162D" w:rsidRPr="00E35B34" w:rsidRDefault="0062162D" w:rsidP="0062162D">
      <w:pPr>
        <w:spacing w:line="360" w:lineRule="auto"/>
        <w:ind w:firstLine="709"/>
        <w:jc w:val="both"/>
        <w:rPr>
          <w:rFonts w:ascii="Arial" w:hAnsi="Arial" w:cs="Arial"/>
          <w:sz w:val="24"/>
          <w:szCs w:val="24"/>
        </w:rPr>
      </w:pPr>
      <w:r w:rsidRPr="00E35B34">
        <w:rPr>
          <w:rFonts w:ascii="Arial" w:hAnsi="Arial" w:cs="Arial"/>
          <w:sz w:val="24"/>
          <w:szCs w:val="24"/>
        </w:rPr>
        <w:t>- полимерные флаконы с завинчивающимися крышками (100-500 см</w:t>
      </w:r>
      <w:r w:rsidRPr="00E35B34">
        <w:rPr>
          <w:rFonts w:ascii="Arial" w:hAnsi="Arial" w:cs="Arial"/>
          <w:sz w:val="24"/>
          <w:szCs w:val="24"/>
          <w:vertAlign w:val="superscript"/>
        </w:rPr>
        <w:t>3</w:t>
      </w:r>
      <w:r w:rsidRPr="00E35B34">
        <w:rPr>
          <w:rFonts w:ascii="Arial" w:hAnsi="Arial" w:cs="Arial"/>
          <w:sz w:val="24"/>
          <w:szCs w:val="24"/>
        </w:rPr>
        <w:t>);</w:t>
      </w:r>
    </w:p>
    <w:p w14:paraId="0F57B11A" w14:textId="22C15F9E" w:rsidR="00C733BF" w:rsidRDefault="00BD4697" w:rsidP="00BD4697">
      <w:pPr>
        <w:spacing w:line="360" w:lineRule="auto"/>
        <w:ind w:right="-186" w:firstLine="720"/>
        <w:jc w:val="both"/>
        <w:rPr>
          <w:rFonts w:ascii="Arial" w:hAnsi="Arial" w:cs="Arial"/>
          <w:sz w:val="24"/>
          <w:szCs w:val="24"/>
        </w:rPr>
      </w:pPr>
      <w:r w:rsidRPr="00E35B34">
        <w:rPr>
          <w:rFonts w:ascii="Arial" w:hAnsi="Arial" w:cs="Arial"/>
          <w:color w:val="000000"/>
          <w:spacing w:val="-4"/>
          <w:sz w:val="24"/>
          <w:szCs w:val="24"/>
        </w:rPr>
        <w:t>- пробирки полипропиленовые вместимостью 15</w:t>
      </w:r>
      <w:r w:rsidRPr="00E35B34">
        <w:rPr>
          <w:rFonts w:ascii="Arial" w:hAnsi="Arial" w:cs="Arial"/>
          <w:color w:val="000000"/>
          <w:spacing w:val="-4"/>
          <w:sz w:val="24"/>
          <w:szCs w:val="24"/>
          <w:vertAlign w:val="superscript"/>
        </w:rPr>
        <w:t xml:space="preserve"> </w:t>
      </w:r>
      <w:r w:rsidRPr="00E35B34">
        <w:rPr>
          <w:rFonts w:ascii="Arial" w:hAnsi="Arial" w:cs="Arial"/>
          <w:color w:val="000000"/>
          <w:spacing w:val="-4"/>
          <w:sz w:val="24"/>
          <w:szCs w:val="24"/>
        </w:rPr>
        <w:t>и 50 см</w:t>
      </w:r>
      <w:r w:rsidRPr="00E35B34">
        <w:rPr>
          <w:rFonts w:ascii="Arial" w:hAnsi="Arial" w:cs="Arial"/>
          <w:color w:val="000000"/>
          <w:spacing w:val="-4"/>
          <w:sz w:val="24"/>
          <w:szCs w:val="24"/>
          <w:vertAlign w:val="superscript"/>
        </w:rPr>
        <w:t>3</w:t>
      </w:r>
      <w:r w:rsidRPr="00E35B34">
        <w:rPr>
          <w:rFonts w:ascii="Arial" w:hAnsi="Arial" w:cs="Arial"/>
          <w:color w:val="000000"/>
          <w:spacing w:val="-4"/>
          <w:sz w:val="24"/>
          <w:szCs w:val="24"/>
        </w:rPr>
        <w:t xml:space="preserve"> с </w:t>
      </w:r>
      <w:r w:rsidR="00C733BF" w:rsidRPr="00E35B34">
        <w:rPr>
          <w:rFonts w:ascii="Arial" w:hAnsi="Arial" w:cs="Arial"/>
          <w:sz w:val="24"/>
          <w:szCs w:val="24"/>
        </w:rPr>
        <w:t>с завинчивающимися крышками</w:t>
      </w:r>
      <w:r w:rsidR="004927A8">
        <w:rPr>
          <w:rFonts w:ascii="Arial" w:hAnsi="Arial" w:cs="Arial"/>
          <w:sz w:val="24"/>
          <w:szCs w:val="24"/>
        </w:rPr>
        <w:t>;</w:t>
      </w:r>
      <w:r w:rsidR="00C733BF" w:rsidRPr="00E35B34">
        <w:rPr>
          <w:rFonts w:ascii="Arial" w:hAnsi="Arial" w:cs="Arial"/>
          <w:sz w:val="24"/>
          <w:szCs w:val="24"/>
        </w:rPr>
        <w:t xml:space="preserve"> </w:t>
      </w:r>
    </w:p>
    <w:p w14:paraId="6B14F7A1" w14:textId="1CA0B742" w:rsidR="00BD4697" w:rsidRPr="00E35B34" w:rsidRDefault="00BD4697" w:rsidP="00BD4697">
      <w:pPr>
        <w:spacing w:line="360" w:lineRule="auto"/>
        <w:ind w:right="-186" w:firstLine="720"/>
        <w:jc w:val="both"/>
        <w:rPr>
          <w:rFonts w:ascii="Arial" w:hAnsi="Arial" w:cs="Arial"/>
          <w:sz w:val="24"/>
          <w:szCs w:val="24"/>
        </w:rPr>
      </w:pPr>
      <w:r w:rsidRPr="00E35B34">
        <w:rPr>
          <w:rFonts w:ascii="Arial" w:hAnsi="Arial" w:cs="Arial"/>
          <w:color w:val="000000"/>
          <w:spacing w:val="-4"/>
          <w:sz w:val="24"/>
          <w:szCs w:val="24"/>
        </w:rPr>
        <w:t xml:space="preserve">- </w:t>
      </w:r>
      <w:r w:rsidR="0066198E" w:rsidRPr="00E35B34">
        <w:rPr>
          <w:rFonts w:ascii="Arial" w:hAnsi="Arial" w:cs="Arial"/>
          <w:sz w:val="24"/>
          <w:szCs w:val="24"/>
        </w:rPr>
        <w:t>шприцы одноразовые вместимостью</w:t>
      </w:r>
      <w:r w:rsidR="004927A8">
        <w:rPr>
          <w:rFonts w:ascii="Arial" w:hAnsi="Arial" w:cs="Arial"/>
          <w:sz w:val="24"/>
          <w:szCs w:val="24"/>
        </w:rPr>
        <w:t xml:space="preserve"> не </w:t>
      </w:r>
      <w:r w:rsidR="00DA3067">
        <w:rPr>
          <w:rFonts w:ascii="Arial" w:hAnsi="Arial" w:cs="Arial"/>
          <w:sz w:val="24"/>
          <w:szCs w:val="24"/>
        </w:rPr>
        <w:t xml:space="preserve">менее </w:t>
      </w:r>
      <w:r w:rsidR="00DA3067" w:rsidRPr="00E35B34">
        <w:rPr>
          <w:rFonts w:ascii="Arial" w:hAnsi="Arial" w:cs="Arial"/>
          <w:sz w:val="24"/>
          <w:szCs w:val="24"/>
        </w:rPr>
        <w:t>2</w:t>
      </w:r>
      <w:r w:rsidR="0066198E" w:rsidRPr="00E35B34">
        <w:rPr>
          <w:rFonts w:ascii="Arial" w:hAnsi="Arial" w:cs="Arial"/>
          <w:sz w:val="24"/>
          <w:szCs w:val="24"/>
        </w:rPr>
        <w:t> см</w:t>
      </w:r>
      <w:r w:rsidR="0066198E" w:rsidRPr="00E35B34">
        <w:rPr>
          <w:rFonts w:ascii="Arial" w:hAnsi="Arial" w:cs="Arial"/>
          <w:sz w:val="24"/>
          <w:szCs w:val="24"/>
          <w:vertAlign w:val="superscript"/>
        </w:rPr>
        <w:t>3</w:t>
      </w:r>
      <w:r w:rsidRPr="00E35B34">
        <w:rPr>
          <w:rFonts w:ascii="Arial" w:hAnsi="Arial" w:cs="Arial"/>
          <w:sz w:val="24"/>
          <w:szCs w:val="24"/>
        </w:rPr>
        <w:t>;</w:t>
      </w:r>
    </w:p>
    <w:p w14:paraId="6C4AE6F2" w14:textId="508F4833" w:rsidR="004927A8" w:rsidRPr="00E35B34" w:rsidRDefault="0066198E" w:rsidP="004927A8">
      <w:pPr>
        <w:spacing w:line="360" w:lineRule="auto"/>
        <w:ind w:firstLine="709"/>
        <w:jc w:val="both"/>
        <w:rPr>
          <w:rFonts w:ascii="Arial" w:hAnsi="Arial" w:cs="Arial"/>
          <w:sz w:val="24"/>
          <w:szCs w:val="24"/>
        </w:rPr>
      </w:pPr>
      <w:r w:rsidRPr="00E35B34">
        <w:rPr>
          <w:rFonts w:ascii="Arial" w:hAnsi="Arial" w:cs="Arial"/>
          <w:sz w:val="24"/>
          <w:szCs w:val="24"/>
        </w:rPr>
        <w:t xml:space="preserve">- </w:t>
      </w:r>
      <w:r w:rsidR="004927A8" w:rsidRPr="00E35B34">
        <w:rPr>
          <w:rFonts w:ascii="Arial" w:hAnsi="Arial" w:cs="Arial"/>
          <w:sz w:val="24"/>
          <w:szCs w:val="24"/>
        </w:rPr>
        <w:t>фильтры нейлоновые шприцевые с размером пор 0,45 мкм.</w:t>
      </w:r>
    </w:p>
    <w:p w14:paraId="5123A7D3" w14:textId="0BA829E8" w:rsidR="0066198E" w:rsidRPr="00E35B34" w:rsidRDefault="0066198E" w:rsidP="00BD4697">
      <w:pPr>
        <w:spacing w:line="360" w:lineRule="auto"/>
        <w:ind w:right="-186" w:firstLine="720"/>
        <w:jc w:val="both"/>
        <w:rPr>
          <w:rFonts w:ascii="Arial" w:hAnsi="Arial" w:cs="Arial"/>
          <w:sz w:val="24"/>
          <w:szCs w:val="24"/>
        </w:rPr>
      </w:pPr>
      <w:r w:rsidRPr="00E35B34">
        <w:rPr>
          <w:rFonts w:ascii="Arial" w:hAnsi="Arial" w:cs="Arial"/>
          <w:color w:val="000000"/>
          <w:spacing w:val="-4"/>
          <w:sz w:val="24"/>
          <w:szCs w:val="24"/>
        </w:rPr>
        <w:t xml:space="preserve">- </w:t>
      </w:r>
      <w:r w:rsidRPr="00E35B34">
        <w:rPr>
          <w:rFonts w:ascii="Arial" w:hAnsi="Arial" w:cs="Arial"/>
          <w:sz w:val="24"/>
          <w:szCs w:val="24"/>
        </w:rPr>
        <w:t>виалы (флаконы) стеклянные вместимостью 2 см</w:t>
      </w:r>
      <w:r w:rsidRPr="00E35B34">
        <w:rPr>
          <w:rFonts w:ascii="Arial" w:hAnsi="Arial" w:cs="Arial"/>
          <w:sz w:val="24"/>
          <w:szCs w:val="24"/>
          <w:vertAlign w:val="superscript"/>
        </w:rPr>
        <w:t>3</w:t>
      </w:r>
      <w:r w:rsidRPr="00E35B34">
        <w:rPr>
          <w:rFonts w:ascii="Arial" w:hAnsi="Arial" w:cs="Arial"/>
          <w:sz w:val="24"/>
          <w:szCs w:val="24"/>
        </w:rPr>
        <w:t xml:space="preserve"> с </w:t>
      </w:r>
      <w:r w:rsidR="004927A8">
        <w:rPr>
          <w:rFonts w:ascii="Arial" w:hAnsi="Arial" w:cs="Arial"/>
          <w:sz w:val="24"/>
          <w:szCs w:val="24"/>
        </w:rPr>
        <w:t>завинчивающимися</w:t>
      </w:r>
      <w:r w:rsidRPr="00E35B34">
        <w:rPr>
          <w:rFonts w:ascii="Arial" w:hAnsi="Arial" w:cs="Arial"/>
          <w:sz w:val="24"/>
          <w:szCs w:val="24"/>
        </w:rPr>
        <w:t xml:space="preserve"> крышками и тефлоновыми прокладками диаметром 9 мм;</w:t>
      </w:r>
    </w:p>
    <w:p w14:paraId="5FEA1C5F" w14:textId="443F4B8D" w:rsidR="00BD4697" w:rsidRPr="00E35B34" w:rsidRDefault="00BD4697" w:rsidP="00BD4697">
      <w:pPr>
        <w:spacing w:line="360" w:lineRule="auto"/>
        <w:ind w:firstLine="709"/>
        <w:jc w:val="both"/>
        <w:rPr>
          <w:rFonts w:ascii="Arial" w:hAnsi="Arial" w:cs="Arial"/>
          <w:sz w:val="24"/>
          <w:szCs w:val="24"/>
        </w:rPr>
      </w:pPr>
      <w:r w:rsidRPr="00E35B34">
        <w:rPr>
          <w:rFonts w:ascii="Arial" w:hAnsi="Arial" w:cs="Arial"/>
          <w:sz w:val="24"/>
          <w:szCs w:val="24"/>
        </w:rPr>
        <w:t xml:space="preserve">7.1.2 При определении содержания </w:t>
      </w:r>
      <w:r w:rsidR="0062162D">
        <w:rPr>
          <w:rFonts w:ascii="Arial" w:hAnsi="Arial" w:cs="Arial"/>
          <w:sz w:val="24"/>
          <w:szCs w:val="24"/>
        </w:rPr>
        <w:t xml:space="preserve">витаминов </w:t>
      </w:r>
      <w:r w:rsidRPr="00E35B34">
        <w:rPr>
          <w:rFonts w:ascii="Arial" w:hAnsi="Arial" w:cs="Arial"/>
          <w:sz w:val="24"/>
          <w:szCs w:val="24"/>
        </w:rPr>
        <w:t xml:space="preserve">применяют следующие реактивы: </w:t>
      </w:r>
    </w:p>
    <w:p w14:paraId="334F56BB" w14:textId="71E9F355" w:rsidR="00876431" w:rsidRPr="00DA2D8F" w:rsidRDefault="00BD4697" w:rsidP="00DA2D8F">
      <w:pPr>
        <w:tabs>
          <w:tab w:val="num" w:pos="1701"/>
        </w:tabs>
        <w:spacing w:line="360" w:lineRule="auto"/>
        <w:ind w:firstLine="709"/>
        <w:contextualSpacing/>
        <w:jc w:val="both"/>
        <w:rPr>
          <w:rFonts w:ascii="Arial" w:hAnsi="Arial" w:cs="Arial"/>
          <w:sz w:val="24"/>
          <w:szCs w:val="24"/>
        </w:rPr>
      </w:pPr>
      <w:r w:rsidRPr="00DA2D8F">
        <w:rPr>
          <w:rFonts w:ascii="Arial" w:hAnsi="Arial" w:cs="Arial"/>
          <w:sz w:val="24"/>
          <w:szCs w:val="24"/>
        </w:rPr>
        <w:t xml:space="preserve">- </w:t>
      </w:r>
      <w:r w:rsidR="0029580E">
        <w:rPr>
          <w:rFonts w:ascii="Arial" w:hAnsi="Arial" w:cs="Arial"/>
          <w:sz w:val="24"/>
          <w:szCs w:val="24"/>
        </w:rPr>
        <w:t>г</w:t>
      </w:r>
      <w:r w:rsidR="00876431" w:rsidRPr="00DA2D8F">
        <w:rPr>
          <w:rFonts w:ascii="Arial" w:hAnsi="Arial" w:cs="Arial"/>
          <w:sz w:val="24"/>
          <w:szCs w:val="24"/>
        </w:rPr>
        <w:t>идроксид калия ч. д. а. по ГОСТ 24363;</w:t>
      </w:r>
    </w:p>
    <w:p w14:paraId="3C19F4F9" w14:textId="12EB2D8F" w:rsidR="001667A3" w:rsidRPr="00E35B34" w:rsidRDefault="00A6643C" w:rsidP="001667A3">
      <w:pPr>
        <w:spacing w:line="360" w:lineRule="auto"/>
        <w:ind w:firstLine="709"/>
        <w:jc w:val="both"/>
        <w:rPr>
          <w:rFonts w:ascii="Arial" w:hAnsi="Arial" w:cs="Arial"/>
          <w:sz w:val="24"/>
          <w:szCs w:val="24"/>
        </w:rPr>
      </w:pPr>
      <w:r>
        <w:rPr>
          <w:rFonts w:ascii="Arial" w:hAnsi="Arial" w:cs="Arial"/>
          <w:sz w:val="24"/>
          <w:szCs w:val="24"/>
        </w:rPr>
        <w:t>-</w:t>
      </w:r>
      <w:r w:rsidR="001667A3" w:rsidRPr="00E35B34">
        <w:rPr>
          <w:rFonts w:ascii="Arial" w:hAnsi="Arial" w:cs="Arial"/>
          <w:sz w:val="24"/>
          <w:szCs w:val="24"/>
        </w:rPr>
        <w:t xml:space="preserve"> спирт этиловый ректификованный</w:t>
      </w:r>
      <w:r w:rsidR="002B0427">
        <w:rPr>
          <w:rFonts w:ascii="Arial" w:hAnsi="Arial" w:cs="Arial"/>
          <w:sz w:val="24"/>
          <w:szCs w:val="24"/>
        </w:rPr>
        <w:t xml:space="preserve"> по ГОСТ 5962</w:t>
      </w:r>
      <w:r w:rsidR="001667A3" w:rsidRPr="00E35B34">
        <w:rPr>
          <w:rFonts w:ascii="Arial" w:hAnsi="Arial" w:cs="Arial"/>
          <w:sz w:val="24"/>
          <w:szCs w:val="24"/>
        </w:rPr>
        <w:t>;</w:t>
      </w:r>
    </w:p>
    <w:p w14:paraId="110299CD" w14:textId="32B544C6" w:rsidR="00876431" w:rsidRPr="00DA2D8F" w:rsidRDefault="004927A8" w:rsidP="00DA2D8F">
      <w:pPr>
        <w:tabs>
          <w:tab w:val="num" w:pos="1701"/>
        </w:tabs>
        <w:spacing w:line="360" w:lineRule="auto"/>
        <w:ind w:firstLine="709"/>
        <w:rPr>
          <w:rFonts w:ascii="Arial" w:hAnsi="Arial" w:cs="Arial"/>
          <w:sz w:val="24"/>
          <w:szCs w:val="24"/>
        </w:rPr>
      </w:pPr>
      <w:r>
        <w:rPr>
          <w:rFonts w:ascii="Arial" w:hAnsi="Arial" w:cs="Arial"/>
          <w:sz w:val="24"/>
          <w:szCs w:val="24"/>
        </w:rPr>
        <w:t>- г</w:t>
      </w:r>
      <w:r w:rsidR="00876431" w:rsidRPr="00DA2D8F">
        <w:rPr>
          <w:rFonts w:ascii="Arial" w:hAnsi="Arial" w:cs="Arial"/>
          <w:sz w:val="24"/>
          <w:szCs w:val="24"/>
        </w:rPr>
        <w:t>идрохинон с массовой долей основного вещества 99,9 %;</w:t>
      </w:r>
    </w:p>
    <w:p w14:paraId="1DCF3D1C" w14:textId="5D67345D" w:rsidR="004927A8" w:rsidRPr="00E35B34" w:rsidRDefault="004927A8" w:rsidP="004927A8">
      <w:pPr>
        <w:spacing w:line="360" w:lineRule="auto"/>
        <w:ind w:firstLine="709"/>
        <w:jc w:val="both"/>
        <w:rPr>
          <w:rFonts w:ascii="Arial" w:hAnsi="Arial" w:cs="Arial"/>
          <w:sz w:val="24"/>
          <w:szCs w:val="24"/>
        </w:rPr>
      </w:pPr>
      <w:r>
        <w:rPr>
          <w:rFonts w:ascii="Arial" w:hAnsi="Arial" w:cs="Arial"/>
          <w:sz w:val="24"/>
          <w:szCs w:val="24"/>
        </w:rPr>
        <w:t>-</w:t>
      </w:r>
      <w:r w:rsidR="00A6643C">
        <w:rPr>
          <w:rFonts w:ascii="Arial" w:hAnsi="Arial" w:cs="Arial"/>
          <w:sz w:val="24"/>
          <w:szCs w:val="24"/>
        </w:rPr>
        <w:t> </w:t>
      </w:r>
      <w:r w:rsidRPr="00E35B34">
        <w:rPr>
          <w:rFonts w:ascii="Arial" w:hAnsi="Arial" w:cs="Arial"/>
          <w:sz w:val="24"/>
          <w:szCs w:val="24"/>
        </w:rPr>
        <w:t>вода деионизированная высокой чистоты с удельным сопротивлением 18,2 МОм·см при температуре 25 °С;</w:t>
      </w:r>
      <w:r w:rsidR="002332DF">
        <w:rPr>
          <w:rFonts w:ascii="Arial" w:hAnsi="Arial" w:cs="Arial"/>
          <w:sz w:val="24"/>
          <w:szCs w:val="24"/>
        </w:rPr>
        <w:t xml:space="preserve"> </w:t>
      </w:r>
    </w:p>
    <w:p w14:paraId="5AE0848A" w14:textId="135C51FF" w:rsidR="00876431" w:rsidRPr="00DA2D8F" w:rsidRDefault="00876431" w:rsidP="004927A8">
      <w:pPr>
        <w:tabs>
          <w:tab w:val="num" w:pos="1701"/>
        </w:tabs>
        <w:spacing w:line="360" w:lineRule="auto"/>
        <w:ind w:firstLine="709"/>
        <w:rPr>
          <w:rFonts w:ascii="Arial" w:hAnsi="Arial" w:cs="Arial"/>
          <w:color w:val="000000"/>
          <w:sz w:val="24"/>
          <w:szCs w:val="24"/>
        </w:rPr>
      </w:pPr>
      <w:r w:rsidRPr="00DA2D8F">
        <w:rPr>
          <w:rFonts w:ascii="Arial" w:hAnsi="Arial" w:cs="Arial"/>
          <w:sz w:val="24"/>
          <w:szCs w:val="24"/>
        </w:rPr>
        <w:t xml:space="preserve">- н-Гексан </w:t>
      </w:r>
      <w:r w:rsidR="002332DF" w:rsidRPr="00DA2D8F">
        <w:rPr>
          <w:rFonts w:ascii="Arial" w:hAnsi="Arial" w:cs="Arial"/>
          <w:sz w:val="24"/>
          <w:szCs w:val="24"/>
        </w:rPr>
        <w:t xml:space="preserve">с массовой долей основного вещества </w:t>
      </w:r>
      <w:r w:rsidRPr="00DA2D8F">
        <w:rPr>
          <w:rFonts w:ascii="Arial" w:hAnsi="Arial" w:cs="Arial"/>
          <w:sz w:val="24"/>
          <w:szCs w:val="24"/>
        </w:rPr>
        <w:t>не менее 96 %</w:t>
      </w:r>
      <w:r w:rsidRPr="00DA2D8F">
        <w:rPr>
          <w:rFonts w:ascii="Arial" w:hAnsi="Arial" w:cs="Arial"/>
          <w:color w:val="000000"/>
          <w:sz w:val="24"/>
          <w:szCs w:val="24"/>
        </w:rPr>
        <w:t>;</w:t>
      </w:r>
    </w:p>
    <w:p w14:paraId="724990E0" w14:textId="025F4D88" w:rsidR="00876431" w:rsidRPr="00DA2D8F" w:rsidRDefault="002332DF" w:rsidP="00DA2D8F">
      <w:pPr>
        <w:widowControl w:val="0"/>
        <w:shd w:val="clear" w:color="auto" w:fill="FFFFFF"/>
        <w:tabs>
          <w:tab w:val="left" w:pos="917"/>
        </w:tabs>
        <w:autoSpaceDE w:val="0"/>
        <w:autoSpaceDN w:val="0"/>
        <w:adjustRightInd w:val="0"/>
        <w:spacing w:line="360" w:lineRule="auto"/>
        <w:ind w:firstLine="709"/>
        <w:rPr>
          <w:rFonts w:ascii="Arial" w:hAnsi="Arial" w:cs="Arial"/>
          <w:color w:val="000000"/>
          <w:sz w:val="24"/>
          <w:szCs w:val="24"/>
        </w:rPr>
      </w:pPr>
      <w:r>
        <w:rPr>
          <w:rFonts w:ascii="Arial" w:hAnsi="Arial" w:cs="Arial"/>
          <w:color w:val="000000"/>
          <w:sz w:val="24"/>
          <w:szCs w:val="24"/>
        </w:rPr>
        <w:t>- и</w:t>
      </w:r>
      <w:r w:rsidR="00876431" w:rsidRPr="00DA2D8F">
        <w:rPr>
          <w:rFonts w:ascii="Arial" w:hAnsi="Arial" w:cs="Arial"/>
          <w:color w:val="000000"/>
          <w:sz w:val="24"/>
          <w:szCs w:val="24"/>
        </w:rPr>
        <w:t xml:space="preserve">зопропиловый спирт </w:t>
      </w:r>
      <w:r w:rsidRPr="00DA2D8F">
        <w:rPr>
          <w:rFonts w:ascii="Arial" w:hAnsi="Arial" w:cs="Arial"/>
          <w:sz w:val="24"/>
          <w:szCs w:val="24"/>
        </w:rPr>
        <w:t xml:space="preserve">с массовой долей основного вещества </w:t>
      </w:r>
      <w:r w:rsidR="00876431" w:rsidRPr="00DA2D8F">
        <w:rPr>
          <w:rFonts w:ascii="Arial" w:hAnsi="Arial" w:cs="Arial"/>
          <w:sz w:val="24"/>
          <w:szCs w:val="24"/>
        </w:rPr>
        <w:t xml:space="preserve">не </w:t>
      </w:r>
      <w:r w:rsidR="00876431" w:rsidRPr="00903D42">
        <w:rPr>
          <w:rFonts w:ascii="Arial" w:hAnsi="Arial" w:cs="Arial"/>
          <w:sz w:val="24"/>
          <w:szCs w:val="24"/>
        </w:rPr>
        <w:t>менее</w:t>
      </w:r>
      <w:r w:rsidR="00876431" w:rsidRPr="00DA2D8F">
        <w:rPr>
          <w:rFonts w:ascii="Arial" w:hAnsi="Arial" w:cs="Arial"/>
          <w:sz w:val="24"/>
          <w:szCs w:val="24"/>
        </w:rPr>
        <w:t xml:space="preserve"> 99,95 %</w:t>
      </w:r>
      <w:r w:rsidR="00876431" w:rsidRPr="00DA2D8F">
        <w:rPr>
          <w:rFonts w:ascii="Arial" w:hAnsi="Arial" w:cs="Arial"/>
          <w:color w:val="000000"/>
          <w:sz w:val="24"/>
          <w:szCs w:val="24"/>
        </w:rPr>
        <w:t>;</w:t>
      </w:r>
    </w:p>
    <w:p w14:paraId="0B47CD0D" w14:textId="09929765" w:rsidR="00876431" w:rsidRPr="00DA2D8F" w:rsidRDefault="00876431" w:rsidP="00DA2D8F">
      <w:pPr>
        <w:widowControl w:val="0"/>
        <w:shd w:val="clear" w:color="auto" w:fill="FFFFFF"/>
        <w:tabs>
          <w:tab w:val="left" w:pos="917"/>
        </w:tabs>
        <w:autoSpaceDE w:val="0"/>
        <w:autoSpaceDN w:val="0"/>
        <w:adjustRightInd w:val="0"/>
        <w:spacing w:line="360" w:lineRule="auto"/>
        <w:ind w:firstLine="709"/>
        <w:rPr>
          <w:rFonts w:ascii="Arial" w:hAnsi="Arial" w:cs="Arial"/>
          <w:sz w:val="24"/>
          <w:szCs w:val="24"/>
        </w:rPr>
      </w:pPr>
      <w:r w:rsidRPr="00DA2D8F">
        <w:rPr>
          <w:rFonts w:ascii="Arial" w:hAnsi="Arial" w:cs="Arial"/>
          <w:color w:val="000000"/>
          <w:sz w:val="24"/>
          <w:szCs w:val="24"/>
        </w:rPr>
        <w:t xml:space="preserve">- </w:t>
      </w:r>
      <w:r w:rsidR="002332DF">
        <w:rPr>
          <w:rFonts w:ascii="Arial" w:hAnsi="Arial" w:cs="Arial"/>
          <w:sz w:val="24"/>
          <w:szCs w:val="24"/>
        </w:rPr>
        <w:t>у</w:t>
      </w:r>
      <w:r w:rsidRPr="00DA2D8F">
        <w:rPr>
          <w:rFonts w:ascii="Arial" w:hAnsi="Arial" w:cs="Arial"/>
          <w:sz w:val="24"/>
          <w:szCs w:val="24"/>
        </w:rPr>
        <w:t xml:space="preserve">ниверсальный индикатор </w:t>
      </w:r>
      <w:r w:rsidRPr="00DA2D8F">
        <w:rPr>
          <w:rFonts w:ascii="Arial" w:hAnsi="Arial" w:cs="Arial"/>
          <w:sz w:val="24"/>
          <w:szCs w:val="24"/>
          <w:lang w:val="en-US"/>
        </w:rPr>
        <w:t>pH</w:t>
      </w:r>
      <w:r w:rsidRPr="00DA2D8F">
        <w:rPr>
          <w:rFonts w:ascii="Arial" w:hAnsi="Arial" w:cs="Arial"/>
          <w:sz w:val="24"/>
          <w:szCs w:val="24"/>
        </w:rPr>
        <w:t xml:space="preserve"> 0-14;</w:t>
      </w:r>
    </w:p>
    <w:p w14:paraId="7A64D5D2" w14:textId="7194859B" w:rsidR="00BD4697" w:rsidRPr="00DA2D8F" w:rsidRDefault="00BD4697" w:rsidP="00DA2D8F">
      <w:pPr>
        <w:spacing w:line="360" w:lineRule="auto"/>
        <w:ind w:right="-186" w:firstLine="709"/>
        <w:jc w:val="both"/>
        <w:rPr>
          <w:rFonts w:ascii="Arial" w:hAnsi="Arial" w:cs="Arial"/>
          <w:sz w:val="24"/>
          <w:szCs w:val="24"/>
        </w:rPr>
      </w:pPr>
      <w:r w:rsidRPr="00DA2D8F">
        <w:rPr>
          <w:rFonts w:ascii="Arial" w:hAnsi="Arial" w:cs="Arial"/>
          <w:sz w:val="24"/>
          <w:szCs w:val="24"/>
        </w:rPr>
        <w:t>- м</w:t>
      </w:r>
      <w:r w:rsidR="00876431" w:rsidRPr="00DA2D8F">
        <w:rPr>
          <w:rFonts w:ascii="Arial" w:hAnsi="Arial" w:cs="Arial"/>
          <w:sz w:val="24"/>
          <w:szCs w:val="24"/>
        </w:rPr>
        <w:t>етанол</w:t>
      </w:r>
      <w:r w:rsidR="002332DF">
        <w:rPr>
          <w:rFonts w:ascii="Arial" w:hAnsi="Arial" w:cs="Arial"/>
          <w:sz w:val="24"/>
          <w:szCs w:val="24"/>
        </w:rPr>
        <w:t xml:space="preserve">, о.с.ч </w:t>
      </w:r>
      <w:r w:rsidR="00CA0D21">
        <w:rPr>
          <w:rFonts w:ascii="Arial" w:hAnsi="Arial" w:cs="Arial"/>
          <w:sz w:val="24"/>
          <w:szCs w:val="24"/>
        </w:rPr>
        <w:t xml:space="preserve"> для ВЭЖХ.</w:t>
      </w:r>
      <w:r w:rsidR="00876431" w:rsidRPr="00DA2D8F">
        <w:rPr>
          <w:rFonts w:ascii="Arial" w:hAnsi="Arial" w:cs="Arial"/>
          <w:sz w:val="24"/>
          <w:szCs w:val="24"/>
        </w:rPr>
        <w:t xml:space="preserve"> </w:t>
      </w:r>
    </w:p>
    <w:p w14:paraId="085895F9" w14:textId="59113E65" w:rsidR="00BD4697" w:rsidRPr="00E35B34" w:rsidRDefault="002332DF" w:rsidP="00BD4697">
      <w:pPr>
        <w:spacing w:line="360" w:lineRule="auto"/>
        <w:ind w:firstLine="709"/>
        <w:jc w:val="both"/>
        <w:rPr>
          <w:rFonts w:ascii="Arial" w:hAnsi="Arial" w:cs="Arial"/>
          <w:sz w:val="24"/>
          <w:szCs w:val="24"/>
        </w:rPr>
      </w:pPr>
      <w:r w:rsidRPr="00E35B34">
        <w:rPr>
          <w:rFonts w:ascii="Arial" w:eastAsia="SimSun" w:hAnsi="Arial" w:cs="Arial"/>
          <w:sz w:val="24"/>
          <w:szCs w:val="24"/>
        </w:rPr>
        <w:t xml:space="preserve">7.1.3 </w:t>
      </w:r>
      <w:r w:rsidRPr="00E35B34">
        <w:rPr>
          <w:rFonts w:ascii="Arial" w:hAnsi="Arial" w:cs="Arial"/>
          <w:sz w:val="24"/>
          <w:szCs w:val="24"/>
        </w:rPr>
        <w:t>При</w:t>
      </w:r>
      <w:r w:rsidR="00BD4697" w:rsidRPr="00E35B34">
        <w:rPr>
          <w:rFonts w:ascii="Arial" w:hAnsi="Arial" w:cs="Arial"/>
          <w:sz w:val="24"/>
          <w:szCs w:val="24"/>
        </w:rPr>
        <w:t xml:space="preserve"> определении содержания </w:t>
      </w:r>
      <w:r w:rsidR="00876431" w:rsidRPr="00E35B34">
        <w:rPr>
          <w:rFonts w:ascii="Arial" w:hAnsi="Arial" w:cs="Arial"/>
          <w:sz w:val="24"/>
          <w:szCs w:val="24"/>
        </w:rPr>
        <w:t>жирорастворимых витаминов</w:t>
      </w:r>
      <w:r w:rsidR="00BD4697" w:rsidRPr="00E35B34">
        <w:rPr>
          <w:rFonts w:ascii="Arial" w:hAnsi="Arial" w:cs="Arial"/>
          <w:sz w:val="24"/>
          <w:szCs w:val="24"/>
        </w:rPr>
        <w:t xml:space="preserve"> в качестве образцов сравнения применяют следующие соединения</w:t>
      </w:r>
      <w:r w:rsidR="00876431" w:rsidRPr="00E35B34">
        <w:rPr>
          <w:rFonts w:ascii="Arial" w:hAnsi="Arial" w:cs="Arial"/>
          <w:sz w:val="24"/>
          <w:szCs w:val="24"/>
        </w:rPr>
        <w:t>:</w:t>
      </w:r>
    </w:p>
    <w:p w14:paraId="4EDD1DE7" w14:textId="77777777" w:rsidR="00903D42" w:rsidRPr="00903D42" w:rsidRDefault="00903D42" w:rsidP="00903D42">
      <w:pPr>
        <w:spacing w:line="336" w:lineRule="auto"/>
        <w:ind w:firstLine="709"/>
        <w:jc w:val="both"/>
        <w:rPr>
          <w:rFonts w:ascii="Arial" w:hAnsi="Arial" w:cs="Arial"/>
          <w:color w:val="000000"/>
          <w:sz w:val="24"/>
          <w:szCs w:val="24"/>
        </w:rPr>
      </w:pPr>
      <w:r w:rsidRPr="00903D42">
        <w:rPr>
          <w:rFonts w:ascii="Arial" w:hAnsi="Arial" w:cs="Arial"/>
          <w:color w:val="000000"/>
          <w:sz w:val="24"/>
          <w:szCs w:val="24"/>
        </w:rPr>
        <w:t>- ретинила ацетат или ретинол (витамин А), с содержанием основного вещества не менее 98 %;</w:t>
      </w:r>
    </w:p>
    <w:p w14:paraId="13D0F3CC" w14:textId="77777777" w:rsidR="00903D42" w:rsidRPr="00903D42" w:rsidRDefault="00903D42" w:rsidP="00903D42">
      <w:pPr>
        <w:spacing w:line="336" w:lineRule="auto"/>
        <w:ind w:firstLine="709"/>
        <w:jc w:val="both"/>
        <w:rPr>
          <w:rFonts w:ascii="Arial" w:hAnsi="Arial" w:cs="Arial"/>
          <w:color w:val="000000"/>
          <w:sz w:val="24"/>
          <w:szCs w:val="24"/>
        </w:rPr>
      </w:pPr>
      <w:r w:rsidRPr="00903D42">
        <w:rPr>
          <w:rFonts w:ascii="Arial" w:hAnsi="Arial" w:cs="Arial"/>
          <w:color w:val="000000"/>
          <w:sz w:val="24"/>
          <w:szCs w:val="24"/>
        </w:rPr>
        <w:t>- холекальциферол (витамин Д3), с содержанием основного вещества не менее 98 %;</w:t>
      </w:r>
    </w:p>
    <w:p w14:paraId="07A5D01D" w14:textId="0B28E9F2" w:rsidR="00903D42" w:rsidRDefault="00903D42" w:rsidP="00903D42">
      <w:pPr>
        <w:spacing w:line="336" w:lineRule="auto"/>
        <w:ind w:firstLine="709"/>
        <w:jc w:val="both"/>
        <w:rPr>
          <w:rFonts w:ascii="Arial" w:hAnsi="Arial" w:cs="Arial"/>
          <w:color w:val="000000"/>
          <w:sz w:val="24"/>
          <w:szCs w:val="24"/>
        </w:rPr>
      </w:pPr>
      <w:r w:rsidRPr="00903D42">
        <w:rPr>
          <w:rFonts w:ascii="Arial" w:hAnsi="Arial" w:cs="Arial"/>
          <w:color w:val="000000"/>
          <w:sz w:val="24"/>
          <w:szCs w:val="24"/>
        </w:rPr>
        <w:t>- dl - α-токоферола ацетат или токоферол (витамин Е), с содержанием осн</w:t>
      </w:r>
      <w:r>
        <w:rPr>
          <w:rFonts w:ascii="Arial" w:hAnsi="Arial" w:cs="Arial"/>
          <w:color w:val="000000"/>
          <w:sz w:val="24"/>
          <w:szCs w:val="24"/>
        </w:rPr>
        <w:t>овного вещества не менее 98,0 %.</w:t>
      </w:r>
    </w:p>
    <w:p w14:paraId="667FD864" w14:textId="7B13875E" w:rsidR="00BD4697" w:rsidRPr="002332DF" w:rsidRDefault="00BD4697" w:rsidP="00903D42">
      <w:pPr>
        <w:spacing w:line="336" w:lineRule="auto"/>
        <w:ind w:firstLine="709"/>
        <w:jc w:val="both"/>
        <w:rPr>
          <w:rFonts w:ascii="Arial" w:hAnsi="Arial" w:cs="Arial"/>
          <w:strike/>
          <w:sz w:val="24"/>
          <w:szCs w:val="24"/>
        </w:rPr>
      </w:pPr>
      <w:r w:rsidRPr="00E35B34">
        <w:rPr>
          <w:rFonts w:ascii="Arial" w:hAnsi="Arial" w:cs="Arial"/>
          <w:sz w:val="24"/>
          <w:szCs w:val="24"/>
        </w:rPr>
        <w:t xml:space="preserve">7.1.4 Допускается применение других средств измерений, посуды не уступающих вышеуказанным по метрологическим и техническим характеристикам, и обеспечивающим необходимую точность измерения, а также </w:t>
      </w:r>
      <w:r w:rsidRPr="00903D42">
        <w:rPr>
          <w:rFonts w:ascii="Arial" w:hAnsi="Arial" w:cs="Arial"/>
          <w:sz w:val="24"/>
          <w:szCs w:val="24"/>
        </w:rPr>
        <w:t>вспомогательного</w:t>
      </w:r>
      <w:r w:rsidR="00A6643C" w:rsidRPr="00903D42">
        <w:rPr>
          <w:rFonts w:ascii="Arial" w:hAnsi="Arial" w:cs="Arial"/>
          <w:sz w:val="24"/>
          <w:szCs w:val="24"/>
        </w:rPr>
        <w:t xml:space="preserve"> и испытательного</w:t>
      </w:r>
      <w:r w:rsidRPr="00903D42">
        <w:rPr>
          <w:rFonts w:ascii="Arial" w:hAnsi="Arial" w:cs="Arial"/>
          <w:sz w:val="24"/>
          <w:szCs w:val="24"/>
        </w:rPr>
        <w:t xml:space="preserve"> оборудования, реактивов и материалов по качеству не ниже</w:t>
      </w:r>
      <w:r w:rsidRPr="00E35B34">
        <w:rPr>
          <w:rFonts w:ascii="Arial" w:hAnsi="Arial" w:cs="Arial"/>
          <w:sz w:val="24"/>
          <w:szCs w:val="24"/>
        </w:rPr>
        <w:t xml:space="preserve"> вышеуказанных. </w:t>
      </w:r>
    </w:p>
    <w:p w14:paraId="519D66E5" w14:textId="77777777" w:rsidR="00BD4697" w:rsidRPr="00E35B34" w:rsidRDefault="00BD4697" w:rsidP="00BD4697">
      <w:pPr>
        <w:pStyle w:val="211"/>
        <w:spacing w:before="0" w:after="0" w:line="480" w:lineRule="auto"/>
        <w:jc w:val="both"/>
        <w:rPr>
          <w:rFonts w:ascii="Arial" w:hAnsi="Arial" w:cs="Arial"/>
          <w:b w:val="0"/>
          <w:bCs w:val="0"/>
          <w:sz w:val="24"/>
          <w:szCs w:val="24"/>
        </w:rPr>
      </w:pPr>
    </w:p>
    <w:p w14:paraId="1E812E9E" w14:textId="77777777" w:rsidR="00BD4697" w:rsidRPr="00E35B34" w:rsidRDefault="00BD4697" w:rsidP="00BD4697">
      <w:pPr>
        <w:pStyle w:val="8"/>
        <w:spacing w:before="0" w:line="360" w:lineRule="auto"/>
        <w:ind w:firstLine="709"/>
        <w:rPr>
          <w:rFonts w:ascii="Arial" w:hAnsi="Arial" w:cs="Arial"/>
          <w:b/>
          <w:bCs/>
          <w:i w:val="0"/>
          <w:iCs w:val="0"/>
          <w:sz w:val="28"/>
          <w:szCs w:val="28"/>
        </w:rPr>
      </w:pPr>
      <w:r w:rsidRPr="00E35B34">
        <w:rPr>
          <w:rFonts w:ascii="Arial" w:hAnsi="Arial" w:cs="Arial"/>
          <w:b/>
          <w:bCs/>
          <w:i w:val="0"/>
          <w:iCs w:val="0"/>
          <w:sz w:val="28"/>
          <w:szCs w:val="28"/>
        </w:rPr>
        <w:t>7.2 Подготовка к проведению измерений</w:t>
      </w:r>
    </w:p>
    <w:p w14:paraId="5CE62B8E" w14:textId="77777777" w:rsidR="00BD4697" w:rsidRPr="00E35B34" w:rsidRDefault="008A46D5" w:rsidP="00BD4697">
      <w:pPr>
        <w:spacing w:before="240" w:line="360" w:lineRule="auto"/>
        <w:ind w:firstLine="709"/>
        <w:jc w:val="both"/>
        <w:rPr>
          <w:rFonts w:ascii="Arial" w:hAnsi="Arial" w:cs="Arial"/>
          <w:sz w:val="24"/>
          <w:szCs w:val="24"/>
        </w:rPr>
      </w:pPr>
      <w:r w:rsidRPr="00E35B34">
        <w:rPr>
          <w:rFonts w:ascii="Arial" w:hAnsi="Arial" w:cs="Arial"/>
          <w:b/>
          <w:bCs/>
          <w:sz w:val="24"/>
          <w:szCs w:val="24"/>
        </w:rPr>
        <w:t>7</w:t>
      </w:r>
      <w:r w:rsidR="00BD4697" w:rsidRPr="00E35B34">
        <w:rPr>
          <w:rFonts w:ascii="Arial" w:hAnsi="Arial" w:cs="Arial"/>
          <w:b/>
          <w:bCs/>
          <w:sz w:val="24"/>
          <w:szCs w:val="24"/>
        </w:rPr>
        <w:t xml:space="preserve">.2.1 Приготовление растворов </w:t>
      </w:r>
    </w:p>
    <w:p w14:paraId="1AAC164F" w14:textId="7CB23617" w:rsidR="001667A3" w:rsidRPr="001667A3" w:rsidRDefault="008A46D5" w:rsidP="009512F4">
      <w:pPr>
        <w:spacing w:line="360" w:lineRule="auto"/>
        <w:ind w:firstLine="709"/>
        <w:jc w:val="both"/>
        <w:rPr>
          <w:rFonts w:ascii="Arial" w:hAnsi="Arial" w:cs="Arial"/>
          <w:sz w:val="24"/>
          <w:szCs w:val="24"/>
        </w:rPr>
      </w:pPr>
      <w:r w:rsidRPr="00E35B34">
        <w:rPr>
          <w:rFonts w:ascii="Arial" w:hAnsi="Arial" w:cs="Arial"/>
          <w:b/>
          <w:bCs/>
          <w:sz w:val="24"/>
          <w:szCs w:val="24"/>
        </w:rPr>
        <w:t>7</w:t>
      </w:r>
      <w:r w:rsidR="00BD4697" w:rsidRPr="00E35B34">
        <w:rPr>
          <w:rFonts w:ascii="Arial" w:hAnsi="Arial" w:cs="Arial"/>
          <w:b/>
          <w:bCs/>
          <w:sz w:val="24"/>
          <w:szCs w:val="24"/>
        </w:rPr>
        <w:t xml:space="preserve">.2.1.1 </w:t>
      </w:r>
      <w:r w:rsidR="001667A3" w:rsidRPr="001667A3">
        <w:rPr>
          <w:rFonts w:ascii="Arial" w:hAnsi="Arial" w:cs="Arial"/>
          <w:sz w:val="24"/>
          <w:szCs w:val="24"/>
        </w:rPr>
        <w:t xml:space="preserve">Приготовление водно-спиртового раствора </w:t>
      </w:r>
      <w:r w:rsidR="009512F4">
        <w:rPr>
          <w:rFonts w:ascii="Arial" w:hAnsi="Arial" w:cs="Arial"/>
          <w:sz w:val="24"/>
          <w:szCs w:val="24"/>
        </w:rPr>
        <w:t xml:space="preserve">гидроксида </w:t>
      </w:r>
      <w:r w:rsidR="001667A3" w:rsidRPr="001667A3">
        <w:rPr>
          <w:rFonts w:ascii="Arial" w:hAnsi="Arial" w:cs="Arial"/>
          <w:sz w:val="24"/>
          <w:szCs w:val="24"/>
        </w:rPr>
        <w:t>калия концентрацией 2 моль/дм</w:t>
      </w:r>
      <w:r w:rsidR="001667A3" w:rsidRPr="001667A3">
        <w:rPr>
          <w:rFonts w:ascii="Arial" w:hAnsi="Arial" w:cs="Arial"/>
          <w:sz w:val="24"/>
          <w:szCs w:val="24"/>
          <w:vertAlign w:val="superscript"/>
        </w:rPr>
        <w:t>3</w:t>
      </w:r>
    </w:p>
    <w:p w14:paraId="56E0822E" w14:textId="0F461368" w:rsidR="001667A3" w:rsidRPr="001667A3" w:rsidRDefault="001667A3" w:rsidP="009512F4">
      <w:pPr>
        <w:spacing w:line="360" w:lineRule="auto"/>
        <w:ind w:firstLine="709"/>
        <w:jc w:val="both"/>
        <w:rPr>
          <w:rFonts w:ascii="Arial" w:hAnsi="Arial" w:cs="Arial"/>
          <w:sz w:val="24"/>
          <w:szCs w:val="24"/>
        </w:rPr>
      </w:pPr>
      <w:r w:rsidRPr="001667A3">
        <w:rPr>
          <w:rFonts w:ascii="Arial" w:hAnsi="Arial" w:cs="Arial"/>
          <w:sz w:val="24"/>
          <w:szCs w:val="24"/>
        </w:rPr>
        <w:t>В мерную колбу вместимостью 100 см</w:t>
      </w:r>
      <w:r w:rsidRPr="001667A3">
        <w:rPr>
          <w:rFonts w:ascii="Arial" w:hAnsi="Arial" w:cs="Arial"/>
          <w:sz w:val="24"/>
          <w:szCs w:val="24"/>
          <w:vertAlign w:val="superscript"/>
        </w:rPr>
        <w:t>3</w:t>
      </w:r>
      <w:r w:rsidRPr="001667A3">
        <w:rPr>
          <w:rFonts w:ascii="Arial" w:hAnsi="Arial" w:cs="Arial"/>
          <w:sz w:val="24"/>
          <w:szCs w:val="24"/>
        </w:rPr>
        <w:t xml:space="preserve"> вносят 11,20 ± 0,01 г гидро</w:t>
      </w:r>
      <w:r w:rsidR="009512F4">
        <w:rPr>
          <w:rFonts w:ascii="Arial" w:hAnsi="Arial" w:cs="Arial"/>
          <w:sz w:val="24"/>
          <w:szCs w:val="24"/>
        </w:rPr>
        <w:t>ксида</w:t>
      </w:r>
      <w:r w:rsidRPr="001667A3">
        <w:rPr>
          <w:rFonts w:ascii="Arial" w:hAnsi="Arial" w:cs="Arial"/>
          <w:sz w:val="24"/>
          <w:szCs w:val="24"/>
        </w:rPr>
        <w:t xml:space="preserve"> калия, растворяют в 10,0 см</w:t>
      </w:r>
      <w:r w:rsidRPr="009512F4">
        <w:rPr>
          <w:rFonts w:ascii="Arial" w:hAnsi="Arial" w:cs="Arial"/>
          <w:sz w:val="24"/>
          <w:szCs w:val="24"/>
          <w:vertAlign w:val="superscript"/>
        </w:rPr>
        <w:t>3</w:t>
      </w:r>
      <w:r w:rsidRPr="001667A3">
        <w:rPr>
          <w:rFonts w:ascii="Arial" w:hAnsi="Arial" w:cs="Arial"/>
          <w:sz w:val="24"/>
          <w:szCs w:val="24"/>
        </w:rPr>
        <w:t xml:space="preserve"> деионизированной воды, после охлаждения доводят объем раствора этиловым спиртом до метки и перемешивают.</w:t>
      </w:r>
    </w:p>
    <w:p w14:paraId="0B1DA0CE" w14:textId="7DEF025D" w:rsidR="001667A3" w:rsidRPr="00E35B34" w:rsidRDefault="001667A3" w:rsidP="009512F4">
      <w:pPr>
        <w:spacing w:line="360" w:lineRule="auto"/>
        <w:ind w:firstLine="709"/>
        <w:jc w:val="both"/>
        <w:rPr>
          <w:rFonts w:ascii="Arial" w:hAnsi="Arial" w:cs="Arial"/>
          <w:sz w:val="24"/>
          <w:szCs w:val="24"/>
        </w:rPr>
      </w:pPr>
      <w:r w:rsidRPr="001667A3">
        <w:rPr>
          <w:rFonts w:ascii="Arial" w:hAnsi="Arial" w:cs="Arial"/>
          <w:sz w:val="24"/>
          <w:szCs w:val="24"/>
        </w:rPr>
        <w:t>Раствор готовят в день использования из расчета 20 см</w:t>
      </w:r>
      <w:r w:rsidRPr="001667A3">
        <w:rPr>
          <w:rFonts w:ascii="Arial" w:hAnsi="Arial" w:cs="Arial"/>
          <w:sz w:val="24"/>
          <w:szCs w:val="24"/>
          <w:vertAlign w:val="superscript"/>
        </w:rPr>
        <w:t>3</w:t>
      </w:r>
      <w:r w:rsidRPr="001667A3">
        <w:rPr>
          <w:rFonts w:ascii="Arial" w:hAnsi="Arial" w:cs="Arial"/>
          <w:sz w:val="24"/>
          <w:szCs w:val="24"/>
        </w:rPr>
        <w:t xml:space="preserve"> на одну пробу и хранят в полипропиленовых флаконах с плотно завинчивающимися крышками.</w:t>
      </w:r>
    </w:p>
    <w:p w14:paraId="7CC94D6A" w14:textId="54D0B0E6" w:rsidR="00BD4697" w:rsidRPr="00E35B34" w:rsidRDefault="008A46D5" w:rsidP="00BD4697">
      <w:pPr>
        <w:spacing w:line="336" w:lineRule="auto"/>
        <w:ind w:firstLine="709"/>
        <w:jc w:val="both"/>
        <w:rPr>
          <w:rFonts w:ascii="Arial" w:hAnsi="Arial" w:cs="Arial"/>
          <w:sz w:val="24"/>
          <w:szCs w:val="24"/>
        </w:rPr>
      </w:pPr>
      <w:r w:rsidRPr="00E35B34">
        <w:rPr>
          <w:rFonts w:ascii="Arial" w:hAnsi="Arial" w:cs="Arial"/>
          <w:b/>
          <w:bCs/>
          <w:sz w:val="24"/>
          <w:szCs w:val="24"/>
        </w:rPr>
        <w:t>7</w:t>
      </w:r>
      <w:r w:rsidR="00BD4697" w:rsidRPr="00E35B34">
        <w:rPr>
          <w:rFonts w:ascii="Arial" w:hAnsi="Arial" w:cs="Arial"/>
          <w:b/>
          <w:bCs/>
          <w:sz w:val="24"/>
          <w:szCs w:val="24"/>
        </w:rPr>
        <w:t xml:space="preserve">.2.1.2 Приготовление </w:t>
      </w:r>
      <w:r w:rsidR="009512F4">
        <w:rPr>
          <w:rFonts w:ascii="Arial" w:hAnsi="Arial" w:cs="Arial"/>
          <w:b/>
          <w:bCs/>
          <w:sz w:val="24"/>
          <w:szCs w:val="24"/>
        </w:rPr>
        <w:t>подвижной фазы</w:t>
      </w:r>
      <w:r w:rsidR="00B93E21">
        <w:rPr>
          <w:rFonts w:ascii="Arial" w:hAnsi="Arial" w:cs="Arial"/>
          <w:b/>
          <w:bCs/>
          <w:sz w:val="24"/>
          <w:szCs w:val="24"/>
        </w:rPr>
        <w:t xml:space="preserve"> (раствор метанола 98 %)</w:t>
      </w:r>
    </w:p>
    <w:p w14:paraId="51ABC48E" w14:textId="0E3C388E" w:rsidR="00BD4697" w:rsidRPr="00E35B34" w:rsidRDefault="00BD4697" w:rsidP="00BD4697">
      <w:pPr>
        <w:spacing w:line="360" w:lineRule="auto"/>
        <w:ind w:firstLine="709"/>
        <w:jc w:val="both"/>
        <w:rPr>
          <w:rFonts w:ascii="Arial" w:hAnsi="Arial" w:cs="Arial"/>
          <w:bCs/>
          <w:sz w:val="24"/>
          <w:szCs w:val="24"/>
        </w:rPr>
      </w:pPr>
      <w:r w:rsidRPr="00E35B34">
        <w:rPr>
          <w:rFonts w:ascii="Arial" w:hAnsi="Arial" w:cs="Arial"/>
          <w:bCs/>
          <w:sz w:val="24"/>
          <w:szCs w:val="24"/>
        </w:rPr>
        <w:t>В мерн</w:t>
      </w:r>
      <w:r w:rsidR="001667A3">
        <w:rPr>
          <w:rFonts w:ascii="Arial" w:hAnsi="Arial" w:cs="Arial"/>
          <w:bCs/>
          <w:sz w:val="24"/>
          <w:szCs w:val="24"/>
        </w:rPr>
        <w:t>ую</w:t>
      </w:r>
      <w:r w:rsidRPr="00E35B34">
        <w:rPr>
          <w:rFonts w:ascii="Arial" w:hAnsi="Arial" w:cs="Arial"/>
          <w:bCs/>
          <w:sz w:val="24"/>
          <w:szCs w:val="24"/>
        </w:rPr>
        <w:t xml:space="preserve"> </w:t>
      </w:r>
      <w:r w:rsidR="001667A3">
        <w:rPr>
          <w:rFonts w:ascii="Arial" w:hAnsi="Arial" w:cs="Arial"/>
          <w:bCs/>
          <w:sz w:val="24"/>
          <w:szCs w:val="24"/>
        </w:rPr>
        <w:t>колбу</w:t>
      </w:r>
      <w:r w:rsidRPr="00E35B34">
        <w:rPr>
          <w:rFonts w:ascii="Arial" w:hAnsi="Arial" w:cs="Arial"/>
          <w:bCs/>
          <w:sz w:val="24"/>
          <w:szCs w:val="24"/>
        </w:rPr>
        <w:t xml:space="preserve"> вместимостью 500 см</w:t>
      </w:r>
      <w:r w:rsidRPr="00E35B34">
        <w:rPr>
          <w:rFonts w:ascii="Arial" w:hAnsi="Arial" w:cs="Arial"/>
          <w:bCs/>
          <w:sz w:val="24"/>
          <w:szCs w:val="24"/>
          <w:vertAlign w:val="superscript"/>
        </w:rPr>
        <w:t>3</w:t>
      </w:r>
      <w:r w:rsidRPr="00E35B34">
        <w:rPr>
          <w:rFonts w:ascii="Arial" w:hAnsi="Arial" w:cs="Arial"/>
          <w:bCs/>
          <w:sz w:val="24"/>
          <w:szCs w:val="24"/>
        </w:rPr>
        <w:t xml:space="preserve"> вносят 10 см</w:t>
      </w:r>
      <w:r w:rsidRPr="00E35B34">
        <w:rPr>
          <w:rFonts w:ascii="Arial" w:hAnsi="Arial" w:cs="Arial"/>
          <w:bCs/>
          <w:sz w:val="24"/>
          <w:szCs w:val="24"/>
          <w:vertAlign w:val="superscript"/>
        </w:rPr>
        <w:t>3</w:t>
      </w:r>
      <w:r w:rsidRPr="00E35B34">
        <w:rPr>
          <w:rFonts w:ascii="Arial" w:hAnsi="Arial" w:cs="Arial"/>
          <w:bCs/>
          <w:sz w:val="24"/>
          <w:szCs w:val="24"/>
        </w:rPr>
        <w:t xml:space="preserve"> деионизированной воды и доводят до метки метанолом. </w:t>
      </w:r>
    </w:p>
    <w:p w14:paraId="45A06EE7" w14:textId="77777777" w:rsidR="00BD4697" w:rsidRPr="00E35B34" w:rsidRDefault="00BD4697" w:rsidP="00BD4697">
      <w:pPr>
        <w:spacing w:line="360" w:lineRule="auto"/>
        <w:ind w:firstLine="709"/>
        <w:jc w:val="both"/>
        <w:rPr>
          <w:rFonts w:ascii="Arial" w:hAnsi="Arial" w:cs="Arial"/>
          <w:bCs/>
          <w:sz w:val="24"/>
          <w:szCs w:val="24"/>
        </w:rPr>
      </w:pPr>
      <w:r w:rsidRPr="00E35B34">
        <w:rPr>
          <w:rFonts w:ascii="Arial" w:hAnsi="Arial" w:cs="Arial"/>
          <w:sz w:val="24"/>
          <w:szCs w:val="24"/>
        </w:rPr>
        <w:t>Срок хранения раствора при температуре от 15 °С до 25 °С – не более 6 мес</w:t>
      </w:r>
      <w:r w:rsidRPr="00E35B34">
        <w:rPr>
          <w:rFonts w:ascii="Arial" w:hAnsi="Arial" w:cs="Arial"/>
          <w:bCs/>
          <w:sz w:val="24"/>
          <w:szCs w:val="24"/>
        </w:rPr>
        <w:t>. Перед работой производят дегазацию раствора в течение 5-10 мин на ультразвуковой бане.</w:t>
      </w:r>
    </w:p>
    <w:p w14:paraId="6456F125" w14:textId="77777777" w:rsidR="00BD4697" w:rsidRPr="00E35B34" w:rsidRDefault="00BD4697" w:rsidP="00BD4697">
      <w:pPr>
        <w:spacing w:line="360" w:lineRule="auto"/>
        <w:ind w:firstLine="709"/>
        <w:jc w:val="both"/>
        <w:rPr>
          <w:rFonts w:ascii="Arial" w:hAnsi="Arial" w:cs="Arial"/>
          <w:sz w:val="24"/>
          <w:szCs w:val="24"/>
          <w:highlight w:val="yellow"/>
        </w:rPr>
      </w:pPr>
    </w:p>
    <w:p w14:paraId="766DF31A" w14:textId="0FC735CA" w:rsidR="00BD4697" w:rsidRDefault="008A46D5" w:rsidP="00BD4697">
      <w:pPr>
        <w:autoSpaceDE w:val="0"/>
        <w:autoSpaceDN w:val="0"/>
        <w:adjustRightInd w:val="0"/>
        <w:spacing w:line="360" w:lineRule="auto"/>
        <w:ind w:firstLine="709"/>
        <w:jc w:val="both"/>
        <w:rPr>
          <w:rFonts w:ascii="Arial" w:hAnsi="Arial" w:cs="Arial"/>
          <w:b/>
          <w:bCs/>
          <w:sz w:val="28"/>
          <w:szCs w:val="28"/>
        </w:rPr>
      </w:pPr>
      <w:r w:rsidRPr="00E35B34">
        <w:rPr>
          <w:rFonts w:ascii="Arial" w:hAnsi="Arial" w:cs="Arial"/>
          <w:b/>
          <w:bCs/>
          <w:sz w:val="28"/>
          <w:szCs w:val="28"/>
        </w:rPr>
        <w:t>7</w:t>
      </w:r>
      <w:r w:rsidR="00BD4697" w:rsidRPr="00E35B34">
        <w:rPr>
          <w:rFonts w:ascii="Arial" w:hAnsi="Arial" w:cs="Arial"/>
          <w:b/>
          <w:bCs/>
          <w:sz w:val="28"/>
          <w:szCs w:val="28"/>
        </w:rPr>
        <w:t xml:space="preserve">.2.2 Приготовление </w:t>
      </w:r>
      <w:r w:rsidR="009512F4" w:rsidRPr="00CA0D21">
        <w:rPr>
          <w:rFonts w:ascii="Arial" w:hAnsi="Arial" w:cs="Arial"/>
          <w:b/>
          <w:bCs/>
          <w:sz w:val="28"/>
          <w:szCs w:val="28"/>
        </w:rPr>
        <w:t>стандартных</w:t>
      </w:r>
      <w:r w:rsidR="009512F4">
        <w:rPr>
          <w:rFonts w:ascii="Arial" w:hAnsi="Arial" w:cs="Arial"/>
          <w:b/>
          <w:bCs/>
          <w:sz w:val="28"/>
          <w:szCs w:val="28"/>
        </w:rPr>
        <w:t xml:space="preserve"> </w:t>
      </w:r>
      <w:r w:rsidR="00BD4697" w:rsidRPr="00E35B34">
        <w:rPr>
          <w:rFonts w:ascii="Arial" w:hAnsi="Arial" w:cs="Arial"/>
          <w:b/>
          <w:bCs/>
          <w:sz w:val="28"/>
          <w:szCs w:val="28"/>
        </w:rPr>
        <w:t xml:space="preserve">растворов </w:t>
      </w:r>
    </w:p>
    <w:p w14:paraId="5F0BBCEF" w14:textId="0B7B4F5D" w:rsidR="000A22B0" w:rsidRPr="000A22B0" w:rsidRDefault="000A22B0" w:rsidP="00BD4697">
      <w:pPr>
        <w:autoSpaceDE w:val="0"/>
        <w:autoSpaceDN w:val="0"/>
        <w:adjustRightInd w:val="0"/>
        <w:spacing w:line="360" w:lineRule="auto"/>
        <w:ind w:firstLine="709"/>
        <w:jc w:val="both"/>
        <w:rPr>
          <w:rFonts w:ascii="Arial" w:hAnsi="Arial" w:cs="Arial"/>
          <w:sz w:val="24"/>
          <w:szCs w:val="24"/>
        </w:rPr>
      </w:pPr>
      <w:r w:rsidRPr="000A22B0">
        <w:rPr>
          <w:rFonts w:ascii="Arial" w:hAnsi="Arial" w:cs="Arial"/>
          <w:sz w:val="24"/>
          <w:szCs w:val="24"/>
        </w:rPr>
        <w:t>Определение концентраций витаминов А, Д</w:t>
      </w:r>
      <w:r w:rsidRPr="00CA0D21">
        <w:rPr>
          <w:rFonts w:ascii="Arial" w:hAnsi="Arial" w:cs="Arial"/>
          <w:sz w:val="24"/>
          <w:szCs w:val="24"/>
          <w:vertAlign w:val="subscript"/>
        </w:rPr>
        <w:t>3</w:t>
      </w:r>
      <w:r w:rsidRPr="000A22B0">
        <w:rPr>
          <w:rFonts w:ascii="Arial" w:hAnsi="Arial" w:cs="Arial"/>
          <w:sz w:val="24"/>
          <w:szCs w:val="24"/>
        </w:rPr>
        <w:t>, Е в стандартных растворах проводят согласно Приложению А.</w:t>
      </w:r>
    </w:p>
    <w:p w14:paraId="73142467" w14:textId="00A13C32" w:rsidR="00BD4697" w:rsidRPr="00E35B34" w:rsidRDefault="008A46D5" w:rsidP="0053193C">
      <w:pPr>
        <w:spacing w:line="360" w:lineRule="auto"/>
        <w:ind w:firstLine="709"/>
        <w:jc w:val="both"/>
        <w:rPr>
          <w:rFonts w:ascii="Arial" w:hAnsi="Arial" w:cs="Arial"/>
          <w:b/>
          <w:bCs/>
          <w:i/>
          <w:iCs/>
          <w:sz w:val="24"/>
          <w:szCs w:val="24"/>
        </w:rPr>
      </w:pPr>
      <w:r w:rsidRPr="00E35B34">
        <w:rPr>
          <w:rFonts w:ascii="Arial" w:hAnsi="Arial" w:cs="Arial"/>
          <w:b/>
          <w:bCs/>
          <w:sz w:val="24"/>
          <w:szCs w:val="24"/>
        </w:rPr>
        <w:t>7</w:t>
      </w:r>
      <w:r w:rsidR="00BD4697" w:rsidRPr="00E35B34">
        <w:rPr>
          <w:rFonts w:ascii="Arial" w:hAnsi="Arial" w:cs="Arial"/>
          <w:b/>
          <w:bCs/>
          <w:sz w:val="24"/>
          <w:szCs w:val="24"/>
        </w:rPr>
        <w:t xml:space="preserve">.2.2.1 Приготовление </w:t>
      </w:r>
      <w:r w:rsidR="00C07134">
        <w:rPr>
          <w:rFonts w:ascii="Arial" w:hAnsi="Arial" w:cs="Arial"/>
          <w:b/>
          <w:bCs/>
          <w:sz w:val="24"/>
          <w:szCs w:val="24"/>
        </w:rPr>
        <w:t xml:space="preserve">исходного </w:t>
      </w:r>
      <w:r w:rsidRPr="00E35B34">
        <w:rPr>
          <w:rFonts w:ascii="Arial" w:hAnsi="Arial" w:cs="Arial"/>
          <w:b/>
          <w:bCs/>
          <w:sz w:val="24"/>
          <w:szCs w:val="24"/>
        </w:rPr>
        <w:t xml:space="preserve">стандартного раствора витамина А </w:t>
      </w:r>
      <w:r w:rsidR="009A534B">
        <w:rPr>
          <w:rFonts w:ascii="Arial" w:hAnsi="Arial" w:cs="Arial"/>
          <w:b/>
          <w:sz w:val="24"/>
          <w:szCs w:val="24"/>
        </w:rPr>
        <w:t>концентрацией</w:t>
      </w:r>
      <w:r w:rsidRPr="00E35B34">
        <w:rPr>
          <w:rFonts w:ascii="Arial" w:hAnsi="Arial" w:cs="Arial"/>
          <w:b/>
          <w:sz w:val="24"/>
          <w:szCs w:val="24"/>
        </w:rPr>
        <w:t xml:space="preserve"> 9 мг/см</w:t>
      </w:r>
      <w:r w:rsidRPr="00E35B34">
        <w:rPr>
          <w:rFonts w:ascii="Arial" w:hAnsi="Arial" w:cs="Arial"/>
          <w:b/>
          <w:sz w:val="24"/>
          <w:szCs w:val="24"/>
          <w:vertAlign w:val="superscript"/>
        </w:rPr>
        <w:t>3</w:t>
      </w:r>
    </w:p>
    <w:p w14:paraId="66C57C46" w14:textId="20AFC80D" w:rsidR="008A46D5" w:rsidRDefault="008A46D5" w:rsidP="0053193C">
      <w:pPr>
        <w:spacing w:line="360" w:lineRule="auto"/>
        <w:ind w:firstLine="709"/>
        <w:jc w:val="both"/>
        <w:rPr>
          <w:rFonts w:ascii="Arial" w:hAnsi="Arial" w:cs="Arial"/>
          <w:sz w:val="24"/>
          <w:szCs w:val="24"/>
        </w:rPr>
      </w:pPr>
      <w:r w:rsidRPr="00E35B34">
        <w:rPr>
          <w:rFonts w:ascii="Arial" w:hAnsi="Arial" w:cs="Arial"/>
          <w:sz w:val="24"/>
          <w:szCs w:val="24"/>
        </w:rPr>
        <w:t xml:space="preserve">В мерную колбу вместимостью </w:t>
      </w:r>
      <w:r w:rsidR="00E20C54">
        <w:rPr>
          <w:rFonts w:ascii="Arial" w:hAnsi="Arial" w:cs="Arial"/>
          <w:sz w:val="24"/>
          <w:szCs w:val="24"/>
        </w:rPr>
        <w:t>1</w:t>
      </w:r>
      <w:r w:rsidRPr="00E35B34">
        <w:rPr>
          <w:rFonts w:ascii="Arial" w:hAnsi="Arial" w:cs="Arial"/>
          <w:sz w:val="24"/>
          <w:szCs w:val="24"/>
        </w:rPr>
        <w:t>0 см</w:t>
      </w:r>
      <w:r w:rsidRPr="00E35B34">
        <w:rPr>
          <w:rFonts w:ascii="Arial" w:hAnsi="Arial" w:cs="Arial"/>
          <w:sz w:val="24"/>
          <w:szCs w:val="24"/>
          <w:vertAlign w:val="superscript"/>
        </w:rPr>
        <w:t>3</w:t>
      </w:r>
      <w:r w:rsidRPr="00E35B34">
        <w:rPr>
          <w:rFonts w:ascii="Arial" w:hAnsi="Arial" w:cs="Arial"/>
          <w:sz w:val="24"/>
          <w:szCs w:val="24"/>
        </w:rPr>
        <w:t xml:space="preserve"> вносят</w:t>
      </w:r>
      <w:r w:rsidR="00867D9D">
        <w:rPr>
          <w:rFonts w:ascii="Arial" w:hAnsi="Arial" w:cs="Arial"/>
          <w:sz w:val="24"/>
          <w:szCs w:val="24"/>
        </w:rPr>
        <w:t xml:space="preserve"> </w:t>
      </w:r>
      <w:r w:rsidR="003266FC" w:rsidRPr="00E35B34">
        <w:rPr>
          <w:rFonts w:ascii="Arial" w:hAnsi="Arial" w:cs="Arial"/>
          <w:sz w:val="24"/>
          <w:szCs w:val="24"/>
        </w:rPr>
        <w:t xml:space="preserve">рассчитанную по формуле </w:t>
      </w:r>
      <w:r w:rsidR="00F20F9C">
        <w:rPr>
          <w:rFonts w:ascii="Arial" w:hAnsi="Arial" w:cs="Arial"/>
          <w:sz w:val="24"/>
          <w:szCs w:val="24"/>
        </w:rPr>
        <w:t>8</w:t>
      </w:r>
      <w:r w:rsidR="00D4198E">
        <w:rPr>
          <w:rFonts w:ascii="Arial" w:hAnsi="Arial" w:cs="Arial"/>
          <w:sz w:val="24"/>
          <w:szCs w:val="24"/>
        </w:rPr>
        <w:t xml:space="preserve"> и указанную в таблице 9 номинальную массу витамина А,</w:t>
      </w:r>
      <w:r w:rsidRPr="00E35B34">
        <w:rPr>
          <w:rFonts w:ascii="Arial" w:hAnsi="Arial" w:cs="Arial"/>
          <w:sz w:val="24"/>
          <w:szCs w:val="24"/>
        </w:rPr>
        <w:t xml:space="preserve"> растворяют в </w:t>
      </w:r>
      <w:r w:rsidR="00D4198E">
        <w:rPr>
          <w:rFonts w:ascii="Arial" w:hAnsi="Arial" w:cs="Arial"/>
          <w:sz w:val="24"/>
          <w:szCs w:val="24"/>
        </w:rPr>
        <w:t xml:space="preserve">небольшом количестве </w:t>
      </w:r>
      <w:r w:rsidRPr="00E35B34">
        <w:rPr>
          <w:rFonts w:ascii="Arial" w:hAnsi="Arial" w:cs="Arial"/>
          <w:sz w:val="24"/>
          <w:szCs w:val="24"/>
        </w:rPr>
        <w:t>изопропилово</w:t>
      </w:r>
      <w:r w:rsidR="00D4198E">
        <w:rPr>
          <w:rFonts w:ascii="Arial" w:hAnsi="Arial" w:cs="Arial"/>
          <w:sz w:val="24"/>
          <w:szCs w:val="24"/>
        </w:rPr>
        <w:t>го</w:t>
      </w:r>
      <w:r w:rsidRPr="00E35B34">
        <w:rPr>
          <w:rFonts w:ascii="Arial" w:hAnsi="Arial" w:cs="Arial"/>
          <w:sz w:val="24"/>
          <w:szCs w:val="24"/>
        </w:rPr>
        <w:t xml:space="preserve"> спирт</w:t>
      </w:r>
      <w:r w:rsidR="00D4198E">
        <w:rPr>
          <w:rFonts w:ascii="Arial" w:hAnsi="Arial" w:cs="Arial"/>
          <w:sz w:val="24"/>
          <w:szCs w:val="24"/>
        </w:rPr>
        <w:t>а, перемешивают и доводят объем до метки изопропиловым спиртом</w:t>
      </w:r>
      <w:r w:rsidRPr="00E35B34">
        <w:rPr>
          <w:rFonts w:ascii="Arial" w:hAnsi="Arial" w:cs="Arial"/>
          <w:sz w:val="24"/>
          <w:szCs w:val="24"/>
        </w:rPr>
        <w:t xml:space="preserve">. </w:t>
      </w:r>
    </w:p>
    <w:p w14:paraId="6476D2CE" w14:textId="1D0D23D2" w:rsidR="0051413D" w:rsidRDefault="00D4198E" w:rsidP="0053193C">
      <w:pPr>
        <w:pStyle w:val="aff0"/>
        <w:spacing w:line="360" w:lineRule="auto"/>
        <w:ind w:firstLine="709"/>
        <w:jc w:val="both"/>
        <w:rPr>
          <w:rFonts w:ascii="Arial" w:hAnsi="Arial" w:cs="Arial"/>
          <w:sz w:val="24"/>
          <w:szCs w:val="24"/>
        </w:rPr>
      </w:pPr>
      <w:r w:rsidRPr="00D4198E">
        <w:rPr>
          <w:rFonts w:ascii="Arial" w:hAnsi="Arial" w:cs="Arial"/>
          <w:sz w:val="24"/>
          <w:szCs w:val="24"/>
        </w:rPr>
        <w:t>Массу i-го стандартного образца m</w:t>
      </w:r>
      <w:r w:rsidRPr="0053193C">
        <w:rPr>
          <w:rFonts w:ascii="Arial" w:hAnsi="Arial" w:cs="Arial"/>
          <w:sz w:val="24"/>
          <w:szCs w:val="24"/>
          <w:vertAlign w:val="subscript"/>
        </w:rPr>
        <w:t>i</w:t>
      </w:r>
      <w:r w:rsidRPr="00D4198E">
        <w:rPr>
          <w:rFonts w:ascii="Arial" w:hAnsi="Arial" w:cs="Arial"/>
          <w:sz w:val="24"/>
          <w:szCs w:val="24"/>
        </w:rPr>
        <w:t xml:space="preserve">, г, с учетом массовой доли основного вещества вычисляют по формуле:  </w:t>
      </w:r>
    </w:p>
    <w:p w14:paraId="128B6522" w14:textId="77777777" w:rsidR="0051413D" w:rsidRPr="00507829" w:rsidRDefault="00000000" w:rsidP="0051413D">
      <w:pPr>
        <w:spacing w:line="360" w:lineRule="auto"/>
        <w:ind w:firstLine="709"/>
        <w:rPr>
          <w:rFonts w:ascii="Arial" w:hAnsi="Arial" w:cs="Arial"/>
          <w:sz w:val="24"/>
          <w:szCs w:val="24"/>
        </w:rPr>
      </w:pPr>
      <w:r>
        <w:rPr>
          <w:rFonts w:ascii="Arial" w:hAnsi="Arial" w:cs="Arial"/>
          <w:noProof/>
          <w:sz w:val="24"/>
          <w:szCs w:val="24"/>
        </w:rPr>
        <w:object w:dxaOrig="1440" w:dyaOrig="1440" w14:anchorId="5F2A91D7">
          <v:shape id="_x0000_s1064" type="#_x0000_t75" style="position:absolute;left:0;text-align:left;margin-left:225pt;margin-top:0;width:66.75pt;height:33.75pt;z-index:251665408">
            <v:imagedata r:id="rId13" o:title=""/>
            <w10:wrap type="square" side="right"/>
          </v:shape>
          <o:OLEObject Type="Embed" ProgID="Equation.3" ShapeID="_x0000_s1064" DrawAspect="Content" ObjectID="_1852206550" r:id="rId29"/>
        </w:object>
      </w:r>
    </w:p>
    <w:p w14:paraId="08B377D0" w14:textId="659AB29B" w:rsidR="0051413D" w:rsidRPr="001046E1" w:rsidRDefault="0051413D" w:rsidP="0051413D">
      <w:pPr>
        <w:spacing w:line="360" w:lineRule="auto"/>
        <w:ind w:firstLine="709"/>
        <w:jc w:val="right"/>
        <w:rPr>
          <w:rFonts w:ascii="Arial" w:hAnsi="Arial" w:cs="Arial"/>
          <w:sz w:val="24"/>
          <w:szCs w:val="24"/>
        </w:rPr>
      </w:pPr>
      <w:r w:rsidRPr="001046E1">
        <w:rPr>
          <w:rFonts w:ascii="Arial" w:hAnsi="Arial" w:cs="Arial"/>
          <w:sz w:val="24"/>
          <w:szCs w:val="24"/>
        </w:rPr>
        <w:t>(</w:t>
      </w:r>
      <w:r w:rsidRPr="0051413D">
        <w:rPr>
          <w:rFonts w:ascii="Arial" w:hAnsi="Arial" w:cs="Arial"/>
          <w:sz w:val="24"/>
          <w:szCs w:val="24"/>
        </w:rPr>
        <w:t>8</w:t>
      </w:r>
      <w:r w:rsidRPr="001046E1">
        <w:rPr>
          <w:rFonts w:ascii="Arial" w:hAnsi="Arial" w:cs="Arial"/>
          <w:sz w:val="24"/>
          <w:szCs w:val="24"/>
        </w:rPr>
        <w:t>)</w:t>
      </w:r>
      <w:r w:rsidRPr="001046E1">
        <w:rPr>
          <w:rFonts w:ascii="Arial" w:hAnsi="Arial" w:cs="Arial"/>
          <w:sz w:val="24"/>
          <w:szCs w:val="24"/>
        </w:rPr>
        <w:br w:type="textWrapping" w:clear="all"/>
      </w:r>
    </w:p>
    <w:p w14:paraId="47175B95" w14:textId="48EF78FD" w:rsidR="00D4198E" w:rsidRPr="00D4198E" w:rsidRDefault="00D4198E" w:rsidP="0051413D">
      <w:pPr>
        <w:pStyle w:val="aff0"/>
        <w:spacing w:line="360" w:lineRule="auto"/>
        <w:ind w:firstLine="709"/>
        <w:jc w:val="both"/>
        <w:rPr>
          <w:rFonts w:ascii="Arial" w:hAnsi="Arial" w:cs="Arial"/>
          <w:sz w:val="24"/>
          <w:szCs w:val="24"/>
        </w:rPr>
      </w:pPr>
      <w:r w:rsidRPr="00D4198E">
        <w:rPr>
          <w:rFonts w:ascii="Arial" w:hAnsi="Arial" w:cs="Arial"/>
          <w:sz w:val="24"/>
          <w:szCs w:val="24"/>
        </w:rPr>
        <w:t xml:space="preserve"> где </w:t>
      </w:r>
      <w:r w:rsidRPr="0051413D">
        <w:rPr>
          <w:rFonts w:ascii="Arial" w:hAnsi="Arial" w:cs="Arial"/>
          <w:i/>
          <w:sz w:val="24"/>
          <w:szCs w:val="24"/>
        </w:rPr>
        <w:t>А</w:t>
      </w:r>
      <w:r w:rsidRPr="00D4198E">
        <w:rPr>
          <w:rFonts w:ascii="Arial" w:hAnsi="Arial" w:cs="Arial"/>
          <w:sz w:val="24"/>
          <w:szCs w:val="24"/>
        </w:rPr>
        <w:t xml:space="preserve"> – номинальное значение массы i-го стандартного образца, г, указанное в таблице </w:t>
      </w:r>
      <w:r w:rsidR="0053193C">
        <w:rPr>
          <w:rFonts w:ascii="Arial" w:hAnsi="Arial" w:cs="Arial"/>
          <w:sz w:val="24"/>
          <w:szCs w:val="24"/>
        </w:rPr>
        <w:t>9</w:t>
      </w:r>
      <w:r w:rsidRPr="00D4198E">
        <w:rPr>
          <w:rFonts w:ascii="Arial" w:hAnsi="Arial" w:cs="Arial"/>
          <w:sz w:val="24"/>
          <w:szCs w:val="24"/>
        </w:rPr>
        <w:t>;</w:t>
      </w:r>
    </w:p>
    <w:p w14:paraId="66214D86" w14:textId="77777777" w:rsidR="00D4198E" w:rsidRPr="00D4198E" w:rsidRDefault="00D4198E" w:rsidP="00D4198E">
      <w:pPr>
        <w:spacing w:line="336" w:lineRule="auto"/>
        <w:ind w:firstLine="709"/>
        <w:jc w:val="both"/>
        <w:rPr>
          <w:rFonts w:ascii="Arial" w:hAnsi="Arial" w:cs="Arial"/>
          <w:sz w:val="24"/>
          <w:szCs w:val="24"/>
        </w:rPr>
      </w:pPr>
      <w:r w:rsidRPr="00D4198E">
        <w:rPr>
          <w:rFonts w:ascii="Arial" w:hAnsi="Arial" w:cs="Arial"/>
          <w:sz w:val="24"/>
          <w:szCs w:val="24"/>
        </w:rPr>
        <w:t>0,01 – коэффициент пересчета, учитывающий переход массовой доли основного вещества из процентов в относительную величину;</w:t>
      </w:r>
    </w:p>
    <w:p w14:paraId="26A80B30" w14:textId="77777777" w:rsidR="00D4198E" w:rsidRPr="00D4198E" w:rsidRDefault="00D4198E" w:rsidP="00D4198E">
      <w:pPr>
        <w:spacing w:line="336" w:lineRule="auto"/>
        <w:ind w:firstLine="709"/>
        <w:jc w:val="both"/>
        <w:rPr>
          <w:rFonts w:ascii="Arial" w:hAnsi="Arial" w:cs="Arial"/>
          <w:sz w:val="24"/>
          <w:szCs w:val="24"/>
        </w:rPr>
      </w:pPr>
      <w:r w:rsidRPr="006611AF">
        <w:rPr>
          <w:rFonts w:ascii="Arial" w:hAnsi="Arial" w:cs="Arial"/>
          <w:i/>
          <w:sz w:val="24"/>
          <w:szCs w:val="24"/>
        </w:rPr>
        <w:t>P</w:t>
      </w:r>
      <w:r w:rsidRPr="006611AF">
        <w:rPr>
          <w:rFonts w:ascii="Arial" w:hAnsi="Arial" w:cs="Arial"/>
          <w:i/>
          <w:sz w:val="24"/>
          <w:szCs w:val="24"/>
          <w:vertAlign w:val="subscript"/>
        </w:rPr>
        <w:t>i</w:t>
      </w:r>
      <w:r w:rsidRPr="00D4198E">
        <w:rPr>
          <w:rFonts w:ascii="Arial" w:hAnsi="Arial" w:cs="Arial"/>
          <w:sz w:val="24"/>
          <w:szCs w:val="24"/>
        </w:rPr>
        <w:t xml:space="preserve"> – массовая доля основного вещества в стандарном образце, %.</w:t>
      </w:r>
    </w:p>
    <w:p w14:paraId="3EDC9AA4" w14:textId="77777777" w:rsidR="00D4198E" w:rsidRPr="00E35B34" w:rsidRDefault="00D4198E" w:rsidP="00D4198E">
      <w:pPr>
        <w:spacing w:line="336" w:lineRule="auto"/>
        <w:ind w:firstLine="709"/>
        <w:jc w:val="both"/>
        <w:rPr>
          <w:rFonts w:ascii="Arial" w:hAnsi="Arial" w:cs="Arial"/>
          <w:sz w:val="24"/>
          <w:szCs w:val="24"/>
        </w:rPr>
      </w:pPr>
    </w:p>
    <w:p w14:paraId="4F6FF9BE" w14:textId="4AD0EC6F" w:rsidR="009A534B" w:rsidRPr="00E35B34" w:rsidRDefault="009A534B" w:rsidP="0072109F">
      <w:pPr>
        <w:pStyle w:val="af8"/>
        <w:spacing w:after="0" w:line="360" w:lineRule="auto"/>
        <w:ind w:firstLine="142"/>
        <w:jc w:val="center"/>
        <w:rPr>
          <w:rFonts w:ascii="Arial" w:hAnsi="Arial" w:cs="Arial"/>
        </w:rPr>
      </w:pPr>
      <w:r w:rsidRPr="00E35B34">
        <w:rPr>
          <w:rFonts w:ascii="Arial" w:hAnsi="Arial" w:cs="Arial"/>
          <w:spacing w:val="40"/>
        </w:rPr>
        <w:t xml:space="preserve">Таблица </w:t>
      </w:r>
      <w:r>
        <w:rPr>
          <w:rFonts w:ascii="Arial" w:hAnsi="Arial" w:cs="Arial"/>
          <w:spacing w:val="40"/>
        </w:rPr>
        <w:t>9</w:t>
      </w:r>
      <w:r w:rsidRPr="00E35B34">
        <w:rPr>
          <w:rFonts w:ascii="Arial" w:hAnsi="Arial" w:cs="Arial"/>
          <w:spacing w:val="40"/>
        </w:rPr>
        <w:t xml:space="preserve"> ̶</w:t>
      </w:r>
      <w:r w:rsidRPr="00E35B34">
        <w:rPr>
          <w:rFonts w:ascii="Arial" w:hAnsi="Arial" w:cs="Arial"/>
        </w:rPr>
        <w:t xml:space="preserve"> Номинальное значение массы стандартного образца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79"/>
        <w:gridCol w:w="5146"/>
      </w:tblGrid>
      <w:tr w:rsidR="009A534B" w:rsidRPr="00E35B34" w14:paraId="3B5597E9" w14:textId="77777777" w:rsidTr="00BB60AC">
        <w:tc>
          <w:tcPr>
            <w:tcW w:w="4565" w:type="dxa"/>
            <w:tcBorders>
              <w:bottom w:val="double" w:sz="4" w:space="0" w:color="auto"/>
            </w:tcBorders>
            <w:vAlign w:val="center"/>
          </w:tcPr>
          <w:p w14:paraId="15CCCAF0" w14:textId="77777777" w:rsidR="009A534B" w:rsidRPr="00E35B34" w:rsidRDefault="009A534B" w:rsidP="00BB60AC">
            <w:pPr>
              <w:pStyle w:val="25"/>
              <w:autoSpaceDE w:val="0"/>
              <w:autoSpaceDN w:val="0"/>
              <w:adjustRightInd w:val="0"/>
              <w:spacing w:after="0" w:line="240" w:lineRule="auto"/>
              <w:jc w:val="center"/>
              <w:rPr>
                <w:rFonts w:ascii="Arial" w:hAnsi="Arial" w:cs="Arial"/>
                <w:sz w:val="22"/>
                <w:szCs w:val="22"/>
              </w:rPr>
            </w:pPr>
            <w:r w:rsidRPr="00E35B34">
              <w:rPr>
                <w:rFonts w:ascii="Arial" w:hAnsi="Arial" w:cs="Arial"/>
                <w:sz w:val="22"/>
                <w:szCs w:val="22"/>
              </w:rPr>
              <w:t>Стандартный образец</w:t>
            </w:r>
          </w:p>
        </w:tc>
        <w:tc>
          <w:tcPr>
            <w:tcW w:w="5286" w:type="dxa"/>
            <w:tcBorders>
              <w:bottom w:val="double" w:sz="4" w:space="0" w:color="auto"/>
            </w:tcBorders>
            <w:vAlign w:val="center"/>
          </w:tcPr>
          <w:p w14:paraId="6C9215A7" w14:textId="77777777" w:rsidR="009A534B" w:rsidRPr="00E35B34" w:rsidRDefault="009A534B" w:rsidP="00BB60AC">
            <w:pPr>
              <w:pStyle w:val="25"/>
              <w:autoSpaceDE w:val="0"/>
              <w:autoSpaceDN w:val="0"/>
              <w:adjustRightInd w:val="0"/>
              <w:spacing w:after="0" w:line="240" w:lineRule="auto"/>
              <w:jc w:val="center"/>
              <w:rPr>
                <w:rFonts w:ascii="Arial" w:hAnsi="Arial" w:cs="Arial"/>
                <w:sz w:val="22"/>
                <w:szCs w:val="22"/>
              </w:rPr>
            </w:pPr>
            <w:r w:rsidRPr="00E35B34">
              <w:rPr>
                <w:rFonts w:ascii="Arial" w:hAnsi="Arial" w:cs="Arial"/>
                <w:sz w:val="22"/>
                <w:szCs w:val="22"/>
              </w:rPr>
              <w:t>Номинальное значение массы стандартного образца (А), г</w:t>
            </w:r>
          </w:p>
        </w:tc>
      </w:tr>
      <w:tr w:rsidR="009A534B" w:rsidRPr="00E35B34" w14:paraId="58DAD38C" w14:textId="77777777" w:rsidTr="00BB60AC">
        <w:tc>
          <w:tcPr>
            <w:tcW w:w="4565" w:type="dxa"/>
            <w:tcBorders>
              <w:top w:val="double" w:sz="4" w:space="0" w:color="auto"/>
            </w:tcBorders>
            <w:vAlign w:val="center"/>
          </w:tcPr>
          <w:p w14:paraId="5DB1A361" w14:textId="77777777" w:rsidR="009A534B" w:rsidRPr="00E35B34" w:rsidRDefault="009A534B" w:rsidP="0029580E">
            <w:pPr>
              <w:pStyle w:val="25"/>
              <w:autoSpaceDE w:val="0"/>
              <w:autoSpaceDN w:val="0"/>
              <w:adjustRightInd w:val="0"/>
              <w:spacing w:after="0" w:line="240" w:lineRule="auto"/>
              <w:rPr>
                <w:rFonts w:ascii="Arial" w:hAnsi="Arial" w:cs="Arial"/>
                <w:sz w:val="24"/>
                <w:szCs w:val="24"/>
              </w:rPr>
            </w:pPr>
            <w:r w:rsidRPr="00E35B34">
              <w:rPr>
                <w:rFonts w:ascii="Arial" w:hAnsi="Arial" w:cs="Arial"/>
                <w:sz w:val="24"/>
                <w:szCs w:val="24"/>
              </w:rPr>
              <w:t>Ретинил ацетат (Витамин А)</w:t>
            </w:r>
          </w:p>
        </w:tc>
        <w:tc>
          <w:tcPr>
            <w:tcW w:w="5286" w:type="dxa"/>
            <w:tcBorders>
              <w:top w:val="double" w:sz="4" w:space="0" w:color="auto"/>
            </w:tcBorders>
            <w:vAlign w:val="center"/>
          </w:tcPr>
          <w:p w14:paraId="02D5A2FF" w14:textId="51402F1D" w:rsidR="009A534B" w:rsidRPr="00E35B34" w:rsidRDefault="009A534B" w:rsidP="00D4198E">
            <w:pPr>
              <w:pStyle w:val="25"/>
              <w:autoSpaceDE w:val="0"/>
              <w:autoSpaceDN w:val="0"/>
              <w:adjustRightInd w:val="0"/>
              <w:spacing w:after="0" w:line="240" w:lineRule="auto"/>
              <w:jc w:val="center"/>
              <w:rPr>
                <w:rFonts w:ascii="Arial" w:hAnsi="Arial" w:cs="Arial"/>
                <w:sz w:val="24"/>
                <w:szCs w:val="24"/>
              </w:rPr>
            </w:pPr>
            <w:r w:rsidRPr="00E35B34">
              <w:rPr>
                <w:rFonts w:ascii="Arial" w:hAnsi="Arial" w:cs="Arial"/>
                <w:sz w:val="24"/>
                <w:szCs w:val="24"/>
              </w:rPr>
              <w:t>0,</w:t>
            </w:r>
            <w:r w:rsidR="00E20C54">
              <w:rPr>
                <w:rFonts w:ascii="Arial" w:hAnsi="Arial" w:cs="Arial"/>
                <w:sz w:val="24"/>
                <w:szCs w:val="24"/>
              </w:rPr>
              <w:t>09</w:t>
            </w:r>
            <w:r w:rsidR="00D4198E">
              <w:rPr>
                <w:rFonts w:ascii="Arial" w:hAnsi="Arial" w:cs="Arial"/>
                <w:sz w:val="24"/>
                <w:szCs w:val="24"/>
              </w:rPr>
              <w:t>2</w:t>
            </w:r>
          </w:p>
        </w:tc>
      </w:tr>
      <w:tr w:rsidR="009A534B" w:rsidRPr="00E35B34" w14:paraId="266BBA3C" w14:textId="77777777" w:rsidTr="00BB60AC">
        <w:tc>
          <w:tcPr>
            <w:tcW w:w="4565" w:type="dxa"/>
            <w:vAlign w:val="center"/>
          </w:tcPr>
          <w:p w14:paraId="5DF28391" w14:textId="77777777" w:rsidR="009A534B" w:rsidRPr="00E35B34" w:rsidRDefault="009A534B" w:rsidP="0029580E">
            <w:pPr>
              <w:pStyle w:val="25"/>
              <w:autoSpaceDE w:val="0"/>
              <w:autoSpaceDN w:val="0"/>
              <w:adjustRightInd w:val="0"/>
              <w:spacing w:after="0" w:line="240" w:lineRule="auto"/>
              <w:rPr>
                <w:rFonts w:ascii="Arial" w:hAnsi="Arial" w:cs="Arial"/>
                <w:sz w:val="24"/>
                <w:szCs w:val="24"/>
              </w:rPr>
            </w:pPr>
            <w:r w:rsidRPr="00E35B34">
              <w:rPr>
                <w:rFonts w:ascii="Arial" w:hAnsi="Arial" w:cs="Arial"/>
                <w:sz w:val="24"/>
                <w:szCs w:val="24"/>
              </w:rPr>
              <w:t>Холекальциферол (Витамин Д</w:t>
            </w:r>
            <w:r w:rsidRPr="00E35B34">
              <w:rPr>
                <w:rFonts w:ascii="Arial" w:hAnsi="Arial" w:cs="Arial"/>
                <w:sz w:val="24"/>
                <w:szCs w:val="24"/>
                <w:vertAlign w:val="subscript"/>
              </w:rPr>
              <w:t>3</w:t>
            </w:r>
            <w:r w:rsidRPr="00E35B34">
              <w:rPr>
                <w:rFonts w:ascii="Arial" w:hAnsi="Arial" w:cs="Arial"/>
                <w:sz w:val="24"/>
                <w:szCs w:val="24"/>
              </w:rPr>
              <w:t>)</w:t>
            </w:r>
          </w:p>
        </w:tc>
        <w:tc>
          <w:tcPr>
            <w:tcW w:w="5286" w:type="dxa"/>
            <w:vAlign w:val="center"/>
          </w:tcPr>
          <w:p w14:paraId="3BAE3D20" w14:textId="1A021C96" w:rsidR="009A534B" w:rsidRPr="00E35B34" w:rsidRDefault="009A534B" w:rsidP="00E20C54">
            <w:pPr>
              <w:pStyle w:val="25"/>
              <w:autoSpaceDE w:val="0"/>
              <w:autoSpaceDN w:val="0"/>
              <w:adjustRightInd w:val="0"/>
              <w:spacing w:after="0" w:line="240" w:lineRule="auto"/>
              <w:jc w:val="center"/>
              <w:rPr>
                <w:rFonts w:ascii="Arial" w:hAnsi="Arial" w:cs="Arial"/>
                <w:sz w:val="24"/>
                <w:szCs w:val="24"/>
              </w:rPr>
            </w:pPr>
            <w:r w:rsidRPr="00E35B34">
              <w:rPr>
                <w:rFonts w:ascii="Arial" w:hAnsi="Arial" w:cs="Arial"/>
                <w:sz w:val="24"/>
                <w:szCs w:val="24"/>
              </w:rPr>
              <w:t>0,0</w:t>
            </w:r>
            <w:r w:rsidR="00E20C54">
              <w:rPr>
                <w:rFonts w:ascii="Arial" w:hAnsi="Arial" w:cs="Arial"/>
                <w:sz w:val="24"/>
                <w:szCs w:val="24"/>
              </w:rPr>
              <w:t>38</w:t>
            </w:r>
          </w:p>
        </w:tc>
      </w:tr>
      <w:tr w:rsidR="009A534B" w:rsidRPr="00E35B34" w14:paraId="152DA52E" w14:textId="77777777" w:rsidTr="00BB60AC">
        <w:tc>
          <w:tcPr>
            <w:tcW w:w="4565" w:type="dxa"/>
            <w:vAlign w:val="center"/>
          </w:tcPr>
          <w:p w14:paraId="0DD45FD3" w14:textId="77777777" w:rsidR="009A534B" w:rsidRPr="00E35B34" w:rsidRDefault="009A534B" w:rsidP="0029580E">
            <w:pPr>
              <w:pStyle w:val="25"/>
              <w:autoSpaceDE w:val="0"/>
              <w:autoSpaceDN w:val="0"/>
              <w:adjustRightInd w:val="0"/>
              <w:spacing w:after="0" w:line="240" w:lineRule="auto"/>
              <w:rPr>
                <w:rFonts w:ascii="Arial" w:hAnsi="Arial" w:cs="Arial"/>
                <w:sz w:val="24"/>
                <w:szCs w:val="24"/>
              </w:rPr>
            </w:pPr>
            <w:r w:rsidRPr="00E35B34">
              <w:rPr>
                <w:rFonts w:ascii="Arial" w:hAnsi="Arial" w:cs="Arial"/>
                <w:sz w:val="24"/>
                <w:szCs w:val="24"/>
                <w:lang w:val="en-US"/>
              </w:rPr>
              <w:t>Dl</w:t>
            </w:r>
            <w:r w:rsidRPr="00E35B34">
              <w:rPr>
                <w:rFonts w:ascii="Arial" w:hAnsi="Arial" w:cs="Arial"/>
                <w:sz w:val="24"/>
                <w:szCs w:val="24"/>
              </w:rPr>
              <w:t> – α-Токоферол ацетат (Витамин Е)</w:t>
            </w:r>
          </w:p>
        </w:tc>
        <w:tc>
          <w:tcPr>
            <w:tcW w:w="5286" w:type="dxa"/>
            <w:vAlign w:val="center"/>
          </w:tcPr>
          <w:p w14:paraId="276CD4D5" w14:textId="304B1BF4" w:rsidR="009A534B" w:rsidRPr="00E35B34" w:rsidRDefault="009A534B" w:rsidP="00D4198E">
            <w:pPr>
              <w:pStyle w:val="25"/>
              <w:autoSpaceDE w:val="0"/>
              <w:autoSpaceDN w:val="0"/>
              <w:adjustRightInd w:val="0"/>
              <w:spacing w:after="0" w:line="240" w:lineRule="auto"/>
              <w:jc w:val="center"/>
              <w:rPr>
                <w:rFonts w:ascii="Arial" w:hAnsi="Arial" w:cs="Arial"/>
                <w:sz w:val="24"/>
                <w:szCs w:val="24"/>
              </w:rPr>
            </w:pPr>
            <w:r w:rsidRPr="00E35B34">
              <w:rPr>
                <w:rFonts w:ascii="Arial" w:hAnsi="Arial" w:cs="Arial"/>
                <w:sz w:val="24"/>
                <w:szCs w:val="24"/>
              </w:rPr>
              <w:t>0,</w:t>
            </w:r>
            <w:r w:rsidR="00D4198E">
              <w:rPr>
                <w:rFonts w:ascii="Arial" w:hAnsi="Arial" w:cs="Arial"/>
                <w:sz w:val="24"/>
                <w:szCs w:val="24"/>
              </w:rPr>
              <w:t>105</w:t>
            </w:r>
          </w:p>
        </w:tc>
      </w:tr>
    </w:tbl>
    <w:p w14:paraId="3F021F1A" w14:textId="77777777" w:rsidR="009A534B" w:rsidRPr="00E35B34" w:rsidRDefault="009A534B" w:rsidP="008A46D5">
      <w:pPr>
        <w:tabs>
          <w:tab w:val="left" w:pos="0"/>
        </w:tabs>
        <w:spacing w:line="360" w:lineRule="auto"/>
        <w:ind w:firstLine="709"/>
        <w:rPr>
          <w:rFonts w:ascii="Arial" w:hAnsi="Arial" w:cs="Arial"/>
          <w:sz w:val="24"/>
          <w:szCs w:val="24"/>
        </w:rPr>
      </w:pPr>
    </w:p>
    <w:p w14:paraId="44A2E858" w14:textId="763FC5B7" w:rsidR="00BD4697" w:rsidRPr="00E35B34" w:rsidRDefault="008A46D5" w:rsidP="00BD4697">
      <w:pPr>
        <w:pStyle w:val="34"/>
        <w:spacing w:before="120" w:line="360" w:lineRule="auto"/>
        <w:ind w:firstLine="709"/>
        <w:jc w:val="both"/>
        <w:rPr>
          <w:rFonts w:ascii="Arial" w:hAnsi="Arial" w:cs="Arial"/>
          <w:i/>
          <w:iCs/>
          <w:sz w:val="24"/>
          <w:szCs w:val="24"/>
          <w:highlight w:val="yellow"/>
        </w:rPr>
      </w:pPr>
      <w:r w:rsidRPr="00E35B34">
        <w:rPr>
          <w:rFonts w:ascii="Arial" w:hAnsi="Arial" w:cs="Arial"/>
          <w:b/>
          <w:bCs/>
          <w:sz w:val="24"/>
          <w:szCs w:val="24"/>
        </w:rPr>
        <w:t>7</w:t>
      </w:r>
      <w:r w:rsidR="00BD4697" w:rsidRPr="00E35B34">
        <w:rPr>
          <w:rFonts w:ascii="Arial" w:hAnsi="Arial" w:cs="Arial"/>
          <w:b/>
          <w:bCs/>
          <w:sz w:val="24"/>
          <w:szCs w:val="24"/>
        </w:rPr>
        <w:t xml:space="preserve">.2.2.2 </w:t>
      </w:r>
      <w:r w:rsidRPr="00E35B34">
        <w:rPr>
          <w:rFonts w:ascii="Arial" w:hAnsi="Arial" w:cs="Arial"/>
          <w:b/>
          <w:bCs/>
          <w:sz w:val="24"/>
          <w:szCs w:val="24"/>
        </w:rPr>
        <w:t xml:space="preserve">Приготовление </w:t>
      </w:r>
      <w:r w:rsidR="00C07134">
        <w:rPr>
          <w:rFonts w:ascii="Arial" w:hAnsi="Arial" w:cs="Arial"/>
          <w:b/>
          <w:bCs/>
          <w:sz w:val="24"/>
          <w:szCs w:val="24"/>
        </w:rPr>
        <w:t xml:space="preserve">исходного </w:t>
      </w:r>
      <w:r w:rsidRPr="00E35B34">
        <w:rPr>
          <w:rFonts w:ascii="Arial" w:hAnsi="Arial" w:cs="Arial"/>
          <w:b/>
          <w:bCs/>
          <w:sz w:val="24"/>
          <w:szCs w:val="24"/>
        </w:rPr>
        <w:t>стандартного раствора витамина Д</w:t>
      </w:r>
      <w:r w:rsidRPr="00E35B34">
        <w:rPr>
          <w:rFonts w:ascii="Arial" w:hAnsi="Arial" w:cs="Arial"/>
          <w:b/>
          <w:bCs/>
          <w:sz w:val="24"/>
          <w:szCs w:val="24"/>
          <w:vertAlign w:val="subscript"/>
        </w:rPr>
        <w:t>3</w:t>
      </w:r>
      <w:r w:rsidRPr="00E35B34">
        <w:rPr>
          <w:rFonts w:ascii="Arial" w:hAnsi="Arial" w:cs="Arial"/>
          <w:b/>
          <w:bCs/>
          <w:sz w:val="24"/>
          <w:szCs w:val="24"/>
        </w:rPr>
        <w:t xml:space="preserve"> </w:t>
      </w:r>
      <w:r w:rsidR="0053193C">
        <w:rPr>
          <w:rFonts w:ascii="Arial" w:hAnsi="Arial" w:cs="Arial"/>
          <w:b/>
          <w:sz w:val="24"/>
          <w:szCs w:val="24"/>
        </w:rPr>
        <w:t>концентрацией</w:t>
      </w:r>
      <w:r w:rsidRPr="00E35B34">
        <w:rPr>
          <w:rFonts w:ascii="Arial" w:hAnsi="Arial" w:cs="Arial"/>
          <w:b/>
          <w:sz w:val="24"/>
          <w:szCs w:val="24"/>
        </w:rPr>
        <w:t xml:space="preserve"> 0,75 мг/см</w:t>
      </w:r>
      <w:r w:rsidRPr="00E35B34">
        <w:rPr>
          <w:rFonts w:ascii="Arial" w:hAnsi="Arial" w:cs="Arial"/>
          <w:b/>
          <w:sz w:val="24"/>
          <w:szCs w:val="24"/>
          <w:vertAlign w:val="superscript"/>
        </w:rPr>
        <w:t>3</w:t>
      </w:r>
      <w:r w:rsidR="00BD4697" w:rsidRPr="00E35B34">
        <w:rPr>
          <w:rFonts w:ascii="Arial" w:hAnsi="Arial" w:cs="Arial"/>
          <w:b/>
          <w:bCs/>
          <w:sz w:val="24"/>
          <w:szCs w:val="24"/>
          <w:highlight w:val="yellow"/>
        </w:rPr>
        <w:t xml:space="preserve"> </w:t>
      </w:r>
    </w:p>
    <w:p w14:paraId="38B83F87" w14:textId="4D70283D" w:rsidR="008A46D5" w:rsidRPr="00E35B34" w:rsidRDefault="008A46D5" w:rsidP="008A46D5">
      <w:pPr>
        <w:spacing w:line="360" w:lineRule="auto"/>
        <w:ind w:firstLine="709"/>
        <w:jc w:val="both"/>
        <w:rPr>
          <w:rFonts w:ascii="Arial" w:hAnsi="Arial" w:cs="Arial"/>
          <w:sz w:val="24"/>
          <w:szCs w:val="24"/>
        </w:rPr>
      </w:pPr>
      <w:r w:rsidRPr="00E35B34">
        <w:rPr>
          <w:rFonts w:ascii="Arial" w:hAnsi="Arial" w:cs="Arial"/>
          <w:sz w:val="24"/>
          <w:szCs w:val="24"/>
        </w:rPr>
        <w:t>В мерную колбу вместимостью 50 см</w:t>
      </w:r>
      <w:r w:rsidRPr="00E35B34">
        <w:rPr>
          <w:rFonts w:ascii="Arial" w:hAnsi="Arial" w:cs="Arial"/>
          <w:sz w:val="24"/>
          <w:szCs w:val="24"/>
          <w:vertAlign w:val="superscript"/>
        </w:rPr>
        <w:t>3</w:t>
      </w:r>
      <w:r w:rsidRPr="00E35B34">
        <w:rPr>
          <w:rFonts w:ascii="Arial" w:hAnsi="Arial" w:cs="Arial"/>
          <w:sz w:val="24"/>
          <w:szCs w:val="24"/>
        </w:rPr>
        <w:t xml:space="preserve"> вносят</w:t>
      </w:r>
      <w:r w:rsidR="003266FC" w:rsidRPr="00E35B34">
        <w:rPr>
          <w:rFonts w:ascii="Arial" w:hAnsi="Arial" w:cs="Arial"/>
          <w:sz w:val="24"/>
          <w:szCs w:val="24"/>
        </w:rPr>
        <w:t xml:space="preserve"> рассчитанную по формуле 7</w:t>
      </w:r>
      <w:r w:rsidRPr="00E35B34">
        <w:rPr>
          <w:rFonts w:ascii="Arial" w:hAnsi="Arial" w:cs="Arial"/>
          <w:sz w:val="24"/>
          <w:szCs w:val="24"/>
        </w:rPr>
        <w:t xml:space="preserve"> </w:t>
      </w:r>
      <w:r w:rsidR="00C07134" w:rsidRPr="00E35B34">
        <w:rPr>
          <w:rFonts w:ascii="Arial" w:hAnsi="Arial" w:cs="Arial"/>
          <w:sz w:val="24"/>
          <w:szCs w:val="24"/>
        </w:rPr>
        <w:t>и</w:t>
      </w:r>
      <w:r w:rsidR="00C07134" w:rsidRPr="00D4198E">
        <w:t xml:space="preserve"> </w:t>
      </w:r>
      <w:r w:rsidR="00C07134" w:rsidRPr="00D4198E">
        <w:rPr>
          <w:rFonts w:ascii="Arial" w:hAnsi="Arial" w:cs="Arial"/>
          <w:sz w:val="24"/>
          <w:szCs w:val="24"/>
        </w:rPr>
        <w:t>указанную</w:t>
      </w:r>
      <w:r w:rsidR="00D4198E" w:rsidRPr="00D4198E">
        <w:rPr>
          <w:rFonts w:ascii="Arial" w:hAnsi="Arial" w:cs="Arial"/>
          <w:sz w:val="24"/>
          <w:szCs w:val="24"/>
        </w:rPr>
        <w:t xml:space="preserve"> в таблице 9 номинальную массу витамина </w:t>
      </w:r>
      <w:r w:rsidR="00D4198E" w:rsidRPr="0053193C">
        <w:rPr>
          <w:rFonts w:ascii="Arial" w:hAnsi="Arial" w:cs="Arial"/>
          <w:bCs/>
          <w:sz w:val="24"/>
          <w:szCs w:val="24"/>
        </w:rPr>
        <w:t>Д</w:t>
      </w:r>
      <w:r w:rsidR="00D4198E" w:rsidRPr="0053193C">
        <w:rPr>
          <w:rFonts w:ascii="Arial" w:hAnsi="Arial" w:cs="Arial"/>
          <w:bCs/>
          <w:sz w:val="24"/>
          <w:szCs w:val="24"/>
          <w:vertAlign w:val="subscript"/>
        </w:rPr>
        <w:t>3</w:t>
      </w:r>
      <w:r w:rsidR="00867D9D">
        <w:rPr>
          <w:rFonts w:ascii="Arial" w:hAnsi="Arial" w:cs="Arial"/>
          <w:sz w:val="24"/>
          <w:szCs w:val="24"/>
        </w:rPr>
        <w:t xml:space="preserve">, </w:t>
      </w:r>
      <w:r w:rsidR="00867D9D" w:rsidRPr="00E35B34">
        <w:rPr>
          <w:rFonts w:ascii="Arial" w:hAnsi="Arial" w:cs="Arial"/>
          <w:sz w:val="24"/>
          <w:szCs w:val="24"/>
        </w:rPr>
        <w:t xml:space="preserve">растворяют в </w:t>
      </w:r>
      <w:r w:rsidR="00867D9D">
        <w:rPr>
          <w:rFonts w:ascii="Arial" w:hAnsi="Arial" w:cs="Arial"/>
          <w:sz w:val="24"/>
          <w:szCs w:val="24"/>
        </w:rPr>
        <w:t xml:space="preserve">небольшом количестве </w:t>
      </w:r>
      <w:r w:rsidR="00867D9D" w:rsidRPr="00E35B34">
        <w:rPr>
          <w:rFonts w:ascii="Arial" w:hAnsi="Arial" w:cs="Arial"/>
          <w:sz w:val="24"/>
          <w:szCs w:val="24"/>
        </w:rPr>
        <w:t>изопропилово</w:t>
      </w:r>
      <w:r w:rsidR="00867D9D">
        <w:rPr>
          <w:rFonts w:ascii="Arial" w:hAnsi="Arial" w:cs="Arial"/>
          <w:sz w:val="24"/>
          <w:szCs w:val="24"/>
        </w:rPr>
        <w:t>го</w:t>
      </w:r>
      <w:r w:rsidR="00867D9D" w:rsidRPr="00E35B34">
        <w:rPr>
          <w:rFonts w:ascii="Arial" w:hAnsi="Arial" w:cs="Arial"/>
          <w:sz w:val="24"/>
          <w:szCs w:val="24"/>
        </w:rPr>
        <w:t xml:space="preserve"> спирт</w:t>
      </w:r>
      <w:r w:rsidR="00867D9D">
        <w:rPr>
          <w:rFonts w:ascii="Arial" w:hAnsi="Arial" w:cs="Arial"/>
          <w:sz w:val="24"/>
          <w:szCs w:val="24"/>
        </w:rPr>
        <w:t xml:space="preserve">а, перемешивают и доводят объем до метки изопропиловым спиртом. </w:t>
      </w:r>
    </w:p>
    <w:p w14:paraId="6C46AE14" w14:textId="1795D0D0" w:rsidR="00F46AAC" w:rsidRPr="00E35B34" w:rsidRDefault="00F46AAC" w:rsidP="00F46AAC">
      <w:pPr>
        <w:pStyle w:val="34"/>
        <w:spacing w:before="120" w:line="360" w:lineRule="auto"/>
        <w:ind w:firstLine="709"/>
        <w:jc w:val="both"/>
        <w:rPr>
          <w:rFonts w:ascii="Arial" w:hAnsi="Arial" w:cs="Arial"/>
          <w:i/>
          <w:iCs/>
          <w:sz w:val="24"/>
          <w:szCs w:val="24"/>
          <w:highlight w:val="yellow"/>
        </w:rPr>
      </w:pPr>
      <w:r w:rsidRPr="00E35B34">
        <w:rPr>
          <w:rFonts w:ascii="Arial" w:hAnsi="Arial" w:cs="Arial"/>
          <w:b/>
          <w:bCs/>
          <w:sz w:val="24"/>
          <w:szCs w:val="24"/>
        </w:rPr>
        <w:t xml:space="preserve">7.2.2.3 Приготовление </w:t>
      </w:r>
      <w:r w:rsidR="00C07134">
        <w:rPr>
          <w:rFonts w:ascii="Arial" w:hAnsi="Arial" w:cs="Arial"/>
          <w:b/>
          <w:bCs/>
          <w:sz w:val="24"/>
          <w:szCs w:val="24"/>
        </w:rPr>
        <w:t xml:space="preserve">исходного </w:t>
      </w:r>
      <w:r w:rsidRPr="00E35B34">
        <w:rPr>
          <w:rFonts w:ascii="Arial" w:hAnsi="Arial" w:cs="Arial"/>
          <w:b/>
          <w:bCs/>
          <w:sz w:val="24"/>
          <w:szCs w:val="24"/>
        </w:rPr>
        <w:t xml:space="preserve">стандартного раствора витамина Е </w:t>
      </w:r>
      <w:r w:rsidR="0053193C">
        <w:rPr>
          <w:rFonts w:ascii="Arial" w:hAnsi="Arial" w:cs="Arial"/>
          <w:b/>
          <w:sz w:val="24"/>
          <w:szCs w:val="24"/>
        </w:rPr>
        <w:t>концентрацией</w:t>
      </w:r>
      <w:r w:rsidRPr="00E35B34">
        <w:rPr>
          <w:rFonts w:ascii="Arial" w:hAnsi="Arial" w:cs="Arial"/>
          <w:b/>
          <w:sz w:val="24"/>
          <w:szCs w:val="24"/>
        </w:rPr>
        <w:t xml:space="preserve"> 10 мг/см</w:t>
      </w:r>
      <w:r w:rsidRPr="00E35B34">
        <w:rPr>
          <w:rFonts w:ascii="Arial" w:hAnsi="Arial" w:cs="Arial"/>
          <w:b/>
          <w:sz w:val="24"/>
          <w:szCs w:val="24"/>
          <w:vertAlign w:val="superscript"/>
        </w:rPr>
        <w:t>3</w:t>
      </w:r>
      <w:r w:rsidRPr="00E35B34">
        <w:rPr>
          <w:rFonts w:ascii="Arial" w:hAnsi="Arial" w:cs="Arial"/>
          <w:b/>
          <w:bCs/>
          <w:sz w:val="24"/>
          <w:szCs w:val="24"/>
          <w:highlight w:val="yellow"/>
        </w:rPr>
        <w:t xml:space="preserve"> </w:t>
      </w:r>
    </w:p>
    <w:p w14:paraId="70AA9A70" w14:textId="511C7582" w:rsidR="00867D9D" w:rsidRPr="00E35B34" w:rsidRDefault="00F46AAC" w:rsidP="00867D9D">
      <w:pPr>
        <w:spacing w:line="360" w:lineRule="auto"/>
        <w:ind w:firstLine="709"/>
        <w:jc w:val="both"/>
        <w:rPr>
          <w:rFonts w:ascii="Arial" w:hAnsi="Arial" w:cs="Arial"/>
          <w:sz w:val="24"/>
          <w:szCs w:val="24"/>
        </w:rPr>
      </w:pPr>
      <w:r w:rsidRPr="00E35B34">
        <w:rPr>
          <w:rFonts w:ascii="Arial" w:hAnsi="Arial" w:cs="Arial"/>
          <w:sz w:val="24"/>
          <w:szCs w:val="24"/>
        </w:rPr>
        <w:t>В мерную колбу вместимостью 50 см</w:t>
      </w:r>
      <w:r w:rsidRPr="00E35B34">
        <w:rPr>
          <w:rFonts w:ascii="Arial" w:hAnsi="Arial" w:cs="Arial"/>
          <w:sz w:val="24"/>
          <w:szCs w:val="24"/>
          <w:vertAlign w:val="superscript"/>
        </w:rPr>
        <w:t>3</w:t>
      </w:r>
      <w:r w:rsidRPr="00E35B34">
        <w:rPr>
          <w:rFonts w:ascii="Arial" w:hAnsi="Arial" w:cs="Arial"/>
          <w:sz w:val="24"/>
          <w:szCs w:val="24"/>
        </w:rPr>
        <w:t xml:space="preserve"> вносят </w:t>
      </w:r>
      <w:r w:rsidR="003266FC" w:rsidRPr="00E35B34">
        <w:rPr>
          <w:rFonts w:ascii="Arial" w:hAnsi="Arial" w:cs="Arial"/>
          <w:sz w:val="24"/>
          <w:szCs w:val="24"/>
        </w:rPr>
        <w:t>рассчитанную по формуле 7</w:t>
      </w:r>
      <w:r w:rsidR="00C07134">
        <w:rPr>
          <w:rFonts w:ascii="Arial" w:hAnsi="Arial" w:cs="Arial"/>
          <w:sz w:val="24"/>
          <w:szCs w:val="24"/>
        </w:rPr>
        <w:t xml:space="preserve"> и </w:t>
      </w:r>
      <w:r w:rsidR="00C07134" w:rsidRPr="00D4198E">
        <w:rPr>
          <w:rFonts w:ascii="Arial" w:hAnsi="Arial" w:cs="Arial"/>
          <w:sz w:val="24"/>
          <w:szCs w:val="24"/>
        </w:rPr>
        <w:t>указанную в таблице 9 номинальную массу витамина</w:t>
      </w:r>
      <w:r w:rsidR="00C07134">
        <w:rPr>
          <w:rFonts w:ascii="Arial" w:hAnsi="Arial" w:cs="Arial"/>
          <w:sz w:val="24"/>
          <w:szCs w:val="24"/>
        </w:rPr>
        <w:t xml:space="preserve"> </w:t>
      </w:r>
      <w:r w:rsidR="0053193C">
        <w:rPr>
          <w:rFonts w:ascii="Arial" w:hAnsi="Arial" w:cs="Arial"/>
          <w:sz w:val="24"/>
          <w:szCs w:val="24"/>
        </w:rPr>
        <w:t xml:space="preserve">Е, </w:t>
      </w:r>
      <w:r w:rsidR="0053193C" w:rsidRPr="00E35B34">
        <w:rPr>
          <w:rFonts w:ascii="Arial" w:hAnsi="Arial" w:cs="Arial"/>
          <w:sz w:val="24"/>
          <w:szCs w:val="24"/>
        </w:rPr>
        <w:t>растворяют</w:t>
      </w:r>
      <w:r w:rsidR="00867D9D" w:rsidRPr="00E35B34">
        <w:rPr>
          <w:rFonts w:ascii="Arial" w:hAnsi="Arial" w:cs="Arial"/>
          <w:sz w:val="24"/>
          <w:szCs w:val="24"/>
        </w:rPr>
        <w:t xml:space="preserve"> в </w:t>
      </w:r>
      <w:r w:rsidR="00867D9D">
        <w:rPr>
          <w:rFonts w:ascii="Arial" w:hAnsi="Arial" w:cs="Arial"/>
          <w:sz w:val="24"/>
          <w:szCs w:val="24"/>
        </w:rPr>
        <w:t xml:space="preserve">небольшом количестве </w:t>
      </w:r>
      <w:r w:rsidR="00867D9D" w:rsidRPr="00E35B34">
        <w:rPr>
          <w:rFonts w:ascii="Arial" w:hAnsi="Arial" w:cs="Arial"/>
          <w:sz w:val="24"/>
          <w:szCs w:val="24"/>
        </w:rPr>
        <w:t>изопропилово</w:t>
      </w:r>
      <w:r w:rsidR="00867D9D">
        <w:rPr>
          <w:rFonts w:ascii="Arial" w:hAnsi="Arial" w:cs="Arial"/>
          <w:sz w:val="24"/>
          <w:szCs w:val="24"/>
        </w:rPr>
        <w:t>го</w:t>
      </w:r>
      <w:r w:rsidR="00867D9D" w:rsidRPr="00E35B34">
        <w:rPr>
          <w:rFonts w:ascii="Arial" w:hAnsi="Arial" w:cs="Arial"/>
          <w:sz w:val="24"/>
          <w:szCs w:val="24"/>
        </w:rPr>
        <w:t xml:space="preserve"> спирт</w:t>
      </w:r>
      <w:r w:rsidR="00867D9D">
        <w:rPr>
          <w:rFonts w:ascii="Arial" w:hAnsi="Arial" w:cs="Arial"/>
          <w:sz w:val="24"/>
          <w:szCs w:val="24"/>
        </w:rPr>
        <w:t>а, перемешивают и доводят объем до метки изопропиловым спиртом.</w:t>
      </w:r>
      <w:r w:rsidR="00867D9D" w:rsidRPr="00E35B34">
        <w:rPr>
          <w:rFonts w:ascii="Arial" w:hAnsi="Arial" w:cs="Arial"/>
          <w:sz w:val="24"/>
          <w:szCs w:val="24"/>
        </w:rPr>
        <w:t xml:space="preserve"> </w:t>
      </w:r>
    </w:p>
    <w:p w14:paraId="4FCC1BA9" w14:textId="28DB9D0A" w:rsidR="00F46AAC" w:rsidRPr="00E35B34" w:rsidRDefault="00F46AAC" w:rsidP="00867D9D">
      <w:pPr>
        <w:spacing w:line="360" w:lineRule="auto"/>
        <w:ind w:firstLine="709"/>
        <w:jc w:val="both"/>
        <w:rPr>
          <w:rFonts w:ascii="Arial" w:hAnsi="Arial" w:cs="Arial"/>
          <w:sz w:val="24"/>
          <w:szCs w:val="24"/>
        </w:rPr>
      </w:pPr>
      <w:r w:rsidRPr="00E35B34">
        <w:rPr>
          <w:rFonts w:ascii="Arial" w:hAnsi="Arial" w:cs="Arial"/>
          <w:sz w:val="24"/>
          <w:szCs w:val="24"/>
        </w:rPr>
        <w:t>Срок хранения</w:t>
      </w:r>
      <w:r w:rsidR="00C07134">
        <w:rPr>
          <w:rFonts w:ascii="Arial" w:hAnsi="Arial" w:cs="Arial"/>
          <w:sz w:val="24"/>
          <w:szCs w:val="24"/>
        </w:rPr>
        <w:t xml:space="preserve"> исходных стандартных растворов</w:t>
      </w:r>
      <w:r w:rsidRPr="00E35B34">
        <w:rPr>
          <w:rFonts w:ascii="Arial" w:hAnsi="Arial" w:cs="Arial"/>
          <w:sz w:val="24"/>
          <w:szCs w:val="24"/>
        </w:rPr>
        <w:t xml:space="preserve"> при температуре от минус 2</w:t>
      </w:r>
      <w:r w:rsidR="00C07134">
        <w:rPr>
          <w:rFonts w:ascii="Arial" w:hAnsi="Arial" w:cs="Arial"/>
          <w:sz w:val="24"/>
          <w:szCs w:val="24"/>
        </w:rPr>
        <w:t>2</w:t>
      </w:r>
      <w:r w:rsidRPr="00E35B34">
        <w:rPr>
          <w:rFonts w:ascii="Arial" w:hAnsi="Arial" w:cs="Arial"/>
          <w:sz w:val="24"/>
          <w:szCs w:val="24"/>
        </w:rPr>
        <w:t> °С до минус 1</w:t>
      </w:r>
      <w:r w:rsidR="00C07134">
        <w:rPr>
          <w:rFonts w:ascii="Arial" w:hAnsi="Arial" w:cs="Arial"/>
          <w:sz w:val="24"/>
          <w:szCs w:val="24"/>
        </w:rPr>
        <w:t>8</w:t>
      </w:r>
      <w:r w:rsidRPr="00E35B34">
        <w:rPr>
          <w:rFonts w:ascii="Arial" w:hAnsi="Arial" w:cs="Arial"/>
          <w:sz w:val="24"/>
          <w:szCs w:val="24"/>
        </w:rPr>
        <w:t xml:space="preserve"> °С – не более </w:t>
      </w:r>
      <w:r w:rsidR="00C07134">
        <w:rPr>
          <w:rFonts w:ascii="Arial" w:hAnsi="Arial" w:cs="Arial"/>
          <w:sz w:val="24"/>
          <w:szCs w:val="24"/>
        </w:rPr>
        <w:t>3</w:t>
      </w:r>
      <w:r w:rsidRPr="00E35B34">
        <w:rPr>
          <w:rFonts w:ascii="Arial" w:hAnsi="Arial" w:cs="Arial"/>
          <w:sz w:val="24"/>
          <w:szCs w:val="24"/>
        </w:rPr>
        <w:t xml:space="preserve"> мес. </w:t>
      </w:r>
    </w:p>
    <w:p w14:paraId="644DF08B" w14:textId="77777777" w:rsidR="008A46D5" w:rsidRPr="00E35B34" w:rsidRDefault="008A46D5" w:rsidP="008A46D5">
      <w:pPr>
        <w:spacing w:line="360" w:lineRule="auto"/>
        <w:ind w:firstLine="709"/>
        <w:jc w:val="both"/>
        <w:rPr>
          <w:rFonts w:ascii="Arial" w:hAnsi="Arial" w:cs="Arial"/>
          <w:sz w:val="24"/>
          <w:szCs w:val="24"/>
        </w:rPr>
      </w:pPr>
    </w:p>
    <w:p w14:paraId="1D11EFA5" w14:textId="0C245942" w:rsidR="00F46AAC" w:rsidRPr="00E35B34" w:rsidRDefault="00F46AAC" w:rsidP="00BD4697">
      <w:pPr>
        <w:pStyle w:val="311"/>
        <w:spacing w:after="0" w:line="360" w:lineRule="auto"/>
        <w:ind w:firstLine="709"/>
        <w:jc w:val="both"/>
        <w:rPr>
          <w:rFonts w:ascii="Arial" w:hAnsi="Arial" w:cs="Arial"/>
          <w:b/>
          <w:bCs/>
          <w:sz w:val="24"/>
          <w:szCs w:val="24"/>
        </w:rPr>
      </w:pPr>
      <w:r w:rsidRPr="00E35B34">
        <w:rPr>
          <w:rFonts w:ascii="Arial" w:hAnsi="Arial" w:cs="Arial"/>
          <w:b/>
          <w:bCs/>
          <w:sz w:val="24"/>
          <w:szCs w:val="24"/>
        </w:rPr>
        <w:t>7</w:t>
      </w:r>
      <w:r w:rsidR="00BD4697" w:rsidRPr="00E35B34">
        <w:rPr>
          <w:rFonts w:ascii="Arial" w:hAnsi="Arial" w:cs="Arial"/>
          <w:b/>
          <w:bCs/>
          <w:sz w:val="24"/>
          <w:szCs w:val="24"/>
        </w:rPr>
        <w:t>.</w:t>
      </w:r>
      <w:r w:rsidR="00086A9F" w:rsidRPr="00E35B34">
        <w:rPr>
          <w:rFonts w:ascii="Arial" w:hAnsi="Arial" w:cs="Arial"/>
          <w:b/>
          <w:bCs/>
          <w:sz w:val="24"/>
          <w:szCs w:val="24"/>
        </w:rPr>
        <w:t>2.</w:t>
      </w:r>
      <w:r w:rsidR="00BD4697" w:rsidRPr="00E35B34">
        <w:rPr>
          <w:rFonts w:ascii="Arial" w:hAnsi="Arial" w:cs="Arial"/>
          <w:b/>
          <w:bCs/>
          <w:sz w:val="24"/>
          <w:szCs w:val="24"/>
        </w:rPr>
        <w:t xml:space="preserve">3 Приготовление градуировочных </w:t>
      </w:r>
      <w:r w:rsidR="00C07134">
        <w:rPr>
          <w:rFonts w:ascii="Arial" w:hAnsi="Arial" w:cs="Arial"/>
          <w:b/>
          <w:bCs/>
          <w:sz w:val="24"/>
          <w:szCs w:val="24"/>
        </w:rPr>
        <w:t xml:space="preserve">стандартных </w:t>
      </w:r>
      <w:r w:rsidR="00BD4697" w:rsidRPr="00E35B34">
        <w:rPr>
          <w:rFonts w:ascii="Arial" w:hAnsi="Arial" w:cs="Arial"/>
          <w:b/>
          <w:bCs/>
          <w:sz w:val="24"/>
          <w:szCs w:val="24"/>
        </w:rPr>
        <w:t xml:space="preserve">растворов </w:t>
      </w:r>
    </w:p>
    <w:p w14:paraId="54235D0A" w14:textId="700ACA4C" w:rsidR="00F46AAC" w:rsidRPr="00E35B34" w:rsidRDefault="00F46AAC" w:rsidP="00F46AAC">
      <w:pPr>
        <w:pStyle w:val="34"/>
        <w:spacing w:before="120" w:line="360" w:lineRule="auto"/>
        <w:ind w:firstLine="709"/>
        <w:jc w:val="both"/>
        <w:rPr>
          <w:rFonts w:ascii="Arial" w:hAnsi="Arial" w:cs="Arial"/>
          <w:b/>
          <w:bCs/>
          <w:sz w:val="24"/>
          <w:szCs w:val="24"/>
          <w:highlight w:val="yellow"/>
        </w:rPr>
      </w:pPr>
      <w:r w:rsidRPr="00E35B34">
        <w:rPr>
          <w:rFonts w:ascii="Arial" w:hAnsi="Arial" w:cs="Arial"/>
          <w:b/>
          <w:bCs/>
          <w:sz w:val="24"/>
          <w:szCs w:val="24"/>
        </w:rPr>
        <w:t>7.</w:t>
      </w:r>
      <w:r w:rsidR="00086A9F" w:rsidRPr="00E35B34">
        <w:rPr>
          <w:rFonts w:ascii="Arial" w:hAnsi="Arial" w:cs="Arial"/>
          <w:b/>
          <w:bCs/>
          <w:sz w:val="24"/>
          <w:szCs w:val="24"/>
        </w:rPr>
        <w:t>2.</w:t>
      </w:r>
      <w:r w:rsidRPr="00E35B34">
        <w:rPr>
          <w:rFonts w:ascii="Arial" w:hAnsi="Arial" w:cs="Arial"/>
          <w:b/>
          <w:bCs/>
          <w:sz w:val="24"/>
          <w:szCs w:val="24"/>
        </w:rPr>
        <w:t>3.1 Приготовление градуи</w:t>
      </w:r>
      <w:r w:rsidR="0053193C">
        <w:rPr>
          <w:rFonts w:ascii="Arial" w:hAnsi="Arial" w:cs="Arial"/>
          <w:b/>
          <w:bCs/>
          <w:sz w:val="24"/>
          <w:szCs w:val="24"/>
        </w:rPr>
        <w:t xml:space="preserve">ровочного раствора витамина А </w:t>
      </w:r>
      <w:r w:rsidRPr="00E35B34">
        <w:rPr>
          <w:rFonts w:ascii="Arial" w:hAnsi="Arial" w:cs="Arial"/>
          <w:b/>
          <w:bCs/>
          <w:sz w:val="24"/>
          <w:szCs w:val="24"/>
        </w:rPr>
        <w:t xml:space="preserve">концентрацией </w:t>
      </w:r>
      <w:r w:rsidRPr="00E35B34">
        <w:rPr>
          <w:rFonts w:ascii="Arial" w:hAnsi="Arial" w:cs="Arial"/>
          <w:b/>
          <w:sz w:val="24"/>
          <w:szCs w:val="24"/>
        </w:rPr>
        <w:t>0,9 мг/см</w:t>
      </w:r>
      <w:r w:rsidRPr="00E35B34">
        <w:rPr>
          <w:rFonts w:ascii="Arial" w:hAnsi="Arial" w:cs="Arial"/>
          <w:b/>
          <w:sz w:val="24"/>
          <w:szCs w:val="24"/>
          <w:vertAlign w:val="superscript"/>
        </w:rPr>
        <w:t>3</w:t>
      </w:r>
      <w:r w:rsidRPr="00E35B34">
        <w:rPr>
          <w:rFonts w:ascii="Arial" w:hAnsi="Arial" w:cs="Arial"/>
          <w:b/>
          <w:bCs/>
          <w:sz w:val="24"/>
          <w:szCs w:val="24"/>
          <w:highlight w:val="yellow"/>
        </w:rPr>
        <w:t xml:space="preserve"> </w:t>
      </w:r>
    </w:p>
    <w:p w14:paraId="6BB52923" w14:textId="17FBBB14" w:rsidR="00F46AAC" w:rsidRPr="00E35B34" w:rsidRDefault="00F46AAC" w:rsidP="00F46AAC">
      <w:pPr>
        <w:spacing w:line="360" w:lineRule="auto"/>
        <w:ind w:firstLine="709"/>
        <w:jc w:val="both"/>
        <w:rPr>
          <w:rFonts w:ascii="Arial" w:hAnsi="Arial" w:cs="Arial"/>
          <w:sz w:val="24"/>
          <w:szCs w:val="24"/>
        </w:rPr>
      </w:pPr>
      <w:r w:rsidRPr="00E35B34">
        <w:rPr>
          <w:rFonts w:ascii="Arial" w:hAnsi="Arial" w:cs="Arial"/>
          <w:sz w:val="24"/>
          <w:szCs w:val="24"/>
        </w:rPr>
        <w:t>В мерную колбу вместимостью 10 см</w:t>
      </w:r>
      <w:r w:rsidRPr="00E35B34">
        <w:rPr>
          <w:rFonts w:ascii="Arial" w:hAnsi="Arial" w:cs="Arial"/>
          <w:sz w:val="24"/>
          <w:szCs w:val="24"/>
          <w:vertAlign w:val="superscript"/>
        </w:rPr>
        <w:t>3</w:t>
      </w:r>
      <w:r w:rsidRPr="00E35B34">
        <w:rPr>
          <w:rFonts w:ascii="Arial" w:hAnsi="Arial" w:cs="Arial"/>
          <w:sz w:val="24"/>
          <w:szCs w:val="24"/>
        </w:rPr>
        <w:t xml:space="preserve"> вносят 1 см</w:t>
      </w:r>
      <w:r w:rsidRPr="00E35B34">
        <w:rPr>
          <w:rFonts w:ascii="Arial" w:hAnsi="Arial" w:cs="Arial"/>
          <w:sz w:val="24"/>
          <w:szCs w:val="24"/>
          <w:vertAlign w:val="superscript"/>
        </w:rPr>
        <w:t>3</w:t>
      </w:r>
      <w:r w:rsidRPr="00E35B34">
        <w:rPr>
          <w:rFonts w:ascii="Arial" w:hAnsi="Arial" w:cs="Arial"/>
          <w:sz w:val="24"/>
          <w:szCs w:val="24"/>
        </w:rPr>
        <w:t xml:space="preserve"> исходного стандартного раствора витамина А 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sidRPr="00E35B34">
        <w:rPr>
          <w:rFonts w:ascii="Arial" w:hAnsi="Arial" w:cs="Arial"/>
          <w:sz w:val="24"/>
          <w:szCs w:val="24"/>
        </w:rPr>
        <w:t xml:space="preserve">. </w:t>
      </w:r>
    </w:p>
    <w:p w14:paraId="0D41C33A" w14:textId="77777777" w:rsidR="00F46AAC" w:rsidRPr="00E35B34" w:rsidRDefault="00F46AAC" w:rsidP="00F46AAC">
      <w:pPr>
        <w:pStyle w:val="34"/>
        <w:spacing w:before="120" w:line="360" w:lineRule="auto"/>
        <w:ind w:firstLine="709"/>
        <w:jc w:val="both"/>
        <w:rPr>
          <w:rFonts w:ascii="Arial" w:hAnsi="Arial" w:cs="Arial"/>
          <w:b/>
          <w:bCs/>
          <w:sz w:val="24"/>
          <w:szCs w:val="24"/>
          <w:highlight w:val="yellow"/>
        </w:rPr>
      </w:pPr>
      <w:r w:rsidRPr="00E35B34">
        <w:rPr>
          <w:rFonts w:ascii="Arial" w:hAnsi="Arial" w:cs="Arial"/>
          <w:b/>
          <w:bCs/>
          <w:sz w:val="24"/>
          <w:szCs w:val="24"/>
        </w:rPr>
        <w:t>7.</w:t>
      </w:r>
      <w:r w:rsidR="00086A9F" w:rsidRPr="00E35B34">
        <w:rPr>
          <w:rFonts w:ascii="Arial" w:hAnsi="Arial" w:cs="Arial"/>
          <w:b/>
          <w:bCs/>
          <w:sz w:val="24"/>
          <w:szCs w:val="24"/>
        </w:rPr>
        <w:t>2.</w:t>
      </w:r>
      <w:r w:rsidRPr="00E35B34">
        <w:rPr>
          <w:rFonts w:ascii="Arial" w:hAnsi="Arial" w:cs="Arial"/>
          <w:b/>
          <w:bCs/>
          <w:sz w:val="24"/>
          <w:szCs w:val="24"/>
        </w:rPr>
        <w:t>3.2 Приготовление градуировочного раствора витамина Д</w:t>
      </w:r>
      <w:r w:rsidRPr="00E35B34">
        <w:rPr>
          <w:rFonts w:ascii="Arial" w:hAnsi="Arial" w:cs="Arial"/>
          <w:b/>
          <w:bCs/>
          <w:sz w:val="24"/>
          <w:szCs w:val="24"/>
          <w:vertAlign w:val="subscript"/>
        </w:rPr>
        <w:t>3</w:t>
      </w:r>
      <w:r w:rsidRPr="00E35B34">
        <w:rPr>
          <w:rFonts w:ascii="Arial" w:hAnsi="Arial" w:cs="Arial"/>
          <w:b/>
          <w:bCs/>
          <w:sz w:val="24"/>
          <w:szCs w:val="24"/>
        </w:rPr>
        <w:t xml:space="preserve"> с массовой концентрацией </w:t>
      </w:r>
      <w:r w:rsidRPr="00E35B34">
        <w:rPr>
          <w:rFonts w:ascii="Arial" w:hAnsi="Arial" w:cs="Arial"/>
          <w:b/>
          <w:sz w:val="24"/>
          <w:szCs w:val="24"/>
        </w:rPr>
        <w:t>0,075 мг/см</w:t>
      </w:r>
      <w:r w:rsidRPr="00E35B34">
        <w:rPr>
          <w:rFonts w:ascii="Arial" w:hAnsi="Arial" w:cs="Arial"/>
          <w:b/>
          <w:sz w:val="24"/>
          <w:szCs w:val="24"/>
          <w:vertAlign w:val="superscript"/>
        </w:rPr>
        <w:t>3</w:t>
      </w:r>
      <w:r w:rsidRPr="00E35B34">
        <w:rPr>
          <w:rFonts w:ascii="Arial" w:hAnsi="Arial" w:cs="Arial"/>
          <w:b/>
          <w:bCs/>
          <w:sz w:val="24"/>
          <w:szCs w:val="24"/>
          <w:highlight w:val="yellow"/>
        </w:rPr>
        <w:t xml:space="preserve"> </w:t>
      </w:r>
    </w:p>
    <w:p w14:paraId="2EEB31E2" w14:textId="7A9E3DEB" w:rsidR="00F46AAC" w:rsidRPr="00E35B34" w:rsidRDefault="00F46AAC" w:rsidP="00F46AAC">
      <w:pPr>
        <w:spacing w:line="360" w:lineRule="auto"/>
        <w:ind w:firstLine="709"/>
        <w:jc w:val="both"/>
        <w:rPr>
          <w:rFonts w:ascii="Arial" w:hAnsi="Arial" w:cs="Arial"/>
          <w:sz w:val="24"/>
          <w:szCs w:val="24"/>
        </w:rPr>
      </w:pPr>
      <w:r w:rsidRPr="00E35B34">
        <w:rPr>
          <w:rFonts w:ascii="Arial" w:hAnsi="Arial" w:cs="Arial"/>
          <w:sz w:val="24"/>
          <w:szCs w:val="24"/>
        </w:rPr>
        <w:t>В мерную колбу вместимостью 10 см</w:t>
      </w:r>
      <w:r w:rsidRPr="00E35B34">
        <w:rPr>
          <w:rFonts w:ascii="Arial" w:hAnsi="Arial" w:cs="Arial"/>
          <w:sz w:val="24"/>
          <w:szCs w:val="24"/>
          <w:vertAlign w:val="superscript"/>
        </w:rPr>
        <w:t>3</w:t>
      </w:r>
      <w:r w:rsidRPr="00E35B34">
        <w:rPr>
          <w:rFonts w:ascii="Arial" w:hAnsi="Arial" w:cs="Arial"/>
          <w:sz w:val="24"/>
          <w:szCs w:val="24"/>
        </w:rPr>
        <w:t xml:space="preserve"> вносят 1 см</w:t>
      </w:r>
      <w:r w:rsidRPr="00E35B34">
        <w:rPr>
          <w:rFonts w:ascii="Arial" w:hAnsi="Arial" w:cs="Arial"/>
          <w:sz w:val="24"/>
          <w:szCs w:val="24"/>
          <w:vertAlign w:val="superscript"/>
        </w:rPr>
        <w:t>3</w:t>
      </w:r>
      <w:r w:rsidRPr="00E35B34">
        <w:rPr>
          <w:rFonts w:ascii="Arial" w:hAnsi="Arial" w:cs="Arial"/>
          <w:sz w:val="24"/>
          <w:szCs w:val="24"/>
        </w:rPr>
        <w:t xml:space="preserve"> исходного стандартного раствора витамина Д</w:t>
      </w:r>
      <w:r w:rsidRPr="00E35B34">
        <w:rPr>
          <w:rFonts w:ascii="Arial" w:hAnsi="Arial" w:cs="Arial"/>
          <w:sz w:val="24"/>
          <w:szCs w:val="24"/>
          <w:vertAlign w:val="subscript"/>
        </w:rPr>
        <w:t>3</w:t>
      </w:r>
      <w:r w:rsidRPr="00E35B34">
        <w:rPr>
          <w:rFonts w:ascii="Arial" w:hAnsi="Arial" w:cs="Arial"/>
          <w:sz w:val="24"/>
          <w:szCs w:val="24"/>
        </w:rPr>
        <w:t xml:space="preserve"> и доводят до метки </w:t>
      </w:r>
      <w:r w:rsidR="0072109F" w:rsidRPr="004744DD">
        <w:rPr>
          <w:rFonts w:ascii="Arial" w:hAnsi="Arial" w:cs="Arial"/>
          <w:sz w:val="24"/>
          <w:szCs w:val="24"/>
        </w:rPr>
        <w:t>изопроп</w:t>
      </w:r>
      <w:r w:rsidR="0072109F">
        <w:rPr>
          <w:rFonts w:ascii="Arial" w:hAnsi="Arial" w:cs="Arial"/>
          <w:sz w:val="24"/>
          <w:szCs w:val="24"/>
        </w:rPr>
        <w:t>иловым спиртом</w:t>
      </w:r>
      <w:r w:rsidRPr="00E35B34">
        <w:rPr>
          <w:rFonts w:ascii="Arial" w:hAnsi="Arial" w:cs="Arial"/>
          <w:sz w:val="24"/>
          <w:szCs w:val="24"/>
        </w:rPr>
        <w:t xml:space="preserve">. </w:t>
      </w:r>
    </w:p>
    <w:p w14:paraId="0FE56C38" w14:textId="0D5CE22E" w:rsidR="00F46AAC" w:rsidRPr="00E35B34" w:rsidRDefault="00F46AAC" w:rsidP="00F46AAC">
      <w:pPr>
        <w:tabs>
          <w:tab w:val="left" w:pos="1100"/>
        </w:tabs>
        <w:autoSpaceDE w:val="0"/>
        <w:autoSpaceDN w:val="0"/>
        <w:adjustRightInd w:val="0"/>
        <w:spacing w:line="360" w:lineRule="auto"/>
        <w:ind w:firstLine="709"/>
        <w:jc w:val="both"/>
        <w:rPr>
          <w:rFonts w:ascii="Arial" w:hAnsi="Arial" w:cs="Arial"/>
          <w:sz w:val="24"/>
          <w:szCs w:val="24"/>
        </w:rPr>
      </w:pPr>
      <w:r w:rsidRPr="00E35B34">
        <w:rPr>
          <w:rFonts w:ascii="Arial" w:hAnsi="Arial" w:cs="Arial"/>
          <w:sz w:val="24"/>
          <w:szCs w:val="24"/>
        </w:rPr>
        <w:t xml:space="preserve">Срок хранения </w:t>
      </w:r>
      <w:r w:rsidR="0053193C">
        <w:rPr>
          <w:rFonts w:ascii="Arial" w:hAnsi="Arial" w:cs="Arial"/>
          <w:sz w:val="24"/>
          <w:szCs w:val="24"/>
        </w:rPr>
        <w:t>градуировочных стандартных растворов</w:t>
      </w:r>
      <w:r w:rsidRPr="00E35B34">
        <w:rPr>
          <w:rFonts w:ascii="Arial" w:hAnsi="Arial" w:cs="Arial"/>
          <w:sz w:val="24"/>
          <w:szCs w:val="24"/>
        </w:rPr>
        <w:t xml:space="preserve"> при температуре от минус 2</w:t>
      </w:r>
      <w:r w:rsidR="006550B4">
        <w:rPr>
          <w:rFonts w:ascii="Arial" w:hAnsi="Arial" w:cs="Arial"/>
          <w:sz w:val="24"/>
          <w:szCs w:val="24"/>
        </w:rPr>
        <w:t>2</w:t>
      </w:r>
      <w:r w:rsidRPr="00E35B34">
        <w:rPr>
          <w:rFonts w:ascii="Arial" w:hAnsi="Arial" w:cs="Arial"/>
          <w:sz w:val="24"/>
          <w:szCs w:val="24"/>
        </w:rPr>
        <w:t> °С до минус 1</w:t>
      </w:r>
      <w:r w:rsidR="006550B4">
        <w:rPr>
          <w:rFonts w:ascii="Arial" w:hAnsi="Arial" w:cs="Arial"/>
          <w:sz w:val="24"/>
          <w:szCs w:val="24"/>
        </w:rPr>
        <w:t>8</w:t>
      </w:r>
      <w:r w:rsidRPr="00E35B34">
        <w:rPr>
          <w:rFonts w:ascii="Arial" w:hAnsi="Arial" w:cs="Arial"/>
          <w:sz w:val="24"/>
          <w:szCs w:val="24"/>
        </w:rPr>
        <w:t xml:space="preserve"> °С – не более 3 мес. </w:t>
      </w:r>
    </w:p>
    <w:p w14:paraId="6F754DE6" w14:textId="77777777" w:rsidR="00F46AAC" w:rsidRPr="00E35B34" w:rsidRDefault="00F46AAC" w:rsidP="00F46AAC">
      <w:pPr>
        <w:pStyle w:val="34"/>
        <w:spacing w:before="120" w:line="360" w:lineRule="auto"/>
        <w:ind w:firstLine="709"/>
        <w:jc w:val="both"/>
        <w:rPr>
          <w:rFonts w:ascii="Arial" w:hAnsi="Arial" w:cs="Arial"/>
          <w:b/>
          <w:bCs/>
          <w:sz w:val="24"/>
          <w:szCs w:val="24"/>
          <w:highlight w:val="yellow"/>
        </w:rPr>
      </w:pPr>
      <w:r w:rsidRPr="00E35B34">
        <w:rPr>
          <w:rFonts w:ascii="Arial" w:hAnsi="Arial" w:cs="Arial"/>
          <w:b/>
          <w:bCs/>
          <w:sz w:val="24"/>
          <w:szCs w:val="24"/>
        </w:rPr>
        <w:t>7.</w:t>
      </w:r>
      <w:r w:rsidR="00086A9F" w:rsidRPr="00E35B34">
        <w:rPr>
          <w:rFonts w:ascii="Arial" w:hAnsi="Arial" w:cs="Arial"/>
          <w:b/>
          <w:bCs/>
          <w:sz w:val="24"/>
          <w:szCs w:val="24"/>
        </w:rPr>
        <w:t>2.</w:t>
      </w:r>
      <w:r w:rsidRPr="00E35B34">
        <w:rPr>
          <w:rFonts w:ascii="Arial" w:hAnsi="Arial" w:cs="Arial"/>
          <w:b/>
          <w:bCs/>
          <w:sz w:val="24"/>
          <w:szCs w:val="24"/>
        </w:rPr>
        <w:t>3.3 Приготовление градуировочного раствора смеси витаминов</w:t>
      </w:r>
      <w:r w:rsidRPr="00E35B34">
        <w:rPr>
          <w:rFonts w:ascii="Arial" w:hAnsi="Arial" w:cs="Arial"/>
          <w:b/>
          <w:bCs/>
          <w:sz w:val="24"/>
          <w:szCs w:val="24"/>
          <w:highlight w:val="yellow"/>
        </w:rPr>
        <w:t xml:space="preserve"> </w:t>
      </w:r>
    </w:p>
    <w:p w14:paraId="023A5B2F" w14:textId="7EC5AC06" w:rsidR="00F46AAC" w:rsidRPr="00E35B34" w:rsidRDefault="00F46AAC" w:rsidP="00086A9F">
      <w:pPr>
        <w:tabs>
          <w:tab w:val="left" w:pos="1100"/>
        </w:tabs>
        <w:autoSpaceDE w:val="0"/>
        <w:autoSpaceDN w:val="0"/>
        <w:adjustRightInd w:val="0"/>
        <w:spacing w:line="360" w:lineRule="auto"/>
        <w:ind w:firstLine="709"/>
        <w:jc w:val="both"/>
        <w:rPr>
          <w:rFonts w:ascii="Arial" w:hAnsi="Arial" w:cs="Arial"/>
          <w:sz w:val="24"/>
          <w:szCs w:val="24"/>
        </w:rPr>
      </w:pPr>
      <w:r w:rsidRPr="00E35B34">
        <w:rPr>
          <w:rFonts w:ascii="Arial" w:hAnsi="Arial" w:cs="Arial"/>
          <w:bCs/>
          <w:sz w:val="24"/>
          <w:szCs w:val="24"/>
        </w:rPr>
        <w:t>В полипропиленовую пробирку вместимостью 50 см</w:t>
      </w:r>
      <w:r w:rsidRPr="00E35B34">
        <w:rPr>
          <w:rFonts w:ascii="Arial" w:hAnsi="Arial" w:cs="Arial"/>
          <w:bCs/>
          <w:sz w:val="24"/>
          <w:szCs w:val="24"/>
          <w:vertAlign w:val="superscript"/>
        </w:rPr>
        <w:t>3</w:t>
      </w:r>
      <w:r w:rsidR="00086A9F" w:rsidRPr="00E35B34">
        <w:rPr>
          <w:rFonts w:ascii="Arial" w:hAnsi="Arial" w:cs="Arial"/>
          <w:bCs/>
          <w:sz w:val="24"/>
          <w:szCs w:val="24"/>
        </w:rPr>
        <w:t xml:space="preserve"> вносят градуировочные растворы витаминов А и Д</w:t>
      </w:r>
      <w:r w:rsidR="006550B4" w:rsidRPr="00E35B34">
        <w:rPr>
          <w:rFonts w:ascii="Arial" w:hAnsi="Arial" w:cs="Arial"/>
          <w:bCs/>
          <w:sz w:val="24"/>
          <w:szCs w:val="24"/>
          <w:vertAlign w:val="subscript"/>
        </w:rPr>
        <w:t>3</w:t>
      </w:r>
      <w:r w:rsidR="006550B4" w:rsidRPr="00E35B34">
        <w:rPr>
          <w:rFonts w:ascii="Arial" w:hAnsi="Arial" w:cs="Arial"/>
          <w:bCs/>
          <w:sz w:val="24"/>
          <w:szCs w:val="24"/>
        </w:rPr>
        <w:t xml:space="preserve"> </w:t>
      </w:r>
      <w:r w:rsidR="006550B4">
        <w:rPr>
          <w:rFonts w:ascii="Arial" w:hAnsi="Arial" w:cs="Arial"/>
          <w:bCs/>
          <w:sz w:val="24"/>
          <w:szCs w:val="24"/>
        </w:rPr>
        <w:t>и</w:t>
      </w:r>
      <w:r w:rsidR="00C07134">
        <w:rPr>
          <w:rFonts w:ascii="Arial" w:hAnsi="Arial" w:cs="Arial"/>
          <w:bCs/>
          <w:sz w:val="24"/>
          <w:szCs w:val="24"/>
        </w:rPr>
        <w:t xml:space="preserve"> исходного стандартного раствора витамина Е </w:t>
      </w:r>
      <w:r w:rsidR="00086A9F" w:rsidRPr="00E35B34">
        <w:rPr>
          <w:rFonts w:ascii="Arial" w:hAnsi="Arial" w:cs="Arial"/>
          <w:bCs/>
          <w:sz w:val="24"/>
          <w:szCs w:val="24"/>
        </w:rPr>
        <w:t xml:space="preserve">в соответствии с таблицей </w:t>
      </w:r>
      <w:r w:rsidR="002D7203">
        <w:rPr>
          <w:rFonts w:ascii="Arial" w:hAnsi="Arial" w:cs="Arial"/>
          <w:bCs/>
          <w:sz w:val="24"/>
          <w:szCs w:val="24"/>
        </w:rPr>
        <w:t>10</w:t>
      </w:r>
      <w:r w:rsidR="00086A9F" w:rsidRPr="00E35B34">
        <w:rPr>
          <w:rFonts w:ascii="Arial" w:hAnsi="Arial" w:cs="Arial"/>
          <w:bCs/>
          <w:sz w:val="24"/>
          <w:szCs w:val="24"/>
        </w:rPr>
        <w:t xml:space="preserve">. Далее проводят полный цикл </w:t>
      </w:r>
      <w:r w:rsidR="006550B4">
        <w:rPr>
          <w:rFonts w:ascii="Arial" w:hAnsi="Arial" w:cs="Arial"/>
          <w:bCs/>
          <w:sz w:val="24"/>
          <w:szCs w:val="24"/>
        </w:rPr>
        <w:t>подготовки проб</w:t>
      </w:r>
      <w:r w:rsidR="00086A9F" w:rsidRPr="00E35B34">
        <w:rPr>
          <w:rFonts w:ascii="Arial" w:hAnsi="Arial" w:cs="Arial"/>
          <w:bCs/>
          <w:sz w:val="24"/>
          <w:szCs w:val="24"/>
        </w:rPr>
        <w:t xml:space="preserve"> в соответствии с п. 7.</w:t>
      </w:r>
      <w:r w:rsidR="00E12EB4">
        <w:rPr>
          <w:rFonts w:ascii="Arial" w:hAnsi="Arial" w:cs="Arial"/>
          <w:bCs/>
          <w:sz w:val="24"/>
          <w:szCs w:val="24"/>
        </w:rPr>
        <w:t>2.</w:t>
      </w:r>
      <w:r w:rsidR="00086A9F" w:rsidRPr="00E35B34">
        <w:rPr>
          <w:rFonts w:ascii="Arial" w:hAnsi="Arial" w:cs="Arial"/>
          <w:bCs/>
          <w:sz w:val="24"/>
          <w:szCs w:val="24"/>
        </w:rPr>
        <w:t>3</w:t>
      </w:r>
    </w:p>
    <w:p w14:paraId="13C8B979" w14:textId="196459EA" w:rsidR="00086A9F" w:rsidRPr="00E35B34" w:rsidRDefault="00086A9F" w:rsidP="00086A9F">
      <w:pPr>
        <w:pStyle w:val="af8"/>
        <w:spacing w:line="360" w:lineRule="auto"/>
        <w:ind w:firstLine="709"/>
        <w:rPr>
          <w:rStyle w:val="23"/>
          <w:rFonts w:ascii="Arial" w:hAnsi="Arial" w:cs="Arial"/>
          <w:sz w:val="24"/>
          <w:szCs w:val="24"/>
        </w:rPr>
      </w:pPr>
      <w:r w:rsidRPr="00E35B34">
        <w:rPr>
          <w:rFonts w:ascii="Arial" w:hAnsi="Arial" w:cs="Arial"/>
        </w:rPr>
        <w:t>Т а б л и ц а</w:t>
      </w:r>
      <w:r w:rsidR="002D7203">
        <w:rPr>
          <w:rFonts w:ascii="Arial" w:hAnsi="Arial" w:cs="Arial"/>
        </w:rPr>
        <w:t xml:space="preserve"> 10</w:t>
      </w:r>
      <w:r w:rsidRPr="00E35B34">
        <w:rPr>
          <w:rFonts w:ascii="Arial" w:hAnsi="Arial" w:cs="Arial"/>
        </w:rPr>
        <w:t xml:space="preserve"> – Приготовление </w:t>
      </w:r>
      <w:r w:rsidRPr="00E35B34">
        <w:rPr>
          <w:rStyle w:val="23"/>
          <w:rFonts w:ascii="Arial" w:hAnsi="Arial" w:cs="Arial"/>
          <w:sz w:val="24"/>
          <w:szCs w:val="24"/>
        </w:rPr>
        <w:t xml:space="preserve">градуировочных растворов смеси витаминов </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1417"/>
        <w:gridCol w:w="1276"/>
        <w:gridCol w:w="1276"/>
        <w:gridCol w:w="1134"/>
        <w:gridCol w:w="1275"/>
      </w:tblGrid>
      <w:tr w:rsidR="00A40C9A" w:rsidRPr="00E35B34" w14:paraId="57E5715B" w14:textId="77777777" w:rsidTr="00A40C9A">
        <w:trPr>
          <w:trHeight w:val="447"/>
          <w:jc w:val="center"/>
        </w:trPr>
        <w:tc>
          <w:tcPr>
            <w:tcW w:w="3148" w:type="dxa"/>
            <w:vMerge w:val="restart"/>
            <w:vAlign w:val="center"/>
          </w:tcPr>
          <w:p w14:paraId="7A0D04A2" w14:textId="77777777" w:rsidR="00A40C9A" w:rsidRPr="00E35B34" w:rsidRDefault="00A40C9A" w:rsidP="00A40C9A">
            <w:pPr>
              <w:pStyle w:val="af8"/>
              <w:spacing w:after="0"/>
              <w:rPr>
                <w:rStyle w:val="23"/>
                <w:rFonts w:ascii="Arial" w:hAnsi="Arial" w:cs="Arial"/>
                <w:sz w:val="20"/>
                <w:szCs w:val="20"/>
              </w:rPr>
            </w:pPr>
          </w:p>
        </w:tc>
        <w:tc>
          <w:tcPr>
            <w:tcW w:w="6378" w:type="dxa"/>
            <w:gridSpan w:val="5"/>
            <w:tcBorders>
              <w:bottom w:val="double" w:sz="4" w:space="0" w:color="auto"/>
            </w:tcBorders>
            <w:vAlign w:val="center"/>
          </w:tcPr>
          <w:p w14:paraId="57399A68" w14:textId="3313A567"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Номер градуировочного раствора</w:t>
            </w:r>
          </w:p>
        </w:tc>
      </w:tr>
      <w:tr w:rsidR="00A40C9A" w:rsidRPr="00E35B34" w14:paraId="37D212C0" w14:textId="77777777" w:rsidTr="00A40C9A">
        <w:trPr>
          <w:jc w:val="center"/>
        </w:trPr>
        <w:tc>
          <w:tcPr>
            <w:tcW w:w="3148" w:type="dxa"/>
            <w:vMerge/>
            <w:tcBorders>
              <w:bottom w:val="double" w:sz="4" w:space="0" w:color="auto"/>
            </w:tcBorders>
            <w:vAlign w:val="center"/>
          </w:tcPr>
          <w:p w14:paraId="10275F5B" w14:textId="77777777" w:rsidR="00A40C9A" w:rsidRPr="00E35B34" w:rsidRDefault="00A40C9A" w:rsidP="00A40C9A">
            <w:pPr>
              <w:pStyle w:val="af8"/>
              <w:spacing w:after="0"/>
              <w:rPr>
                <w:rStyle w:val="23"/>
                <w:rFonts w:ascii="Arial" w:hAnsi="Arial" w:cs="Arial"/>
                <w:sz w:val="20"/>
                <w:szCs w:val="20"/>
              </w:rPr>
            </w:pPr>
          </w:p>
        </w:tc>
        <w:tc>
          <w:tcPr>
            <w:tcW w:w="1417" w:type="dxa"/>
            <w:tcBorders>
              <w:bottom w:val="double" w:sz="4" w:space="0" w:color="auto"/>
            </w:tcBorders>
            <w:vAlign w:val="center"/>
          </w:tcPr>
          <w:p w14:paraId="5181EFDD" w14:textId="77777777"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1</w:t>
            </w:r>
          </w:p>
        </w:tc>
        <w:tc>
          <w:tcPr>
            <w:tcW w:w="1276" w:type="dxa"/>
            <w:tcBorders>
              <w:bottom w:val="double" w:sz="4" w:space="0" w:color="auto"/>
            </w:tcBorders>
            <w:vAlign w:val="center"/>
          </w:tcPr>
          <w:p w14:paraId="00DBC7E8" w14:textId="77777777"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2</w:t>
            </w:r>
          </w:p>
        </w:tc>
        <w:tc>
          <w:tcPr>
            <w:tcW w:w="1276" w:type="dxa"/>
            <w:tcBorders>
              <w:bottom w:val="double" w:sz="4" w:space="0" w:color="auto"/>
            </w:tcBorders>
            <w:vAlign w:val="center"/>
          </w:tcPr>
          <w:p w14:paraId="0A90C1DD" w14:textId="77777777"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3</w:t>
            </w:r>
          </w:p>
        </w:tc>
        <w:tc>
          <w:tcPr>
            <w:tcW w:w="1134" w:type="dxa"/>
            <w:tcBorders>
              <w:bottom w:val="double" w:sz="4" w:space="0" w:color="auto"/>
            </w:tcBorders>
            <w:vAlign w:val="center"/>
          </w:tcPr>
          <w:p w14:paraId="6E69DFB3" w14:textId="77777777"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4</w:t>
            </w:r>
          </w:p>
        </w:tc>
        <w:tc>
          <w:tcPr>
            <w:tcW w:w="1275" w:type="dxa"/>
            <w:tcBorders>
              <w:bottom w:val="double" w:sz="4" w:space="0" w:color="auto"/>
            </w:tcBorders>
            <w:vAlign w:val="center"/>
          </w:tcPr>
          <w:p w14:paraId="6EB7C601" w14:textId="77777777"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5</w:t>
            </w:r>
          </w:p>
        </w:tc>
      </w:tr>
      <w:tr w:rsidR="00A40C9A" w:rsidRPr="00E35B34" w14:paraId="49BB0E59" w14:textId="77777777" w:rsidTr="00A40C9A">
        <w:trPr>
          <w:trHeight w:val="396"/>
          <w:jc w:val="center"/>
        </w:trPr>
        <w:tc>
          <w:tcPr>
            <w:tcW w:w="9526" w:type="dxa"/>
            <w:gridSpan w:val="6"/>
            <w:vAlign w:val="center"/>
          </w:tcPr>
          <w:p w14:paraId="65FA2DC7" w14:textId="7CF2C0BC"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Витамин А</w:t>
            </w:r>
          </w:p>
        </w:tc>
      </w:tr>
      <w:tr w:rsidR="00A40C9A" w:rsidRPr="00E35B34" w14:paraId="6710E2C0" w14:textId="77777777" w:rsidTr="00A40C9A">
        <w:trPr>
          <w:trHeight w:val="718"/>
          <w:jc w:val="center"/>
        </w:trPr>
        <w:tc>
          <w:tcPr>
            <w:tcW w:w="3148" w:type="dxa"/>
            <w:vAlign w:val="center"/>
          </w:tcPr>
          <w:p w14:paraId="06AB9E4D" w14:textId="22DFCCD6" w:rsidR="00A40C9A" w:rsidRPr="00E35B34" w:rsidRDefault="00A40C9A" w:rsidP="00A40C9A">
            <w:pPr>
              <w:rPr>
                <w:rStyle w:val="23"/>
                <w:rFonts w:ascii="Arial" w:hAnsi="Arial" w:cs="Arial"/>
                <w:sz w:val="20"/>
                <w:szCs w:val="20"/>
              </w:rPr>
            </w:pPr>
            <w:r w:rsidRPr="00E35B34">
              <w:rPr>
                <w:rStyle w:val="23"/>
                <w:rFonts w:ascii="Arial" w:hAnsi="Arial" w:cs="Arial"/>
                <w:sz w:val="20"/>
                <w:szCs w:val="20"/>
              </w:rPr>
              <w:t>Массовая концентрация</w:t>
            </w:r>
            <w:r>
              <w:rPr>
                <w:rStyle w:val="23"/>
                <w:rFonts w:ascii="Arial" w:hAnsi="Arial" w:cs="Arial"/>
                <w:sz w:val="20"/>
                <w:szCs w:val="20"/>
              </w:rPr>
              <w:t xml:space="preserve"> </w:t>
            </w:r>
            <w:r w:rsidRPr="00E35B34">
              <w:rPr>
                <w:rStyle w:val="23"/>
                <w:rFonts w:ascii="Arial" w:hAnsi="Arial" w:cs="Arial"/>
                <w:sz w:val="20"/>
                <w:szCs w:val="20"/>
              </w:rPr>
              <w:t xml:space="preserve">в полученном </w:t>
            </w:r>
            <w:r>
              <w:rPr>
                <w:rStyle w:val="23"/>
                <w:rFonts w:ascii="Arial" w:hAnsi="Arial" w:cs="Arial"/>
                <w:sz w:val="20"/>
                <w:szCs w:val="20"/>
              </w:rPr>
              <w:t>г</w:t>
            </w:r>
            <w:r w:rsidRPr="00E35B34">
              <w:rPr>
                <w:rStyle w:val="23"/>
                <w:rFonts w:ascii="Arial" w:hAnsi="Arial" w:cs="Arial"/>
                <w:sz w:val="20"/>
                <w:szCs w:val="20"/>
              </w:rPr>
              <w:t>радуировочном растворе, мг/см</w:t>
            </w:r>
            <w:r w:rsidRPr="00E35B34">
              <w:rPr>
                <w:rStyle w:val="23"/>
                <w:rFonts w:ascii="Arial" w:hAnsi="Arial" w:cs="Arial"/>
                <w:sz w:val="20"/>
                <w:szCs w:val="20"/>
                <w:vertAlign w:val="superscript"/>
              </w:rPr>
              <w:t>3</w:t>
            </w:r>
          </w:p>
        </w:tc>
        <w:tc>
          <w:tcPr>
            <w:tcW w:w="1417" w:type="dxa"/>
            <w:vAlign w:val="center"/>
          </w:tcPr>
          <w:p w14:paraId="00E4A600" w14:textId="4A2502F6"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0,0070</w:t>
            </w:r>
          </w:p>
        </w:tc>
        <w:tc>
          <w:tcPr>
            <w:tcW w:w="1276" w:type="dxa"/>
            <w:vAlign w:val="center"/>
          </w:tcPr>
          <w:p w14:paraId="5EC1000D" w14:textId="33F161FB"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0,0140</w:t>
            </w:r>
          </w:p>
        </w:tc>
        <w:tc>
          <w:tcPr>
            <w:tcW w:w="1276" w:type="dxa"/>
            <w:vAlign w:val="center"/>
          </w:tcPr>
          <w:p w14:paraId="2D2BD974" w14:textId="2146DE0B"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0,0349</w:t>
            </w:r>
          </w:p>
        </w:tc>
        <w:tc>
          <w:tcPr>
            <w:tcW w:w="1134" w:type="dxa"/>
            <w:vAlign w:val="center"/>
          </w:tcPr>
          <w:p w14:paraId="0641F735" w14:textId="20830F1B"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0,0</w:t>
            </w:r>
            <w:r>
              <w:rPr>
                <w:rFonts w:ascii="Arial" w:hAnsi="Arial" w:cs="Arial"/>
                <w:color w:val="000000"/>
                <w:sz w:val="20"/>
                <w:szCs w:val="20"/>
              </w:rPr>
              <w:t>702</w:t>
            </w:r>
          </w:p>
        </w:tc>
        <w:tc>
          <w:tcPr>
            <w:tcW w:w="1275" w:type="dxa"/>
            <w:vAlign w:val="center"/>
          </w:tcPr>
          <w:p w14:paraId="2BB56B58" w14:textId="62C8FC3F" w:rsidR="00A40C9A" w:rsidRPr="00E35B34" w:rsidRDefault="00A40C9A" w:rsidP="00A40C9A">
            <w:pPr>
              <w:pStyle w:val="af8"/>
              <w:spacing w:after="0"/>
              <w:jc w:val="center"/>
              <w:rPr>
                <w:rStyle w:val="23"/>
                <w:rFonts w:ascii="Arial" w:hAnsi="Arial" w:cs="Arial"/>
                <w:sz w:val="20"/>
                <w:szCs w:val="20"/>
              </w:rPr>
            </w:pPr>
            <w:r w:rsidRPr="00E35B34">
              <w:rPr>
                <w:rStyle w:val="23"/>
                <w:rFonts w:ascii="Arial" w:hAnsi="Arial" w:cs="Arial"/>
                <w:sz w:val="20"/>
                <w:szCs w:val="20"/>
              </w:rPr>
              <w:t>0,</w:t>
            </w:r>
            <w:r>
              <w:rPr>
                <w:rStyle w:val="23"/>
                <w:rFonts w:ascii="Arial" w:hAnsi="Arial" w:cs="Arial"/>
                <w:sz w:val="20"/>
                <w:szCs w:val="20"/>
              </w:rPr>
              <w:t>1395</w:t>
            </w:r>
          </w:p>
        </w:tc>
      </w:tr>
      <w:tr w:rsidR="00A40C9A" w:rsidRPr="00E35B34" w14:paraId="3404F37D" w14:textId="77777777" w:rsidTr="00A40C9A">
        <w:trPr>
          <w:jc w:val="center"/>
        </w:trPr>
        <w:tc>
          <w:tcPr>
            <w:tcW w:w="3148" w:type="dxa"/>
            <w:vAlign w:val="center"/>
          </w:tcPr>
          <w:p w14:paraId="0DD7C1AF" w14:textId="77777777" w:rsidR="00A40C9A" w:rsidRPr="00E35B34" w:rsidRDefault="00A40C9A" w:rsidP="00A40C9A">
            <w:pPr>
              <w:rPr>
                <w:rStyle w:val="23"/>
                <w:rFonts w:ascii="Arial" w:hAnsi="Arial" w:cs="Arial"/>
                <w:sz w:val="20"/>
                <w:szCs w:val="20"/>
              </w:rPr>
            </w:pPr>
            <w:r w:rsidRPr="00E35B34">
              <w:rPr>
                <w:rFonts w:ascii="Arial" w:hAnsi="Arial" w:cs="Arial"/>
              </w:rPr>
              <w:t xml:space="preserve">Объем градуировочного раствора, </w:t>
            </w:r>
            <w:r w:rsidRPr="00E35B34">
              <w:rPr>
                <w:rStyle w:val="23"/>
                <w:rFonts w:ascii="Arial" w:hAnsi="Arial" w:cs="Arial"/>
                <w:sz w:val="20"/>
                <w:szCs w:val="20"/>
              </w:rPr>
              <w:t>см³</w:t>
            </w:r>
          </w:p>
        </w:tc>
        <w:tc>
          <w:tcPr>
            <w:tcW w:w="1417" w:type="dxa"/>
            <w:vAlign w:val="center"/>
          </w:tcPr>
          <w:p w14:paraId="292E1990" w14:textId="41FD151C"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0,078</w:t>
            </w:r>
          </w:p>
        </w:tc>
        <w:tc>
          <w:tcPr>
            <w:tcW w:w="1276" w:type="dxa"/>
            <w:vAlign w:val="center"/>
          </w:tcPr>
          <w:p w14:paraId="68976B9F" w14:textId="70F2051E"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0,1</w:t>
            </w:r>
            <w:r>
              <w:rPr>
                <w:rFonts w:ascii="Arial" w:hAnsi="Arial" w:cs="Arial"/>
                <w:color w:val="000000"/>
                <w:sz w:val="20"/>
                <w:szCs w:val="20"/>
              </w:rPr>
              <w:t>55</w:t>
            </w:r>
          </w:p>
        </w:tc>
        <w:tc>
          <w:tcPr>
            <w:tcW w:w="1276" w:type="dxa"/>
            <w:vAlign w:val="center"/>
          </w:tcPr>
          <w:p w14:paraId="1408A973" w14:textId="22307790"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w:t>
            </w:r>
            <w:r>
              <w:rPr>
                <w:rFonts w:ascii="Arial" w:hAnsi="Arial" w:cs="Arial"/>
                <w:color w:val="000000"/>
                <w:sz w:val="20"/>
                <w:szCs w:val="20"/>
              </w:rPr>
              <w:t>388</w:t>
            </w:r>
          </w:p>
        </w:tc>
        <w:tc>
          <w:tcPr>
            <w:tcW w:w="1134" w:type="dxa"/>
            <w:vAlign w:val="center"/>
          </w:tcPr>
          <w:p w14:paraId="2B596FD4" w14:textId="209D4D6D"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w:t>
            </w:r>
          </w:p>
        </w:tc>
        <w:tc>
          <w:tcPr>
            <w:tcW w:w="1275" w:type="dxa"/>
            <w:vAlign w:val="center"/>
          </w:tcPr>
          <w:p w14:paraId="2123E3B2" w14:textId="60789C49"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w:t>
            </w:r>
          </w:p>
        </w:tc>
      </w:tr>
      <w:tr w:rsidR="00A40C9A" w:rsidRPr="00E35B34" w14:paraId="5300D012" w14:textId="77777777" w:rsidTr="00A40C9A">
        <w:trPr>
          <w:jc w:val="center"/>
        </w:trPr>
        <w:tc>
          <w:tcPr>
            <w:tcW w:w="3148" w:type="dxa"/>
            <w:vAlign w:val="center"/>
          </w:tcPr>
          <w:p w14:paraId="3CFDD68E" w14:textId="77777777" w:rsidR="00A40C9A" w:rsidRPr="00E35B34" w:rsidRDefault="00A40C9A" w:rsidP="00A40C9A">
            <w:pPr>
              <w:rPr>
                <w:rFonts w:ascii="Arial" w:hAnsi="Arial" w:cs="Arial"/>
              </w:rPr>
            </w:pPr>
            <w:r w:rsidRPr="00E35B34">
              <w:rPr>
                <w:rFonts w:ascii="Arial" w:hAnsi="Arial" w:cs="Arial"/>
              </w:rPr>
              <w:t xml:space="preserve">Объем стандартного раствора, </w:t>
            </w:r>
            <w:r w:rsidRPr="00E35B34">
              <w:rPr>
                <w:rStyle w:val="23"/>
                <w:rFonts w:ascii="Arial" w:hAnsi="Arial" w:cs="Arial"/>
                <w:sz w:val="20"/>
                <w:szCs w:val="20"/>
              </w:rPr>
              <w:t>см³</w:t>
            </w:r>
          </w:p>
        </w:tc>
        <w:tc>
          <w:tcPr>
            <w:tcW w:w="1417" w:type="dxa"/>
            <w:vAlign w:val="center"/>
          </w:tcPr>
          <w:p w14:paraId="711CDEBF" w14:textId="18F62511"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276" w:type="dxa"/>
            <w:vAlign w:val="center"/>
          </w:tcPr>
          <w:p w14:paraId="7B9A4B6E" w14:textId="35F8CC87"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276" w:type="dxa"/>
            <w:vAlign w:val="center"/>
          </w:tcPr>
          <w:p w14:paraId="694CB983" w14:textId="24CB183C"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134" w:type="dxa"/>
            <w:vAlign w:val="center"/>
          </w:tcPr>
          <w:p w14:paraId="3F75CEDA" w14:textId="22F9D87B"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0,078</w:t>
            </w:r>
          </w:p>
        </w:tc>
        <w:tc>
          <w:tcPr>
            <w:tcW w:w="1275" w:type="dxa"/>
            <w:vAlign w:val="center"/>
          </w:tcPr>
          <w:p w14:paraId="258D4921" w14:textId="505F85EA"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0,155</w:t>
            </w:r>
          </w:p>
        </w:tc>
      </w:tr>
      <w:tr w:rsidR="00A40C9A" w:rsidRPr="00E35B34" w14:paraId="6C7CF235" w14:textId="77777777" w:rsidTr="00A40C9A">
        <w:trPr>
          <w:trHeight w:val="392"/>
          <w:jc w:val="center"/>
        </w:trPr>
        <w:tc>
          <w:tcPr>
            <w:tcW w:w="9526" w:type="dxa"/>
            <w:gridSpan w:val="6"/>
            <w:vAlign w:val="center"/>
          </w:tcPr>
          <w:p w14:paraId="5FCD9293" w14:textId="2934CDF8" w:rsidR="00A40C9A"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Витамин Д</w:t>
            </w:r>
            <w:r w:rsidRPr="00A40C9A">
              <w:rPr>
                <w:rStyle w:val="23"/>
                <w:rFonts w:ascii="Arial" w:hAnsi="Arial" w:cs="Arial"/>
                <w:sz w:val="20"/>
                <w:szCs w:val="20"/>
                <w:vertAlign w:val="subscript"/>
              </w:rPr>
              <w:t>3</w:t>
            </w:r>
          </w:p>
        </w:tc>
      </w:tr>
      <w:tr w:rsidR="00A40C9A" w:rsidRPr="00E35B34" w14:paraId="5EFBC069" w14:textId="77777777" w:rsidTr="00A40C9A">
        <w:trPr>
          <w:jc w:val="center"/>
        </w:trPr>
        <w:tc>
          <w:tcPr>
            <w:tcW w:w="3148" w:type="dxa"/>
            <w:vAlign w:val="center"/>
          </w:tcPr>
          <w:p w14:paraId="01B961B4" w14:textId="77777777" w:rsidR="00A40C9A" w:rsidRPr="00E35B34" w:rsidRDefault="00A40C9A" w:rsidP="00A40C9A">
            <w:pPr>
              <w:rPr>
                <w:rStyle w:val="23"/>
                <w:rFonts w:ascii="Arial" w:hAnsi="Arial" w:cs="Arial"/>
                <w:sz w:val="20"/>
                <w:szCs w:val="20"/>
              </w:rPr>
            </w:pPr>
            <w:r w:rsidRPr="00E35B34">
              <w:rPr>
                <w:rStyle w:val="23"/>
                <w:rFonts w:ascii="Arial" w:hAnsi="Arial" w:cs="Arial"/>
                <w:sz w:val="20"/>
                <w:szCs w:val="20"/>
              </w:rPr>
              <w:t>Массовая концентрация</w:t>
            </w:r>
          </w:p>
          <w:p w14:paraId="3FE5D736" w14:textId="7EC1E5A3" w:rsidR="00A40C9A" w:rsidRPr="00E35B34" w:rsidRDefault="00A40C9A" w:rsidP="00A40C9A">
            <w:pPr>
              <w:rPr>
                <w:rStyle w:val="23"/>
                <w:rFonts w:ascii="Arial" w:hAnsi="Arial" w:cs="Arial"/>
                <w:sz w:val="20"/>
                <w:szCs w:val="20"/>
              </w:rPr>
            </w:pPr>
            <w:r w:rsidRPr="00E35B34">
              <w:rPr>
                <w:rStyle w:val="23"/>
                <w:rFonts w:ascii="Arial" w:hAnsi="Arial" w:cs="Arial"/>
                <w:sz w:val="20"/>
                <w:szCs w:val="20"/>
              </w:rPr>
              <w:t>в градуировочном растворе, мг/см</w:t>
            </w:r>
            <w:r w:rsidRPr="00E35B34">
              <w:rPr>
                <w:rStyle w:val="23"/>
                <w:rFonts w:ascii="Arial" w:hAnsi="Arial" w:cs="Arial"/>
                <w:sz w:val="20"/>
                <w:szCs w:val="20"/>
                <w:vertAlign w:val="superscript"/>
              </w:rPr>
              <w:t>3</w:t>
            </w:r>
          </w:p>
        </w:tc>
        <w:tc>
          <w:tcPr>
            <w:tcW w:w="1417" w:type="dxa"/>
            <w:vAlign w:val="center"/>
          </w:tcPr>
          <w:p w14:paraId="6F7DFB86" w14:textId="1502D402"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0,0005</w:t>
            </w:r>
          </w:p>
        </w:tc>
        <w:tc>
          <w:tcPr>
            <w:tcW w:w="1276" w:type="dxa"/>
            <w:vAlign w:val="center"/>
          </w:tcPr>
          <w:p w14:paraId="4F272A68" w14:textId="496A0938"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0,0009</w:t>
            </w:r>
          </w:p>
        </w:tc>
        <w:tc>
          <w:tcPr>
            <w:tcW w:w="1276" w:type="dxa"/>
            <w:vAlign w:val="center"/>
          </w:tcPr>
          <w:p w14:paraId="2C92B2D2" w14:textId="57059954"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0,0023</w:t>
            </w:r>
          </w:p>
        </w:tc>
        <w:tc>
          <w:tcPr>
            <w:tcW w:w="1134" w:type="dxa"/>
            <w:vAlign w:val="center"/>
          </w:tcPr>
          <w:p w14:paraId="12E2F05E" w14:textId="6F2FC940"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0,0047</w:t>
            </w:r>
          </w:p>
        </w:tc>
        <w:tc>
          <w:tcPr>
            <w:tcW w:w="1275" w:type="dxa"/>
            <w:vAlign w:val="center"/>
          </w:tcPr>
          <w:p w14:paraId="272C03F7" w14:textId="2CA08C6B"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0,0094</w:t>
            </w:r>
          </w:p>
        </w:tc>
      </w:tr>
      <w:tr w:rsidR="00A40C9A" w:rsidRPr="00E35B34" w14:paraId="2CB98B09" w14:textId="77777777" w:rsidTr="00A40C9A">
        <w:trPr>
          <w:jc w:val="center"/>
        </w:trPr>
        <w:tc>
          <w:tcPr>
            <w:tcW w:w="3148" w:type="dxa"/>
            <w:vAlign w:val="center"/>
          </w:tcPr>
          <w:p w14:paraId="7B1157B4" w14:textId="77777777" w:rsidR="00A40C9A" w:rsidRPr="00E35B34" w:rsidRDefault="00A40C9A" w:rsidP="00A40C9A">
            <w:pPr>
              <w:rPr>
                <w:rStyle w:val="23"/>
                <w:rFonts w:ascii="Arial" w:hAnsi="Arial" w:cs="Arial"/>
                <w:sz w:val="20"/>
                <w:szCs w:val="20"/>
              </w:rPr>
            </w:pPr>
            <w:r w:rsidRPr="00E35B34">
              <w:rPr>
                <w:rFonts w:ascii="Arial" w:hAnsi="Arial" w:cs="Arial"/>
              </w:rPr>
              <w:t xml:space="preserve">Объем градуировочного раствора, </w:t>
            </w:r>
            <w:r w:rsidRPr="00E35B34">
              <w:rPr>
                <w:rStyle w:val="23"/>
                <w:rFonts w:ascii="Arial" w:hAnsi="Arial" w:cs="Arial"/>
                <w:sz w:val="20"/>
                <w:szCs w:val="20"/>
              </w:rPr>
              <w:t>см³</w:t>
            </w:r>
          </w:p>
        </w:tc>
        <w:tc>
          <w:tcPr>
            <w:tcW w:w="1417" w:type="dxa"/>
            <w:vAlign w:val="center"/>
          </w:tcPr>
          <w:p w14:paraId="635E933E" w14:textId="1E543A6D" w:rsidR="00A40C9A" w:rsidRPr="00E35B34" w:rsidRDefault="00A40C9A" w:rsidP="00A40C9A">
            <w:pPr>
              <w:pStyle w:val="af8"/>
              <w:spacing w:after="0"/>
              <w:jc w:val="center"/>
              <w:rPr>
                <w:rStyle w:val="23"/>
                <w:rFonts w:ascii="Arial" w:hAnsi="Arial" w:cs="Arial"/>
                <w:sz w:val="20"/>
                <w:szCs w:val="20"/>
              </w:rPr>
            </w:pPr>
            <w:r>
              <w:rPr>
                <w:rFonts w:ascii="Arial" w:hAnsi="Arial" w:cs="Arial"/>
                <w:color w:val="000000"/>
                <w:sz w:val="20"/>
                <w:szCs w:val="20"/>
              </w:rPr>
              <w:t>0,063</w:t>
            </w:r>
          </w:p>
        </w:tc>
        <w:tc>
          <w:tcPr>
            <w:tcW w:w="1276" w:type="dxa"/>
            <w:vAlign w:val="center"/>
          </w:tcPr>
          <w:p w14:paraId="3E439F4B" w14:textId="1F322609"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0,1</w:t>
            </w:r>
            <w:r>
              <w:rPr>
                <w:rFonts w:ascii="Arial" w:hAnsi="Arial" w:cs="Arial"/>
                <w:color w:val="000000"/>
                <w:sz w:val="20"/>
                <w:szCs w:val="20"/>
              </w:rPr>
              <w:t>25</w:t>
            </w:r>
          </w:p>
        </w:tc>
        <w:tc>
          <w:tcPr>
            <w:tcW w:w="1276" w:type="dxa"/>
            <w:vAlign w:val="center"/>
          </w:tcPr>
          <w:p w14:paraId="4342DE0E" w14:textId="16A8FBFB"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w:t>
            </w:r>
            <w:r>
              <w:rPr>
                <w:rFonts w:ascii="Arial" w:hAnsi="Arial" w:cs="Arial"/>
                <w:color w:val="000000"/>
                <w:sz w:val="20"/>
                <w:szCs w:val="20"/>
              </w:rPr>
              <w:t>313</w:t>
            </w:r>
          </w:p>
        </w:tc>
        <w:tc>
          <w:tcPr>
            <w:tcW w:w="1134" w:type="dxa"/>
            <w:vAlign w:val="center"/>
          </w:tcPr>
          <w:p w14:paraId="774DA8CF" w14:textId="6E7028C1"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w:t>
            </w:r>
          </w:p>
        </w:tc>
        <w:tc>
          <w:tcPr>
            <w:tcW w:w="1275" w:type="dxa"/>
            <w:vAlign w:val="center"/>
          </w:tcPr>
          <w:p w14:paraId="7951F259" w14:textId="5FD860D5"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w:t>
            </w:r>
          </w:p>
        </w:tc>
      </w:tr>
      <w:tr w:rsidR="00A40C9A" w:rsidRPr="00E35B34" w14:paraId="30D78A9E" w14:textId="77777777" w:rsidTr="00A40C9A">
        <w:trPr>
          <w:jc w:val="center"/>
        </w:trPr>
        <w:tc>
          <w:tcPr>
            <w:tcW w:w="3148" w:type="dxa"/>
            <w:vAlign w:val="center"/>
          </w:tcPr>
          <w:p w14:paraId="65179110" w14:textId="77777777" w:rsidR="00A40C9A" w:rsidRPr="00E35B34" w:rsidRDefault="00A40C9A" w:rsidP="00A40C9A">
            <w:pPr>
              <w:rPr>
                <w:rFonts w:ascii="Arial" w:hAnsi="Arial" w:cs="Arial"/>
              </w:rPr>
            </w:pPr>
            <w:r w:rsidRPr="00E35B34">
              <w:rPr>
                <w:rFonts w:ascii="Arial" w:hAnsi="Arial" w:cs="Arial"/>
              </w:rPr>
              <w:t xml:space="preserve">Объем стандартного раствора, </w:t>
            </w:r>
            <w:r w:rsidRPr="00E35B34">
              <w:rPr>
                <w:rStyle w:val="23"/>
                <w:rFonts w:ascii="Arial" w:hAnsi="Arial" w:cs="Arial"/>
                <w:sz w:val="20"/>
                <w:szCs w:val="20"/>
              </w:rPr>
              <w:t>см³</w:t>
            </w:r>
          </w:p>
        </w:tc>
        <w:tc>
          <w:tcPr>
            <w:tcW w:w="1417" w:type="dxa"/>
            <w:vAlign w:val="center"/>
          </w:tcPr>
          <w:p w14:paraId="542506E0" w14:textId="358E322A"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276" w:type="dxa"/>
            <w:vAlign w:val="center"/>
          </w:tcPr>
          <w:p w14:paraId="2B85A714" w14:textId="2B273B3E"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276" w:type="dxa"/>
            <w:vAlign w:val="center"/>
          </w:tcPr>
          <w:p w14:paraId="41676CBA" w14:textId="1B188607" w:rsidR="00A40C9A" w:rsidRPr="00E35B34" w:rsidRDefault="00A40C9A" w:rsidP="00A40C9A">
            <w:pPr>
              <w:pStyle w:val="af8"/>
              <w:spacing w:after="0"/>
              <w:jc w:val="center"/>
              <w:rPr>
                <w:rFonts w:ascii="Arial" w:hAnsi="Arial" w:cs="Arial"/>
                <w:color w:val="000000"/>
                <w:sz w:val="20"/>
                <w:szCs w:val="20"/>
              </w:rPr>
            </w:pPr>
            <w:r>
              <w:rPr>
                <w:rStyle w:val="23"/>
                <w:rFonts w:ascii="Arial" w:hAnsi="Arial" w:cs="Arial"/>
                <w:sz w:val="20"/>
                <w:szCs w:val="20"/>
              </w:rPr>
              <w:t>-</w:t>
            </w:r>
          </w:p>
        </w:tc>
        <w:tc>
          <w:tcPr>
            <w:tcW w:w="1134" w:type="dxa"/>
            <w:vAlign w:val="center"/>
          </w:tcPr>
          <w:p w14:paraId="37C2F9D5" w14:textId="2F577538"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0,0</w:t>
            </w:r>
            <w:r>
              <w:rPr>
                <w:rFonts w:ascii="Arial" w:hAnsi="Arial" w:cs="Arial"/>
                <w:color w:val="000000"/>
                <w:sz w:val="20"/>
                <w:szCs w:val="20"/>
              </w:rPr>
              <w:t>63</w:t>
            </w:r>
          </w:p>
        </w:tc>
        <w:tc>
          <w:tcPr>
            <w:tcW w:w="1275" w:type="dxa"/>
            <w:vAlign w:val="center"/>
          </w:tcPr>
          <w:p w14:paraId="4DF72730" w14:textId="3A683C70" w:rsidR="00A40C9A" w:rsidRPr="00E35B34" w:rsidRDefault="00A40C9A" w:rsidP="00A40C9A">
            <w:pPr>
              <w:pStyle w:val="af8"/>
              <w:spacing w:after="0"/>
              <w:jc w:val="center"/>
              <w:rPr>
                <w:rStyle w:val="23"/>
                <w:rFonts w:ascii="Arial" w:hAnsi="Arial" w:cs="Arial"/>
                <w:sz w:val="20"/>
                <w:szCs w:val="20"/>
              </w:rPr>
            </w:pPr>
            <w:r w:rsidRPr="00E35B34">
              <w:rPr>
                <w:rFonts w:ascii="Arial" w:hAnsi="Arial" w:cs="Arial"/>
                <w:color w:val="000000"/>
                <w:sz w:val="20"/>
                <w:szCs w:val="20"/>
              </w:rPr>
              <w:t>0,1</w:t>
            </w:r>
            <w:r>
              <w:rPr>
                <w:rFonts w:ascii="Arial" w:hAnsi="Arial" w:cs="Arial"/>
                <w:color w:val="000000"/>
                <w:sz w:val="20"/>
                <w:szCs w:val="20"/>
              </w:rPr>
              <w:t>25</w:t>
            </w:r>
          </w:p>
        </w:tc>
      </w:tr>
      <w:tr w:rsidR="00A40C9A" w:rsidRPr="00E35B34" w14:paraId="1FC53C90" w14:textId="77777777" w:rsidTr="00A40C9A">
        <w:trPr>
          <w:trHeight w:val="391"/>
          <w:jc w:val="center"/>
        </w:trPr>
        <w:tc>
          <w:tcPr>
            <w:tcW w:w="9526" w:type="dxa"/>
            <w:gridSpan w:val="6"/>
            <w:vAlign w:val="center"/>
          </w:tcPr>
          <w:p w14:paraId="33A36E24" w14:textId="69CE66FA" w:rsidR="00A40C9A"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Витамин Е</w:t>
            </w:r>
          </w:p>
        </w:tc>
      </w:tr>
      <w:tr w:rsidR="00A40C9A" w:rsidRPr="00E35B34" w14:paraId="56B9E4D2" w14:textId="77777777" w:rsidTr="00A40C9A">
        <w:trPr>
          <w:jc w:val="center"/>
        </w:trPr>
        <w:tc>
          <w:tcPr>
            <w:tcW w:w="3148" w:type="dxa"/>
            <w:vAlign w:val="center"/>
          </w:tcPr>
          <w:p w14:paraId="0E97989E" w14:textId="4BABBD9A" w:rsidR="00A40C9A" w:rsidRPr="00E35B34" w:rsidRDefault="00A40C9A" w:rsidP="00A40C9A">
            <w:pPr>
              <w:rPr>
                <w:rStyle w:val="23"/>
                <w:rFonts w:ascii="Arial" w:hAnsi="Arial" w:cs="Arial"/>
                <w:sz w:val="20"/>
                <w:szCs w:val="20"/>
              </w:rPr>
            </w:pPr>
            <w:r>
              <w:rPr>
                <w:rStyle w:val="23"/>
                <w:rFonts w:ascii="Arial" w:hAnsi="Arial" w:cs="Arial"/>
                <w:sz w:val="20"/>
                <w:szCs w:val="20"/>
              </w:rPr>
              <w:t xml:space="preserve">Массовая концентрация </w:t>
            </w:r>
            <w:r w:rsidRPr="00E35B34">
              <w:rPr>
                <w:rStyle w:val="23"/>
                <w:rFonts w:ascii="Arial" w:hAnsi="Arial" w:cs="Arial"/>
                <w:sz w:val="20"/>
                <w:szCs w:val="20"/>
              </w:rPr>
              <w:t>в градуировочном растворе,</w:t>
            </w:r>
            <w:r w:rsidRPr="00E35B34">
              <w:rPr>
                <w:rFonts w:ascii="Arial" w:hAnsi="Arial" w:cs="Arial"/>
              </w:rPr>
              <w:t xml:space="preserve"> мг/см</w:t>
            </w:r>
            <w:r w:rsidRPr="00E35B34">
              <w:rPr>
                <w:rFonts w:ascii="Arial" w:hAnsi="Arial" w:cs="Arial"/>
                <w:vertAlign w:val="superscript"/>
              </w:rPr>
              <w:t>3</w:t>
            </w:r>
          </w:p>
        </w:tc>
        <w:tc>
          <w:tcPr>
            <w:tcW w:w="1417" w:type="dxa"/>
            <w:vAlign w:val="center"/>
          </w:tcPr>
          <w:p w14:paraId="68C6907B" w14:textId="0D9C9E2E" w:rsidR="00A40C9A" w:rsidRPr="00E35B34" w:rsidRDefault="00A40C9A" w:rsidP="00A40C9A">
            <w:pPr>
              <w:pStyle w:val="af8"/>
              <w:spacing w:after="0"/>
              <w:jc w:val="center"/>
              <w:rPr>
                <w:rStyle w:val="23"/>
                <w:rFonts w:ascii="Arial" w:hAnsi="Arial" w:cs="Arial"/>
                <w:sz w:val="20"/>
                <w:szCs w:val="20"/>
              </w:rPr>
            </w:pPr>
            <w:r w:rsidRPr="00A40C9A">
              <w:rPr>
                <w:rStyle w:val="23"/>
                <w:rFonts w:ascii="Arial" w:hAnsi="Arial" w:cs="Arial"/>
                <w:sz w:val="20"/>
                <w:szCs w:val="20"/>
              </w:rPr>
              <w:t>0,040</w:t>
            </w:r>
          </w:p>
        </w:tc>
        <w:tc>
          <w:tcPr>
            <w:tcW w:w="1276" w:type="dxa"/>
            <w:vAlign w:val="center"/>
          </w:tcPr>
          <w:p w14:paraId="24A1A989" w14:textId="479F84F6"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0,080</w:t>
            </w:r>
          </w:p>
        </w:tc>
        <w:tc>
          <w:tcPr>
            <w:tcW w:w="1276" w:type="dxa"/>
            <w:vAlign w:val="center"/>
          </w:tcPr>
          <w:p w14:paraId="68F1A0FE" w14:textId="31A3537A"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0,200</w:t>
            </w:r>
          </w:p>
        </w:tc>
        <w:tc>
          <w:tcPr>
            <w:tcW w:w="1134" w:type="dxa"/>
            <w:vAlign w:val="center"/>
          </w:tcPr>
          <w:p w14:paraId="18BA2145" w14:textId="5D507AF0"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0,400</w:t>
            </w:r>
          </w:p>
        </w:tc>
        <w:tc>
          <w:tcPr>
            <w:tcW w:w="1275" w:type="dxa"/>
            <w:vAlign w:val="center"/>
          </w:tcPr>
          <w:p w14:paraId="379B043F" w14:textId="45C2FAC6"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0,800</w:t>
            </w:r>
          </w:p>
        </w:tc>
      </w:tr>
      <w:tr w:rsidR="00A40C9A" w:rsidRPr="00E35B34" w14:paraId="285A8EA4" w14:textId="77777777" w:rsidTr="00A40C9A">
        <w:trPr>
          <w:jc w:val="center"/>
        </w:trPr>
        <w:tc>
          <w:tcPr>
            <w:tcW w:w="3148" w:type="dxa"/>
            <w:vAlign w:val="center"/>
          </w:tcPr>
          <w:p w14:paraId="348C3065" w14:textId="77777777" w:rsidR="00A40C9A" w:rsidRPr="00E35B34" w:rsidRDefault="00A40C9A" w:rsidP="00A40C9A">
            <w:pPr>
              <w:rPr>
                <w:rStyle w:val="23"/>
                <w:rFonts w:ascii="Arial" w:hAnsi="Arial" w:cs="Arial"/>
                <w:sz w:val="20"/>
                <w:szCs w:val="20"/>
              </w:rPr>
            </w:pPr>
            <w:r w:rsidRPr="00E35B34">
              <w:rPr>
                <w:rFonts w:ascii="Arial" w:hAnsi="Arial" w:cs="Arial"/>
              </w:rPr>
              <w:t xml:space="preserve">Объем стандартного раствора, </w:t>
            </w:r>
            <w:r w:rsidRPr="00E35B34">
              <w:rPr>
                <w:rStyle w:val="23"/>
                <w:rFonts w:ascii="Arial" w:hAnsi="Arial" w:cs="Arial"/>
                <w:sz w:val="20"/>
                <w:szCs w:val="20"/>
              </w:rPr>
              <w:t>см³</w:t>
            </w:r>
          </w:p>
        </w:tc>
        <w:tc>
          <w:tcPr>
            <w:tcW w:w="1417" w:type="dxa"/>
            <w:vAlign w:val="center"/>
          </w:tcPr>
          <w:p w14:paraId="01295FF2" w14:textId="536BE2C7" w:rsidR="00A40C9A" w:rsidRPr="00E35B34" w:rsidRDefault="00A40C9A" w:rsidP="00A40C9A">
            <w:pPr>
              <w:pStyle w:val="af8"/>
              <w:spacing w:after="0"/>
              <w:jc w:val="center"/>
              <w:rPr>
                <w:rStyle w:val="23"/>
                <w:rFonts w:ascii="Arial" w:hAnsi="Arial" w:cs="Arial"/>
                <w:sz w:val="20"/>
                <w:szCs w:val="20"/>
              </w:rPr>
            </w:pPr>
            <w:r w:rsidRPr="00A40C9A">
              <w:rPr>
                <w:rStyle w:val="23"/>
                <w:rFonts w:ascii="Arial" w:hAnsi="Arial" w:cs="Arial"/>
                <w:sz w:val="20"/>
                <w:szCs w:val="20"/>
              </w:rPr>
              <w:t>0,040</w:t>
            </w:r>
          </w:p>
        </w:tc>
        <w:tc>
          <w:tcPr>
            <w:tcW w:w="1276" w:type="dxa"/>
            <w:vAlign w:val="center"/>
          </w:tcPr>
          <w:p w14:paraId="2B5284CE" w14:textId="129D588B"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0,080</w:t>
            </w:r>
          </w:p>
        </w:tc>
        <w:tc>
          <w:tcPr>
            <w:tcW w:w="1276" w:type="dxa"/>
            <w:vAlign w:val="center"/>
          </w:tcPr>
          <w:p w14:paraId="17BDAE07" w14:textId="62592931"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0,200</w:t>
            </w:r>
          </w:p>
        </w:tc>
        <w:tc>
          <w:tcPr>
            <w:tcW w:w="1134" w:type="dxa"/>
            <w:vAlign w:val="center"/>
          </w:tcPr>
          <w:p w14:paraId="62CA03B1" w14:textId="178AEF44"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0,400</w:t>
            </w:r>
          </w:p>
        </w:tc>
        <w:tc>
          <w:tcPr>
            <w:tcW w:w="1275" w:type="dxa"/>
            <w:vAlign w:val="center"/>
          </w:tcPr>
          <w:p w14:paraId="7AFC87E2" w14:textId="36A5BE51" w:rsidR="00A40C9A" w:rsidRPr="00E35B34" w:rsidRDefault="00A40C9A" w:rsidP="00A40C9A">
            <w:pPr>
              <w:pStyle w:val="af8"/>
              <w:spacing w:after="0"/>
              <w:jc w:val="center"/>
              <w:rPr>
                <w:rStyle w:val="23"/>
                <w:rFonts w:ascii="Arial" w:hAnsi="Arial" w:cs="Arial"/>
                <w:sz w:val="20"/>
                <w:szCs w:val="20"/>
              </w:rPr>
            </w:pPr>
            <w:r>
              <w:rPr>
                <w:rStyle w:val="23"/>
                <w:rFonts w:ascii="Arial" w:hAnsi="Arial" w:cs="Arial"/>
                <w:sz w:val="20"/>
                <w:szCs w:val="20"/>
              </w:rPr>
              <w:t>0,800</w:t>
            </w:r>
          </w:p>
        </w:tc>
      </w:tr>
    </w:tbl>
    <w:p w14:paraId="77A4869B" w14:textId="0DD37653" w:rsidR="00BD4697" w:rsidRPr="00E35B34" w:rsidRDefault="006550B4" w:rsidP="00BD4697">
      <w:pPr>
        <w:autoSpaceDE w:val="0"/>
        <w:autoSpaceDN w:val="0"/>
        <w:adjustRightInd w:val="0"/>
        <w:spacing w:before="120" w:after="120" w:line="360" w:lineRule="auto"/>
        <w:ind w:firstLine="709"/>
        <w:jc w:val="both"/>
        <w:rPr>
          <w:rFonts w:ascii="Arial" w:hAnsi="Arial" w:cs="Arial"/>
          <w:sz w:val="24"/>
          <w:szCs w:val="24"/>
          <w:highlight w:val="yellow"/>
        </w:rPr>
      </w:pPr>
      <w:r w:rsidRPr="006550B4">
        <w:rPr>
          <w:rFonts w:ascii="Arial" w:hAnsi="Arial" w:cs="Arial"/>
          <w:sz w:val="24"/>
          <w:szCs w:val="24"/>
        </w:rPr>
        <w:t>Допускается приготовление градуировочных растворов с другими номинальными концентрациями целевых веществ в</w:t>
      </w:r>
      <w:r w:rsidRPr="006550B4">
        <w:t xml:space="preserve"> </w:t>
      </w:r>
      <w:r w:rsidRPr="006550B4">
        <w:rPr>
          <w:rFonts w:ascii="Arial" w:hAnsi="Arial" w:cs="Arial"/>
          <w:sz w:val="24"/>
          <w:szCs w:val="24"/>
        </w:rPr>
        <w:t>пределах измеряемого диапазона.</w:t>
      </w:r>
      <w:r>
        <w:rPr>
          <w:rFonts w:ascii="Arial" w:hAnsi="Arial" w:cs="Arial"/>
          <w:sz w:val="24"/>
          <w:szCs w:val="24"/>
        </w:rPr>
        <w:t xml:space="preserve"> </w:t>
      </w:r>
      <w:r w:rsidR="00E71AC5" w:rsidRPr="00E71AC5">
        <w:rPr>
          <w:rFonts w:ascii="Arial" w:hAnsi="Arial" w:cs="Arial"/>
          <w:sz w:val="24"/>
          <w:szCs w:val="24"/>
        </w:rPr>
        <w:t xml:space="preserve">Градуировочные растворы готовят в день применения. Рекомендуемый диапазон градуировочных растворов для витамина А от </w:t>
      </w:r>
      <w:r w:rsidR="00E71AC5" w:rsidRPr="00E71AC5">
        <w:rPr>
          <w:rStyle w:val="23"/>
          <w:rFonts w:ascii="Arial" w:hAnsi="Arial" w:cs="Arial"/>
          <w:sz w:val="24"/>
          <w:szCs w:val="24"/>
        </w:rPr>
        <w:t>0,</w:t>
      </w:r>
      <w:r w:rsidR="00F0405C">
        <w:rPr>
          <w:rStyle w:val="23"/>
          <w:rFonts w:ascii="Arial" w:hAnsi="Arial" w:cs="Arial"/>
          <w:sz w:val="24"/>
          <w:szCs w:val="24"/>
        </w:rPr>
        <w:t>0070</w:t>
      </w:r>
      <w:r w:rsidR="00E71AC5" w:rsidRPr="00E71AC5">
        <w:rPr>
          <w:rFonts w:ascii="Arial" w:hAnsi="Arial" w:cs="Arial"/>
          <w:sz w:val="24"/>
          <w:szCs w:val="24"/>
        </w:rPr>
        <w:t xml:space="preserve"> до </w:t>
      </w:r>
      <w:r w:rsidR="00E71AC5" w:rsidRPr="00E71AC5">
        <w:rPr>
          <w:rFonts w:ascii="Arial" w:hAnsi="Arial" w:cs="Arial"/>
          <w:color w:val="000000"/>
          <w:sz w:val="24"/>
          <w:szCs w:val="24"/>
        </w:rPr>
        <w:t>0,</w:t>
      </w:r>
      <w:r w:rsidR="00F0405C">
        <w:rPr>
          <w:rFonts w:ascii="Arial" w:hAnsi="Arial" w:cs="Arial"/>
          <w:color w:val="000000"/>
          <w:sz w:val="24"/>
          <w:szCs w:val="24"/>
        </w:rPr>
        <w:t>1395</w:t>
      </w:r>
      <w:r w:rsidR="00E71AC5">
        <w:rPr>
          <w:rFonts w:ascii="Arial" w:hAnsi="Arial" w:cs="Arial"/>
          <w:sz w:val="24"/>
          <w:szCs w:val="24"/>
        </w:rPr>
        <w:t xml:space="preserve"> м</w:t>
      </w:r>
      <w:r w:rsidR="00E71AC5" w:rsidRPr="00E71AC5">
        <w:rPr>
          <w:rFonts w:ascii="Arial" w:hAnsi="Arial" w:cs="Arial"/>
          <w:sz w:val="24"/>
          <w:szCs w:val="24"/>
        </w:rPr>
        <w:t>г/см</w:t>
      </w:r>
      <w:r w:rsidR="00E71AC5" w:rsidRPr="00E71AC5">
        <w:rPr>
          <w:rFonts w:ascii="Arial" w:hAnsi="Arial" w:cs="Arial"/>
          <w:sz w:val="24"/>
          <w:szCs w:val="24"/>
          <w:vertAlign w:val="superscript"/>
        </w:rPr>
        <w:t>3</w:t>
      </w:r>
      <w:r w:rsidR="00E71AC5" w:rsidRPr="00E71AC5">
        <w:rPr>
          <w:rFonts w:ascii="Arial" w:hAnsi="Arial" w:cs="Arial"/>
          <w:sz w:val="24"/>
          <w:szCs w:val="24"/>
        </w:rPr>
        <w:t>, для витамина Д</w:t>
      </w:r>
      <w:r w:rsidR="00E71AC5" w:rsidRPr="00E71AC5">
        <w:rPr>
          <w:rFonts w:ascii="Arial" w:hAnsi="Arial" w:cs="Arial"/>
          <w:sz w:val="24"/>
          <w:szCs w:val="24"/>
          <w:vertAlign w:val="subscript"/>
        </w:rPr>
        <w:t>3</w:t>
      </w:r>
      <w:r w:rsidR="00E71AC5" w:rsidRPr="00E71AC5">
        <w:rPr>
          <w:rFonts w:ascii="Arial" w:hAnsi="Arial" w:cs="Arial"/>
          <w:sz w:val="24"/>
          <w:szCs w:val="24"/>
        </w:rPr>
        <w:t xml:space="preserve"> – от </w:t>
      </w:r>
      <w:r w:rsidR="00E71AC5" w:rsidRPr="00E71AC5">
        <w:rPr>
          <w:rStyle w:val="23"/>
          <w:rFonts w:ascii="Arial" w:hAnsi="Arial" w:cs="Arial"/>
          <w:sz w:val="24"/>
          <w:szCs w:val="24"/>
        </w:rPr>
        <w:t>0,000</w:t>
      </w:r>
      <w:r w:rsidR="00F0405C">
        <w:rPr>
          <w:rStyle w:val="23"/>
          <w:rFonts w:ascii="Arial" w:hAnsi="Arial" w:cs="Arial"/>
          <w:sz w:val="24"/>
          <w:szCs w:val="24"/>
        </w:rPr>
        <w:t>5</w:t>
      </w:r>
      <w:r w:rsidR="00E71AC5" w:rsidRPr="00E71AC5">
        <w:rPr>
          <w:rFonts w:ascii="Arial" w:hAnsi="Arial" w:cs="Arial"/>
          <w:sz w:val="24"/>
          <w:szCs w:val="24"/>
        </w:rPr>
        <w:t xml:space="preserve"> до </w:t>
      </w:r>
      <w:r w:rsidR="00E34B73">
        <w:rPr>
          <w:rFonts w:ascii="Arial" w:hAnsi="Arial" w:cs="Arial"/>
          <w:color w:val="000000"/>
          <w:sz w:val="24"/>
          <w:szCs w:val="24"/>
        </w:rPr>
        <w:t>0,0</w:t>
      </w:r>
      <w:r w:rsidR="00F0405C">
        <w:rPr>
          <w:rFonts w:ascii="Arial" w:hAnsi="Arial" w:cs="Arial"/>
          <w:color w:val="000000"/>
          <w:sz w:val="24"/>
          <w:szCs w:val="24"/>
        </w:rPr>
        <w:t>094</w:t>
      </w:r>
      <w:r w:rsidR="00E71AC5">
        <w:rPr>
          <w:rFonts w:ascii="Arial" w:hAnsi="Arial" w:cs="Arial"/>
          <w:sz w:val="24"/>
          <w:szCs w:val="24"/>
        </w:rPr>
        <w:t xml:space="preserve"> м</w:t>
      </w:r>
      <w:r w:rsidR="00E71AC5" w:rsidRPr="00E71AC5">
        <w:rPr>
          <w:rFonts w:ascii="Arial" w:hAnsi="Arial" w:cs="Arial"/>
          <w:sz w:val="24"/>
          <w:szCs w:val="24"/>
        </w:rPr>
        <w:t>г/см</w:t>
      </w:r>
      <w:r w:rsidR="00E71AC5" w:rsidRPr="00E71AC5">
        <w:rPr>
          <w:rFonts w:ascii="Arial" w:hAnsi="Arial" w:cs="Arial"/>
          <w:sz w:val="24"/>
          <w:szCs w:val="24"/>
          <w:vertAlign w:val="superscript"/>
        </w:rPr>
        <w:t>3</w:t>
      </w:r>
      <w:r w:rsidR="00E71AC5" w:rsidRPr="00E71AC5">
        <w:rPr>
          <w:rFonts w:ascii="Arial" w:hAnsi="Arial" w:cs="Arial"/>
          <w:sz w:val="24"/>
          <w:szCs w:val="24"/>
        </w:rPr>
        <w:t xml:space="preserve">, для витамина E– от </w:t>
      </w:r>
      <w:r w:rsidR="00E71AC5" w:rsidRPr="00E71AC5">
        <w:rPr>
          <w:rStyle w:val="23"/>
          <w:rFonts w:ascii="Arial" w:hAnsi="Arial" w:cs="Arial"/>
          <w:sz w:val="24"/>
          <w:szCs w:val="24"/>
        </w:rPr>
        <w:t>0,0</w:t>
      </w:r>
      <w:r w:rsidR="00F0405C">
        <w:rPr>
          <w:rStyle w:val="23"/>
          <w:rFonts w:ascii="Arial" w:hAnsi="Arial" w:cs="Arial"/>
          <w:sz w:val="24"/>
          <w:szCs w:val="24"/>
        </w:rPr>
        <w:t>40</w:t>
      </w:r>
      <w:r w:rsidR="00E71AC5" w:rsidRPr="00E71AC5">
        <w:rPr>
          <w:rFonts w:ascii="Arial" w:hAnsi="Arial" w:cs="Arial"/>
          <w:sz w:val="24"/>
          <w:szCs w:val="24"/>
        </w:rPr>
        <w:t xml:space="preserve"> до </w:t>
      </w:r>
      <w:r w:rsidR="00E71AC5" w:rsidRPr="00E71AC5">
        <w:rPr>
          <w:rStyle w:val="23"/>
          <w:rFonts w:ascii="Arial" w:hAnsi="Arial" w:cs="Arial"/>
          <w:sz w:val="24"/>
          <w:szCs w:val="24"/>
        </w:rPr>
        <w:t>0,8</w:t>
      </w:r>
      <w:r w:rsidR="00F0405C">
        <w:rPr>
          <w:rStyle w:val="23"/>
          <w:rFonts w:ascii="Arial" w:hAnsi="Arial" w:cs="Arial"/>
          <w:sz w:val="24"/>
          <w:szCs w:val="24"/>
        </w:rPr>
        <w:t>00</w:t>
      </w:r>
      <w:r w:rsidR="00E71AC5">
        <w:rPr>
          <w:rFonts w:ascii="Arial" w:hAnsi="Arial" w:cs="Arial"/>
          <w:sz w:val="24"/>
          <w:szCs w:val="24"/>
        </w:rPr>
        <w:t xml:space="preserve"> м</w:t>
      </w:r>
      <w:r w:rsidR="00E71AC5" w:rsidRPr="00E71AC5">
        <w:rPr>
          <w:rFonts w:ascii="Arial" w:hAnsi="Arial" w:cs="Arial"/>
          <w:sz w:val="24"/>
          <w:szCs w:val="24"/>
        </w:rPr>
        <w:t>г/см</w:t>
      </w:r>
      <w:r w:rsidR="00E71AC5" w:rsidRPr="00E71AC5">
        <w:rPr>
          <w:rFonts w:ascii="Arial" w:hAnsi="Arial" w:cs="Arial"/>
          <w:sz w:val="24"/>
          <w:szCs w:val="24"/>
          <w:vertAlign w:val="superscript"/>
        </w:rPr>
        <w:t>3</w:t>
      </w:r>
      <w:r w:rsidR="00E71AC5" w:rsidRPr="00E71AC5">
        <w:rPr>
          <w:rFonts w:ascii="Arial" w:hAnsi="Arial" w:cs="Arial"/>
          <w:sz w:val="24"/>
          <w:szCs w:val="24"/>
        </w:rPr>
        <w:t>.  Для построения градуировочного графика для каждого витамина используют не менее трех градуировочных точек в указанных диапазонах.</w:t>
      </w:r>
      <w:r w:rsidR="003C13B0">
        <w:rPr>
          <w:rFonts w:ascii="Arial" w:hAnsi="Arial" w:cs="Arial"/>
          <w:sz w:val="24"/>
          <w:szCs w:val="24"/>
        </w:rPr>
        <w:t xml:space="preserve"> </w:t>
      </w:r>
    </w:p>
    <w:p w14:paraId="7DCCCEBB" w14:textId="77777777" w:rsidR="00BD4697" w:rsidRPr="00E35B34" w:rsidRDefault="00086A9F" w:rsidP="00BD4697">
      <w:pPr>
        <w:spacing w:after="120" w:line="360" w:lineRule="auto"/>
        <w:ind w:firstLine="709"/>
        <w:jc w:val="both"/>
        <w:rPr>
          <w:rFonts w:ascii="Arial" w:hAnsi="Arial" w:cs="Arial"/>
          <w:b/>
          <w:bCs/>
          <w:sz w:val="24"/>
          <w:szCs w:val="24"/>
        </w:rPr>
      </w:pPr>
      <w:r w:rsidRPr="00E35B34">
        <w:rPr>
          <w:rFonts w:ascii="Arial" w:hAnsi="Arial" w:cs="Arial"/>
          <w:b/>
          <w:bCs/>
          <w:sz w:val="24"/>
          <w:szCs w:val="24"/>
        </w:rPr>
        <w:t>7.2.3</w:t>
      </w:r>
      <w:r w:rsidR="00BD4697" w:rsidRPr="00E35B34">
        <w:rPr>
          <w:rFonts w:ascii="Arial" w:hAnsi="Arial" w:cs="Arial"/>
          <w:b/>
          <w:bCs/>
          <w:sz w:val="24"/>
          <w:szCs w:val="24"/>
        </w:rPr>
        <w:t xml:space="preserve"> Подготовка проб</w:t>
      </w:r>
    </w:p>
    <w:p w14:paraId="3523E7D3" w14:textId="550BBF26" w:rsidR="003A246F" w:rsidRPr="00E35B34" w:rsidRDefault="003A246F" w:rsidP="00BD4697">
      <w:pPr>
        <w:shd w:val="clear" w:color="auto" w:fill="FFFFFF"/>
        <w:spacing w:line="360" w:lineRule="auto"/>
        <w:ind w:firstLine="709"/>
        <w:jc w:val="both"/>
        <w:rPr>
          <w:rStyle w:val="aa"/>
          <w:rFonts w:ascii="Arial" w:hAnsi="Arial" w:cs="Arial"/>
          <w:sz w:val="24"/>
          <w:szCs w:val="24"/>
        </w:rPr>
      </w:pPr>
      <w:r w:rsidRPr="0000520A">
        <w:rPr>
          <w:rStyle w:val="aa"/>
          <w:rFonts w:ascii="Arial" w:hAnsi="Arial" w:cs="Arial"/>
          <w:sz w:val="24"/>
          <w:szCs w:val="24"/>
        </w:rPr>
        <w:t xml:space="preserve">Жидкие и сухие сыпучие образцы тщательно перемешивают и отбирают среднюю порцию образца. Образцы в форме таблеток или гранул измельчают. </w:t>
      </w:r>
      <w:r w:rsidRPr="0000520A">
        <w:rPr>
          <w:rFonts w:ascii="Arial" w:eastAsiaTheme="minorHAnsi" w:hAnsi="Arial" w:cs="Arial"/>
          <w:sz w:val="24"/>
          <w:szCs w:val="24"/>
          <w:lang w:eastAsia="en-US"/>
        </w:rPr>
        <w:t xml:space="preserve">Растирают 10 таблеток (содержимое 10 капсул) и </w:t>
      </w:r>
      <w:r w:rsidRPr="0000520A">
        <w:rPr>
          <w:rStyle w:val="aa"/>
          <w:rFonts w:ascii="Arial" w:hAnsi="Arial" w:cs="Arial"/>
          <w:sz w:val="24"/>
          <w:szCs w:val="24"/>
        </w:rPr>
        <w:t>отбирают точную навеску порошка</w:t>
      </w:r>
      <w:r w:rsidR="0000520A" w:rsidRPr="0000520A">
        <w:rPr>
          <w:rStyle w:val="aa"/>
          <w:rFonts w:ascii="Arial" w:hAnsi="Arial" w:cs="Arial"/>
          <w:sz w:val="24"/>
          <w:szCs w:val="24"/>
        </w:rPr>
        <w:t>.</w:t>
      </w:r>
    </w:p>
    <w:p w14:paraId="3D81684A" w14:textId="03286278" w:rsidR="003A246F" w:rsidRDefault="00BD4697" w:rsidP="003A246F">
      <w:pPr>
        <w:spacing w:line="360" w:lineRule="auto"/>
        <w:ind w:firstLine="709"/>
        <w:jc w:val="both"/>
        <w:rPr>
          <w:rStyle w:val="aa"/>
          <w:rFonts w:ascii="Arial" w:hAnsi="Arial" w:cs="Arial"/>
          <w:sz w:val="24"/>
          <w:szCs w:val="24"/>
        </w:rPr>
      </w:pPr>
      <w:r w:rsidRPr="00E35B34">
        <w:rPr>
          <w:rStyle w:val="aa"/>
          <w:rFonts w:ascii="Arial" w:hAnsi="Arial" w:cs="Arial"/>
          <w:sz w:val="24"/>
          <w:szCs w:val="24"/>
        </w:rPr>
        <w:t xml:space="preserve">В полипропиленовые пробирки вместимостью 50 см³ вносят (предварительно измельченные) навески проб массой </w:t>
      </w:r>
      <w:r w:rsidR="003A246F" w:rsidRPr="00E35B34">
        <w:rPr>
          <w:rStyle w:val="aa"/>
          <w:rFonts w:ascii="Arial" w:hAnsi="Arial" w:cs="Arial"/>
          <w:sz w:val="24"/>
          <w:szCs w:val="24"/>
        </w:rPr>
        <w:t>от 0,05 до 1,00</w:t>
      </w:r>
      <w:r w:rsidR="00047FD2">
        <w:rPr>
          <w:rStyle w:val="aa"/>
          <w:rFonts w:ascii="Arial" w:hAnsi="Arial" w:cs="Arial"/>
          <w:sz w:val="24"/>
          <w:szCs w:val="24"/>
        </w:rPr>
        <w:t> г с точностью до четвертого десятичного знака.</w:t>
      </w:r>
      <w:r w:rsidRPr="00E35B34">
        <w:rPr>
          <w:rStyle w:val="aa"/>
          <w:rFonts w:ascii="Arial" w:hAnsi="Arial" w:cs="Arial"/>
          <w:sz w:val="24"/>
          <w:szCs w:val="24"/>
        </w:rPr>
        <w:t xml:space="preserve"> </w:t>
      </w:r>
      <w:r w:rsidRPr="00E35B34">
        <w:rPr>
          <w:rFonts w:ascii="Arial" w:eastAsia="Calibri" w:hAnsi="Arial" w:cs="Arial"/>
          <w:sz w:val="24"/>
          <w:szCs w:val="24"/>
          <w:lang w:eastAsia="en-US"/>
        </w:rPr>
        <w:t>В каждую пробирку добавляют 0,020 ± 0,002 г гидрохинона, 10 см</w:t>
      </w:r>
      <w:r w:rsidRPr="00E35B34">
        <w:rPr>
          <w:rFonts w:ascii="Arial" w:eastAsia="Calibri" w:hAnsi="Arial" w:cs="Arial"/>
          <w:sz w:val="24"/>
          <w:szCs w:val="24"/>
          <w:vertAlign w:val="superscript"/>
          <w:lang w:eastAsia="en-US"/>
        </w:rPr>
        <w:t xml:space="preserve">3 </w:t>
      </w:r>
      <w:r w:rsidRPr="00E35B34">
        <w:rPr>
          <w:rFonts w:ascii="Arial" w:eastAsia="Calibri" w:hAnsi="Arial" w:cs="Arial"/>
          <w:sz w:val="24"/>
          <w:szCs w:val="24"/>
          <w:lang w:eastAsia="en-US"/>
        </w:rPr>
        <w:t xml:space="preserve">водно-спиртового раствора </w:t>
      </w:r>
      <w:r w:rsidR="003A246F" w:rsidRPr="00E35B34">
        <w:rPr>
          <w:rFonts w:ascii="Arial" w:eastAsia="Calibri" w:hAnsi="Arial" w:cs="Arial"/>
          <w:sz w:val="24"/>
          <w:szCs w:val="24"/>
          <w:lang w:eastAsia="en-US"/>
        </w:rPr>
        <w:t>гидроокиси калия (п. 7.2.1.1</w:t>
      </w:r>
      <w:r w:rsidRPr="00E35B34">
        <w:rPr>
          <w:rFonts w:ascii="Arial" w:eastAsia="Calibri" w:hAnsi="Arial" w:cs="Arial"/>
          <w:sz w:val="24"/>
          <w:szCs w:val="24"/>
          <w:lang w:eastAsia="en-US"/>
        </w:rPr>
        <w:t xml:space="preserve">) и перемешивают. </w:t>
      </w:r>
      <w:r w:rsidRPr="005F057B">
        <w:rPr>
          <w:rFonts w:ascii="Arial" w:eastAsia="Calibri" w:hAnsi="Arial" w:cs="Arial"/>
          <w:sz w:val="24"/>
          <w:szCs w:val="24"/>
          <w:lang w:eastAsia="en-US"/>
        </w:rPr>
        <w:t>Помещают в водяную баню на 30 мин при температуре 80±2 °С</w:t>
      </w:r>
      <w:r w:rsidR="005F057B">
        <w:rPr>
          <w:rFonts w:ascii="Arial" w:eastAsia="Calibri" w:hAnsi="Arial" w:cs="Arial"/>
          <w:sz w:val="24"/>
          <w:szCs w:val="24"/>
          <w:lang w:eastAsia="en-US"/>
        </w:rPr>
        <w:t xml:space="preserve"> и</w:t>
      </w:r>
      <w:r w:rsidRPr="00E35B34">
        <w:rPr>
          <w:rFonts w:ascii="Arial" w:eastAsia="Calibri" w:hAnsi="Arial" w:cs="Arial"/>
          <w:sz w:val="24"/>
          <w:szCs w:val="24"/>
          <w:lang w:eastAsia="en-US"/>
        </w:rPr>
        <w:t xml:space="preserve"> </w:t>
      </w:r>
      <w:r w:rsidR="003A246F" w:rsidRPr="00E35B34">
        <w:rPr>
          <w:rFonts w:ascii="Arial" w:eastAsia="Calibri" w:hAnsi="Arial" w:cs="Arial"/>
          <w:sz w:val="24"/>
          <w:szCs w:val="24"/>
          <w:lang w:eastAsia="en-US"/>
        </w:rPr>
        <w:t>подвергают омылению при периодическом помешивании.</w:t>
      </w:r>
      <w:r w:rsidRPr="00E35B34">
        <w:rPr>
          <w:rFonts w:ascii="Arial" w:eastAsia="Calibri" w:hAnsi="Arial" w:cs="Arial"/>
          <w:sz w:val="24"/>
          <w:szCs w:val="24"/>
          <w:lang w:eastAsia="en-US"/>
        </w:rPr>
        <w:t xml:space="preserve"> </w:t>
      </w:r>
      <w:r w:rsidR="003A246F" w:rsidRPr="00E35B34">
        <w:rPr>
          <w:rStyle w:val="aa"/>
          <w:rFonts w:ascii="Arial" w:hAnsi="Arial" w:cs="Arial"/>
          <w:sz w:val="24"/>
          <w:szCs w:val="24"/>
        </w:rPr>
        <w:t>Содержимое пробирок охлаждают до комнатной температуры. Затем добавляют 10 см</w:t>
      </w:r>
      <w:r w:rsidR="003A246F" w:rsidRPr="00E35B34">
        <w:rPr>
          <w:rStyle w:val="aa"/>
          <w:rFonts w:ascii="Arial" w:hAnsi="Arial" w:cs="Arial"/>
          <w:sz w:val="24"/>
          <w:szCs w:val="24"/>
          <w:vertAlign w:val="superscript"/>
        </w:rPr>
        <w:t>3</w:t>
      </w:r>
      <w:r w:rsidR="003A246F" w:rsidRPr="00E35B34">
        <w:rPr>
          <w:rStyle w:val="aa"/>
          <w:rFonts w:ascii="Arial" w:hAnsi="Arial" w:cs="Arial"/>
          <w:sz w:val="24"/>
          <w:szCs w:val="24"/>
        </w:rPr>
        <w:t xml:space="preserve"> деионизированной воды и 10 см</w:t>
      </w:r>
      <w:r w:rsidR="003A246F" w:rsidRPr="00E35B34">
        <w:rPr>
          <w:rStyle w:val="aa"/>
          <w:rFonts w:ascii="Arial" w:hAnsi="Arial" w:cs="Arial"/>
          <w:sz w:val="24"/>
          <w:szCs w:val="24"/>
          <w:vertAlign w:val="superscript"/>
        </w:rPr>
        <w:t>3</w:t>
      </w:r>
      <w:r w:rsidR="003A246F" w:rsidRPr="00E35B34">
        <w:rPr>
          <w:rStyle w:val="aa"/>
          <w:rFonts w:ascii="Arial" w:hAnsi="Arial" w:cs="Arial"/>
          <w:sz w:val="24"/>
          <w:szCs w:val="24"/>
        </w:rPr>
        <w:t xml:space="preserve"> гексана, закрывают </w:t>
      </w:r>
      <w:r w:rsidR="00E061BC">
        <w:rPr>
          <w:rStyle w:val="aa"/>
          <w:rFonts w:ascii="Arial" w:hAnsi="Arial" w:cs="Arial"/>
          <w:sz w:val="24"/>
          <w:szCs w:val="24"/>
        </w:rPr>
        <w:t>завинчивающей</w:t>
      </w:r>
      <w:r w:rsidR="003A246F" w:rsidRPr="00E35B34">
        <w:rPr>
          <w:rStyle w:val="aa"/>
          <w:rFonts w:ascii="Arial" w:hAnsi="Arial" w:cs="Arial"/>
          <w:sz w:val="24"/>
          <w:szCs w:val="24"/>
        </w:rPr>
        <w:t xml:space="preserve">ся крышкой и встряхивают на вортексе в течение 10 секунд. Затем пробирки центрифугируют в 2 мин </w:t>
      </w:r>
      <w:r w:rsidR="003A246F" w:rsidRPr="00CD328D">
        <w:rPr>
          <w:rStyle w:val="aa"/>
          <w:rFonts w:ascii="Arial" w:hAnsi="Arial" w:cs="Arial"/>
          <w:sz w:val="24"/>
          <w:szCs w:val="24"/>
        </w:rPr>
        <w:t xml:space="preserve">при 2500 </w:t>
      </w:r>
      <w:r w:rsidR="006A6876">
        <w:rPr>
          <w:rStyle w:val="aa"/>
          <w:rFonts w:ascii="Arial" w:hAnsi="Arial" w:cs="Arial"/>
          <w:sz w:val="24"/>
          <w:szCs w:val="24"/>
        </w:rPr>
        <w:t>мин</w:t>
      </w:r>
      <w:r w:rsidR="006A6876" w:rsidRPr="006A6876">
        <w:rPr>
          <w:rStyle w:val="aa"/>
          <w:rFonts w:ascii="Arial" w:hAnsi="Arial" w:cs="Arial"/>
          <w:sz w:val="24"/>
          <w:szCs w:val="24"/>
          <w:vertAlign w:val="superscript"/>
        </w:rPr>
        <w:t>-</w:t>
      </w:r>
      <w:r w:rsidR="00CD328D">
        <w:rPr>
          <w:rStyle w:val="aa"/>
          <w:rFonts w:ascii="Arial" w:hAnsi="Arial" w:cs="Arial"/>
          <w:sz w:val="24"/>
          <w:szCs w:val="24"/>
        </w:rPr>
        <w:t xml:space="preserve">. </w:t>
      </w:r>
      <w:r w:rsidR="003A246F" w:rsidRPr="00E35B34">
        <w:rPr>
          <w:rStyle w:val="aa"/>
          <w:rFonts w:ascii="Arial" w:hAnsi="Arial" w:cs="Arial"/>
          <w:sz w:val="24"/>
          <w:szCs w:val="24"/>
        </w:rPr>
        <w:t>Верхний (гексановый слой) из каждой пробирки отбирают в чистые полимерные пробирки вместимостью 50 см</w:t>
      </w:r>
      <w:r w:rsidR="003A246F" w:rsidRPr="00E35B34">
        <w:rPr>
          <w:rStyle w:val="aa"/>
          <w:rFonts w:ascii="Arial" w:hAnsi="Arial" w:cs="Arial"/>
          <w:sz w:val="24"/>
          <w:szCs w:val="24"/>
          <w:vertAlign w:val="superscript"/>
        </w:rPr>
        <w:t>3</w:t>
      </w:r>
      <w:r w:rsidR="003A246F" w:rsidRPr="00E35B34">
        <w:rPr>
          <w:rStyle w:val="aa"/>
          <w:rFonts w:ascii="Arial" w:hAnsi="Arial" w:cs="Arial"/>
          <w:sz w:val="24"/>
          <w:szCs w:val="24"/>
        </w:rPr>
        <w:t>. Процедуру экстракции</w:t>
      </w:r>
      <w:r w:rsidR="003A246F" w:rsidRPr="00E35B34">
        <w:rPr>
          <w:rFonts w:ascii="Arial" w:eastAsiaTheme="minorHAnsi" w:hAnsi="Arial" w:cs="Arial"/>
          <w:sz w:val="24"/>
          <w:szCs w:val="24"/>
          <w:lang w:eastAsia="en-US"/>
        </w:rPr>
        <w:t xml:space="preserve"> гексаном </w:t>
      </w:r>
      <w:r w:rsidR="003A246F" w:rsidRPr="00E35B34">
        <w:rPr>
          <w:rStyle w:val="aa"/>
          <w:rFonts w:ascii="Arial" w:hAnsi="Arial" w:cs="Arial"/>
          <w:sz w:val="24"/>
          <w:szCs w:val="24"/>
        </w:rPr>
        <w:t>повторяют</w:t>
      </w:r>
      <w:r w:rsidR="003A246F" w:rsidRPr="00E35B34">
        <w:rPr>
          <w:rFonts w:ascii="Arial" w:eastAsiaTheme="minorHAnsi" w:hAnsi="Arial" w:cs="Arial"/>
          <w:sz w:val="24"/>
          <w:szCs w:val="24"/>
          <w:lang w:eastAsia="en-US"/>
        </w:rPr>
        <w:t xml:space="preserve"> </w:t>
      </w:r>
      <w:r w:rsidR="006A6876">
        <w:rPr>
          <w:rFonts w:ascii="Arial" w:eastAsiaTheme="minorHAnsi" w:hAnsi="Arial" w:cs="Arial"/>
          <w:sz w:val="24"/>
          <w:szCs w:val="24"/>
          <w:lang w:eastAsia="en-US"/>
        </w:rPr>
        <w:t>ещё один раз</w:t>
      </w:r>
      <w:r w:rsidR="003A246F" w:rsidRPr="00E35B34">
        <w:rPr>
          <w:rFonts w:ascii="Arial" w:eastAsiaTheme="minorHAnsi" w:hAnsi="Arial" w:cs="Arial"/>
          <w:sz w:val="24"/>
          <w:szCs w:val="24"/>
          <w:lang w:eastAsia="en-US"/>
        </w:rPr>
        <w:t xml:space="preserve"> </w:t>
      </w:r>
      <w:r w:rsidR="006A6876">
        <w:rPr>
          <w:rFonts w:ascii="Arial" w:eastAsiaTheme="minorHAnsi" w:hAnsi="Arial" w:cs="Arial"/>
          <w:sz w:val="24"/>
          <w:szCs w:val="24"/>
          <w:lang w:eastAsia="en-US"/>
        </w:rPr>
        <w:t xml:space="preserve">с </w:t>
      </w:r>
      <w:r w:rsidR="006A6876" w:rsidRPr="00E35B34">
        <w:rPr>
          <w:rFonts w:ascii="Arial" w:eastAsiaTheme="minorHAnsi" w:hAnsi="Arial" w:cs="Arial"/>
          <w:sz w:val="24"/>
          <w:szCs w:val="24"/>
          <w:lang w:eastAsia="en-US"/>
        </w:rPr>
        <w:t>10</w:t>
      </w:r>
      <w:r w:rsidR="003A246F" w:rsidRPr="00E35B34">
        <w:rPr>
          <w:rFonts w:ascii="Arial" w:eastAsiaTheme="minorHAnsi" w:hAnsi="Arial" w:cs="Arial"/>
          <w:sz w:val="24"/>
          <w:szCs w:val="24"/>
          <w:lang w:eastAsia="en-US"/>
        </w:rPr>
        <w:t xml:space="preserve"> см</w:t>
      </w:r>
      <w:r w:rsidR="003A246F" w:rsidRPr="00E35B34">
        <w:rPr>
          <w:rFonts w:ascii="Arial" w:eastAsiaTheme="minorHAnsi" w:hAnsi="Arial" w:cs="Arial"/>
          <w:sz w:val="24"/>
          <w:szCs w:val="24"/>
          <w:vertAlign w:val="superscript"/>
          <w:lang w:eastAsia="en-US"/>
        </w:rPr>
        <w:t>3</w:t>
      </w:r>
      <w:r w:rsidR="006A6876">
        <w:rPr>
          <w:rFonts w:ascii="Arial" w:eastAsiaTheme="minorHAnsi" w:hAnsi="Arial" w:cs="Arial"/>
          <w:sz w:val="24"/>
          <w:szCs w:val="24"/>
          <w:lang w:eastAsia="en-US"/>
        </w:rPr>
        <w:t xml:space="preserve"> гексана.</w:t>
      </w:r>
      <w:r w:rsidR="003A246F" w:rsidRPr="00E35B34">
        <w:rPr>
          <w:rFonts w:ascii="Arial" w:eastAsiaTheme="minorHAnsi" w:hAnsi="Arial" w:cs="Arial"/>
          <w:sz w:val="24"/>
          <w:szCs w:val="24"/>
          <w:lang w:eastAsia="en-US"/>
        </w:rPr>
        <w:t xml:space="preserve"> </w:t>
      </w:r>
      <w:r w:rsidR="005F057B" w:rsidRPr="005F057B">
        <w:rPr>
          <w:rFonts w:ascii="Arial" w:eastAsiaTheme="minorHAnsi" w:hAnsi="Arial" w:cs="Arial"/>
          <w:sz w:val="24"/>
          <w:szCs w:val="24"/>
          <w:lang w:eastAsia="en-US"/>
        </w:rPr>
        <w:t>К объединенным гексановым экстракам добавляют 25 см</w:t>
      </w:r>
      <w:r w:rsidR="005F057B" w:rsidRPr="005F057B">
        <w:rPr>
          <w:rFonts w:ascii="Arial" w:eastAsiaTheme="minorHAnsi" w:hAnsi="Arial" w:cs="Arial"/>
          <w:sz w:val="24"/>
          <w:szCs w:val="24"/>
          <w:vertAlign w:val="superscript"/>
          <w:lang w:eastAsia="en-US"/>
        </w:rPr>
        <w:t>3</w:t>
      </w:r>
      <w:r w:rsidR="005F057B" w:rsidRPr="005F057B">
        <w:rPr>
          <w:rFonts w:ascii="Arial" w:eastAsiaTheme="minorHAnsi" w:hAnsi="Arial" w:cs="Arial"/>
          <w:sz w:val="24"/>
          <w:szCs w:val="24"/>
          <w:lang w:eastAsia="en-US"/>
        </w:rPr>
        <w:t xml:space="preserve"> деионизированной воды, осторожно перемешивают (для получения нейтральной реакции по индикатору).  Затем верхний (гексановый слой) переносят с помощью механического дозатора (два раза по 10 см</w:t>
      </w:r>
      <w:r w:rsidR="005F057B" w:rsidRPr="005F057B">
        <w:rPr>
          <w:rFonts w:ascii="Arial" w:eastAsiaTheme="minorHAnsi" w:hAnsi="Arial" w:cs="Arial"/>
          <w:sz w:val="24"/>
          <w:szCs w:val="24"/>
          <w:vertAlign w:val="superscript"/>
          <w:lang w:eastAsia="en-US"/>
        </w:rPr>
        <w:t>3</w:t>
      </w:r>
      <w:r w:rsidR="005F057B" w:rsidRPr="005F057B">
        <w:rPr>
          <w:rFonts w:ascii="Arial" w:eastAsiaTheme="minorHAnsi" w:hAnsi="Arial" w:cs="Arial"/>
          <w:sz w:val="24"/>
          <w:szCs w:val="24"/>
          <w:lang w:eastAsia="en-US"/>
        </w:rPr>
        <w:t>) в полипропиленовые пробирки на 15 см</w:t>
      </w:r>
      <w:r w:rsidR="005F057B" w:rsidRPr="005F057B">
        <w:rPr>
          <w:rFonts w:ascii="Arial" w:eastAsiaTheme="minorHAnsi" w:hAnsi="Arial" w:cs="Arial"/>
          <w:sz w:val="24"/>
          <w:szCs w:val="24"/>
          <w:vertAlign w:val="superscript"/>
          <w:lang w:eastAsia="en-US"/>
        </w:rPr>
        <w:t>3</w:t>
      </w:r>
      <w:r w:rsidR="005F057B" w:rsidRPr="005F057B">
        <w:rPr>
          <w:rFonts w:ascii="Arial" w:eastAsiaTheme="minorHAnsi" w:hAnsi="Arial" w:cs="Arial"/>
          <w:sz w:val="24"/>
          <w:szCs w:val="24"/>
          <w:lang w:eastAsia="en-US"/>
        </w:rPr>
        <w:t xml:space="preserve">, помещают на термостатируемый нагревательный модуль и упаривают в токе азота при температуре 40° С до сухого остатка. </w:t>
      </w:r>
    </w:p>
    <w:p w14:paraId="031C2554" w14:textId="363AA713" w:rsidR="0000520A" w:rsidRDefault="0000520A" w:rsidP="003A246F">
      <w:pPr>
        <w:spacing w:line="360" w:lineRule="auto"/>
        <w:ind w:firstLine="709"/>
        <w:jc w:val="both"/>
        <w:rPr>
          <w:rStyle w:val="aa"/>
          <w:rFonts w:ascii="Arial" w:hAnsi="Arial" w:cs="Arial"/>
          <w:sz w:val="24"/>
          <w:szCs w:val="24"/>
        </w:rPr>
      </w:pPr>
      <w:r w:rsidRPr="0000520A">
        <w:rPr>
          <w:rStyle w:val="aa"/>
          <w:rFonts w:ascii="Arial" w:hAnsi="Arial" w:cs="Arial"/>
          <w:sz w:val="24"/>
          <w:szCs w:val="24"/>
        </w:rPr>
        <w:t xml:space="preserve">В зависимости от предполагаемого содержания аналитов в </w:t>
      </w:r>
      <w:r w:rsidR="0050408E" w:rsidRPr="0000520A">
        <w:rPr>
          <w:rStyle w:val="aa"/>
          <w:rFonts w:ascii="Arial" w:hAnsi="Arial" w:cs="Arial"/>
          <w:sz w:val="24"/>
          <w:szCs w:val="24"/>
        </w:rPr>
        <w:t xml:space="preserve">пробе </w:t>
      </w:r>
      <w:r w:rsidR="0050408E">
        <w:rPr>
          <w:rFonts w:ascii="Arial" w:eastAsiaTheme="minorHAnsi" w:hAnsi="Arial" w:cs="Arial"/>
          <w:sz w:val="24"/>
          <w:szCs w:val="24"/>
          <w:lang w:eastAsia="en-US"/>
        </w:rPr>
        <w:t>полученный</w:t>
      </w:r>
      <w:r w:rsidRPr="005F057B">
        <w:rPr>
          <w:rFonts w:ascii="Arial" w:eastAsiaTheme="minorHAnsi" w:hAnsi="Arial" w:cs="Arial"/>
          <w:sz w:val="24"/>
          <w:szCs w:val="24"/>
          <w:lang w:eastAsia="en-US"/>
        </w:rPr>
        <w:t xml:space="preserve"> сухо</w:t>
      </w:r>
      <w:r>
        <w:rPr>
          <w:rFonts w:ascii="Arial" w:eastAsiaTheme="minorHAnsi" w:hAnsi="Arial" w:cs="Arial"/>
          <w:sz w:val="24"/>
          <w:szCs w:val="24"/>
          <w:lang w:eastAsia="en-US"/>
        </w:rPr>
        <w:t>й</w:t>
      </w:r>
      <w:r w:rsidRPr="005F057B">
        <w:rPr>
          <w:rFonts w:ascii="Arial" w:eastAsiaTheme="minorHAnsi" w:hAnsi="Arial" w:cs="Arial"/>
          <w:sz w:val="24"/>
          <w:szCs w:val="24"/>
          <w:lang w:eastAsia="en-US"/>
        </w:rPr>
        <w:t xml:space="preserve"> остат</w:t>
      </w:r>
      <w:r>
        <w:rPr>
          <w:rFonts w:ascii="Arial" w:eastAsiaTheme="minorHAnsi" w:hAnsi="Arial" w:cs="Arial"/>
          <w:sz w:val="24"/>
          <w:szCs w:val="24"/>
          <w:lang w:eastAsia="en-US"/>
        </w:rPr>
        <w:t>ок</w:t>
      </w:r>
      <w:r w:rsidRPr="0000520A">
        <w:rPr>
          <w:rStyle w:val="aa"/>
          <w:rFonts w:ascii="Arial" w:hAnsi="Arial" w:cs="Arial"/>
          <w:sz w:val="24"/>
          <w:szCs w:val="24"/>
        </w:rPr>
        <w:t xml:space="preserve"> разбавляют </w:t>
      </w:r>
      <w:r>
        <w:rPr>
          <w:rFonts w:ascii="Arial" w:eastAsiaTheme="minorHAnsi" w:hAnsi="Arial" w:cs="Arial"/>
          <w:sz w:val="24"/>
          <w:szCs w:val="24"/>
          <w:lang w:eastAsia="en-US"/>
        </w:rPr>
        <w:t xml:space="preserve">метанолом до </w:t>
      </w:r>
      <w:r w:rsidRPr="0000520A">
        <w:rPr>
          <w:rStyle w:val="aa"/>
          <w:rFonts w:ascii="Arial" w:hAnsi="Arial" w:cs="Arial"/>
          <w:sz w:val="24"/>
          <w:szCs w:val="24"/>
        </w:rPr>
        <w:t>ожидаемой массовой концентрации аналитов в растворе</w:t>
      </w:r>
      <w:r>
        <w:rPr>
          <w:rStyle w:val="aa"/>
          <w:rFonts w:ascii="Arial" w:hAnsi="Arial" w:cs="Arial"/>
          <w:sz w:val="24"/>
          <w:szCs w:val="24"/>
        </w:rPr>
        <w:t xml:space="preserve"> в границах градуировочного диапазона.</w:t>
      </w:r>
      <w:r w:rsidR="0050408E" w:rsidRPr="0050408E">
        <w:rPr>
          <w:rFonts w:ascii="Arial" w:eastAsiaTheme="minorHAnsi" w:hAnsi="Arial" w:cs="Arial"/>
          <w:sz w:val="24"/>
          <w:szCs w:val="24"/>
          <w:lang w:eastAsia="en-US"/>
        </w:rPr>
        <w:t xml:space="preserve"> </w:t>
      </w:r>
      <w:r w:rsidR="0050408E">
        <w:rPr>
          <w:rFonts w:ascii="Arial" w:eastAsiaTheme="minorHAnsi" w:hAnsi="Arial" w:cs="Arial"/>
          <w:sz w:val="24"/>
          <w:szCs w:val="24"/>
          <w:lang w:eastAsia="en-US"/>
        </w:rPr>
        <w:t xml:space="preserve">Пробирки </w:t>
      </w:r>
      <w:r w:rsidR="0050408E" w:rsidRPr="005F057B">
        <w:rPr>
          <w:rFonts w:ascii="Arial" w:eastAsiaTheme="minorHAnsi" w:hAnsi="Arial" w:cs="Arial"/>
          <w:sz w:val="24"/>
          <w:szCs w:val="24"/>
          <w:lang w:eastAsia="en-US"/>
        </w:rPr>
        <w:t xml:space="preserve">помещают </w:t>
      </w:r>
      <w:r w:rsidR="0050408E">
        <w:rPr>
          <w:rFonts w:ascii="Arial" w:eastAsiaTheme="minorHAnsi" w:hAnsi="Arial" w:cs="Arial"/>
          <w:sz w:val="24"/>
          <w:szCs w:val="24"/>
          <w:lang w:eastAsia="en-US"/>
        </w:rPr>
        <w:t>в ультразвуковую баню на 1 мин,</w:t>
      </w:r>
      <w:r w:rsidR="0050408E" w:rsidRPr="005F057B">
        <w:rPr>
          <w:rFonts w:ascii="Arial" w:eastAsiaTheme="minorHAnsi" w:hAnsi="Arial" w:cs="Arial"/>
          <w:sz w:val="24"/>
          <w:szCs w:val="24"/>
          <w:lang w:eastAsia="en-US"/>
        </w:rPr>
        <w:t xml:space="preserve"> при</w:t>
      </w:r>
      <w:r w:rsidR="0050408E" w:rsidRPr="00E35B34">
        <w:rPr>
          <w:rStyle w:val="aa"/>
          <w:rFonts w:ascii="Arial" w:hAnsi="Arial" w:cs="Arial"/>
          <w:sz w:val="24"/>
          <w:szCs w:val="24"/>
        </w:rPr>
        <w:t xml:space="preserve"> необходимости (в случае непрозрачности раствора) фильтруют </w:t>
      </w:r>
      <w:r w:rsidR="0050408E" w:rsidRPr="00E35B34">
        <w:rPr>
          <w:rFonts w:ascii="Arial" w:eastAsia="Calibri" w:hAnsi="Arial" w:cs="Arial"/>
          <w:sz w:val="24"/>
          <w:szCs w:val="24"/>
          <w:lang w:eastAsia="en-US"/>
        </w:rPr>
        <w:t xml:space="preserve">через шприцевой фильтр </w:t>
      </w:r>
      <w:r w:rsidR="0050408E" w:rsidRPr="00E35B34">
        <w:rPr>
          <w:rStyle w:val="aa"/>
          <w:rFonts w:ascii="Arial" w:hAnsi="Arial" w:cs="Arial"/>
          <w:sz w:val="24"/>
          <w:szCs w:val="24"/>
        </w:rPr>
        <w:t xml:space="preserve">и переливают в виалы для </w:t>
      </w:r>
      <w:r w:rsidR="0050408E">
        <w:rPr>
          <w:rStyle w:val="aa"/>
          <w:rFonts w:ascii="Arial" w:hAnsi="Arial" w:cs="Arial"/>
          <w:sz w:val="24"/>
          <w:szCs w:val="24"/>
        </w:rPr>
        <w:t>ВЭЖХ измерения</w:t>
      </w:r>
      <w:r w:rsidR="0050408E" w:rsidRPr="00E35B34">
        <w:rPr>
          <w:rStyle w:val="aa"/>
          <w:rFonts w:ascii="Arial" w:hAnsi="Arial" w:cs="Arial"/>
          <w:sz w:val="24"/>
          <w:szCs w:val="24"/>
        </w:rPr>
        <w:t>.</w:t>
      </w:r>
    </w:p>
    <w:p w14:paraId="2295F99A" w14:textId="77777777" w:rsidR="005F057B" w:rsidRPr="005F057B" w:rsidRDefault="005F057B" w:rsidP="005F057B">
      <w:pPr>
        <w:shd w:val="clear" w:color="auto" w:fill="FFFFFF"/>
        <w:spacing w:line="336" w:lineRule="auto"/>
        <w:ind w:firstLine="709"/>
        <w:jc w:val="both"/>
        <w:rPr>
          <w:rStyle w:val="aa"/>
          <w:rFonts w:ascii="Arial" w:hAnsi="Arial" w:cs="Arial"/>
          <w:sz w:val="24"/>
          <w:szCs w:val="24"/>
        </w:rPr>
      </w:pPr>
      <w:r w:rsidRPr="005F057B">
        <w:rPr>
          <w:rStyle w:val="aa"/>
          <w:rFonts w:ascii="Arial" w:hAnsi="Arial" w:cs="Arial"/>
          <w:sz w:val="24"/>
          <w:szCs w:val="24"/>
        </w:rPr>
        <w:t>Омыление и экстракцию смеси рабочих стандартных образцов и анализируемых проб выполняют одновременно.</w:t>
      </w:r>
    </w:p>
    <w:p w14:paraId="1E7445C5" w14:textId="722DD3A9" w:rsidR="00E12EB4" w:rsidRPr="00E35B34" w:rsidRDefault="00E12EB4" w:rsidP="0029580E">
      <w:pPr>
        <w:shd w:val="clear" w:color="auto" w:fill="FFFFFF"/>
        <w:ind w:firstLine="709"/>
        <w:jc w:val="both"/>
        <w:rPr>
          <w:rFonts w:ascii="Arial" w:hAnsi="Arial" w:cs="Arial"/>
          <w:sz w:val="24"/>
          <w:szCs w:val="24"/>
          <w:highlight w:val="yellow"/>
        </w:rPr>
      </w:pPr>
      <w:r w:rsidRPr="00E35B34">
        <w:rPr>
          <w:rFonts w:ascii="Arial" w:hAnsi="Arial" w:cs="Arial"/>
          <w:sz w:val="24"/>
          <w:szCs w:val="24"/>
        </w:rPr>
        <w:t>Примечание – Из-за высокой чувствительности витаминов А, Д</w:t>
      </w:r>
      <w:r w:rsidRPr="00E35B34">
        <w:rPr>
          <w:rFonts w:ascii="Arial" w:hAnsi="Arial" w:cs="Arial"/>
          <w:sz w:val="24"/>
          <w:szCs w:val="24"/>
          <w:vertAlign w:val="subscript"/>
        </w:rPr>
        <w:t>3</w:t>
      </w:r>
      <w:r w:rsidRPr="00E35B34">
        <w:rPr>
          <w:rFonts w:ascii="Arial" w:hAnsi="Arial" w:cs="Arial"/>
          <w:sz w:val="24"/>
          <w:szCs w:val="24"/>
        </w:rPr>
        <w:t>, Е к ультрафиолетовому свету и воздуху все процедуры, связанные с подготовкой проб испытуе</w:t>
      </w:r>
      <w:r w:rsidR="00CA0D21">
        <w:rPr>
          <w:rFonts w:ascii="Arial" w:hAnsi="Arial" w:cs="Arial"/>
          <w:sz w:val="24"/>
          <w:szCs w:val="24"/>
        </w:rPr>
        <w:t>мого материала и стандартов про</w:t>
      </w:r>
      <w:r w:rsidRPr="00E35B34">
        <w:rPr>
          <w:rFonts w:ascii="Arial" w:hAnsi="Arial" w:cs="Arial"/>
          <w:sz w:val="24"/>
          <w:szCs w:val="24"/>
        </w:rPr>
        <w:t xml:space="preserve">водят в присутствии антиоксиданта (гидрохинона), </w:t>
      </w:r>
      <w:r w:rsidRPr="00F25BFA">
        <w:rPr>
          <w:rFonts w:ascii="Arial" w:hAnsi="Arial" w:cs="Arial"/>
          <w:sz w:val="24"/>
          <w:szCs w:val="24"/>
        </w:rPr>
        <w:t>избегая воздействия натурального и интенсивного флуоресцентного света.</w:t>
      </w:r>
    </w:p>
    <w:p w14:paraId="0A6A52AB" w14:textId="77777777" w:rsidR="00BD4697" w:rsidRPr="00E35B34" w:rsidRDefault="003A246F" w:rsidP="00BD4697">
      <w:pPr>
        <w:widowControl w:val="0"/>
        <w:spacing w:line="360" w:lineRule="auto"/>
        <w:ind w:firstLine="709"/>
        <w:jc w:val="both"/>
        <w:rPr>
          <w:rFonts w:ascii="Arial" w:hAnsi="Arial" w:cs="Arial"/>
          <w:b/>
          <w:bCs/>
          <w:sz w:val="24"/>
          <w:szCs w:val="24"/>
        </w:rPr>
      </w:pPr>
      <w:r w:rsidRPr="00E35B34">
        <w:rPr>
          <w:rFonts w:ascii="Arial" w:hAnsi="Arial" w:cs="Arial"/>
          <w:b/>
          <w:bCs/>
          <w:sz w:val="24"/>
          <w:szCs w:val="24"/>
        </w:rPr>
        <w:t>7</w:t>
      </w:r>
      <w:r w:rsidR="00BD4697" w:rsidRPr="00E35B34">
        <w:rPr>
          <w:rFonts w:ascii="Arial" w:hAnsi="Arial" w:cs="Arial"/>
          <w:b/>
          <w:bCs/>
          <w:sz w:val="24"/>
          <w:szCs w:val="24"/>
        </w:rPr>
        <w:t>.</w:t>
      </w:r>
      <w:r w:rsidRPr="00E35B34">
        <w:rPr>
          <w:rFonts w:ascii="Arial" w:hAnsi="Arial" w:cs="Arial"/>
          <w:b/>
          <w:bCs/>
          <w:sz w:val="24"/>
          <w:szCs w:val="24"/>
        </w:rPr>
        <w:t>3</w:t>
      </w:r>
      <w:r w:rsidR="00BD4697" w:rsidRPr="00E35B34">
        <w:rPr>
          <w:rFonts w:ascii="Arial" w:hAnsi="Arial" w:cs="Arial"/>
          <w:b/>
          <w:bCs/>
          <w:sz w:val="24"/>
          <w:szCs w:val="24"/>
        </w:rPr>
        <w:t xml:space="preserve"> Порядок выполнения измерений </w:t>
      </w:r>
    </w:p>
    <w:p w14:paraId="2BF22970" w14:textId="77777777" w:rsidR="00BD4697" w:rsidRPr="00E35B34" w:rsidRDefault="003A246F" w:rsidP="00BD4697">
      <w:pPr>
        <w:widowControl w:val="0"/>
        <w:spacing w:line="336" w:lineRule="auto"/>
        <w:ind w:firstLine="709"/>
        <w:jc w:val="both"/>
        <w:rPr>
          <w:rFonts w:ascii="Arial" w:hAnsi="Arial" w:cs="Arial"/>
          <w:sz w:val="24"/>
          <w:szCs w:val="24"/>
        </w:rPr>
      </w:pPr>
      <w:r w:rsidRPr="00E35B34">
        <w:rPr>
          <w:rFonts w:ascii="Arial" w:hAnsi="Arial" w:cs="Arial"/>
          <w:b/>
          <w:bCs/>
          <w:sz w:val="24"/>
          <w:szCs w:val="24"/>
        </w:rPr>
        <w:t>7.3</w:t>
      </w:r>
      <w:r w:rsidR="00BD4697" w:rsidRPr="00E35B34">
        <w:rPr>
          <w:rFonts w:ascii="Arial" w:hAnsi="Arial" w:cs="Arial"/>
          <w:b/>
          <w:bCs/>
          <w:sz w:val="24"/>
          <w:szCs w:val="24"/>
        </w:rPr>
        <w:t xml:space="preserve">.1 Условия хроматографического разделения </w:t>
      </w:r>
    </w:p>
    <w:p w14:paraId="042C73D3" w14:textId="1ABA4CB5" w:rsidR="00BD4697" w:rsidRPr="00CA0D21" w:rsidRDefault="00BB60AC" w:rsidP="00BD4697">
      <w:pPr>
        <w:spacing w:line="336" w:lineRule="auto"/>
        <w:ind w:firstLine="709"/>
        <w:jc w:val="both"/>
        <w:rPr>
          <w:rFonts w:ascii="Arial" w:hAnsi="Arial" w:cs="Arial"/>
          <w:sz w:val="24"/>
          <w:szCs w:val="24"/>
        </w:rPr>
      </w:pPr>
      <w:r w:rsidRPr="00CA0D21">
        <w:rPr>
          <w:rFonts w:ascii="Arial" w:hAnsi="Arial" w:cs="Arial"/>
          <w:sz w:val="24"/>
          <w:szCs w:val="24"/>
        </w:rPr>
        <w:t xml:space="preserve">Жидкостной хроматограф </w:t>
      </w:r>
      <w:r w:rsidR="00BD4697" w:rsidRPr="00CA0D21">
        <w:rPr>
          <w:rFonts w:ascii="Arial" w:hAnsi="Arial" w:cs="Arial"/>
          <w:sz w:val="24"/>
          <w:szCs w:val="24"/>
        </w:rPr>
        <w:t xml:space="preserve">включают в соответствии с руководством (инструкцией) по эксплуатации и устанавливают параметры рабочих режимов хроматографического разделения. </w:t>
      </w:r>
      <w:r w:rsidR="00236EE2" w:rsidRPr="00CA0D21">
        <w:rPr>
          <w:rFonts w:ascii="Arial" w:hAnsi="Arial" w:cs="Arial"/>
          <w:color w:val="000000"/>
          <w:sz w:val="24"/>
          <w:szCs w:val="24"/>
        </w:rPr>
        <w:t xml:space="preserve">Условия хроматографического разделения указаны в таблице </w:t>
      </w:r>
      <w:r w:rsidR="002D7203" w:rsidRPr="00CA0D21">
        <w:rPr>
          <w:rFonts w:ascii="Arial" w:hAnsi="Arial" w:cs="Arial"/>
          <w:color w:val="000000"/>
          <w:sz w:val="24"/>
          <w:szCs w:val="24"/>
        </w:rPr>
        <w:t>11.</w:t>
      </w:r>
    </w:p>
    <w:p w14:paraId="192E849C" w14:textId="2F4D2540" w:rsidR="00236EE2" w:rsidRPr="00CA0D21" w:rsidRDefault="0029580E" w:rsidP="00236EE2">
      <w:pPr>
        <w:ind w:firstLine="709"/>
        <w:jc w:val="both"/>
        <w:rPr>
          <w:rFonts w:ascii="Arial" w:hAnsi="Arial" w:cs="Arial"/>
          <w:color w:val="000000"/>
          <w:sz w:val="24"/>
          <w:szCs w:val="24"/>
        </w:rPr>
      </w:pPr>
      <w:r w:rsidRPr="00CA0D21">
        <w:rPr>
          <w:rFonts w:ascii="Arial" w:hAnsi="Arial" w:cs="Arial"/>
          <w:sz w:val="24"/>
          <w:szCs w:val="24"/>
        </w:rPr>
        <w:t>Т а б л и ц а</w:t>
      </w:r>
      <w:r w:rsidR="00236EE2" w:rsidRPr="00CA0D21">
        <w:rPr>
          <w:rFonts w:ascii="Arial" w:hAnsi="Arial" w:cs="Arial"/>
          <w:color w:val="000000"/>
          <w:sz w:val="24"/>
          <w:szCs w:val="24"/>
        </w:rPr>
        <w:t xml:space="preserve"> 1</w:t>
      </w:r>
      <w:r w:rsidR="002D7203" w:rsidRPr="00CA0D21">
        <w:rPr>
          <w:rFonts w:ascii="Arial" w:hAnsi="Arial" w:cs="Arial"/>
          <w:color w:val="000000"/>
          <w:sz w:val="24"/>
          <w:szCs w:val="24"/>
        </w:rPr>
        <w:t>1</w:t>
      </w:r>
      <w:r w:rsidR="00236EE2" w:rsidRPr="00CA0D21">
        <w:rPr>
          <w:rFonts w:ascii="Arial" w:hAnsi="Arial" w:cs="Arial"/>
          <w:color w:val="000000"/>
          <w:sz w:val="24"/>
          <w:szCs w:val="24"/>
        </w:rPr>
        <w:t xml:space="preserve"> –Условия хроматографического разделения.</w:t>
      </w:r>
    </w:p>
    <w:tbl>
      <w:tblPr>
        <w:tblStyle w:val="aff3"/>
        <w:tblW w:w="9634" w:type="dxa"/>
        <w:tblLook w:val="04A0" w:firstRow="1" w:lastRow="0" w:firstColumn="1" w:lastColumn="0" w:noHBand="0" w:noVBand="1"/>
      </w:tblPr>
      <w:tblGrid>
        <w:gridCol w:w="3397"/>
        <w:gridCol w:w="3118"/>
        <w:gridCol w:w="3119"/>
      </w:tblGrid>
      <w:tr w:rsidR="00236EE2" w:rsidRPr="00CA0D21" w14:paraId="63FC3180" w14:textId="77777777" w:rsidTr="00CF51E5">
        <w:tc>
          <w:tcPr>
            <w:tcW w:w="3397" w:type="dxa"/>
          </w:tcPr>
          <w:p w14:paraId="28A22047" w14:textId="77777777" w:rsidR="00236EE2" w:rsidRPr="00CA0D21" w:rsidRDefault="00236EE2" w:rsidP="00CA0D21">
            <w:pPr>
              <w:spacing w:line="360" w:lineRule="auto"/>
              <w:jc w:val="both"/>
              <w:rPr>
                <w:rFonts w:ascii="Arial" w:hAnsi="Arial" w:cs="Arial"/>
                <w:sz w:val="24"/>
                <w:szCs w:val="24"/>
              </w:rPr>
            </w:pPr>
            <w:r w:rsidRPr="00CA0D21">
              <w:rPr>
                <w:rFonts w:ascii="Arial" w:hAnsi="Arial" w:cs="Arial"/>
                <w:sz w:val="24"/>
                <w:szCs w:val="24"/>
              </w:rPr>
              <w:t>Температура термостата колонки</w:t>
            </w:r>
          </w:p>
        </w:tc>
        <w:tc>
          <w:tcPr>
            <w:tcW w:w="6237" w:type="dxa"/>
            <w:gridSpan w:val="2"/>
          </w:tcPr>
          <w:p w14:paraId="6EBD01D5" w14:textId="1CA0700E" w:rsidR="00236EE2" w:rsidRPr="00CA0D21" w:rsidRDefault="00236EE2" w:rsidP="00CA0D21">
            <w:pPr>
              <w:spacing w:line="360" w:lineRule="auto"/>
              <w:jc w:val="both"/>
              <w:rPr>
                <w:rFonts w:ascii="Arial" w:hAnsi="Arial" w:cs="Arial"/>
                <w:sz w:val="24"/>
                <w:szCs w:val="24"/>
              </w:rPr>
            </w:pPr>
            <w:r w:rsidRPr="00CA0D21">
              <w:rPr>
                <w:rFonts w:ascii="Arial" w:hAnsi="Arial" w:cs="Arial"/>
                <w:bCs/>
                <w:sz w:val="24"/>
                <w:szCs w:val="24"/>
              </w:rPr>
              <w:t>25±2 ºС</w:t>
            </w:r>
          </w:p>
        </w:tc>
      </w:tr>
      <w:tr w:rsidR="00236EE2" w:rsidRPr="00BA58CF" w14:paraId="7D8DAC04" w14:textId="77777777" w:rsidTr="00CF51E5">
        <w:tc>
          <w:tcPr>
            <w:tcW w:w="3397" w:type="dxa"/>
          </w:tcPr>
          <w:p w14:paraId="2168B5F9" w14:textId="77777777" w:rsidR="00236EE2" w:rsidRPr="00CA0D21" w:rsidRDefault="00236EE2" w:rsidP="00CA0D21">
            <w:pPr>
              <w:spacing w:line="360" w:lineRule="auto"/>
              <w:jc w:val="both"/>
              <w:rPr>
                <w:rFonts w:ascii="Arial" w:hAnsi="Arial" w:cs="Arial"/>
                <w:sz w:val="22"/>
              </w:rPr>
            </w:pPr>
            <w:r w:rsidRPr="00CA0D21">
              <w:rPr>
                <w:rFonts w:ascii="Arial" w:hAnsi="Arial" w:cs="Arial"/>
                <w:bCs/>
                <w:sz w:val="22"/>
              </w:rPr>
              <w:t>Скорость потока подвижной фазы</w:t>
            </w:r>
          </w:p>
        </w:tc>
        <w:tc>
          <w:tcPr>
            <w:tcW w:w="6237" w:type="dxa"/>
            <w:gridSpan w:val="2"/>
          </w:tcPr>
          <w:p w14:paraId="4919CB00" w14:textId="22CADFF0" w:rsidR="00236EE2" w:rsidRPr="00CA0D21" w:rsidRDefault="00236EE2" w:rsidP="00CA0D21">
            <w:pPr>
              <w:spacing w:line="360" w:lineRule="auto"/>
              <w:jc w:val="both"/>
              <w:rPr>
                <w:rFonts w:ascii="Arial" w:hAnsi="Arial" w:cs="Arial"/>
                <w:sz w:val="22"/>
              </w:rPr>
            </w:pPr>
            <w:r w:rsidRPr="00CA0D21">
              <w:rPr>
                <w:rFonts w:ascii="Arial" w:hAnsi="Arial" w:cs="Arial"/>
                <w:bCs/>
                <w:sz w:val="22"/>
              </w:rPr>
              <w:t xml:space="preserve">1,5 </w:t>
            </w:r>
            <w:r w:rsidRPr="00CA0D21">
              <w:rPr>
                <w:rFonts w:ascii="Arial" w:hAnsi="Arial" w:cs="Arial"/>
                <w:sz w:val="22"/>
              </w:rPr>
              <w:t>см</w:t>
            </w:r>
            <w:r w:rsidRPr="00CA0D21">
              <w:rPr>
                <w:rFonts w:ascii="Arial" w:hAnsi="Arial" w:cs="Arial"/>
                <w:sz w:val="22"/>
                <w:vertAlign w:val="superscript"/>
              </w:rPr>
              <w:t>3</w:t>
            </w:r>
            <w:r w:rsidRPr="00CA0D21">
              <w:rPr>
                <w:rFonts w:ascii="Arial" w:hAnsi="Arial" w:cs="Arial"/>
                <w:bCs/>
                <w:sz w:val="22"/>
              </w:rPr>
              <w:t>/мин</w:t>
            </w:r>
          </w:p>
        </w:tc>
      </w:tr>
      <w:tr w:rsidR="00236EE2" w:rsidRPr="00BA58CF" w14:paraId="42E42373" w14:textId="77777777" w:rsidTr="0050408E">
        <w:trPr>
          <w:trHeight w:val="270"/>
        </w:trPr>
        <w:tc>
          <w:tcPr>
            <w:tcW w:w="3397" w:type="dxa"/>
          </w:tcPr>
          <w:p w14:paraId="3F0D20AC" w14:textId="5BFDBD9F" w:rsidR="00236EE2" w:rsidRPr="00CA0D21" w:rsidRDefault="00236EE2" w:rsidP="00CA0D21">
            <w:pPr>
              <w:spacing w:line="360" w:lineRule="auto"/>
              <w:jc w:val="both"/>
              <w:rPr>
                <w:rFonts w:ascii="Arial" w:hAnsi="Arial" w:cs="Arial"/>
                <w:bCs/>
                <w:sz w:val="22"/>
              </w:rPr>
            </w:pPr>
            <w:r w:rsidRPr="00CA0D21">
              <w:rPr>
                <w:rFonts w:ascii="Arial" w:hAnsi="Arial" w:cs="Arial"/>
                <w:bCs/>
                <w:sz w:val="22"/>
              </w:rPr>
              <w:t xml:space="preserve">Подвижная фаза </w:t>
            </w:r>
          </w:p>
        </w:tc>
        <w:tc>
          <w:tcPr>
            <w:tcW w:w="6237" w:type="dxa"/>
            <w:gridSpan w:val="2"/>
          </w:tcPr>
          <w:p w14:paraId="75AB2CD7" w14:textId="059D1399" w:rsidR="00236EE2" w:rsidRPr="00CA0D21" w:rsidRDefault="00236EE2" w:rsidP="00CA0D21">
            <w:pPr>
              <w:spacing w:line="360" w:lineRule="auto"/>
              <w:jc w:val="both"/>
              <w:rPr>
                <w:rFonts w:ascii="Arial" w:hAnsi="Arial" w:cs="Arial"/>
                <w:bCs/>
                <w:sz w:val="22"/>
              </w:rPr>
            </w:pPr>
            <w:r w:rsidRPr="00CA0D21">
              <w:rPr>
                <w:rFonts w:ascii="Arial" w:hAnsi="Arial" w:cs="Arial"/>
                <w:bCs/>
                <w:sz w:val="22"/>
              </w:rPr>
              <w:t xml:space="preserve">Раствор </w:t>
            </w:r>
            <w:r w:rsidR="00B93E21" w:rsidRPr="00CA0D21">
              <w:rPr>
                <w:rFonts w:ascii="Arial" w:hAnsi="Arial" w:cs="Arial"/>
                <w:bCs/>
                <w:sz w:val="22"/>
              </w:rPr>
              <w:t>метанола 98 %</w:t>
            </w:r>
          </w:p>
        </w:tc>
      </w:tr>
      <w:tr w:rsidR="00236EE2" w:rsidRPr="00BA58CF" w14:paraId="117D60EA" w14:textId="77777777" w:rsidTr="00CF51E5">
        <w:tc>
          <w:tcPr>
            <w:tcW w:w="3397" w:type="dxa"/>
          </w:tcPr>
          <w:p w14:paraId="5A4A22A6" w14:textId="77777777" w:rsidR="00236EE2" w:rsidRPr="00CA0D21" w:rsidRDefault="00236EE2" w:rsidP="00CA0D21">
            <w:pPr>
              <w:spacing w:line="360" w:lineRule="auto"/>
              <w:jc w:val="both"/>
              <w:rPr>
                <w:rFonts w:ascii="Arial" w:hAnsi="Arial" w:cs="Arial"/>
                <w:sz w:val="22"/>
              </w:rPr>
            </w:pPr>
            <w:r w:rsidRPr="00CA0D21">
              <w:rPr>
                <w:rFonts w:ascii="Arial" w:hAnsi="Arial" w:cs="Arial"/>
                <w:bCs/>
                <w:sz w:val="22"/>
              </w:rPr>
              <w:t>Объем вводимой пробы</w:t>
            </w:r>
          </w:p>
        </w:tc>
        <w:tc>
          <w:tcPr>
            <w:tcW w:w="6237" w:type="dxa"/>
            <w:gridSpan w:val="2"/>
          </w:tcPr>
          <w:p w14:paraId="692026CC" w14:textId="02BAB34D" w:rsidR="00236EE2" w:rsidRPr="00CA0D21" w:rsidRDefault="00B93E21" w:rsidP="00CA0D21">
            <w:pPr>
              <w:spacing w:line="360" w:lineRule="auto"/>
              <w:jc w:val="both"/>
              <w:rPr>
                <w:rFonts w:ascii="Arial" w:hAnsi="Arial" w:cs="Arial"/>
                <w:sz w:val="22"/>
              </w:rPr>
            </w:pPr>
            <w:r w:rsidRPr="00CA0D21">
              <w:rPr>
                <w:rFonts w:ascii="Arial" w:hAnsi="Arial" w:cs="Arial"/>
                <w:bCs/>
                <w:sz w:val="22"/>
              </w:rPr>
              <w:t>0,02</w:t>
            </w:r>
            <w:r w:rsidR="00236EE2" w:rsidRPr="00CA0D21">
              <w:rPr>
                <w:rFonts w:ascii="Arial" w:hAnsi="Arial" w:cs="Arial"/>
                <w:bCs/>
                <w:sz w:val="22"/>
              </w:rPr>
              <w:t xml:space="preserve"> </w:t>
            </w:r>
            <w:r w:rsidRPr="00CA0D21">
              <w:rPr>
                <w:rFonts w:ascii="Arial" w:hAnsi="Arial" w:cs="Arial"/>
                <w:bCs/>
                <w:sz w:val="22"/>
              </w:rPr>
              <w:t>с</w:t>
            </w:r>
            <w:r w:rsidR="00236EE2" w:rsidRPr="00CA0D21">
              <w:rPr>
                <w:rFonts w:ascii="Arial" w:hAnsi="Arial" w:cs="Arial"/>
                <w:sz w:val="22"/>
              </w:rPr>
              <w:t>м</w:t>
            </w:r>
            <w:r w:rsidR="00236EE2" w:rsidRPr="00CA0D21">
              <w:rPr>
                <w:rFonts w:ascii="Arial" w:hAnsi="Arial" w:cs="Arial"/>
                <w:sz w:val="22"/>
                <w:vertAlign w:val="superscript"/>
              </w:rPr>
              <w:t>3</w:t>
            </w:r>
          </w:p>
        </w:tc>
      </w:tr>
      <w:tr w:rsidR="00101874" w:rsidRPr="00BA58CF" w14:paraId="2B186370" w14:textId="77777777" w:rsidTr="00101874">
        <w:trPr>
          <w:trHeight w:val="337"/>
        </w:trPr>
        <w:tc>
          <w:tcPr>
            <w:tcW w:w="3397" w:type="dxa"/>
            <w:vMerge w:val="restart"/>
          </w:tcPr>
          <w:p w14:paraId="55EE6B59" w14:textId="5FCE7826" w:rsidR="00101874" w:rsidRPr="00CA0D21" w:rsidRDefault="00101874" w:rsidP="00CA0D21">
            <w:pPr>
              <w:spacing w:line="360" w:lineRule="auto"/>
              <w:jc w:val="both"/>
              <w:rPr>
                <w:rFonts w:ascii="Arial" w:hAnsi="Arial" w:cs="Arial"/>
                <w:bCs/>
                <w:sz w:val="22"/>
              </w:rPr>
            </w:pPr>
            <w:r w:rsidRPr="00CA0D21">
              <w:rPr>
                <w:rFonts w:ascii="Arial" w:hAnsi="Arial" w:cs="Arial"/>
                <w:bCs/>
                <w:sz w:val="22"/>
              </w:rPr>
              <w:t>Детектирование, нм</w:t>
            </w:r>
          </w:p>
        </w:tc>
        <w:tc>
          <w:tcPr>
            <w:tcW w:w="3118" w:type="dxa"/>
            <w:vAlign w:val="center"/>
          </w:tcPr>
          <w:p w14:paraId="78186EDC" w14:textId="64E9F810" w:rsidR="00101874" w:rsidRPr="00CA0D21" w:rsidRDefault="00101874" w:rsidP="00CA0D21">
            <w:pPr>
              <w:spacing w:line="360" w:lineRule="auto"/>
              <w:rPr>
                <w:rFonts w:ascii="Arial" w:hAnsi="Arial" w:cs="Arial"/>
                <w:bCs/>
                <w:sz w:val="22"/>
              </w:rPr>
            </w:pPr>
            <w:r w:rsidRPr="00CA0D21">
              <w:rPr>
                <w:rFonts w:ascii="Arial" w:hAnsi="Arial" w:cs="Arial"/>
                <w:bCs/>
                <w:sz w:val="22"/>
              </w:rPr>
              <w:t xml:space="preserve">325 </w:t>
            </w:r>
          </w:p>
        </w:tc>
        <w:tc>
          <w:tcPr>
            <w:tcW w:w="3119" w:type="dxa"/>
            <w:vAlign w:val="center"/>
          </w:tcPr>
          <w:p w14:paraId="36991DC8" w14:textId="57308BFB" w:rsidR="00101874" w:rsidRPr="00CA0D21" w:rsidRDefault="00101874" w:rsidP="00CA0D21">
            <w:pPr>
              <w:spacing w:line="360" w:lineRule="auto"/>
              <w:rPr>
                <w:rFonts w:ascii="Arial" w:hAnsi="Arial" w:cs="Arial"/>
                <w:bCs/>
                <w:sz w:val="22"/>
              </w:rPr>
            </w:pPr>
            <w:r w:rsidRPr="00CA0D21">
              <w:rPr>
                <w:rFonts w:ascii="Arial" w:hAnsi="Arial" w:cs="Arial"/>
                <w:bCs/>
                <w:sz w:val="22"/>
              </w:rPr>
              <w:t>Витамин А</w:t>
            </w:r>
          </w:p>
        </w:tc>
      </w:tr>
      <w:tr w:rsidR="00101874" w:rsidRPr="00BA58CF" w14:paraId="69AF1A87" w14:textId="77777777" w:rsidTr="00101874">
        <w:trPr>
          <w:trHeight w:val="337"/>
        </w:trPr>
        <w:tc>
          <w:tcPr>
            <w:tcW w:w="3397" w:type="dxa"/>
            <w:vMerge/>
          </w:tcPr>
          <w:p w14:paraId="40BA81D6" w14:textId="77777777" w:rsidR="00101874" w:rsidRPr="00CA0D21" w:rsidRDefault="00101874" w:rsidP="00CA0D21">
            <w:pPr>
              <w:spacing w:line="360" w:lineRule="auto"/>
              <w:jc w:val="both"/>
              <w:rPr>
                <w:rFonts w:ascii="Arial" w:hAnsi="Arial" w:cs="Arial"/>
                <w:bCs/>
                <w:sz w:val="22"/>
              </w:rPr>
            </w:pPr>
          </w:p>
        </w:tc>
        <w:tc>
          <w:tcPr>
            <w:tcW w:w="3118" w:type="dxa"/>
            <w:vAlign w:val="center"/>
          </w:tcPr>
          <w:p w14:paraId="2C9DA9FA" w14:textId="368CE889" w:rsidR="00101874" w:rsidRPr="00CA0D21" w:rsidRDefault="00101874" w:rsidP="00CA0D21">
            <w:pPr>
              <w:spacing w:line="360" w:lineRule="auto"/>
              <w:rPr>
                <w:rFonts w:ascii="Arial" w:hAnsi="Arial" w:cs="Arial"/>
                <w:bCs/>
                <w:sz w:val="22"/>
              </w:rPr>
            </w:pPr>
            <w:r w:rsidRPr="00CA0D21">
              <w:rPr>
                <w:rFonts w:ascii="Arial" w:hAnsi="Arial" w:cs="Arial"/>
                <w:bCs/>
                <w:sz w:val="22"/>
              </w:rPr>
              <w:t xml:space="preserve">265 </w:t>
            </w:r>
          </w:p>
        </w:tc>
        <w:tc>
          <w:tcPr>
            <w:tcW w:w="3119" w:type="dxa"/>
            <w:vAlign w:val="center"/>
          </w:tcPr>
          <w:p w14:paraId="4E13D3BF" w14:textId="03A10EA3" w:rsidR="00101874" w:rsidRPr="00CA0D21" w:rsidRDefault="00101874" w:rsidP="00CA0D21">
            <w:pPr>
              <w:spacing w:line="360" w:lineRule="auto"/>
              <w:rPr>
                <w:rFonts w:ascii="Arial" w:hAnsi="Arial" w:cs="Arial"/>
                <w:bCs/>
                <w:sz w:val="22"/>
              </w:rPr>
            </w:pPr>
            <w:r w:rsidRPr="00CA0D21">
              <w:rPr>
                <w:rFonts w:ascii="Arial" w:hAnsi="Arial" w:cs="Arial"/>
                <w:bCs/>
                <w:sz w:val="22"/>
              </w:rPr>
              <w:t>Витамин Д3</w:t>
            </w:r>
          </w:p>
        </w:tc>
      </w:tr>
      <w:tr w:rsidR="00101874" w:rsidRPr="00BA58CF" w14:paraId="04EC5D67" w14:textId="77777777" w:rsidTr="00101874">
        <w:trPr>
          <w:trHeight w:val="337"/>
        </w:trPr>
        <w:tc>
          <w:tcPr>
            <w:tcW w:w="3397" w:type="dxa"/>
            <w:vMerge/>
          </w:tcPr>
          <w:p w14:paraId="7D99AC91" w14:textId="77777777" w:rsidR="00101874" w:rsidRPr="00CA0D21" w:rsidRDefault="00101874" w:rsidP="00CA0D21">
            <w:pPr>
              <w:spacing w:line="360" w:lineRule="auto"/>
              <w:jc w:val="both"/>
              <w:rPr>
                <w:rFonts w:ascii="Arial" w:hAnsi="Arial" w:cs="Arial"/>
                <w:bCs/>
                <w:sz w:val="22"/>
              </w:rPr>
            </w:pPr>
          </w:p>
        </w:tc>
        <w:tc>
          <w:tcPr>
            <w:tcW w:w="3118" w:type="dxa"/>
            <w:vAlign w:val="center"/>
          </w:tcPr>
          <w:p w14:paraId="2F94B18C" w14:textId="17A88A6C" w:rsidR="00101874" w:rsidRPr="00CA0D21" w:rsidRDefault="00101874" w:rsidP="00CA0D21">
            <w:pPr>
              <w:spacing w:line="360" w:lineRule="auto"/>
              <w:rPr>
                <w:rFonts w:ascii="Arial" w:hAnsi="Arial" w:cs="Arial"/>
                <w:bCs/>
                <w:sz w:val="22"/>
              </w:rPr>
            </w:pPr>
            <w:r w:rsidRPr="00CA0D21">
              <w:rPr>
                <w:rFonts w:ascii="Arial" w:hAnsi="Arial" w:cs="Arial"/>
                <w:bCs/>
                <w:sz w:val="22"/>
              </w:rPr>
              <w:t>290</w:t>
            </w:r>
          </w:p>
        </w:tc>
        <w:tc>
          <w:tcPr>
            <w:tcW w:w="3119" w:type="dxa"/>
            <w:vAlign w:val="center"/>
          </w:tcPr>
          <w:p w14:paraId="0B7E3CBA" w14:textId="689E69A2" w:rsidR="00101874" w:rsidRPr="00CA0D21" w:rsidRDefault="00101874" w:rsidP="00CA0D21">
            <w:pPr>
              <w:spacing w:line="360" w:lineRule="auto"/>
              <w:rPr>
                <w:rFonts w:ascii="Arial" w:hAnsi="Arial" w:cs="Arial"/>
                <w:bCs/>
                <w:sz w:val="22"/>
              </w:rPr>
            </w:pPr>
            <w:r w:rsidRPr="00CA0D21">
              <w:rPr>
                <w:rFonts w:ascii="Arial" w:hAnsi="Arial" w:cs="Arial"/>
                <w:bCs/>
                <w:sz w:val="22"/>
              </w:rPr>
              <w:t>Витамин Е</w:t>
            </w:r>
          </w:p>
        </w:tc>
      </w:tr>
      <w:tr w:rsidR="00236EE2" w:rsidRPr="00BA58CF" w14:paraId="5D311EC9" w14:textId="77777777" w:rsidTr="00CF51E5">
        <w:tc>
          <w:tcPr>
            <w:tcW w:w="3397" w:type="dxa"/>
          </w:tcPr>
          <w:p w14:paraId="11FBADB4" w14:textId="77777777" w:rsidR="00236EE2" w:rsidRPr="00CA0D21" w:rsidRDefault="00236EE2" w:rsidP="00CA0D21">
            <w:pPr>
              <w:spacing w:line="360" w:lineRule="auto"/>
              <w:jc w:val="both"/>
              <w:rPr>
                <w:rFonts w:ascii="Arial" w:hAnsi="Arial" w:cs="Arial"/>
                <w:sz w:val="22"/>
              </w:rPr>
            </w:pPr>
            <w:r w:rsidRPr="00CA0D21">
              <w:rPr>
                <w:rFonts w:ascii="Arial" w:hAnsi="Arial" w:cs="Arial"/>
                <w:sz w:val="22"/>
              </w:rPr>
              <w:t>Время анализа</w:t>
            </w:r>
          </w:p>
        </w:tc>
        <w:tc>
          <w:tcPr>
            <w:tcW w:w="6237" w:type="dxa"/>
            <w:gridSpan w:val="2"/>
          </w:tcPr>
          <w:p w14:paraId="7F438ACF" w14:textId="141C5CEE" w:rsidR="00236EE2" w:rsidRPr="00CA0D21" w:rsidRDefault="0050408E" w:rsidP="00CA0D21">
            <w:pPr>
              <w:spacing w:line="360" w:lineRule="auto"/>
              <w:jc w:val="both"/>
              <w:rPr>
                <w:rFonts w:ascii="Arial" w:hAnsi="Arial" w:cs="Arial"/>
                <w:sz w:val="22"/>
              </w:rPr>
            </w:pPr>
            <w:r w:rsidRPr="00CA0D21">
              <w:rPr>
                <w:rFonts w:ascii="Arial" w:hAnsi="Arial" w:cs="Arial"/>
                <w:sz w:val="22"/>
              </w:rPr>
              <w:t>20</w:t>
            </w:r>
            <w:r w:rsidR="00236EE2" w:rsidRPr="00CA0D21">
              <w:rPr>
                <w:rFonts w:ascii="Arial" w:hAnsi="Arial" w:cs="Arial"/>
                <w:sz w:val="22"/>
              </w:rPr>
              <w:t xml:space="preserve"> мин</w:t>
            </w:r>
          </w:p>
        </w:tc>
      </w:tr>
    </w:tbl>
    <w:p w14:paraId="1C8443EC" w14:textId="77777777" w:rsidR="00236EE2" w:rsidRPr="00E35B34" w:rsidRDefault="00236EE2" w:rsidP="00BD4697">
      <w:pPr>
        <w:spacing w:line="336" w:lineRule="auto"/>
        <w:ind w:firstLine="709"/>
        <w:jc w:val="both"/>
        <w:rPr>
          <w:rFonts w:ascii="Arial" w:hAnsi="Arial" w:cs="Arial"/>
          <w:sz w:val="24"/>
          <w:szCs w:val="24"/>
        </w:rPr>
      </w:pPr>
    </w:p>
    <w:p w14:paraId="0810BF90" w14:textId="77777777" w:rsidR="00466EBB" w:rsidRPr="00101874" w:rsidRDefault="00466EBB" w:rsidP="00101874">
      <w:pPr>
        <w:shd w:val="clear" w:color="auto" w:fill="FFFFFF" w:themeFill="background1"/>
        <w:spacing w:line="360" w:lineRule="auto"/>
        <w:ind w:firstLine="709"/>
        <w:jc w:val="both"/>
        <w:rPr>
          <w:rFonts w:ascii="Arial" w:hAnsi="Arial" w:cs="Arial"/>
          <w:strike/>
          <w:sz w:val="24"/>
          <w:szCs w:val="24"/>
        </w:rPr>
      </w:pPr>
    </w:p>
    <w:p w14:paraId="428276D4" w14:textId="77777777" w:rsidR="00BD4697" w:rsidRPr="00E35B34" w:rsidRDefault="003266FC" w:rsidP="00BD4697">
      <w:pPr>
        <w:spacing w:line="360" w:lineRule="auto"/>
        <w:ind w:firstLine="709"/>
        <w:jc w:val="both"/>
        <w:rPr>
          <w:rFonts w:ascii="Arial" w:hAnsi="Arial" w:cs="Arial"/>
          <w:b/>
          <w:bCs/>
          <w:sz w:val="24"/>
          <w:szCs w:val="24"/>
        </w:rPr>
      </w:pPr>
      <w:r w:rsidRPr="00E35B34">
        <w:rPr>
          <w:rFonts w:ascii="Arial" w:hAnsi="Arial" w:cs="Arial"/>
          <w:b/>
          <w:bCs/>
          <w:sz w:val="24"/>
          <w:szCs w:val="24"/>
        </w:rPr>
        <w:t>7.3</w:t>
      </w:r>
      <w:r w:rsidR="00BD4697" w:rsidRPr="00E35B34">
        <w:rPr>
          <w:rFonts w:ascii="Arial" w:hAnsi="Arial" w:cs="Arial"/>
          <w:b/>
          <w:bCs/>
          <w:sz w:val="24"/>
          <w:szCs w:val="24"/>
        </w:rPr>
        <w:t xml:space="preserve">.2 Установление градуировочных характеристик </w:t>
      </w:r>
    </w:p>
    <w:p w14:paraId="046FCE4A" w14:textId="6C1B30E9" w:rsidR="0012050C" w:rsidRDefault="0012050C" w:rsidP="00466EBB">
      <w:pPr>
        <w:spacing w:line="360" w:lineRule="auto"/>
        <w:ind w:firstLine="720"/>
        <w:jc w:val="both"/>
        <w:rPr>
          <w:rStyle w:val="23"/>
          <w:rFonts w:ascii="Arial" w:hAnsi="Arial" w:cs="Arial"/>
          <w:sz w:val="24"/>
          <w:szCs w:val="24"/>
        </w:rPr>
      </w:pPr>
      <w:r>
        <w:rPr>
          <w:rFonts w:ascii="Arial" w:hAnsi="Arial" w:cs="Arial"/>
          <w:sz w:val="24"/>
          <w:szCs w:val="24"/>
        </w:rPr>
        <w:t>7.3.2.1</w:t>
      </w:r>
      <w:r w:rsidR="00732DF3">
        <w:rPr>
          <w:rFonts w:ascii="Arial" w:hAnsi="Arial" w:cs="Arial"/>
          <w:sz w:val="24"/>
          <w:szCs w:val="24"/>
        </w:rPr>
        <w:t xml:space="preserve"> </w:t>
      </w:r>
      <w:r w:rsidR="00466EBB" w:rsidRPr="00E35B34">
        <w:rPr>
          <w:rFonts w:ascii="Arial" w:hAnsi="Arial" w:cs="Arial"/>
          <w:sz w:val="24"/>
          <w:szCs w:val="24"/>
        </w:rPr>
        <w:t xml:space="preserve">С помощью компьютерной системы обработки данных </w:t>
      </w:r>
      <w:r w:rsidR="00101874">
        <w:rPr>
          <w:rFonts w:ascii="Arial" w:hAnsi="Arial" w:cs="Arial"/>
          <w:sz w:val="24"/>
          <w:szCs w:val="24"/>
        </w:rPr>
        <w:t>для каждого а</w:t>
      </w:r>
      <w:r>
        <w:rPr>
          <w:rFonts w:ascii="Arial" w:hAnsi="Arial" w:cs="Arial"/>
          <w:sz w:val="24"/>
          <w:szCs w:val="24"/>
        </w:rPr>
        <w:t>н</w:t>
      </w:r>
      <w:r w:rsidR="00101874">
        <w:rPr>
          <w:rFonts w:ascii="Arial" w:hAnsi="Arial" w:cs="Arial"/>
          <w:sz w:val="24"/>
          <w:szCs w:val="24"/>
        </w:rPr>
        <w:t xml:space="preserve">алита </w:t>
      </w:r>
      <w:r w:rsidR="00466EBB" w:rsidRPr="00E35B34">
        <w:rPr>
          <w:rFonts w:ascii="Arial" w:hAnsi="Arial" w:cs="Arial"/>
          <w:sz w:val="24"/>
          <w:szCs w:val="24"/>
        </w:rPr>
        <w:t xml:space="preserve">строят градуировочную </w:t>
      </w:r>
      <w:r w:rsidR="00101874">
        <w:rPr>
          <w:rFonts w:ascii="Arial" w:hAnsi="Arial" w:cs="Arial"/>
          <w:sz w:val="24"/>
          <w:szCs w:val="24"/>
        </w:rPr>
        <w:t>характеристику</w:t>
      </w:r>
      <w:r>
        <w:rPr>
          <w:rFonts w:ascii="Arial" w:hAnsi="Arial" w:cs="Arial"/>
          <w:sz w:val="24"/>
          <w:szCs w:val="24"/>
        </w:rPr>
        <w:t xml:space="preserve"> как зависимость</w:t>
      </w:r>
      <w:r w:rsidR="00466EBB" w:rsidRPr="00E35B34">
        <w:rPr>
          <w:rFonts w:ascii="Arial" w:hAnsi="Arial" w:cs="Arial"/>
          <w:sz w:val="24"/>
          <w:szCs w:val="24"/>
        </w:rPr>
        <w:t xml:space="preserve"> </w:t>
      </w:r>
      <w:r w:rsidR="00466EBB" w:rsidRPr="00E35B34">
        <w:rPr>
          <w:rStyle w:val="23"/>
          <w:rFonts w:ascii="Arial" w:hAnsi="Arial" w:cs="Arial"/>
          <w:sz w:val="24"/>
          <w:szCs w:val="24"/>
        </w:rPr>
        <w:t>массовой концентрации от площади пика</w:t>
      </w:r>
      <w:r>
        <w:rPr>
          <w:rStyle w:val="23"/>
          <w:rFonts w:ascii="Arial" w:hAnsi="Arial" w:cs="Arial"/>
          <w:sz w:val="24"/>
          <w:szCs w:val="24"/>
        </w:rPr>
        <w:t>.</w:t>
      </w:r>
      <w:r w:rsidR="00466EBB" w:rsidRPr="00E35B34">
        <w:rPr>
          <w:rStyle w:val="23"/>
          <w:rFonts w:ascii="Arial" w:hAnsi="Arial" w:cs="Arial"/>
          <w:sz w:val="24"/>
          <w:szCs w:val="24"/>
        </w:rPr>
        <w:t xml:space="preserve"> </w:t>
      </w:r>
      <w:r w:rsidRPr="0012050C">
        <w:rPr>
          <w:rStyle w:val="23"/>
          <w:rFonts w:ascii="Arial" w:hAnsi="Arial" w:cs="Arial"/>
          <w:sz w:val="24"/>
          <w:szCs w:val="24"/>
        </w:rPr>
        <w:t>Расчеты коэффициентов градуировочной характеристики выполняются системой обработки данных в автоматическом режиме</w:t>
      </w:r>
      <w:r>
        <w:rPr>
          <w:rStyle w:val="23"/>
          <w:rFonts w:ascii="Arial" w:hAnsi="Arial" w:cs="Arial"/>
          <w:sz w:val="24"/>
          <w:szCs w:val="24"/>
        </w:rPr>
        <w:t>.</w:t>
      </w:r>
    </w:p>
    <w:p w14:paraId="77060BA3" w14:textId="5CF2FB5A" w:rsidR="0012050C" w:rsidRPr="0012050C" w:rsidRDefault="0012050C" w:rsidP="0012050C">
      <w:pPr>
        <w:spacing w:line="360" w:lineRule="auto"/>
        <w:ind w:firstLine="709"/>
        <w:jc w:val="both"/>
        <w:rPr>
          <w:rFonts w:ascii="Arial" w:hAnsi="Arial" w:cs="Arial"/>
          <w:sz w:val="24"/>
          <w:szCs w:val="24"/>
        </w:rPr>
      </w:pPr>
      <w:r>
        <w:rPr>
          <w:rFonts w:ascii="Arial" w:hAnsi="Arial" w:cs="Arial"/>
          <w:sz w:val="24"/>
          <w:szCs w:val="24"/>
        </w:rPr>
        <w:t>7.3.2.2</w:t>
      </w:r>
      <w:r w:rsidRPr="0012050C">
        <w:rPr>
          <w:rFonts w:ascii="Arial" w:hAnsi="Arial" w:cs="Arial"/>
          <w:sz w:val="24"/>
          <w:szCs w:val="24"/>
        </w:rPr>
        <w:t xml:space="preserve"> Градуировочная зависимость считается приемлемой, если значение квадрата коэффициента корреляции для калибровочной кривой каждого аналита не менее 0,98.</w:t>
      </w:r>
    </w:p>
    <w:p w14:paraId="23AB595E" w14:textId="42D51831" w:rsidR="00466EBB" w:rsidRPr="00E35B34" w:rsidRDefault="0012050C" w:rsidP="0012050C">
      <w:pPr>
        <w:spacing w:line="360" w:lineRule="auto"/>
        <w:ind w:firstLine="709"/>
        <w:jc w:val="both"/>
        <w:rPr>
          <w:rFonts w:ascii="Arial" w:hAnsi="Arial" w:cs="Arial"/>
          <w:sz w:val="24"/>
          <w:szCs w:val="24"/>
        </w:rPr>
      </w:pPr>
      <w:r>
        <w:rPr>
          <w:rFonts w:ascii="Arial" w:hAnsi="Arial" w:cs="Arial"/>
          <w:sz w:val="24"/>
          <w:szCs w:val="24"/>
        </w:rPr>
        <w:t>7.3.2.3</w:t>
      </w:r>
      <w:r w:rsidRPr="0012050C">
        <w:rPr>
          <w:rFonts w:ascii="Arial" w:hAnsi="Arial" w:cs="Arial"/>
          <w:sz w:val="24"/>
          <w:szCs w:val="24"/>
        </w:rPr>
        <w:t xml:space="preserve"> Идентификацию пиков хроматограммы исследуемого раствора проводят сравнением с хроматограммой градуировочного раствора</w:t>
      </w:r>
      <w:r>
        <w:rPr>
          <w:rFonts w:ascii="Arial" w:hAnsi="Arial" w:cs="Arial"/>
          <w:sz w:val="24"/>
          <w:szCs w:val="24"/>
        </w:rPr>
        <w:t xml:space="preserve"> </w:t>
      </w:r>
      <w:r w:rsidRPr="0012050C">
        <w:rPr>
          <w:rFonts w:ascii="Arial" w:hAnsi="Arial" w:cs="Arial"/>
          <w:sz w:val="24"/>
          <w:szCs w:val="24"/>
        </w:rPr>
        <w:t>по времени удерживания, полученному для градуировочного раствора.</w:t>
      </w:r>
      <w:r>
        <w:rPr>
          <w:rFonts w:ascii="Arial" w:hAnsi="Arial" w:cs="Arial"/>
          <w:sz w:val="24"/>
          <w:szCs w:val="24"/>
        </w:rPr>
        <w:t xml:space="preserve"> </w:t>
      </w:r>
    </w:p>
    <w:p w14:paraId="7F903207" w14:textId="77777777" w:rsidR="00BD4697" w:rsidRPr="00E35B34" w:rsidRDefault="00BD4697" w:rsidP="00466EBB">
      <w:pPr>
        <w:spacing w:line="360" w:lineRule="auto"/>
        <w:ind w:firstLine="709"/>
        <w:jc w:val="both"/>
        <w:rPr>
          <w:rFonts w:ascii="Arial" w:hAnsi="Arial" w:cs="Arial"/>
          <w:sz w:val="24"/>
          <w:szCs w:val="24"/>
        </w:rPr>
      </w:pPr>
    </w:p>
    <w:p w14:paraId="59DC304D" w14:textId="77777777" w:rsidR="00BD4697" w:rsidRPr="00E35B34" w:rsidRDefault="003266FC" w:rsidP="00BD4697">
      <w:pPr>
        <w:pStyle w:val="211"/>
        <w:spacing w:before="0" w:after="0" w:line="480" w:lineRule="auto"/>
        <w:ind w:firstLine="709"/>
        <w:jc w:val="both"/>
        <w:rPr>
          <w:rFonts w:ascii="Arial" w:hAnsi="Arial" w:cs="Arial"/>
          <w:sz w:val="24"/>
          <w:szCs w:val="24"/>
        </w:rPr>
      </w:pPr>
      <w:r w:rsidRPr="00E35B34">
        <w:rPr>
          <w:rFonts w:ascii="Arial" w:hAnsi="Arial" w:cs="Arial"/>
          <w:bCs w:val="0"/>
          <w:sz w:val="24"/>
          <w:szCs w:val="24"/>
        </w:rPr>
        <w:t>7.3</w:t>
      </w:r>
      <w:r w:rsidR="00BD4697" w:rsidRPr="00E35B34">
        <w:rPr>
          <w:rFonts w:ascii="Arial" w:hAnsi="Arial" w:cs="Arial"/>
          <w:sz w:val="24"/>
          <w:szCs w:val="24"/>
        </w:rPr>
        <w:t>.3 ВЭЖХ измерение</w:t>
      </w:r>
    </w:p>
    <w:p w14:paraId="6F35DA41" w14:textId="6E4C4E24" w:rsidR="003266FC" w:rsidRPr="00E35B34" w:rsidRDefault="00204A3F" w:rsidP="00CB747B">
      <w:pPr>
        <w:spacing w:line="360" w:lineRule="auto"/>
        <w:ind w:firstLine="709"/>
        <w:jc w:val="both"/>
        <w:rPr>
          <w:rFonts w:ascii="Arial" w:hAnsi="Arial" w:cs="Arial"/>
          <w:sz w:val="24"/>
          <w:szCs w:val="24"/>
        </w:rPr>
      </w:pPr>
      <w:r>
        <w:rPr>
          <w:rFonts w:ascii="Arial" w:hAnsi="Arial" w:cs="Arial"/>
          <w:sz w:val="24"/>
          <w:szCs w:val="24"/>
        </w:rPr>
        <w:t>7.3.3.1</w:t>
      </w:r>
      <w:r w:rsidR="0012050C">
        <w:rPr>
          <w:rFonts w:ascii="Arial" w:hAnsi="Arial" w:cs="Arial"/>
          <w:sz w:val="24"/>
          <w:szCs w:val="24"/>
        </w:rPr>
        <w:t xml:space="preserve"> </w:t>
      </w:r>
      <w:r w:rsidR="003266FC" w:rsidRPr="00E35B34">
        <w:rPr>
          <w:rFonts w:ascii="Arial" w:hAnsi="Arial" w:cs="Arial"/>
          <w:sz w:val="24"/>
          <w:szCs w:val="24"/>
        </w:rPr>
        <w:t>Перед проведением измерений проводят проверку раствора элюента на отсутствие мешающих влияний. Аналитический сигнал не должен содержать посторонних хроматографических пиков, выходящих при установленных параметрах интегрирования.</w:t>
      </w:r>
    </w:p>
    <w:p w14:paraId="0002D91E" w14:textId="54109F5B" w:rsidR="003266FC" w:rsidRPr="00E35B34" w:rsidRDefault="003266FC" w:rsidP="00CB747B">
      <w:pPr>
        <w:spacing w:line="360" w:lineRule="auto"/>
        <w:ind w:firstLine="709"/>
        <w:jc w:val="both"/>
        <w:rPr>
          <w:rFonts w:ascii="Arial" w:hAnsi="Arial" w:cs="Arial"/>
          <w:sz w:val="24"/>
          <w:szCs w:val="24"/>
        </w:rPr>
      </w:pPr>
      <w:r w:rsidRPr="00E35B34">
        <w:rPr>
          <w:rFonts w:ascii="Arial" w:hAnsi="Arial" w:cs="Arial"/>
          <w:sz w:val="24"/>
          <w:szCs w:val="24"/>
        </w:rPr>
        <w:t xml:space="preserve">Для определения витаминов, в инжектор хроматографа вводят </w:t>
      </w:r>
      <w:r w:rsidR="0012050C">
        <w:rPr>
          <w:rFonts w:ascii="Arial" w:hAnsi="Arial" w:cs="Arial"/>
          <w:sz w:val="24"/>
          <w:szCs w:val="24"/>
        </w:rPr>
        <w:t>0,02</w:t>
      </w:r>
      <w:r w:rsidRPr="00E35B34">
        <w:rPr>
          <w:rFonts w:ascii="Arial" w:hAnsi="Arial" w:cs="Arial"/>
          <w:sz w:val="24"/>
          <w:szCs w:val="24"/>
        </w:rPr>
        <w:t xml:space="preserve"> </w:t>
      </w:r>
      <w:r w:rsidR="0012050C">
        <w:rPr>
          <w:rFonts w:ascii="Arial" w:hAnsi="Arial" w:cs="Arial"/>
          <w:sz w:val="24"/>
          <w:szCs w:val="24"/>
        </w:rPr>
        <w:t>с</w:t>
      </w:r>
      <w:r w:rsidRPr="00E35B34">
        <w:rPr>
          <w:rFonts w:ascii="Arial" w:hAnsi="Arial" w:cs="Arial"/>
          <w:sz w:val="24"/>
          <w:szCs w:val="24"/>
        </w:rPr>
        <w:t>м</w:t>
      </w:r>
      <w:r w:rsidRPr="00E35B34">
        <w:rPr>
          <w:rFonts w:ascii="Arial" w:hAnsi="Arial" w:cs="Arial"/>
          <w:sz w:val="24"/>
          <w:szCs w:val="24"/>
          <w:vertAlign w:val="superscript"/>
        </w:rPr>
        <w:t>3</w:t>
      </w:r>
      <w:r w:rsidRPr="00E35B34">
        <w:rPr>
          <w:rFonts w:ascii="Arial" w:hAnsi="Arial" w:cs="Arial"/>
          <w:sz w:val="24"/>
          <w:szCs w:val="24"/>
        </w:rPr>
        <w:t xml:space="preserve"> экстракта пробы</w:t>
      </w:r>
      <w:r w:rsidRPr="00E35B34">
        <w:rPr>
          <w:rFonts w:ascii="Arial" w:hAnsi="Arial" w:cs="Arial"/>
          <w:color w:val="FF0000"/>
          <w:sz w:val="24"/>
          <w:szCs w:val="24"/>
        </w:rPr>
        <w:t xml:space="preserve"> </w:t>
      </w:r>
      <w:r w:rsidRPr="00E35B34">
        <w:rPr>
          <w:rFonts w:ascii="Arial" w:hAnsi="Arial" w:cs="Arial"/>
          <w:sz w:val="24"/>
          <w:szCs w:val="24"/>
        </w:rPr>
        <w:t>и проводят анализ в условиях, указанных в 7.3.</w:t>
      </w:r>
      <w:r w:rsidR="00E12EB4">
        <w:rPr>
          <w:rFonts w:ascii="Arial" w:hAnsi="Arial" w:cs="Arial"/>
          <w:sz w:val="24"/>
          <w:szCs w:val="24"/>
        </w:rPr>
        <w:t>1</w:t>
      </w:r>
      <w:r w:rsidRPr="00E35B34">
        <w:rPr>
          <w:rFonts w:ascii="Arial" w:hAnsi="Arial" w:cs="Arial"/>
          <w:sz w:val="24"/>
          <w:szCs w:val="24"/>
        </w:rPr>
        <w:t>.</w:t>
      </w:r>
    </w:p>
    <w:p w14:paraId="084FFDC9" w14:textId="232F8CDB" w:rsidR="003266FC" w:rsidRPr="00CA0D21" w:rsidRDefault="003266FC" w:rsidP="00CB747B">
      <w:pPr>
        <w:tabs>
          <w:tab w:val="left" w:pos="567"/>
        </w:tabs>
        <w:spacing w:line="360" w:lineRule="auto"/>
        <w:ind w:firstLine="709"/>
        <w:jc w:val="both"/>
        <w:rPr>
          <w:rFonts w:ascii="Arial" w:hAnsi="Arial" w:cs="Arial"/>
          <w:sz w:val="24"/>
          <w:szCs w:val="24"/>
        </w:rPr>
      </w:pPr>
      <w:r w:rsidRPr="00CA0D21">
        <w:rPr>
          <w:rFonts w:ascii="Arial" w:hAnsi="Arial" w:cs="Arial"/>
          <w:sz w:val="24"/>
          <w:szCs w:val="24"/>
        </w:rPr>
        <w:t xml:space="preserve">Для каждого образца проводят два измерения. Массовая доля индивидуальных витаминов в растворе образца, для хроматографирования, должна находиться в диапазоне концентраций калибровочной кривой. Если необходимо, то образцы разводят </w:t>
      </w:r>
      <w:r w:rsidR="00391A0F" w:rsidRPr="00CA0D21">
        <w:rPr>
          <w:rFonts w:ascii="Arial" w:hAnsi="Arial" w:cs="Arial"/>
          <w:sz w:val="24"/>
          <w:szCs w:val="24"/>
        </w:rPr>
        <w:t>метанолом</w:t>
      </w:r>
      <w:r w:rsidRPr="00CA0D21">
        <w:rPr>
          <w:rFonts w:ascii="Arial" w:hAnsi="Arial" w:cs="Arial"/>
          <w:sz w:val="24"/>
          <w:szCs w:val="24"/>
        </w:rPr>
        <w:t xml:space="preserve"> до нужной концентрации витаминов для ввода в хроматограф.</w:t>
      </w:r>
    </w:p>
    <w:p w14:paraId="758AFAB5" w14:textId="2D9CB84A" w:rsidR="003266FC" w:rsidRPr="00CA0D21" w:rsidRDefault="003266FC" w:rsidP="00CB747B">
      <w:pPr>
        <w:spacing w:line="360" w:lineRule="auto"/>
        <w:ind w:firstLine="709"/>
        <w:jc w:val="both"/>
        <w:rPr>
          <w:rFonts w:ascii="Arial" w:hAnsi="Arial" w:cs="Arial"/>
          <w:sz w:val="24"/>
          <w:szCs w:val="24"/>
        </w:rPr>
      </w:pPr>
      <w:r w:rsidRPr="00CA0D21">
        <w:rPr>
          <w:rFonts w:ascii="Arial" w:hAnsi="Arial" w:cs="Arial"/>
          <w:sz w:val="24"/>
          <w:szCs w:val="24"/>
        </w:rPr>
        <w:t xml:space="preserve">Время удерживания аналитов определяют при анализе градуировочных растворов. В приложении </w:t>
      </w:r>
      <w:r w:rsidR="000D0CB6" w:rsidRPr="00CA0D21">
        <w:rPr>
          <w:rFonts w:ascii="Arial" w:hAnsi="Arial" w:cs="Arial"/>
          <w:sz w:val="24"/>
          <w:szCs w:val="24"/>
        </w:rPr>
        <w:t>Г</w:t>
      </w:r>
      <w:r w:rsidRPr="00CA0D21">
        <w:rPr>
          <w:rFonts w:ascii="Arial" w:hAnsi="Arial" w:cs="Arial"/>
          <w:sz w:val="24"/>
          <w:szCs w:val="24"/>
        </w:rPr>
        <w:t xml:space="preserve"> приведены значения ориентировочных времен удерживания анализируемых витаминов.</w:t>
      </w:r>
      <w:r w:rsidR="00391A0F" w:rsidRPr="00CA0D21">
        <w:rPr>
          <w:rFonts w:ascii="Arial" w:hAnsi="Arial" w:cs="Arial"/>
          <w:sz w:val="24"/>
          <w:szCs w:val="24"/>
        </w:rPr>
        <w:t xml:space="preserve"> </w:t>
      </w:r>
      <w:r w:rsidRPr="00CA0D21">
        <w:rPr>
          <w:rFonts w:ascii="Arial" w:hAnsi="Arial" w:cs="Arial"/>
          <w:sz w:val="24"/>
          <w:szCs w:val="24"/>
        </w:rPr>
        <w:t xml:space="preserve">В приложении </w:t>
      </w:r>
      <w:r w:rsidR="0012050C" w:rsidRPr="00CA0D21">
        <w:rPr>
          <w:rFonts w:ascii="Arial" w:hAnsi="Arial" w:cs="Arial"/>
          <w:sz w:val="24"/>
          <w:szCs w:val="24"/>
        </w:rPr>
        <w:t>Д</w:t>
      </w:r>
      <w:r w:rsidRPr="00CA0D21">
        <w:rPr>
          <w:rFonts w:ascii="Arial" w:hAnsi="Arial" w:cs="Arial"/>
          <w:sz w:val="24"/>
          <w:szCs w:val="24"/>
        </w:rPr>
        <w:t xml:space="preserve"> приведен пример хроматограммы определяемых витаминов.</w:t>
      </w:r>
    </w:p>
    <w:p w14:paraId="1245F993" w14:textId="4EF44985"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7.3.3.2 Идентификацию пиков хроматограммы исследуемого раствора проводят сравнением с хроматограммой градуировочного раствора по двум параметрам: времени удерживания и спектральному отношению R (отношение высот хроматографического пика на разных длинах волн).</w:t>
      </w:r>
    </w:p>
    <w:p w14:paraId="2BDAA948" w14:textId="2F3E9315"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7.3.3.3 Если время удерживания и спектральные отношения пиков хроматограммы исследуемого раствора совпадают в пределах допускаемых отклонений удерживания и спектральными отношениями соответствующих им пиков хроматограммы градуировочного раствора, результат идентификации считают положительным.</w:t>
      </w:r>
    </w:p>
    <w:p w14:paraId="5051F68D" w14:textId="437FF4E6"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92742">
        <w:rPr>
          <w:rFonts w:ascii="Arial" w:hAnsi="Arial" w:cs="Arial"/>
          <w:b w:val="0"/>
          <w:bCs w:val="0"/>
          <w:sz w:val="24"/>
          <w:szCs w:val="24"/>
        </w:rPr>
        <w:t>7.</w:t>
      </w:r>
      <w:r w:rsidR="00864055" w:rsidRPr="00CA0D21">
        <w:rPr>
          <w:rFonts w:ascii="Arial" w:hAnsi="Arial" w:cs="Arial"/>
          <w:b w:val="0"/>
          <w:bCs w:val="0"/>
          <w:sz w:val="24"/>
          <w:szCs w:val="24"/>
        </w:rPr>
        <w:t>3.3.</w:t>
      </w:r>
      <w:r w:rsidRPr="00CA0D21">
        <w:rPr>
          <w:rFonts w:ascii="Arial" w:hAnsi="Arial" w:cs="Arial"/>
          <w:b w:val="0"/>
          <w:bCs w:val="0"/>
          <w:sz w:val="24"/>
          <w:szCs w:val="24"/>
        </w:rPr>
        <w:t>4 Если спектральные отношения совпадают в пределах допускаемого отклонения, а разница</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времени удерживания пиков хроматограммы исследуемого раствора и хроматограммы градуировочного раствора больше допускаемого отклонения, проводят хроматографический анализ соответствующего градуировочного раствора по 7.</w:t>
      </w:r>
      <w:r w:rsidR="00391A0F" w:rsidRPr="00CA0D21">
        <w:rPr>
          <w:rFonts w:ascii="Arial" w:hAnsi="Arial" w:cs="Arial"/>
          <w:b w:val="0"/>
          <w:bCs w:val="0"/>
          <w:sz w:val="24"/>
          <w:szCs w:val="24"/>
        </w:rPr>
        <w:t>3</w:t>
      </w:r>
      <w:r w:rsidR="00ED284E" w:rsidRPr="00CA0D21">
        <w:rPr>
          <w:rFonts w:ascii="Arial" w:hAnsi="Arial" w:cs="Arial"/>
          <w:b w:val="0"/>
          <w:bCs w:val="0"/>
          <w:sz w:val="24"/>
          <w:szCs w:val="24"/>
        </w:rPr>
        <w:t>.</w:t>
      </w:r>
      <w:r w:rsidRPr="00CA0D21">
        <w:rPr>
          <w:rFonts w:ascii="Arial" w:hAnsi="Arial" w:cs="Arial"/>
          <w:b w:val="0"/>
          <w:bCs w:val="0"/>
          <w:sz w:val="24"/>
          <w:szCs w:val="24"/>
        </w:rPr>
        <w:t>1 и сравнивают время удерживания. В случае совпадения в</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дальнейшем в качестве образца используют новую хроматограмму.</w:t>
      </w:r>
    </w:p>
    <w:p w14:paraId="4A18A7A7" w14:textId="05236766"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В случае повторного несовпадения времени удерживания используют метод добавок, для чего к исследуемому раствору добавляют известные количества определяемых витаминов с концентрацией, сравнимой с концентрацией «сомнительных» пиков, и анализируют по 7.</w:t>
      </w:r>
      <w:r w:rsidR="00391A0F" w:rsidRPr="00CA0D21">
        <w:rPr>
          <w:rFonts w:ascii="Arial" w:hAnsi="Arial" w:cs="Arial"/>
          <w:b w:val="0"/>
          <w:bCs w:val="0"/>
          <w:sz w:val="24"/>
          <w:szCs w:val="24"/>
        </w:rPr>
        <w:t>3</w:t>
      </w:r>
      <w:r w:rsidR="00ED284E" w:rsidRPr="00CA0D21">
        <w:rPr>
          <w:rFonts w:ascii="Arial" w:hAnsi="Arial" w:cs="Arial"/>
          <w:b w:val="0"/>
          <w:bCs w:val="0"/>
          <w:sz w:val="24"/>
          <w:szCs w:val="24"/>
        </w:rPr>
        <w:t>.</w:t>
      </w:r>
      <w:r w:rsidRPr="00CA0D21">
        <w:rPr>
          <w:rFonts w:ascii="Arial" w:hAnsi="Arial" w:cs="Arial"/>
          <w:b w:val="0"/>
          <w:bCs w:val="0"/>
          <w:sz w:val="24"/>
          <w:szCs w:val="24"/>
        </w:rPr>
        <w:t>1.</w:t>
      </w:r>
    </w:p>
    <w:p w14:paraId="10FF6972" w14:textId="330EC78E"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Если на хроматограмме пробы с добавкой площади «сомнительных» пиков увеличились на</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величину, соответствующую величине добавки, эти пики относятся к определяемым компонентам.</w:t>
      </w:r>
    </w:p>
    <w:p w14:paraId="3C3B7DD8" w14:textId="565353BA"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Если на хроматограмме пробы с добавкой наряду с «сомнительными» пиками присутствуют</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пики, время удерживания и спектральные отношения которых совпадают с соответствующими параметрами добавленных компонентов, сомнительные пики не относятся к определяемым компонентам.</w:t>
      </w:r>
    </w:p>
    <w:p w14:paraId="4E933F57" w14:textId="3BD17B67" w:rsidR="00204A3F"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7.</w:t>
      </w:r>
      <w:r w:rsidR="00864055" w:rsidRPr="00CA0D21">
        <w:rPr>
          <w:rFonts w:ascii="Arial" w:hAnsi="Arial" w:cs="Arial"/>
          <w:b w:val="0"/>
          <w:bCs w:val="0"/>
          <w:sz w:val="24"/>
          <w:szCs w:val="24"/>
        </w:rPr>
        <w:t>3.3.</w:t>
      </w:r>
      <w:r w:rsidRPr="00CA0D21">
        <w:rPr>
          <w:rFonts w:ascii="Arial" w:hAnsi="Arial" w:cs="Arial"/>
          <w:b w:val="0"/>
          <w:bCs w:val="0"/>
          <w:sz w:val="24"/>
          <w:szCs w:val="24"/>
        </w:rPr>
        <w:t>5 Если время удерживания соответствующих пиков хроматограммы исследуемого раствора</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и хроматограммы градуировочного раствора совпадают в пределах допускаемого отклонения, а разница спектральных отношений больше допускаемого отклонения, настоящая методика неприменима</w:t>
      </w:r>
      <w:r w:rsidR="00864055" w:rsidRPr="00CA0D21">
        <w:rPr>
          <w:rFonts w:ascii="Arial" w:hAnsi="Arial" w:cs="Arial"/>
          <w:b w:val="0"/>
          <w:bCs w:val="0"/>
          <w:sz w:val="24"/>
          <w:szCs w:val="24"/>
        </w:rPr>
        <w:t xml:space="preserve"> </w:t>
      </w:r>
      <w:r w:rsidRPr="00CA0D21">
        <w:rPr>
          <w:rFonts w:ascii="Arial" w:hAnsi="Arial" w:cs="Arial"/>
          <w:b w:val="0"/>
          <w:bCs w:val="0"/>
          <w:sz w:val="24"/>
          <w:szCs w:val="24"/>
        </w:rPr>
        <w:t>к данному образцу.</w:t>
      </w:r>
    </w:p>
    <w:p w14:paraId="6FC0E6CA" w14:textId="64CF7617" w:rsidR="00BD4697" w:rsidRPr="00CA0D21" w:rsidRDefault="00204A3F" w:rsidP="00CB747B">
      <w:pPr>
        <w:pStyle w:val="211"/>
        <w:spacing w:before="0" w:after="0" w:line="360" w:lineRule="auto"/>
        <w:ind w:firstLine="709"/>
        <w:jc w:val="both"/>
        <w:rPr>
          <w:rFonts w:ascii="Arial" w:hAnsi="Arial" w:cs="Arial"/>
          <w:b w:val="0"/>
          <w:bCs w:val="0"/>
          <w:sz w:val="24"/>
          <w:szCs w:val="24"/>
        </w:rPr>
      </w:pPr>
      <w:r w:rsidRPr="00CA0D21">
        <w:rPr>
          <w:rFonts w:ascii="Arial" w:hAnsi="Arial" w:cs="Arial"/>
          <w:b w:val="0"/>
          <w:bCs w:val="0"/>
          <w:sz w:val="24"/>
          <w:szCs w:val="24"/>
        </w:rPr>
        <w:t>7.</w:t>
      </w:r>
      <w:r w:rsidR="00864055" w:rsidRPr="00CA0D21">
        <w:rPr>
          <w:rFonts w:ascii="Arial" w:hAnsi="Arial" w:cs="Arial"/>
          <w:b w:val="0"/>
          <w:bCs w:val="0"/>
          <w:sz w:val="24"/>
          <w:szCs w:val="24"/>
        </w:rPr>
        <w:t>3.3.</w:t>
      </w:r>
      <w:r w:rsidRPr="00CA0D21">
        <w:rPr>
          <w:rFonts w:ascii="Arial" w:hAnsi="Arial" w:cs="Arial"/>
          <w:b w:val="0"/>
          <w:bCs w:val="0"/>
          <w:sz w:val="24"/>
          <w:szCs w:val="24"/>
        </w:rPr>
        <w:t xml:space="preserve">6 Массовая концентрация витаминов в исследуемом растворе не должна превышать предельных значений концентраций градуировочных растворов. В случае превышения исследуемый раствор, содержащий витамины, с помощью механического дозатора разбавляют метанолом в рассчитанное количество раз и проводят хроматографический анализ разбавленных растворов. </w:t>
      </w:r>
    </w:p>
    <w:p w14:paraId="5662C918" w14:textId="77777777" w:rsidR="00BD4697" w:rsidRPr="00E35B34" w:rsidRDefault="003266FC" w:rsidP="00BD4697">
      <w:pPr>
        <w:spacing w:line="360" w:lineRule="auto"/>
        <w:ind w:firstLine="709"/>
        <w:jc w:val="both"/>
        <w:rPr>
          <w:rFonts w:ascii="Arial" w:hAnsi="Arial" w:cs="Arial"/>
          <w:b/>
          <w:bCs/>
          <w:sz w:val="24"/>
          <w:szCs w:val="24"/>
        </w:rPr>
      </w:pPr>
      <w:r w:rsidRPr="00E35B34">
        <w:rPr>
          <w:rFonts w:ascii="Arial" w:hAnsi="Arial" w:cs="Arial"/>
          <w:b/>
          <w:bCs/>
          <w:sz w:val="24"/>
          <w:szCs w:val="24"/>
        </w:rPr>
        <w:t>7.4</w:t>
      </w:r>
      <w:r w:rsidR="00BD4697" w:rsidRPr="00E35B34">
        <w:rPr>
          <w:rFonts w:ascii="Arial" w:hAnsi="Arial" w:cs="Arial"/>
          <w:b/>
          <w:bCs/>
          <w:sz w:val="24"/>
          <w:szCs w:val="24"/>
        </w:rPr>
        <w:t xml:space="preserve"> Обработка результатов измерений</w:t>
      </w:r>
    </w:p>
    <w:p w14:paraId="26C98559" w14:textId="6E4BFDB0" w:rsidR="00BD4697" w:rsidRDefault="003266FC" w:rsidP="00BD4697">
      <w:pPr>
        <w:spacing w:line="360" w:lineRule="auto"/>
        <w:ind w:firstLine="709"/>
        <w:jc w:val="both"/>
        <w:rPr>
          <w:rFonts w:ascii="Arial" w:hAnsi="Arial" w:cs="Arial"/>
          <w:color w:val="1A1A1A"/>
          <w:sz w:val="24"/>
          <w:szCs w:val="24"/>
        </w:rPr>
      </w:pPr>
      <w:r w:rsidRPr="00E35B34">
        <w:rPr>
          <w:rFonts w:ascii="Arial" w:hAnsi="Arial" w:cs="Arial"/>
          <w:sz w:val="24"/>
          <w:szCs w:val="24"/>
        </w:rPr>
        <w:t>7.4</w:t>
      </w:r>
      <w:r w:rsidR="00BD4697" w:rsidRPr="00E35B34">
        <w:rPr>
          <w:rFonts w:ascii="Arial" w:hAnsi="Arial" w:cs="Arial"/>
          <w:sz w:val="24"/>
          <w:szCs w:val="24"/>
        </w:rPr>
        <w:t xml:space="preserve">.1. </w:t>
      </w:r>
      <w:r w:rsidR="00BD4697" w:rsidRPr="00E35B34">
        <w:rPr>
          <w:rFonts w:ascii="Arial" w:hAnsi="Arial" w:cs="Arial"/>
          <w:color w:val="1A1A1A"/>
          <w:sz w:val="24"/>
          <w:szCs w:val="24"/>
        </w:rPr>
        <w:t>В соответствии с данными, полученными при измерении градуировочных растворов, проводят количественную обработку хроматограмм с использованием программного обеспечения. Метод обработки хроматограмм</w:t>
      </w:r>
      <w:r w:rsidRPr="00E35B34">
        <w:rPr>
          <w:rFonts w:ascii="Arial" w:hAnsi="Arial" w:cs="Arial"/>
          <w:color w:val="1A1A1A"/>
          <w:sz w:val="24"/>
          <w:szCs w:val="24"/>
        </w:rPr>
        <w:t>ы</w:t>
      </w:r>
      <w:r w:rsidR="00BD4697" w:rsidRPr="00E35B34">
        <w:rPr>
          <w:rFonts w:ascii="Arial" w:hAnsi="Arial" w:cs="Arial"/>
          <w:color w:val="1A1A1A"/>
          <w:sz w:val="24"/>
          <w:szCs w:val="24"/>
        </w:rPr>
        <w:t xml:space="preserve"> — внешний стандарт.</w:t>
      </w:r>
    </w:p>
    <w:p w14:paraId="05591D0C" w14:textId="77777777" w:rsidR="006611AF" w:rsidRDefault="006611AF" w:rsidP="006611AF">
      <w:pPr>
        <w:spacing w:line="360" w:lineRule="auto"/>
        <w:ind w:firstLine="709"/>
        <w:jc w:val="both"/>
        <w:rPr>
          <w:rFonts w:ascii="Arial" w:hAnsi="Arial" w:cs="Arial"/>
          <w:sz w:val="24"/>
          <w:szCs w:val="24"/>
        </w:rPr>
      </w:pPr>
      <w:r w:rsidRPr="00E35B34">
        <w:rPr>
          <w:rFonts w:ascii="Arial" w:hAnsi="Arial" w:cs="Arial"/>
          <w:sz w:val="24"/>
          <w:szCs w:val="24"/>
        </w:rPr>
        <w:t>Содержание</w:t>
      </w:r>
      <w:r w:rsidRPr="00E35B34">
        <w:rPr>
          <w:rFonts w:ascii="Arial" w:hAnsi="Arial" w:cs="Arial"/>
          <w:color w:val="0000FF"/>
          <w:sz w:val="24"/>
          <w:szCs w:val="24"/>
        </w:rPr>
        <w:t xml:space="preserve"> </w:t>
      </w:r>
      <w:r w:rsidRPr="00E35B34">
        <w:rPr>
          <w:rFonts w:ascii="Arial" w:hAnsi="Arial" w:cs="Arial"/>
          <w:sz w:val="24"/>
          <w:szCs w:val="24"/>
        </w:rPr>
        <w:t>индивидуальных витаминов</w:t>
      </w:r>
      <w:r>
        <w:rPr>
          <w:rFonts w:ascii="Arial" w:hAnsi="Arial" w:cs="Arial"/>
          <w:sz w:val="24"/>
          <w:szCs w:val="24"/>
        </w:rPr>
        <w:t xml:space="preserve"> (А в форме ретинола, Д</w:t>
      </w:r>
      <w:r w:rsidRPr="00417732">
        <w:rPr>
          <w:rFonts w:ascii="Arial" w:hAnsi="Arial" w:cs="Arial"/>
          <w:sz w:val="24"/>
          <w:szCs w:val="24"/>
          <w:vertAlign w:val="subscript"/>
        </w:rPr>
        <w:t>3</w:t>
      </w:r>
      <w:r w:rsidRPr="00E35B34">
        <w:rPr>
          <w:rFonts w:ascii="Arial" w:hAnsi="Arial" w:cs="Arial"/>
          <w:sz w:val="24"/>
          <w:szCs w:val="24"/>
        </w:rPr>
        <w:t>,</w:t>
      </w:r>
      <w:r>
        <w:rPr>
          <w:rFonts w:ascii="Arial" w:hAnsi="Arial" w:cs="Arial"/>
          <w:sz w:val="24"/>
          <w:szCs w:val="24"/>
        </w:rPr>
        <w:t xml:space="preserve"> Е в форме токоферола)</w:t>
      </w:r>
      <w:r w:rsidRPr="00E35B34">
        <w:rPr>
          <w:rFonts w:ascii="Arial" w:hAnsi="Arial" w:cs="Arial"/>
          <w:sz w:val="24"/>
          <w:szCs w:val="24"/>
        </w:rPr>
        <w:t xml:space="preserve"> млн</w:t>
      </w:r>
      <w:r w:rsidRPr="00E35B34">
        <w:rPr>
          <w:rFonts w:ascii="Arial" w:hAnsi="Arial" w:cs="Arial"/>
          <w:sz w:val="24"/>
          <w:szCs w:val="24"/>
          <w:vertAlign w:val="superscript"/>
        </w:rPr>
        <w:t>-1</w:t>
      </w:r>
      <w:r w:rsidRPr="00E35B34">
        <w:rPr>
          <w:rFonts w:ascii="Arial" w:hAnsi="Arial" w:cs="Arial"/>
          <w:sz w:val="24"/>
          <w:szCs w:val="24"/>
        </w:rPr>
        <w:t xml:space="preserve"> (мг/кг), вычисляют по формуле</w:t>
      </w:r>
    </w:p>
    <w:p w14:paraId="46BC1A12" w14:textId="77777777" w:rsidR="006611AF" w:rsidRDefault="006611AF" w:rsidP="006611AF">
      <w:pPr>
        <w:spacing w:line="360" w:lineRule="auto"/>
        <w:ind w:firstLine="709"/>
        <w:jc w:val="both"/>
        <w:rPr>
          <w:rFonts w:ascii="Arial" w:hAnsi="Arial" w:cs="Arial"/>
          <w:sz w:val="24"/>
          <w:szCs w:val="24"/>
        </w:rPr>
      </w:pPr>
    </w:p>
    <w:p w14:paraId="3940EDAB" w14:textId="34D22765" w:rsidR="006611AF" w:rsidRPr="00F20F9C" w:rsidRDefault="006611AF" w:rsidP="006611AF">
      <w:pPr>
        <w:tabs>
          <w:tab w:val="center" w:pos="5173"/>
          <w:tab w:val="right" w:pos="9637"/>
        </w:tabs>
        <w:spacing w:line="360" w:lineRule="auto"/>
        <w:ind w:firstLine="709"/>
        <w:rPr>
          <w:rFonts w:ascii="Arial" w:hAnsi="Arial" w:cs="Arial"/>
          <w:sz w:val="24"/>
          <w:szCs w:val="24"/>
        </w:rPr>
      </w:pPr>
      <w:r>
        <w:rPr>
          <w:rFonts w:ascii="Arial" w:hAnsi="Arial" w:cs="Arial"/>
          <w:sz w:val="24"/>
          <w:szCs w:val="24"/>
        </w:rPr>
        <w:tab/>
      </w:r>
      <w:r w:rsidRPr="00F20F9C">
        <w:rPr>
          <w:rFonts w:ascii="Arial" w:hAnsi="Arial" w:cs="Arial"/>
          <w:position w:val="-24"/>
          <w:sz w:val="24"/>
          <w:szCs w:val="24"/>
        </w:rPr>
        <w:object w:dxaOrig="1860" w:dyaOrig="639" w14:anchorId="5141F9AD">
          <v:shape id="_x0000_i1034" type="#_x0000_t75" style="width:93pt;height:32.25pt" o:ole="">
            <v:imagedata r:id="rId15" o:title=""/>
          </v:shape>
          <o:OLEObject Type="Embed" ProgID="Equation.3" ShapeID="_x0000_i1034" DrawAspect="Content" ObjectID="_1852206506" r:id="rId30"/>
        </w:object>
      </w:r>
      <w:r w:rsidRPr="00F20F9C">
        <w:rPr>
          <w:rFonts w:ascii="Arial" w:hAnsi="Arial" w:cs="Arial"/>
          <w:sz w:val="24"/>
          <w:szCs w:val="24"/>
        </w:rPr>
        <w:t>,</w:t>
      </w:r>
      <w:r w:rsidRPr="00F20F9C">
        <w:rPr>
          <w:rFonts w:ascii="Arial" w:hAnsi="Arial" w:cs="Arial"/>
          <w:sz w:val="24"/>
          <w:szCs w:val="24"/>
        </w:rPr>
        <w:tab/>
        <w:t>(</w:t>
      </w:r>
      <w:r w:rsidRPr="00507829">
        <w:rPr>
          <w:rFonts w:ascii="Arial" w:hAnsi="Arial" w:cs="Arial"/>
          <w:sz w:val="24"/>
          <w:szCs w:val="24"/>
        </w:rPr>
        <w:t>9</w:t>
      </w:r>
      <w:r w:rsidRPr="00F20F9C">
        <w:rPr>
          <w:rFonts w:ascii="Arial" w:hAnsi="Arial" w:cs="Arial"/>
          <w:sz w:val="24"/>
          <w:szCs w:val="24"/>
        </w:rPr>
        <w:t>)</w:t>
      </w:r>
    </w:p>
    <w:p w14:paraId="0AEA9DC1" w14:textId="77777777" w:rsidR="006611AF" w:rsidRDefault="006611AF" w:rsidP="006611AF">
      <w:pPr>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i/>
          <w:iCs/>
          <w:sz w:val="24"/>
          <w:szCs w:val="24"/>
        </w:rPr>
        <w:t>C</w:t>
      </w:r>
      <w:r w:rsidRPr="00E35B34">
        <w:rPr>
          <w:rFonts w:ascii="Arial" w:hAnsi="Arial" w:cs="Arial"/>
          <w:sz w:val="24"/>
          <w:szCs w:val="24"/>
        </w:rPr>
        <w:t xml:space="preserve"> – массовая концентрация индивидуального витамина в экстракте испытуемой пробы, установленная согласно   </w:t>
      </w:r>
      <w:r>
        <w:rPr>
          <w:rFonts w:ascii="Arial" w:hAnsi="Arial" w:cs="Arial"/>
          <w:sz w:val="24"/>
          <w:szCs w:val="24"/>
        </w:rPr>
        <w:t>6.1</w:t>
      </w:r>
      <w:r w:rsidRPr="00E35B34">
        <w:rPr>
          <w:rFonts w:ascii="Arial" w:hAnsi="Arial" w:cs="Arial"/>
          <w:sz w:val="24"/>
          <w:szCs w:val="24"/>
        </w:rPr>
        <w:t>.1, мкг/см</w:t>
      </w:r>
      <w:r w:rsidRPr="00E35B34">
        <w:rPr>
          <w:rFonts w:ascii="Arial" w:hAnsi="Arial" w:cs="Arial"/>
          <w:sz w:val="24"/>
          <w:szCs w:val="24"/>
          <w:vertAlign w:val="superscript"/>
        </w:rPr>
        <w:t>3</w:t>
      </w:r>
      <w:r w:rsidRPr="00E35B34">
        <w:rPr>
          <w:rFonts w:ascii="Arial" w:hAnsi="Arial" w:cs="Arial"/>
          <w:sz w:val="24"/>
          <w:szCs w:val="24"/>
        </w:rPr>
        <w:t xml:space="preserve">;    </w:t>
      </w:r>
    </w:p>
    <w:p w14:paraId="65B2A66A" w14:textId="77777777" w:rsidR="006611AF" w:rsidRPr="00E35B34" w:rsidRDefault="006611AF" w:rsidP="006611AF">
      <w:pPr>
        <w:spacing w:line="360" w:lineRule="auto"/>
        <w:ind w:firstLine="709"/>
        <w:jc w:val="both"/>
        <w:rPr>
          <w:rFonts w:ascii="Arial" w:hAnsi="Arial" w:cs="Arial"/>
          <w:sz w:val="24"/>
          <w:szCs w:val="24"/>
        </w:rPr>
      </w:pPr>
      <w:r w:rsidRPr="00E35B34">
        <w:rPr>
          <w:rFonts w:ascii="Arial" w:hAnsi="Arial" w:cs="Arial"/>
          <w:i/>
          <w:iCs/>
          <w:sz w:val="24"/>
          <w:szCs w:val="24"/>
          <w:lang w:val="en-US"/>
        </w:rPr>
        <w:t>V</w:t>
      </w:r>
      <w:r w:rsidRPr="00E35B34">
        <w:rPr>
          <w:rFonts w:ascii="Arial" w:hAnsi="Arial" w:cs="Arial"/>
          <w:i/>
          <w:iCs/>
          <w:sz w:val="24"/>
          <w:szCs w:val="24"/>
          <w:vertAlign w:val="subscript"/>
        </w:rPr>
        <w:t xml:space="preserve"> </w:t>
      </w:r>
      <w:r w:rsidRPr="00E35B34">
        <w:rPr>
          <w:rFonts w:ascii="Arial" w:hAnsi="Arial" w:cs="Arial"/>
          <w:sz w:val="24"/>
          <w:szCs w:val="24"/>
        </w:rPr>
        <w:t>– объем разбавления пробы, см</w:t>
      </w:r>
      <w:r w:rsidRPr="00E35B34">
        <w:rPr>
          <w:rFonts w:ascii="Arial" w:hAnsi="Arial" w:cs="Arial"/>
          <w:sz w:val="24"/>
          <w:szCs w:val="24"/>
          <w:vertAlign w:val="superscript"/>
        </w:rPr>
        <w:t>3</w:t>
      </w:r>
      <w:r w:rsidRPr="00E35B34">
        <w:rPr>
          <w:rFonts w:ascii="Arial" w:hAnsi="Arial" w:cs="Arial"/>
          <w:sz w:val="24"/>
          <w:szCs w:val="24"/>
        </w:rPr>
        <w:t>;</w:t>
      </w:r>
    </w:p>
    <w:p w14:paraId="11A71E48" w14:textId="77777777" w:rsidR="006611AF" w:rsidRPr="00E35B34" w:rsidRDefault="006611AF" w:rsidP="006611AF">
      <w:pPr>
        <w:tabs>
          <w:tab w:val="left" w:pos="1300"/>
          <w:tab w:val="left" w:pos="1600"/>
        </w:tabs>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1</w:t>
      </w:r>
      <w:r w:rsidRPr="00E35B34">
        <w:rPr>
          <w:rFonts w:ascii="Arial" w:hAnsi="Arial" w:cs="Arial"/>
          <w:sz w:val="24"/>
          <w:szCs w:val="24"/>
        </w:rPr>
        <w:t xml:space="preserve">– коэффициент разбавления пробы согласно </w:t>
      </w:r>
      <w:r w:rsidRPr="00E35B34">
        <w:rPr>
          <w:rFonts w:ascii="Arial" w:hAnsi="Arial" w:cs="Arial"/>
          <w:bCs/>
          <w:sz w:val="24"/>
          <w:szCs w:val="24"/>
        </w:rPr>
        <w:t>6.5</w:t>
      </w:r>
      <w:r w:rsidRPr="00E35B34">
        <w:rPr>
          <w:rFonts w:ascii="Arial" w:hAnsi="Arial" w:cs="Arial"/>
          <w:color w:val="1A1A1A"/>
          <w:sz w:val="24"/>
          <w:szCs w:val="24"/>
        </w:rPr>
        <w:t>.3</w:t>
      </w:r>
      <w:r>
        <w:rPr>
          <w:rFonts w:ascii="Arial" w:hAnsi="Arial" w:cs="Arial"/>
          <w:color w:val="1A1A1A"/>
          <w:sz w:val="24"/>
          <w:szCs w:val="24"/>
        </w:rPr>
        <w:t>.3</w:t>
      </w:r>
      <w:r w:rsidRPr="00E35B34">
        <w:rPr>
          <w:rFonts w:ascii="Arial" w:hAnsi="Arial" w:cs="Arial"/>
          <w:sz w:val="24"/>
          <w:szCs w:val="24"/>
        </w:rPr>
        <w:t>;</w:t>
      </w:r>
      <w:r w:rsidRPr="00E35B34">
        <w:rPr>
          <w:rFonts w:ascii="Arial" w:hAnsi="Arial" w:cs="Arial"/>
          <w:i/>
          <w:iCs/>
          <w:sz w:val="24"/>
          <w:szCs w:val="24"/>
        </w:rPr>
        <w:t xml:space="preserve">   </w:t>
      </w:r>
    </w:p>
    <w:p w14:paraId="5341679A" w14:textId="77777777" w:rsidR="006611AF" w:rsidRDefault="006611AF" w:rsidP="006611AF">
      <w:pPr>
        <w:spacing w:line="360" w:lineRule="auto"/>
        <w:ind w:firstLine="709"/>
        <w:jc w:val="both"/>
        <w:rPr>
          <w:rFonts w:ascii="Arial" w:hAnsi="Arial" w:cs="Arial"/>
          <w:b/>
          <w:sz w:val="24"/>
          <w:szCs w:val="24"/>
        </w:rPr>
      </w:pPr>
      <w:r w:rsidRPr="00E35B34">
        <w:rPr>
          <w:rFonts w:ascii="Arial" w:hAnsi="Arial" w:cs="Arial"/>
          <w:i/>
          <w:iCs/>
          <w:sz w:val="24"/>
          <w:szCs w:val="24"/>
        </w:rPr>
        <w:t>М –</w:t>
      </w:r>
      <w:r w:rsidRPr="00E35B34">
        <w:rPr>
          <w:rFonts w:ascii="Arial" w:hAnsi="Arial" w:cs="Arial"/>
          <w:sz w:val="24"/>
          <w:szCs w:val="24"/>
        </w:rPr>
        <w:t xml:space="preserve"> масса испытуемой пробы, г; </w:t>
      </w:r>
      <w:r w:rsidRPr="00E35B34">
        <w:rPr>
          <w:rFonts w:ascii="Arial" w:hAnsi="Arial" w:cs="Arial"/>
          <w:b/>
          <w:sz w:val="24"/>
          <w:szCs w:val="24"/>
        </w:rPr>
        <w:t xml:space="preserve"> </w:t>
      </w:r>
    </w:p>
    <w:p w14:paraId="0F3068AC" w14:textId="77777777" w:rsidR="006611AF" w:rsidRDefault="006611AF" w:rsidP="006611AF">
      <w:pPr>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2</w:t>
      </w:r>
      <w:r w:rsidRPr="00F51F36">
        <w:rPr>
          <w:rFonts w:ascii="Arial" w:hAnsi="Arial" w:cs="Arial"/>
          <w:sz w:val="24"/>
          <w:szCs w:val="24"/>
        </w:rPr>
        <w:t> - коэффициент пересчета</w:t>
      </w:r>
      <w:r>
        <w:rPr>
          <w:rFonts w:ascii="Arial" w:hAnsi="Arial" w:cs="Arial"/>
          <w:sz w:val="24"/>
          <w:szCs w:val="24"/>
        </w:rPr>
        <w:t xml:space="preserve"> </w:t>
      </w:r>
      <w:r w:rsidRPr="00F51F36">
        <w:rPr>
          <w:rFonts w:ascii="Arial" w:hAnsi="Arial" w:cs="Arial"/>
          <w:sz w:val="24"/>
          <w:szCs w:val="24"/>
        </w:rPr>
        <w:t>для витамина А</w:t>
      </w:r>
      <w:r>
        <w:rPr>
          <w:rFonts w:ascii="Arial" w:hAnsi="Arial" w:cs="Arial"/>
          <w:sz w:val="24"/>
          <w:szCs w:val="24"/>
        </w:rPr>
        <w:t xml:space="preserve"> в форме ретинола</w:t>
      </w:r>
      <w:r w:rsidRPr="00F51F36">
        <w:rPr>
          <w:rFonts w:ascii="Arial" w:hAnsi="Arial" w:cs="Arial"/>
          <w:sz w:val="24"/>
          <w:szCs w:val="24"/>
        </w:rPr>
        <w:t xml:space="preserve"> в </w:t>
      </w:r>
      <w:r>
        <w:rPr>
          <w:rFonts w:ascii="Arial" w:hAnsi="Arial" w:cs="Arial"/>
          <w:sz w:val="24"/>
          <w:szCs w:val="24"/>
        </w:rPr>
        <w:t xml:space="preserve">ретинола - </w:t>
      </w:r>
      <w:r w:rsidRPr="00F51F36">
        <w:rPr>
          <w:rFonts w:ascii="Arial" w:hAnsi="Arial" w:cs="Arial"/>
          <w:sz w:val="24"/>
          <w:szCs w:val="24"/>
        </w:rPr>
        <w:t xml:space="preserve">ацетат </w:t>
      </w:r>
      <w:r>
        <w:rPr>
          <w:rFonts w:ascii="Arial" w:hAnsi="Arial" w:cs="Arial"/>
          <w:sz w:val="24"/>
          <w:szCs w:val="24"/>
        </w:rPr>
        <w:t>-</w:t>
      </w:r>
      <w:r w:rsidRPr="00F51F36">
        <w:rPr>
          <w:rFonts w:ascii="Arial" w:hAnsi="Arial" w:cs="Arial"/>
          <w:sz w:val="24"/>
          <w:szCs w:val="24"/>
        </w:rPr>
        <w:t xml:space="preserve"> 1,15,</w:t>
      </w:r>
      <w:r>
        <w:rPr>
          <w:rFonts w:ascii="Arial" w:hAnsi="Arial" w:cs="Arial"/>
          <w:sz w:val="24"/>
          <w:szCs w:val="24"/>
        </w:rPr>
        <w:t xml:space="preserve"> в ретинола -пальмитат - 1,83;</w:t>
      </w:r>
      <w:r w:rsidRPr="00F20F9C">
        <w:rPr>
          <w:rFonts w:ascii="Arial" w:hAnsi="Arial" w:cs="Arial"/>
          <w:sz w:val="24"/>
          <w:szCs w:val="24"/>
        </w:rPr>
        <w:t xml:space="preserve"> </w:t>
      </w:r>
      <w:r w:rsidRPr="00F51F36">
        <w:rPr>
          <w:rFonts w:ascii="Arial" w:hAnsi="Arial" w:cs="Arial"/>
          <w:sz w:val="24"/>
          <w:szCs w:val="24"/>
        </w:rPr>
        <w:t xml:space="preserve">для витамина </w:t>
      </w:r>
      <w:r>
        <w:rPr>
          <w:rFonts w:ascii="Arial" w:hAnsi="Arial" w:cs="Arial"/>
          <w:sz w:val="24"/>
          <w:szCs w:val="24"/>
        </w:rPr>
        <w:t>Е в форме токоферола</w:t>
      </w:r>
      <w:r w:rsidRPr="00F51F36">
        <w:rPr>
          <w:rFonts w:ascii="Arial" w:hAnsi="Arial" w:cs="Arial"/>
          <w:sz w:val="24"/>
          <w:szCs w:val="24"/>
        </w:rPr>
        <w:t xml:space="preserve"> в </w:t>
      </w:r>
      <w:r>
        <w:rPr>
          <w:rFonts w:ascii="Arial" w:hAnsi="Arial" w:cs="Arial"/>
          <w:sz w:val="24"/>
          <w:szCs w:val="24"/>
        </w:rPr>
        <w:t xml:space="preserve">токоферола - ацетат </w:t>
      </w:r>
      <w:r w:rsidRPr="00F51F36">
        <w:rPr>
          <w:rFonts w:ascii="Arial" w:hAnsi="Arial" w:cs="Arial"/>
          <w:sz w:val="24"/>
          <w:szCs w:val="24"/>
        </w:rPr>
        <w:t xml:space="preserve">- </w:t>
      </w:r>
      <w:r w:rsidRPr="00AA19C5">
        <w:rPr>
          <w:rFonts w:ascii="Arial" w:hAnsi="Arial" w:cs="Arial"/>
          <w:sz w:val="24"/>
          <w:szCs w:val="24"/>
        </w:rPr>
        <w:t>1,1.</w:t>
      </w:r>
    </w:p>
    <w:p w14:paraId="4F2C4D46" w14:textId="77777777" w:rsidR="006611AF" w:rsidRDefault="006611AF" w:rsidP="006611AF">
      <w:pPr>
        <w:spacing w:line="360" w:lineRule="auto"/>
        <w:ind w:firstLine="709"/>
        <w:jc w:val="both"/>
        <w:rPr>
          <w:rFonts w:ascii="Arial" w:hAnsi="Arial" w:cs="Arial"/>
          <w:sz w:val="24"/>
          <w:szCs w:val="24"/>
        </w:rPr>
      </w:pPr>
      <w:r w:rsidRPr="00E35B34">
        <w:rPr>
          <w:rFonts w:ascii="Arial" w:hAnsi="Arial" w:cs="Arial"/>
          <w:sz w:val="24"/>
          <w:szCs w:val="24"/>
        </w:rPr>
        <w:t>Содержание</w:t>
      </w:r>
      <w:r w:rsidRPr="00E35B34">
        <w:rPr>
          <w:rFonts w:ascii="Arial" w:hAnsi="Arial" w:cs="Arial"/>
          <w:color w:val="0000FF"/>
          <w:sz w:val="24"/>
          <w:szCs w:val="24"/>
        </w:rPr>
        <w:t xml:space="preserve"> </w:t>
      </w:r>
      <w:r w:rsidRPr="00E35B34">
        <w:rPr>
          <w:rFonts w:ascii="Arial" w:hAnsi="Arial" w:cs="Arial"/>
          <w:sz w:val="24"/>
          <w:szCs w:val="24"/>
        </w:rPr>
        <w:t>индивидуальных витаминов</w:t>
      </w:r>
      <w:r>
        <w:rPr>
          <w:rFonts w:ascii="Arial" w:hAnsi="Arial" w:cs="Arial"/>
          <w:sz w:val="24"/>
          <w:szCs w:val="24"/>
        </w:rPr>
        <w:t xml:space="preserve"> (А в форме ретинола, Д</w:t>
      </w:r>
      <w:r w:rsidRPr="00417732">
        <w:rPr>
          <w:rFonts w:ascii="Arial" w:hAnsi="Arial" w:cs="Arial"/>
          <w:sz w:val="24"/>
          <w:szCs w:val="24"/>
          <w:vertAlign w:val="subscript"/>
        </w:rPr>
        <w:t>3</w:t>
      </w:r>
      <w:r w:rsidRPr="00E35B34">
        <w:rPr>
          <w:rFonts w:ascii="Arial" w:hAnsi="Arial" w:cs="Arial"/>
          <w:sz w:val="24"/>
          <w:szCs w:val="24"/>
        </w:rPr>
        <w:t>,</w:t>
      </w:r>
      <w:r>
        <w:rPr>
          <w:rFonts w:ascii="Arial" w:hAnsi="Arial" w:cs="Arial"/>
          <w:sz w:val="24"/>
          <w:szCs w:val="24"/>
        </w:rPr>
        <w:t xml:space="preserve"> Е в форме токоферола)</w:t>
      </w:r>
      <w:r w:rsidRPr="00E35B34">
        <w:rPr>
          <w:rFonts w:ascii="Arial" w:hAnsi="Arial" w:cs="Arial"/>
          <w:sz w:val="24"/>
          <w:szCs w:val="24"/>
        </w:rPr>
        <w:t xml:space="preserve"> млн</w:t>
      </w:r>
      <w:r w:rsidRPr="00E35B34">
        <w:rPr>
          <w:rFonts w:ascii="Arial" w:hAnsi="Arial" w:cs="Arial"/>
          <w:sz w:val="24"/>
          <w:szCs w:val="24"/>
          <w:vertAlign w:val="superscript"/>
        </w:rPr>
        <w:t>-1</w:t>
      </w:r>
      <w:r w:rsidRPr="00E35B34">
        <w:rPr>
          <w:rFonts w:ascii="Arial" w:hAnsi="Arial" w:cs="Arial"/>
          <w:sz w:val="24"/>
          <w:szCs w:val="24"/>
        </w:rPr>
        <w:t xml:space="preserve"> (мг/</w:t>
      </w:r>
      <w:r>
        <w:rPr>
          <w:rFonts w:ascii="Arial" w:hAnsi="Arial" w:cs="Arial"/>
          <w:sz w:val="24"/>
          <w:szCs w:val="24"/>
        </w:rPr>
        <w:t>дм</w:t>
      </w:r>
      <w:r>
        <w:rPr>
          <w:rFonts w:ascii="Arial" w:hAnsi="Arial" w:cs="Arial"/>
          <w:sz w:val="24"/>
          <w:szCs w:val="24"/>
          <w:vertAlign w:val="superscript"/>
        </w:rPr>
        <w:t>3</w:t>
      </w:r>
      <w:r w:rsidRPr="00E35B34">
        <w:rPr>
          <w:rFonts w:ascii="Arial" w:hAnsi="Arial" w:cs="Arial"/>
          <w:sz w:val="24"/>
          <w:szCs w:val="24"/>
        </w:rPr>
        <w:t>), вычисляют по формуле</w:t>
      </w:r>
    </w:p>
    <w:p w14:paraId="719D5882" w14:textId="77777777" w:rsidR="006611AF" w:rsidRDefault="006611AF" w:rsidP="006611AF">
      <w:pPr>
        <w:spacing w:line="360" w:lineRule="auto"/>
        <w:ind w:firstLine="709"/>
        <w:jc w:val="both"/>
        <w:rPr>
          <w:rFonts w:ascii="Arial" w:hAnsi="Arial" w:cs="Arial"/>
          <w:sz w:val="24"/>
          <w:szCs w:val="24"/>
        </w:rPr>
      </w:pPr>
    </w:p>
    <w:p w14:paraId="3C596A83" w14:textId="6D624C65" w:rsidR="006611AF" w:rsidRPr="00F20F9C" w:rsidRDefault="006611AF" w:rsidP="006611AF">
      <w:pPr>
        <w:tabs>
          <w:tab w:val="center" w:pos="5173"/>
          <w:tab w:val="right" w:pos="9637"/>
        </w:tabs>
        <w:spacing w:line="360" w:lineRule="auto"/>
        <w:ind w:firstLine="709"/>
        <w:rPr>
          <w:rFonts w:ascii="Arial" w:hAnsi="Arial" w:cs="Arial"/>
          <w:sz w:val="24"/>
          <w:szCs w:val="24"/>
        </w:rPr>
      </w:pPr>
      <w:r>
        <w:rPr>
          <w:rFonts w:ascii="Arial" w:hAnsi="Arial" w:cs="Arial"/>
          <w:sz w:val="24"/>
          <w:szCs w:val="24"/>
        </w:rPr>
        <w:tab/>
      </w:r>
      <w:r w:rsidRPr="00F20F9C">
        <w:rPr>
          <w:rFonts w:ascii="Arial" w:hAnsi="Arial" w:cs="Arial"/>
          <w:position w:val="-24"/>
          <w:sz w:val="24"/>
          <w:szCs w:val="24"/>
        </w:rPr>
        <w:object w:dxaOrig="2160" w:dyaOrig="639" w14:anchorId="6B14504A">
          <v:shape id="_x0000_i1035" type="#_x0000_t75" style="width:108pt;height:32.25pt" o:ole="">
            <v:imagedata r:id="rId17" o:title=""/>
          </v:shape>
          <o:OLEObject Type="Embed" ProgID="Equation.3" ShapeID="_x0000_i1035" DrawAspect="Content" ObjectID="_1852206507" r:id="rId31"/>
        </w:object>
      </w:r>
      <w:r w:rsidRPr="00F20F9C">
        <w:rPr>
          <w:rFonts w:ascii="Arial" w:hAnsi="Arial" w:cs="Arial"/>
          <w:sz w:val="24"/>
          <w:szCs w:val="24"/>
        </w:rPr>
        <w:t>,</w:t>
      </w:r>
      <w:r w:rsidRPr="00F20F9C">
        <w:rPr>
          <w:rFonts w:ascii="Arial" w:hAnsi="Arial" w:cs="Arial"/>
          <w:sz w:val="24"/>
          <w:szCs w:val="24"/>
        </w:rPr>
        <w:tab/>
        <w:t>(</w:t>
      </w:r>
      <w:r w:rsidRPr="00507829">
        <w:rPr>
          <w:rFonts w:ascii="Arial" w:hAnsi="Arial" w:cs="Arial"/>
          <w:sz w:val="24"/>
          <w:szCs w:val="24"/>
        </w:rPr>
        <w:t>10</w:t>
      </w:r>
      <w:r w:rsidRPr="00F20F9C">
        <w:rPr>
          <w:rFonts w:ascii="Arial" w:hAnsi="Arial" w:cs="Arial"/>
          <w:sz w:val="24"/>
          <w:szCs w:val="24"/>
        </w:rPr>
        <w:t>)</w:t>
      </w:r>
    </w:p>
    <w:p w14:paraId="4D580406" w14:textId="77777777" w:rsidR="006611AF" w:rsidRDefault="006611AF" w:rsidP="006611AF">
      <w:pPr>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i/>
          <w:iCs/>
          <w:sz w:val="24"/>
          <w:szCs w:val="24"/>
        </w:rPr>
        <w:t>C</w:t>
      </w:r>
      <w:r w:rsidRPr="00E35B34">
        <w:rPr>
          <w:rFonts w:ascii="Arial" w:hAnsi="Arial" w:cs="Arial"/>
          <w:sz w:val="24"/>
          <w:szCs w:val="24"/>
        </w:rPr>
        <w:t xml:space="preserve"> – массовая концентрация индивидуального витамина в экстракте испытуемой пробы, установленная согласно   </w:t>
      </w:r>
      <w:r>
        <w:rPr>
          <w:rFonts w:ascii="Arial" w:hAnsi="Arial" w:cs="Arial"/>
          <w:sz w:val="24"/>
          <w:szCs w:val="24"/>
        </w:rPr>
        <w:t>6.1</w:t>
      </w:r>
      <w:r w:rsidRPr="00E35B34">
        <w:rPr>
          <w:rFonts w:ascii="Arial" w:hAnsi="Arial" w:cs="Arial"/>
          <w:sz w:val="24"/>
          <w:szCs w:val="24"/>
        </w:rPr>
        <w:t>.1, мкг/см</w:t>
      </w:r>
      <w:r w:rsidRPr="00E35B34">
        <w:rPr>
          <w:rFonts w:ascii="Arial" w:hAnsi="Arial" w:cs="Arial"/>
          <w:sz w:val="24"/>
          <w:szCs w:val="24"/>
          <w:vertAlign w:val="superscript"/>
        </w:rPr>
        <w:t>3</w:t>
      </w:r>
      <w:r w:rsidRPr="00E35B34">
        <w:rPr>
          <w:rFonts w:ascii="Arial" w:hAnsi="Arial" w:cs="Arial"/>
          <w:sz w:val="24"/>
          <w:szCs w:val="24"/>
        </w:rPr>
        <w:t xml:space="preserve">;    </w:t>
      </w:r>
    </w:p>
    <w:p w14:paraId="449F2B41" w14:textId="77777777" w:rsidR="006611AF" w:rsidRDefault="006611AF" w:rsidP="006611AF">
      <w:pPr>
        <w:spacing w:line="360" w:lineRule="auto"/>
        <w:ind w:firstLine="709"/>
        <w:jc w:val="both"/>
        <w:rPr>
          <w:rFonts w:ascii="Arial" w:hAnsi="Arial" w:cs="Arial"/>
          <w:sz w:val="24"/>
          <w:szCs w:val="24"/>
        </w:rPr>
      </w:pPr>
      <w:r w:rsidRPr="00E35B34">
        <w:rPr>
          <w:rFonts w:ascii="Arial" w:hAnsi="Arial" w:cs="Arial"/>
          <w:i/>
          <w:iCs/>
          <w:sz w:val="24"/>
          <w:szCs w:val="24"/>
          <w:lang w:val="en-US"/>
        </w:rPr>
        <w:t>V</w:t>
      </w:r>
      <w:r w:rsidRPr="00E35B34">
        <w:rPr>
          <w:rFonts w:ascii="Arial" w:hAnsi="Arial" w:cs="Arial"/>
          <w:i/>
          <w:iCs/>
          <w:sz w:val="24"/>
          <w:szCs w:val="24"/>
          <w:vertAlign w:val="subscript"/>
        </w:rPr>
        <w:t xml:space="preserve"> </w:t>
      </w:r>
      <w:r w:rsidRPr="00E35B34">
        <w:rPr>
          <w:rFonts w:ascii="Arial" w:hAnsi="Arial" w:cs="Arial"/>
          <w:sz w:val="24"/>
          <w:szCs w:val="24"/>
        </w:rPr>
        <w:t>– объем разбавления пробы, см</w:t>
      </w:r>
      <w:r w:rsidRPr="00E35B34">
        <w:rPr>
          <w:rFonts w:ascii="Arial" w:hAnsi="Arial" w:cs="Arial"/>
          <w:sz w:val="24"/>
          <w:szCs w:val="24"/>
          <w:vertAlign w:val="superscript"/>
        </w:rPr>
        <w:t>3</w:t>
      </w:r>
      <w:r w:rsidRPr="00E35B34">
        <w:rPr>
          <w:rFonts w:ascii="Arial" w:hAnsi="Arial" w:cs="Arial"/>
          <w:sz w:val="24"/>
          <w:szCs w:val="24"/>
        </w:rPr>
        <w:t>;</w:t>
      </w:r>
    </w:p>
    <w:p w14:paraId="294B249F" w14:textId="77777777" w:rsidR="006611AF" w:rsidRPr="00F20F9C" w:rsidRDefault="006611AF" w:rsidP="006611AF">
      <w:pPr>
        <w:spacing w:line="360" w:lineRule="auto"/>
        <w:ind w:firstLine="709"/>
        <w:jc w:val="both"/>
        <w:rPr>
          <w:rFonts w:ascii="Arial" w:hAnsi="Arial" w:cs="Arial"/>
          <w:sz w:val="24"/>
          <w:szCs w:val="24"/>
        </w:rPr>
      </w:pPr>
      <w:r>
        <w:rPr>
          <w:rFonts w:ascii="Arial" w:hAnsi="Arial" w:cs="Arial"/>
          <w:sz w:val="24"/>
          <w:szCs w:val="24"/>
        </w:rPr>
        <w:t>ρ – плотность пробы, г/см</w:t>
      </w:r>
      <w:r w:rsidRPr="00F20F9C">
        <w:rPr>
          <w:rFonts w:ascii="Arial" w:hAnsi="Arial" w:cs="Arial"/>
          <w:sz w:val="24"/>
          <w:szCs w:val="24"/>
          <w:vertAlign w:val="superscript"/>
        </w:rPr>
        <w:t>3</w:t>
      </w:r>
      <w:r>
        <w:rPr>
          <w:rFonts w:ascii="Arial" w:hAnsi="Arial" w:cs="Arial"/>
          <w:sz w:val="24"/>
          <w:szCs w:val="24"/>
        </w:rPr>
        <w:t>;</w:t>
      </w:r>
    </w:p>
    <w:p w14:paraId="42C8B098" w14:textId="77777777" w:rsidR="006611AF" w:rsidRPr="00E35B34" w:rsidRDefault="006611AF" w:rsidP="006611AF">
      <w:pPr>
        <w:tabs>
          <w:tab w:val="left" w:pos="1300"/>
          <w:tab w:val="left" w:pos="1600"/>
        </w:tabs>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1</w:t>
      </w:r>
      <w:r w:rsidRPr="00E35B34">
        <w:rPr>
          <w:rFonts w:ascii="Arial" w:hAnsi="Arial" w:cs="Arial"/>
          <w:sz w:val="24"/>
          <w:szCs w:val="24"/>
        </w:rPr>
        <w:t xml:space="preserve">– коэффициент разбавления пробы согласно </w:t>
      </w:r>
      <w:r w:rsidRPr="00E35B34">
        <w:rPr>
          <w:rFonts w:ascii="Arial" w:hAnsi="Arial" w:cs="Arial"/>
          <w:bCs/>
          <w:sz w:val="24"/>
          <w:szCs w:val="24"/>
        </w:rPr>
        <w:t>6.5</w:t>
      </w:r>
      <w:r w:rsidRPr="00E35B34">
        <w:rPr>
          <w:rFonts w:ascii="Arial" w:hAnsi="Arial" w:cs="Arial"/>
          <w:color w:val="1A1A1A"/>
          <w:sz w:val="24"/>
          <w:szCs w:val="24"/>
        </w:rPr>
        <w:t>.3</w:t>
      </w:r>
      <w:r>
        <w:rPr>
          <w:rFonts w:ascii="Arial" w:hAnsi="Arial" w:cs="Arial"/>
          <w:color w:val="1A1A1A"/>
          <w:sz w:val="24"/>
          <w:szCs w:val="24"/>
        </w:rPr>
        <w:t>.3</w:t>
      </w:r>
      <w:r w:rsidRPr="00E35B34">
        <w:rPr>
          <w:rFonts w:ascii="Arial" w:hAnsi="Arial" w:cs="Arial"/>
          <w:sz w:val="24"/>
          <w:szCs w:val="24"/>
        </w:rPr>
        <w:t>;</w:t>
      </w:r>
      <w:r w:rsidRPr="00E35B34">
        <w:rPr>
          <w:rFonts w:ascii="Arial" w:hAnsi="Arial" w:cs="Arial"/>
          <w:i/>
          <w:iCs/>
          <w:sz w:val="24"/>
          <w:szCs w:val="24"/>
        </w:rPr>
        <w:t xml:space="preserve">   </w:t>
      </w:r>
    </w:p>
    <w:p w14:paraId="282B7FFA" w14:textId="77777777" w:rsidR="006611AF" w:rsidRDefault="006611AF" w:rsidP="006611AF">
      <w:pPr>
        <w:spacing w:line="360" w:lineRule="auto"/>
        <w:ind w:firstLine="709"/>
        <w:jc w:val="both"/>
        <w:rPr>
          <w:rFonts w:ascii="Arial" w:hAnsi="Arial" w:cs="Arial"/>
          <w:b/>
          <w:sz w:val="24"/>
          <w:szCs w:val="24"/>
        </w:rPr>
      </w:pPr>
      <w:r w:rsidRPr="00E35B34">
        <w:rPr>
          <w:rFonts w:ascii="Arial" w:hAnsi="Arial" w:cs="Arial"/>
          <w:i/>
          <w:iCs/>
          <w:sz w:val="24"/>
          <w:szCs w:val="24"/>
        </w:rPr>
        <w:t>М –</w:t>
      </w:r>
      <w:r w:rsidRPr="00E35B34">
        <w:rPr>
          <w:rFonts w:ascii="Arial" w:hAnsi="Arial" w:cs="Arial"/>
          <w:sz w:val="24"/>
          <w:szCs w:val="24"/>
        </w:rPr>
        <w:t xml:space="preserve"> масса испытуемой пробы, г; </w:t>
      </w:r>
      <w:r w:rsidRPr="00E35B34">
        <w:rPr>
          <w:rFonts w:ascii="Arial" w:hAnsi="Arial" w:cs="Arial"/>
          <w:b/>
          <w:sz w:val="24"/>
          <w:szCs w:val="24"/>
        </w:rPr>
        <w:t xml:space="preserve"> </w:t>
      </w:r>
    </w:p>
    <w:p w14:paraId="27D95B9C" w14:textId="77777777" w:rsidR="006611AF" w:rsidRPr="00F20F9C" w:rsidRDefault="006611AF" w:rsidP="006611AF">
      <w:pPr>
        <w:spacing w:line="360" w:lineRule="auto"/>
        <w:ind w:firstLine="709"/>
        <w:jc w:val="both"/>
        <w:rPr>
          <w:rFonts w:ascii="Arial" w:hAnsi="Arial" w:cs="Arial"/>
          <w:sz w:val="24"/>
          <w:szCs w:val="24"/>
        </w:rPr>
      </w:pPr>
      <w:r w:rsidRPr="00F20F9C">
        <w:rPr>
          <w:rFonts w:ascii="Arial" w:hAnsi="Arial" w:cs="Arial"/>
          <w:i/>
          <w:sz w:val="24"/>
          <w:szCs w:val="24"/>
        </w:rPr>
        <w:t>К</w:t>
      </w:r>
      <w:r w:rsidRPr="00F20F9C">
        <w:rPr>
          <w:rFonts w:ascii="Arial" w:hAnsi="Arial" w:cs="Arial"/>
          <w:i/>
          <w:sz w:val="24"/>
          <w:szCs w:val="24"/>
          <w:vertAlign w:val="subscript"/>
        </w:rPr>
        <w:t>2</w:t>
      </w:r>
      <w:r w:rsidRPr="00F51F36">
        <w:rPr>
          <w:rFonts w:ascii="Arial" w:hAnsi="Arial" w:cs="Arial"/>
          <w:sz w:val="24"/>
          <w:szCs w:val="24"/>
        </w:rPr>
        <w:t> - коэффициент пересчета</w:t>
      </w:r>
      <w:r>
        <w:rPr>
          <w:rFonts w:ascii="Arial" w:hAnsi="Arial" w:cs="Arial"/>
          <w:sz w:val="24"/>
          <w:szCs w:val="24"/>
        </w:rPr>
        <w:t xml:space="preserve"> </w:t>
      </w:r>
      <w:r w:rsidRPr="00F51F36">
        <w:rPr>
          <w:rFonts w:ascii="Arial" w:hAnsi="Arial" w:cs="Arial"/>
          <w:sz w:val="24"/>
          <w:szCs w:val="24"/>
        </w:rPr>
        <w:t>для витамина А</w:t>
      </w:r>
      <w:r>
        <w:rPr>
          <w:rFonts w:ascii="Arial" w:hAnsi="Arial" w:cs="Arial"/>
          <w:sz w:val="24"/>
          <w:szCs w:val="24"/>
        </w:rPr>
        <w:t xml:space="preserve"> в форме ретинола</w:t>
      </w:r>
      <w:r w:rsidRPr="00F51F36">
        <w:rPr>
          <w:rFonts w:ascii="Arial" w:hAnsi="Arial" w:cs="Arial"/>
          <w:sz w:val="24"/>
          <w:szCs w:val="24"/>
        </w:rPr>
        <w:t xml:space="preserve"> в </w:t>
      </w:r>
      <w:r>
        <w:rPr>
          <w:rFonts w:ascii="Arial" w:hAnsi="Arial" w:cs="Arial"/>
          <w:sz w:val="24"/>
          <w:szCs w:val="24"/>
        </w:rPr>
        <w:t xml:space="preserve">ретинола - </w:t>
      </w:r>
      <w:r w:rsidRPr="00F51F36">
        <w:rPr>
          <w:rFonts w:ascii="Arial" w:hAnsi="Arial" w:cs="Arial"/>
          <w:sz w:val="24"/>
          <w:szCs w:val="24"/>
        </w:rPr>
        <w:t xml:space="preserve">ацетат </w:t>
      </w:r>
      <w:r>
        <w:rPr>
          <w:rFonts w:ascii="Arial" w:hAnsi="Arial" w:cs="Arial"/>
          <w:sz w:val="24"/>
          <w:szCs w:val="24"/>
        </w:rPr>
        <w:t>-</w:t>
      </w:r>
      <w:r w:rsidRPr="00F51F36">
        <w:rPr>
          <w:rFonts w:ascii="Arial" w:hAnsi="Arial" w:cs="Arial"/>
          <w:sz w:val="24"/>
          <w:szCs w:val="24"/>
        </w:rPr>
        <w:t xml:space="preserve"> 1,15,</w:t>
      </w:r>
      <w:r>
        <w:rPr>
          <w:rFonts w:ascii="Arial" w:hAnsi="Arial" w:cs="Arial"/>
          <w:sz w:val="24"/>
          <w:szCs w:val="24"/>
        </w:rPr>
        <w:t xml:space="preserve"> в ретинола -пальмитат - 1,83;</w:t>
      </w:r>
      <w:r w:rsidRPr="00F20F9C">
        <w:rPr>
          <w:rFonts w:ascii="Arial" w:hAnsi="Arial" w:cs="Arial"/>
          <w:sz w:val="24"/>
          <w:szCs w:val="24"/>
        </w:rPr>
        <w:t xml:space="preserve"> </w:t>
      </w:r>
      <w:r w:rsidRPr="00F51F36">
        <w:rPr>
          <w:rFonts w:ascii="Arial" w:hAnsi="Arial" w:cs="Arial"/>
          <w:sz w:val="24"/>
          <w:szCs w:val="24"/>
        </w:rPr>
        <w:t xml:space="preserve">для витамина </w:t>
      </w:r>
      <w:r>
        <w:rPr>
          <w:rFonts w:ascii="Arial" w:hAnsi="Arial" w:cs="Arial"/>
          <w:sz w:val="24"/>
          <w:szCs w:val="24"/>
        </w:rPr>
        <w:t>Е в форме токоферола</w:t>
      </w:r>
      <w:r w:rsidRPr="00F51F36">
        <w:rPr>
          <w:rFonts w:ascii="Arial" w:hAnsi="Arial" w:cs="Arial"/>
          <w:sz w:val="24"/>
          <w:szCs w:val="24"/>
        </w:rPr>
        <w:t xml:space="preserve"> в </w:t>
      </w:r>
      <w:r>
        <w:rPr>
          <w:rFonts w:ascii="Arial" w:hAnsi="Arial" w:cs="Arial"/>
          <w:sz w:val="24"/>
          <w:szCs w:val="24"/>
        </w:rPr>
        <w:t xml:space="preserve">токоферола - ацетат </w:t>
      </w:r>
      <w:r w:rsidRPr="00F51F36">
        <w:rPr>
          <w:rFonts w:ascii="Arial" w:hAnsi="Arial" w:cs="Arial"/>
          <w:sz w:val="24"/>
          <w:szCs w:val="24"/>
        </w:rPr>
        <w:t xml:space="preserve">- </w:t>
      </w:r>
      <w:r w:rsidRPr="00AA19C5">
        <w:rPr>
          <w:rFonts w:ascii="Arial" w:hAnsi="Arial" w:cs="Arial"/>
          <w:sz w:val="24"/>
          <w:szCs w:val="24"/>
        </w:rPr>
        <w:t>1,1.</w:t>
      </w:r>
    </w:p>
    <w:p w14:paraId="0E04DF1F" w14:textId="3B8BA6EF" w:rsidR="0050408E" w:rsidRDefault="006611AF" w:rsidP="006611AF">
      <w:pPr>
        <w:tabs>
          <w:tab w:val="left" w:pos="0"/>
          <w:tab w:val="left" w:pos="1440"/>
        </w:tabs>
        <w:spacing w:line="360" w:lineRule="auto"/>
        <w:ind w:firstLine="709"/>
        <w:jc w:val="both"/>
        <w:rPr>
          <w:rFonts w:ascii="Arial" w:hAnsi="Arial" w:cs="Arial"/>
          <w:sz w:val="24"/>
          <w:szCs w:val="24"/>
        </w:rPr>
      </w:pPr>
      <w:r w:rsidRPr="00E35B34">
        <w:rPr>
          <w:rFonts w:ascii="Arial" w:hAnsi="Arial" w:cs="Arial"/>
          <w:sz w:val="24"/>
          <w:szCs w:val="24"/>
        </w:rPr>
        <w:t xml:space="preserve">Вычисления проводят с точностью до двух значащих цифр. </w:t>
      </w:r>
      <w:r w:rsidRPr="00E35B34">
        <w:rPr>
          <w:rFonts w:ascii="Arial" w:hAnsi="Arial" w:cs="Arial"/>
          <w:strike/>
          <w:color w:val="FF0000"/>
          <w:sz w:val="24"/>
          <w:szCs w:val="24"/>
        </w:rPr>
        <w:t xml:space="preserve"> </w:t>
      </w:r>
    </w:p>
    <w:p w14:paraId="51AE3A65" w14:textId="181537AA" w:rsidR="003266FC" w:rsidRPr="00E35B34" w:rsidRDefault="00B64DB5" w:rsidP="006611AF">
      <w:pPr>
        <w:pStyle w:val="aff"/>
        <w:spacing w:line="360" w:lineRule="auto"/>
        <w:ind w:left="0" w:firstLine="709"/>
        <w:jc w:val="both"/>
        <w:rPr>
          <w:rFonts w:ascii="Arial" w:hAnsi="Arial" w:cs="Arial"/>
          <w:sz w:val="24"/>
          <w:szCs w:val="24"/>
        </w:rPr>
      </w:pPr>
      <w:r>
        <w:rPr>
          <w:rFonts w:ascii="Arial" w:hAnsi="Arial" w:cs="Arial"/>
          <w:sz w:val="24"/>
          <w:szCs w:val="24"/>
        </w:rPr>
        <w:t xml:space="preserve">7.4.2 </w:t>
      </w:r>
      <w:r w:rsidRPr="007227E9">
        <w:rPr>
          <w:rFonts w:ascii="Arial" w:hAnsi="Arial" w:cs="Arial"/>
          <w:sz w:val="24"/>
          <w:szCs w:val="24"/>
        </w:rPr>
        <w:t>Числовое значение результата измерений должно оканчиваться цифрой того же разряда, что и</w:t>
      </w:r>
      <w:r>
        <w:rPr>
          <w:rFonts w:ascii="Arial" w:hAnsi="Arial" w:cs="Arial"/>
          <w:sz w:val="24"/>
          <w:szCs w:val="24"/>
        </w:rPr>
        <w:t xml:space="preserve"> </w:t>
      </w:r>
      <w:r w:rsidRPr="007227E9">
        <w:rPr>
          <w:rFonts w:ascii="Arial" w:hAnsi="Arial" w:cs="Arial"/>
          <w:sz w:val="24"/>
          <w:szCs w:val="24"/>
        </w:rPr>
        <w:t>значение расширенной неопределенности, содержащее не более двух значащих цифр выраженное в</w:t>
      </w:r>
      <w:r>
        <w:rPr>
          <w:rFonts w:ascii="Arial" w:hAnsi="Arial" w:cs="Arial"/>
          <w:sz w:val="24"/>
          <w:szCs w:val="24"/>
        </w:rPr>
        <w:t xml:space="preserve"> </w:t>
      </w:r>
      <w:r w:rsidRPr="007227E9">
        <w:rPr>
          <w:rFonts w:ascii="Arial" w:hAnsi="Arial" w:cs="Arial"/>
          <w:sz w:val="24"/>
          <w:szCs w:val="24"/>
        </w:rPr>
        <w:t>ми</w:t>
      </w:r>
      <w:r>
        <w:rPr>
          <w:rFonts w:ascii="Arial" w:hAnsi="Arial" w:cs="Arial"/>
          <w:sz w:val="24"/>
          <w:szCs w:val="24"/>
        </w:rPr>
        <w:t>лли</w:t>
      </w:r>
      <w:r w:rsidRPr="007227E9">
        <w:rPr>
          <w:rFonts w:ascii="Arial" w:hAnsi="Arial" w:cs="Arial"/>
          <w:sz w:val="24"/>
          <w:szCs w:val="24"/>
        </w:rPr>
        <w:t>граммах на килограмм (мг/кг)</w:t>
      </w:r>
      <w:r w:rsidR="006611AF">
        <w:rPr>
          <w:rFonts w:ascii="Arial" w:hAnsi="Arial" w:cs="Arial"/>
          <w:sz w:val="24"/>
          <w:szCs w:val="24"/>
        </w:rPr>
        <w:t xml:space="preserve"> или миллиграммах на литр (мг/дм</w:t>
      </w:r>
      <w:r w:rsidR="006611AF" w:rsidRPr="006611AF">
        <w:rPr>
          <w:rFonts w:ascii="Arial" w:hAnsi="Arial" w:cs="Arial"/>
          <w:sz w:val="24"/>
          <w:szCs w:val="24"/>
          <w:vertAlign w:val="superscript"/>
        </w:rPr>
        <w:t>3</w:t>
      </w:r>
      <w:r w:rsidR="006611AF">
        <w:rPr>
          <w:rFonts w:ascii="Arial" w:hAnsi="Arial" w:cs="Arial"/>
          <w:sz w:val="24"/>
          <w:szCs w:val="24"/>
        </w:rPr>
        <w:t>).</w:t>
      </w:r>
    </w:p>
    <w:p w14:paraId="24031D38" w14:textId="647524F4" w:rsidR="003266FC" w:rsidRPr="00E35B34" w:rsidRDefault="009C4117"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rPr>
        <w:t>7.4</w:t>
      </w:r>
      <w:r w:rsidR="003266FC" w:rsidRPr="00E35B34">
        <w:rPr>
          <w:rFonts w:ascii="Arial" w:hAnsi="Arial" w:cs="Arial"/>
          <w:sz w:val="24"/>
          <w:szCs w:val="24"/>
        </w:rPr>
        <w:t>.</w:t>
      </w:r>
      <w:r w:rsidR="00B64DB5">
        <w:rPr>
          <w:rFonts w:ascii="Arial" w:hAnsi="Arial" w:cs="Arial"/>
          <w:sz w:val="24"/>
          <w:szCs w:val="24"/>
        </w:rPr>
        <w:t>3</w:t>
      </w:r>
      <w:r w:rsidR="003266FC" w:rsidRPr="00E35B34">
        <w:rPr>
          <w:rFonts w:ascii="Arial" w:hAnsi="Arial" w:cs="Arial"/>
          <w:sz w:val="24"/>
          <w:szCs w:val="24"/>
        </w:rPr>
        <w:t xml:space="preserve"> За результат измерений принимают среднее арифметическое значение результатов двух параллельных определений, если выполняется условие приемлемости (</w:t>
      </w:r>
      <w:r w:rsidR="006611AF">
        <w:rPr>
          <w:rFonts w:ascii="Arial" w:hAnsi="Arial" w:cs="Arial"/>
          <w:sz w:val="24"/>
          <w:szCs w:val="24"/>
        </w:rPr>
        <w:t>11</w:t>
      </w:r>
      <w:r w:rsidR="003266FC" w:rsidRPr="00E35B34">
        <w:rPr>
          <w:rFonts w:ascii="Arial" w:hAnsi="Arial" w:cs="Arial"/>
          <w:sz w:val="24"/>
          <w:szCs w:val="24"/>
        </w:rPr>
        <w:t>)</w:t>
      </w:r>
    </w:p>
    <w:p w14:paraId="2684AFBB" w14:textId="7ACD4952" w:rsidR="003266FC" w:rsidRPr="00E35B34" w:rsidRDefault="00CA0D21" w:rsidP="003266FC">
      <w:pPr>
        <w:tabs>
          <w:tab w:val="left" w:pos="1276"/>
        </w:tabs>
        <w:spacing w:line="360" w:lineRule="auto"/>
        <w:ind w:firstLine="708"/>
        <w:jc w:val="right"/>
        <w:rPr>
          <w:rFonts w:ascii="Arial" w:hAnsi="Arial" w:cs="Arial"/>
          <w:iCs/>
          <w:sz w:val="24"/>
          <w:szCs w:val="24"/>
        </w:rPr>
      </w:pPr>
      <w:r>
        <w:rPr>
          <w:rFonts w:ascii="Arial" w:hAnsi="Arial" w:cs="Arial"/>
          <w:iCs/>
          <w:position w:val="-30"/>
          <w:sz w:val="24"/>
          <w:szCs w:val="24"/>
        </w:rPr>
        <w:t xml:space="preserve">             </w:t>
      </w:r>
      <w:r w:rsidR="003266FC" w:rsidRPr="00E35B34">
        <w:rPr>
          <w:rFonts w:ascii="Arial" w:hAnsi="Arial" w:cs="Arial"/>
          <w:iCs/>
          <w:position w:val="-30"/>
          <w:sz w:val="24"/>
          <w:szCs w:val="24"/>
        </w:rPr>
        <w:t xml:space="preserve">                           </w:t>
      </w:r>
      <w:r w:rsidR="003266FC" w:rsidRPr="00E35B34">
        <w:rPr>
          <w:rFonts w:ascii="Arial" w:hAnsi="Arial" w:cs="Arial"/>
          <w:iCs/>
          <w:position w:val="-30"/>
          <w:sz w:val="24"/>
          <w:szCs w:val="24"/>
        </w:rPr>
        <w:object w:dxaOrig="2040" w:dyaOrig="740" w14:anchorId="099B8416">
          <v:shape id="_x0000_i1036" type="#_x0000_t75" style="width:102pt;height:36.75pt" o:ole="">
            <v:imagedata r:id="rId32" o:title=""/>
          </v:shape>
          <o:OLEObject Type="Embed" ProgID="Equation.3" ShapeID="_x0000_i1036" DrawAspect="Content" ObjectID="_1852206508" r:id="rId33"/>
        </w:object>
      </w:r>
      <w:r w:rsidR="003266FC" w:rsidRPr="00E35B34">
        <w:rPr>
          <w:rFonts w:ascii="Arial" w:hAnsi="Arial" w:cs="Arial"/>
          <w:iCs/>
          <w:sz w:val="24"/>
          <w:szCs w:val="24"/>
        </w:rPr>
        <w:t>,</w:t>
      </w:r>
      <w:r w:rsidR="003266FC" w:rsidRPr="00E35B34">
        <w:rPr>
          <w:rFonts w:ascii="Arial" w:hAnsi="Arial" w:cs="Arial"/>
          <w:iCs/>
          <w:sz w:val="24"/>
          <w:szCs w:val="24"/>
        </w:rPr>
        <w:tab/>
      </w:r>
      <w:r w:rsidR="003266FC" w:rsidRPr="00E35B34">
        <w:rPr>
          <w:rFonts w:ascii="Arial" w:hAnsi="Arial" w:cs="Arial"/>
          <w:iCs/>
          <w:sz w:val="24"/>
          <w:szCs w:val="24"/>
        </w:rPr>
        <w:tab/>
        <w:t xml:space="preserve">                    </w:t>
      </w:r>
      <w:r w:rsidR="003266FC" w:rsidRPr="00E35B34">
        <w:rPr>
          <w:rFonts w:ascii="Arial" w:hAnsi="Arial" w:cs="Arial"/>
          <w:iCs/>
          <w:sz w:val="24"/>
          <w:szCs w:val="24"/>
        </w:rPr>
        <w:tab/>
      </w:r>
      <w:r w:rsidR="003266FC" w:rsidRPr="00E35B34">
        <w:rPr>
          <w:rFonts w:ascii="Arial" w:hAnsi="Arial" w:cs="Arial"/>
          <w:iCs/>
          <w:sz w:val="24"/>
          <w:szCs w:val="24"/>
        </w:rPr>
        <w:tab/>
      </w:r>
      <w:r w:rsidR="003266FC" w:rsidRPr="00E35B34">
        <w:rPr>
          <w:rFonts w:ascii="Arial" w:hAnsi="Arial" w:cs="Arial"/>
          <w:sz w:val="24"/>
          <w:szCs w:val="24"/>
        </w:rPr>
        <w:t>(</w:t>
      </w:r>
      <w:r w:rsidR="006611AF">
        <w:rPr>
          <w:rFonts w:ascii="Arial" w:hAnsi="Arial" w:cs="Arial"/>
          <w:sz w:val="24"/>
          <w:szCs w:val="24"/>
        </w:rPr>
        <w:t>11</w:t>
      </w:r>
      <w:r w:rsidR="003266FC" w:rsidRPr="00E35B34">
        <w:rPr>
          <w:rFonts w:ascii="Arial" w:hAnsi="Arial" w:cs="Arial"/>
          <w:sz w:val="24"/>
          <w:szCs w:val="24"/>
        </w:rPr>
        <w:t>)</w:t>
      </w:r>
    </w:p>
    <w:p w14:paraId="4B56703A" w14:textId="77777777" w:rsidR="003266FC" w:rsidRPr="00E35B34" w:rsidRDefault="003266FC"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rPr>
        <w:t>где Х</w:t>
      </w:r>
      <w:r w:rsidRPr="00E35B34">
        <w:rPr>
          <w:rFonts w:ascii="Arial" w:hAnsi="Arial" w:cs="Arial"/>
          <w:sz w:val="24"/>
          <w:szCs w:val="24"/>
          <w:vertAlign w:val="subscript"/>
        </w:rPr>
        <w:t>1</w:t>
      </w:r>
      <w:r w:rsidRPr="00E35B34">
        <w:rPr>
          <w:rFonts w:ascii="Arial" w:hAnsi="Arial" w:cs="Arial"/>
          <w:sz w:val="24"/>
          <w:szCs w:val="24"/>
        </w:rPr>
        <w:t>, Х</w:t>
      </w:r>
      <w:r w:rsidRPr="00E35B34">
        <w:rPr>
          <w:rFonts w:ascii="Arial" w:hAnsi="Arial" w:cs="Arial"/>
          <w:sz w:val="24"/>
          <w:szCs w:val="24"/>
          <w:vertAlign w:val="subscript"/>
        </w:rPr>
        <w:t>2</w:t>
      </w:r>
      <w:r w:rsidRPr="00E35B34">
        <w:rPr>
          <w:rFonts w:ascii="Arial" w:hAnsi="Arial" w:cs="Arial"/>
          <w:sz w:val="24"/>
          <w:szCs w:val="24"/>
        </w:rPr>
        <w:t xml:space="preserve"> – результаты параллельных определений массовых долей витаминов, мг/кг;</w:t>
      </w:r>
    </w:p>
    <w:p w14:paraId="4E1C2C00" w14:textId="77777777" w:rsidR="003266FC" w:rsidRPr="00E35B34" w:rsidRDefault="003266FC"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lang w:val="en-US"/>
        </w:rPr>
        <w:t>r</w:t>
      </w:r>
      <w:r w:rsidRPr="00E35B34">
        <w:rPr>
          <w:rFonts w:ascii="Arial" w:hAnsi="Arial" w:cs="Arial"/>
          <w:sz w:val="24"/>
          <w:szCs w:val="24"/>
        </w:rPr>
        <w:t xml:space="preserve"> – значение предела повторяемости, %</w:t>
      </w:r>
    </w:p>
    <w:p w14:paraId="29D0C80E" w14:textId="5D57BD5F" w:rsidR="003266FC" w:rsidRPr="00E35B34" w:rsidRDefault="009C4117" w:rsidP="003266FC">
      <w:pPr>
        <w:tabs>
          <w:tab w:val="left" w:pos="-360"/>
          <w:tab w:val="left" w:pos="1276"/>
        </w:tabs>
        <w:spacing w:before="120" w:line="360" w:lineRule="auto"/>
        <w:ind w:firstLine="709"/>
        <w:jc w:val="both"/>
        <w:rPr>
          <w:rFonts w:ascii="Arial" w:hAnsi="Arial" w:cs="Arial"/>
          <w:sz w:val="24"/>
          <w:szCs w:val="24"/>
        </w:rPr>
      </w:pPr>
      <w:r w:rsidRPr="00E35B34">
        <w:rPr>
          <w:rFonts w:ascii="Arial" w:hAnsi="Arial" w:cs="Arial"/>
          <w:sz w:val="24"/>
          <w:szCs w:val="24"/>
        </w:rPr>
        <w:t>7.4</w:t>
      </w:r>
      <w:r w:rsidR="003266FC" w:rsidRPr="00E35B34">
        <w:rPr>
          <w:rFonts w:ascii="Arial" w:hAnsi="Arial" w:cs="Arial"/>
          <w:sz w:val="24"/>
          <w:szCs w:val="24"/>
        </w:rPr>
        <w:t>.</w:t>
      </w:r>
      <w:r w:rsidR="00B64DB5">
        <w:rPr>
          <w:rFonts w:ascii="Arial" w:hAnsi="Arial" w:cs="Arial"/>
          <w:sz w:val="24"/>
          <w:szCs w:val="24"/>
        </w:rPr>
        <w:t>4</w:t>
      </w:r>
      <w:r w:rsidR="003266FC" w:rsidRPr="00E35B34">
        <w:rPr>
          <w:rFonts w:ascii="Arial" w:hAnsi="Arial" w:cs="Arial"/>
          <w:sz w:val="24"/>
          <w:szCs w:val="24"/>
        </w:rPr>
        <w:t xml:space="preserve"> Если условие (</w:t>
      </w:r>
      <w:r w:rsidR="006611AF">
        <w:rPr>
          <w:rFonts w:ascii="Arial" w:hAnsi="Arial" w:cs="Arial"/>
          <w:sz w:val="24"/>
          <w:szCs w:val="24"/>
        </w:rPr>
        <w:t>11</w:t>
      </w:r>
      <w:r w:rsidR="003266FC" w:rsidRPr="00E35B34">
        <w:rPr>
          <w:rFonts w:ascii="Arial" w:hAnsi="Arial" w:cs="Arial"/>
          <w:sz w:val="24"/>
          <w:szCs w:val="24"/>
        </w:rPr>
        <w:t xml:space="preserve">) не выполняется, получают еще два результата в полном соответствии с данной МВИ. За результат измерений принимают среднее арифметическое значение результатов четырех определений, если выполняется условие </w:t>
      </w:r>
    </w:p>
    <w:p w14:paraId="49978293" w14:textId="474485B3" w:rsidR="003266FC" w:rsidRPr="00E35B34" w:rsidRDefault="003266FC" w:rsidP="003266FC">
      <w:pPr>
        <w:tabs>
          <w:tab w:val="left" w:pos="-360"/>
          <w:tab w:val="left" w:pos="1276"/>
        </w:tabs>
        <w:spacing w:line="360" w:lineRule="auto"/>
        <w:ind w:firstLine="709"/>
        <w:jc w:val="right"/>
        <w:rPr>
          <w:rFonts w:ascii="Arial" w:hAnsi="Arial" w:cs="Arial"/>
          <w:sz w:val="24"/>
          <w:szCs w:val="24"/>
        </w:rPr>
      </w:pPr>
      <w:r w:rsidRPr="00E35B34">
        <w:rPr>
          <w:rFonts w:ascii="Arial" w:hAnsi="Arial" w:cs="Arial"/>
          <w:position w:val="-30"/>
          <w:sz w:val="24"/>
          <w:szCs w:val="24"/>
        </w:rPr>
        <w:object w:dxaOrig="2960" w:dyaOrig="780" w14:anchorId="2E26F20C">
          <v:shape id="_x0000_i1037" type="#_x0000_t75" style="width:147.75pt;height:39.75pt" o:ole="">
            <v:imagedata r:id="rId21" o:title=""/>
          </v:shape>
          <o:OLEObject Type="Embed" ProgID="Equation.3" ShapeID="_x0000_i1037" DrawAspect="Content" ObjectID="_1852206509" r:id="rId34"/>
        </w:object>
      </w:r>
      <w:r w:rsidRPr="00E35B34">
        <w:rPr>
          <w:rFonts w:ascii="Arial" w:hAnsi="Arial" w:cs="Arial"/>
          <w:sz w:val="24"/>
          <w:szCs w:val="24"/>
        </w:rPr>
        <w:t>,</w:t>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t>(1</w:t>
      </w:r>
      <w:r w:rsidR="006611AF">
        <w:rPr>
          <w:rFonts w:ascii="Arial" w:hAnsi="Arial" w:cs="Arial"/>
          <w:sz w:val="24"/>
          <w:szCs w:val="24"/>
        </w:rPr>
        <w:t>2</w:t>
      </w:r>
      <w:r w:rsidRPr="00E35B34">
        <w:rPr>
          <w:rFonts w:ascii="Arial" w:hAnsi="Arial" w:cs="Arial"/>
          <w:sz w:val="24"/>
          <w:szCs w:val="24"/>
        </w:rPr>
        <w:t>)</w:t>
      </w:r>
    </w:p>
    <w:p w14:paraId="547911CD" w14:textId="77777777" w:rsidR="003266FC" w:rsidRPr="00E35B34" w:rsidRDefault="003266FC"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rPr>
        <w:t>где Х</w:t>
      </w:r>
      <w:r w:rsidRPr="00E35B34">
        <w:rPr>
          <w:rFonts w:ascii="Arial" w:hAnsi="Arial" w:cs="Arial"/>
          <w:sz w:val="24"/>
          <w:szCs w:val="24"/>
          <w:vertAlign w:val="subscript"/>
          <w:lang w:val="en-US"/>
        </w:rPr>
        <w:t>max</w:t>
      </w:r>
      <w:r w:rsidRPr="00E35B34">
        <w:rPr>
          <w:rFonts w:ascii="Arial" w:hAnsi="Arial" w:cs="Arial"/>
          <w:sz w:val="24"/>
          <w:szCs w:val="24"/>
        </w:rPr>
        <w:t>, Х</w:t>
      </w:r>
      <w:r w:rsidRPr="00E35B34">
        <w:rPr>
          <w:rFonts w:ascii="Arial" w:hAnsi="Arial" w:cs="Arial"/>
          <w:sz w:val="24"/>
          <w:szCs w:val="24"/>
          <w:vertAlign w:val="subscript"/>
          <w:lang w:val="en-US"/>
        </w:rPr>
        <w:t>min</w:t>
      </w:r>
      <w:r w:rsidRPr="00E35B34">
        <w:rPr>
          <w:rFonts w:ascii="Arial" w:hAnsi="Arial" w:cs="Arial"/>
          <w:sz w:val="24"/>
          <w:szCs w:val="24"/>
        </w:rPr>
        <w:t xml:space="preserve"> – максимальное и минимальное значения из полученных четырех результатов параллельных определений массовой доли витамина, мг/кг;</w:t>
      </w:r>
    </w:p>
    <w:p w14:paraId="43ACBB7E" w14:textId="77777777" w:rsidR="003266FC" w:rsidRPr="00E35B34" w:rsidRDefault="003266FC" w:rsidP="003266FC">
      <w:pPr>
        <w:tabs>
          <w:tab w:val="left" w:pos="1276"/>
        </w:tabs>
        <w:spacing w:line="360" w:lineRule="auto"/>
        <w:ind w:firstLine="709"/>
        <w:jc w:val="both"/>
        <w:rPr>
          <w:rFonts w:ascii="Arial" w:hAnsi="Arial" w:cs="Arial"/>
          <w:sz w:val="24"/>
          <w:szCs w:val="24"/>
        </w:rPr>
      </w:pPr>
      <w:r w:rsidRPr="00E35B34">
        <w:rPr>
          <w:rFonts w:ascii="Arial" w:hAnsi="Arial" w:cs="Arial"/>
          <w:iCs/>
          <w:sz w:val="24"/>
          <w:szCs w:val="24"/>
        </w:rPr>
        <w:t>С</w:t>
      </w:r>
      <w:r w:rsidRPr="00E35B34">
        <w:rPr>
          <w:rFonts w:ascii="Arial" w:hAnsi="Arial" w:cs="Arial"/>
          <w:iCs/>
          <w:sz w:val="24"/>
          <w:szCs w:val="24"/>
          <w:lang w:val="en-US"/>
        </w:rPr>
        <w:t>R</w:t>
      </w:r>
      <w:r w:rsidRPr="00E35B34">
        <w:rPr>
          <w:rFonts w:ascii="Arial" w:hAnsi="Arial" w:cs="Arial"/>
          <w:sz w:val="24"/>
          <w:szCs w:val="24"/>
          <w:vertAlign w:val="subscript"/>
        </w:rPr>
        <w:t>0,95</w:t>
      </w:r>
      <w:r w:rsidRPr="00E35B34">
        <w:rPr>
          <w:rFonts w:ascii="Arial" w:hAnsi="Arial" w:cs="Arial"/>
          <w:sz w:val="24"/>
          <w:szCs w:val="24"/>
        </w:rPr>
        <w:t xml:space="preserve"> – значение критического диапазона для уровня вероятности </w:t>
      </w:r>
      <w:r w:rsidRPr="00E35B34">
        <w:rPr>
          <w:rFonts w:ascii="Arial" w:hAnsi="Arial" w:cs="Arial"/>
          <w:iCs/>
          <w:sz w:val="24"/>
          <w:szCs w:val="24"/>
        </w:rPr>
        <w:t>Р</w:t>
      </w:r>
      <w:r w:rsidRPr="00E35B34">
        <w:rPr>
          <w:rFonts w:ascii="Arial" w:hAnsi="Arial" w:cs="Arial"/>
          <w:sz w:val="24"/>
          <w:szCs w:val="24"/>
        </w:rPr>
        <w:t xml:space="preserve">=0,95 и </w:t>
      </w:r>
      <w:r w:rsidRPr="00E35B34">
        <w:rPr>
          <w:rFonts w:ascii="Arial" w:hAnsi="Arial" w:cs="Arial"/>
          <w:sz w:val="24"/>
          <w:szCs w:val="24"/>
          <w:lang w:val="en-US"/>
        </w:rPr>
        <w:t>n</w:t>
      </w:r>
      <w:r w:rsidRPr="00E35B34">
        <w:rPr>
          <w:rFonts w:ascii="Arial" w:hAnsi="Arial" w:cs="Arial"/>
          <w:sz w:val="24"/>
          <w:szCs w:val="24"/>
        </w:rPr>
        <w:t xml:space="preserve"> - результатов определений.</w:t>
      </w:r>
    </w:p>
    <w:p w14:paraId="54A19854" w14:textId="77777777" w:rsidR="003266FC" w:rsidRPr="00E35B34" w:rsidRDefault="003266FC" w:rsidP="003266FC">
      <w:pPr>
        <w:tabs>
          <w:tab w:val="left" w:pos="1276"/>
        </w:tabs>
        <w:spacing w:line="360" w:lineRule="auto"/>
        <w:ind w:firstLine="709"/>
        <w:jc w:val="center"/>
        <w:rPr>
          <w:rFonts w:ascii="Arial" w:hAnsi="Arial" w:cs="Arial"/>
          <w:sz w:val="24"/>
          <w:szCs w:val="24"/>
        </w:rPr>
      </w:pPr>
      <w:r w:rsidRPr="00E35B34">
        <w:rPr>
          <w:rFonts w:ascii="Arial" w:hAnsi="Arial" w:cs="Arial"/>
          <w:position w:val="-14"/>
          <w:sz w:val="24"/>
          <w:szCs w:val="24"/>
        </w:rPr>
        <w:object w:dxaOrig="1740" w:dyaOrig="380" w14:anchorId="272076BA">
          <v:shape id="_x0000_i1038" type="#_x0000_t75" style="width:87pt;height:18.75pt" o:ole="">
            <v:imagedata r:id="rId23" o:title=""/>
          </v:shape>
          <o:OLEObject Type="Embed" ProgID="Equation.3" ShapeID="_x0000_i1038" DrawAspect="Content" ObjectID="_1852206510" r:id="rId35"/>
        </w:object>
      </w:r>
      <w:r w:rsidRPr="00E35B34">
        <w:rPr>
          <w:rFonts w:ascii="Arial" w:hAnsi="Arial" w:cs="Arial"/>
          <w:sz w:val="24"/>
          <w:szCs w:val="24"/>
        </w:rPr>
        <w:t>,</w:t>
      </w:r>
    </w:p>
    <w:p w14:paraId="565DBA43" w14:textId="77777777" w:rsidR="003266FC" w:rsidRPr="00E35B34" w:rsidRDefault="003266FC" w:rsidP="003266FC">
      <w:pPr>
        <w:tabs>
          <w:tab w:val="left" w:pos="1276"/>
        </w:tabs>
        <w:spacing w:line="360" w:lineRule="auto"/>
        <w:ind w:firstLine="709"/>
        <w:jc w:val="both"/>
        <w:outlineLvl w:val="0"/>
        <w:rPr>
          <w:rFonts w:ascii="Arial" w:hAnsi="Arial" w:cs="Arial"/>
          <w:sz w:val="24"/>
          <w:szCs w:val="24"/>
        </w:rPr>
      </w:pPr>
      <w:r w:rsidRPr="00E35B34">
        <w:rPr>
          <w:rFonts w:ascii="Arial" w:hAnsi="Arial" w:cs="Arial"/>
          <w:sz w:val="24"/>
          <w:szCs w:val="24"/>
        </w:rPr>
        <w:t xml:space="preserve">Для </w:t>
      </w:r>
      <w:r w:rsidRPr="00E35B34">
        <w:rPr>
          <w:rFonts w:ascii="Arial" w:hAnsi="Arial" w:cs="Arial"/>
          <w:iCs/>
          <w:sz w:val="24"/>
          <w:szCs w:val="24"/>
          <w:lang w:val="en-US"/>
        </w:rPr>
        <w:t>n</w:t>
      </w:r>
      <w:r w:rsidRPr="00E35B34">
        <w:rPr>
          <w:rFonts w:ascii="Arial" w:hAnsi="Arial" w:cs="Arial"/>
          <w:sz w:val="24"/>
          <w:szCs w:val="24"/>
        </w:rPr>
        <w:t>= 4</w:t>
      </w:r>
    </w:p>
    <w:p w14:paraId="64BF7DD2" w14:textId="0636C904" w:rsidR="003266FC" w:rsidRPr="00E35B34" w:rsidRDefault="003266FC" w:rsidP="003266FC">
      <w:pPr>
        <w:tabs>
          <w:tab w:val="left" w:pos="1276"/>
        </w:tabs>
        <w:spacing w:line="360" w:lineRule="auto"/>
        <w:ind w:firstLine="709"/>
        <w:jc w:val="right"/>
        <w:rPr>
          <w:rFonts w:ascii="Arial" w:hAnsi="Arial" w:cs="Arial"/>
          <w:sz w:val="24"/>
          <w:szCs w:val="24"/>
        </w:rPr>
      </w:pPr>
      <w:r w:rsidRPr="00E35B34">
        <w:rPr>
          <w:rFonts w:ascii="Arial" w:hAnsi="Arial" w:cs="Arial"/>
          <w:position w:val="-14"/>
          <w:sz w:val="24"/>
          <w:szCs w:val="24"/>
        </w:rPr>
        <w:object w:dxaOrig="1560" w:dyaOrig="380" w14:anchorId="2377722C">
          <v:shape id="_x0000_i1039" type="#_x0000_t75" style="width:78.75pt;height:18.75pt" o:ole="">
            <v:imagedata r:id="rId36" o:title=""/>
          </v:shape>
          <o:OLEObject Type="Embed" ProgID="Equation.3" ShapeID="_x0000_i1039" DrawAspect="Content" ObjectID="_1852206511" r:id="rId37"/>
        </w:object>
      </w:r>
      <w:r w:rsidRPr="00E35B34">
        <w:rPr>
          <w:rFonts w:ascii="Arial" w:hAnsi="Arial" w:cs="Arial"/>
          <w:sz w:val="24"/>
          <w:szCs w:val="24"/>
        </w:rPr>
        <w:t>,</w:t>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r>
      <w:r w:rsidRPr="00E35B34">
        <w:rPr>
          <w:rFonts w:ascii="Arial" w:hAnsi="Arial" w:cs="Arial"/>
          <w:sz w:val="24"/>
          <w:szCs w:val="24"/>
        </w:rPr>
        <w:tab/>
        <w:t>(1</w:t>
      </w:r>
      <w:r w:rsidR="006611AF">
        <w:rPr>
          <w:rFonts w:ascii="Arial" w:hAnsi="Arial" w:cs="Arial"/>
          <w:sz w:val="24"/>
          <w:szCs w:val="24"/>
        </w:rPr>
        <w:t>3</w:t>
      </w:r>
      <w:r w:rsidRPr="00E35B34">
        <w:rPr>
          <w:rFonts w:ascii="Arial" w:hAnsi="Arial" w:cs="Arial"/>
          <w:sz w:val="24"/>
          <w:szCs w:val="24"/>
        </w:rPr>
        <w:t>)</w:t>
      </w:r>
    </w:p>
    <w:p w14:paraId="214AC732" w14:textId="77777777" w:rsidR="003266FC" w:rsidRPr="00E35B34" w:rsidRDefault="003266FC"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sz w:val="24"/>
          <w:szCs w:val="24"/>
          <w:lang w:val="en-US"/>
        </w:rPr>
        <w:t>σ</w:t>
      </w:r>
      <w:r w:rsidRPr="00E35B34">
        <w:rPr>
          <w:rFonts w:ascii="Arial" w:hAnsi="Arial" w:cs="Arial"/>
          <w:sz w:val="24"/>
          <w:szCs w:val="24"/>
          <w:vertAlign w:val="subscript"/>
          <w:lang w:val="en-US"/>
        </w:rPr>
        <w:t>r</w:t>
      </w:r>
      <w:r w:rsidRPr="00E35B34">
        <w:rPr>
          <w:rFonts w:ascii="Arial" w:hAnsi="Arial" w:cs="Arial"/>
          <w:sz w:val="24"/>
          <w:szCs w:val="24"/>
        </w:rPr>
        <w:t xml:space="preserve"> – показатель повторяемости, %.</w:t>
      </w:r>
    </w:p>
    <w:p w14:paraId="4CC87DD7" w14:textId="77777777" w:rsidR="003266FC" w:rsidRPr="00E35B34" w:rsidRDefault="003266FC" w:rsidP="003266FC">
      <w:pPr>
        <w:tabs>
          <w:tab w:val="left" w:pos="1276"/>
        </w:tabs>
        <w:spacing w:line="360" w:lineRule="auto"/>
        <w:ind w:firstLine="709"/>
        <w:jc w:val="both"/>
        <w:rPr>
          <w:rFonts w:ascii="Arial" w:hAnsi="Arial" w:cs="Arial"/>
          <w:sz w:val="24"/>
          <w:szCs w:val="24"/>
        </w:rPr>
      </w:pPr>
    </w:p>
    <w:p w14:paraId="42906F2E" w14:textId="73BD92AE" w:rsidR="003266FC" w:rsidRPr="00E35B34" w:rsidRDefault="009C4117" w:rsidP="003266FC">
      <w:pPr>
        <w:tabs>
          <w:tab w:val="left" w:pos="1276"/>
        </w:tabs>
        <w:spacing w:line="360" w:lineRule="auto"/>
        <w:ind w:firstLine="709"/>
        <w:jc w:val="both"/>
        <w:rPr>
          <w:rFonts w:ascii="Arial" w:hAnsi="Arial" w:cs="Arial"/>
          <w:sz w:val="24"/>
          <w:szCs w:val="24"/>
        </w:rPr>
      </w:pPr>
      <w:r w:rsidRPr="00E35B34">
        <w:rPr>
          <w:rFonts w:ascii="Arial" w:hAnsi="Arial" w:cs="Arial"/>
          <w:sz w:val="24"/>
          <w:szCs w:val="24"/>
        </w:rPr>
        <w:t>7.4</w:t>
      </w:r>
      <w:r w:rsidR="003266FC" w:rsidRPr="00E35B34">
        <w:rPr>
          <w:rFonts w:ascii="Arial" w:hAnsi="Arial" w:cs="Arial"/>
          <w:sz w:val="24"/>
          <w:szCs w:val="24"/>
        </w:rPr>
        <w:t>.</w:t>
      </w:r>
      <w:r w:rsidR="00B64DB5">
        <w:rPr>
          <w:rFonts w:ascii="Arial" w:hAnsi="Arial" w:cs="Arial"/>
          <w:sz w:val="24"/>
          <w:szCs w:val="24"/>
        </w:rPr>
        <w:t>5</w:t>
      </w:r>
      <w:r w:rsidR="003266FC" w:rsidRPr="00E35B34">
        <w:rPr>
          <w:rFonts w:ascii="Arial" w:hAnsi="Arial" w:cs="Arial"/>
          <w:sz w:val="24"/>
          <w:szCs w:val="24"/>
        </w:rPr>
        <w:t xml:space="preserve"> Если условие (1</w:t>
      </w:r>
      <w:r w:rsidR="006611AF">
        <w:rPr>
          <w:rFonts w:ascii="Arial" w:hAnsi="Arial" w:cs="Arial"/>
          <w:sz w:val="24"/>
          <w:szCs w:val="24"/>
        </w:rPr>
        <w:t>3</w:t>
      </w:r>
      <w:r w:rsidR="003266FC" w:rsidRPr="00E35B34">
        <w:rPr>
          <w:rFonts w:ascii="Arial" w:hAnsi="Arial" w:cs="Arial"/>
          <w:sz w:val="24"/>
          <w:szCs w:val="24"/>
        </w:rPr>
        <w:t>) не выполняется, выясняют причины превышения критического диапазона, устраняют их и повторяют выполнение измерений в соответствии с требованиями МВИ.</w:t>
      </w:r>
    </w:p>
    <w:p w14:paraId="3A061BE4" w14:textId="77777777" w:rsidR="00BD4697" w:rsidRPr="00E35B34" w:rsidRDefault="009C4117" w:rsidP="003266FC">
      <w:pPr>
        <w:spacing w:before="40" w:after="40" w:line="360" w:lineRule="auto"/>
        <w:ind w:firstLine="709"/>
        <w:jc w:val="both"/>
        <w:rPr>
          <w:rFonts w:ascii="Arial" w:hAnsi="Arial" w:cs="Arial"/>
          <w:b/>
          <w:bCs/>
          <w:sz w:val="24"/>
          <w:szCs w:val="24"/>
        </w:rPr>
      </w:pPr>
      <w:r w:rsidRPr="00E35B34">
        <w:rPr>
          <w:rFonts w:ascii="Arial" w:hAnsi="Arial" w:cs="Arial"/>
          <w:b/>
          <w:bCs/>
          <w:sz w:val="24"/>
          <w:szCs w:val="24"/>
        </w:rPr>
        <w:t>7.5</w:t>
      </w:r>
      <w:r w:rsidR="00BD4697" w:rsidRPr="00E35B34">
        <w:rPr>
          <w:rFonts w:ascii="Arial" w:hAnsi="Arial" w:cs="Arial"/>
          <w:b/>
          <w:bCs/>
          <w:sz w:val="24"/>
          <w:szCs w:val="24"/>
        </w:rPr>
        <w:t xml:space="preserve"> Метрологические характеристики</w:t>
      </w:r>
    </w:p>
    <w:p w14:paraId="6DD99EB3" w14:textId="37E19D1B" w:rsidR="00B64DB5" w:rsidRDefault="00BD4697" w:rsidP="002D7203">
      <w:pPr>
        <w:pStyle w:val="af8"/>
        <w:spacing w:after="0" w:line="360" w:lineRule="auto"/>
        <w:ind w:firstLine="709"/>
        <w:jc w:val="both"/>
        <w:rPr>
          <w:rFonts w:ascii="Arial" w:hAnsi="Arial" w:cs="Arial"/>
        </w:rPr>
      </w:pPr>
      <w:r w:rsidRPr="00E35B34">
        <w:rPr>
          <w:rFonts w:ascii="Arial" w:hAnsi="Arial" w:cs="Arial"/>
        </w:rPr>
        <w:t xml:space="preserve">Установленный в настоящем стандарте метод обеспечивает выполнение измерений содержания </w:t>
      </w:r>
      <w:r w:rsidRPr="00E35B34">
        <w:rPr>
          <w:rFonts w:ascii="Arial" w:hAnsi="Arial" w:cs="Arial"/>
          <w:color w:val="1A1A1A"/>
        </w:rPr>
        <w:t>витаминов А, Д</w:t>
      </w:r>
      <w:r w:rsidRPr="00E35B34">
        <w:rPr>
          <w:rFonts w:ascii="Arial" w:hAnsi="Arial" w:cs="Arial"/>
          <w:color w:val="1A1A1A"/>
          <w:vertAlign w:val="subscript"/>
        </w:rPr>
        <w:t>3</w:t>
      </w:r>
      <w:r w:rsidRPr="00E35B34">
        <w:rPr>
          <w:rFonts w:ascii="Arial" w:hAnsi="Arial" w:cs="Arial"/>
          <w:color w:val="1A1A1A"/>
        </w:rPr>
        <w:t>, Е</w:t>
      </w:r>
      <w:r w:rsidRPr="00E35B34">
        <w:rPr>
          <w:rFonts w:ascii="Arial" w:hAnsi="Arial" w:cs="Arial"/>
        </w:rPr>
        <w:t xml:space="preserve"> с относительной расширенной неопределенностью результатов аналитических </w:t>
      </w:r>
      <w:r w:rsidR="003266FC" w:rsidRPr="00E35B34">
        <w:rPr>
          <w:rFonts w:ascii="Arial" w:hAnsi="Arial" w:cs="Arial"/>
        </w:rPr>
        <w:t>измерений, указанной в таблице 1</w:t>
      </w:r>
      <w:r w:rsidR="002D7203">
        <w:rPr>
          <w:rFonts w:ascii="Arial" w:hAnsi="Arial" w:cs="Arial"/>
        </w:rPr>
        <w:t xml:space="preserve">2 </w:t>
      </w:r>
      <w:r w:rsidRPr="00E35B34">
        <w:rPr>
          <w:rFonts w:ascii="Arial" w:hAnsi="Arial" w:cs="Arial"/>
        </w:rPr>
        <w:t xml:space="preserve">при коэффициенте охвата </w:t>
      </w:r>
      <w:r w:rsidRPr="00E35B34">
        <w:rPr>
          <w:rFonts w:ascii="Arial" w:hAnsi="Arial" w:cs="Arial"/>
          <w:i/>
          <w:iCs/>
          <w:lang w:val="en-US"/>
        </w:rPr>
        <w:t>k</w:t>
      </w:r>
      <w:r w:rsidRPr="00E35B34">
        <w:rPr>
          <w:rFonts w:ascii="Arial" w:hAnsi="Arial" w:cs="Arial"/>
          <w:i/>
          <w:iCs/>
        </w:rPr>
        <w:t xml:space="preserve"> </w:t>
      </w:r>
      <w:r w:rsidRPr="00E35B34">
        <w:rPr>
          <w:rFonts w:ascii="Arial" w:hAnsi="Arial" w:cs="Arial"/>
        </w:rPr>
        <w:t xml:space="preserve">= 2 и доверительной вероятности </w:t>
      </w:r>
      <w:r w:rsidRPr="00E35B34">
        <w:rPr>
          <w:rFonts w:ascii="Arial" w:hAnsi="Arial" w:cs="Arial"/>
          <w:i/>
          <w:iCs/>
        </w:rPr>
        <w:t xml:space="preserve">Р </w:t>
      </w:r>
      <w:r w:rsidRPr="00E35B34">
        <w:rPr>
          <w:rFonts w:ascii="Arial" w:hAnsi="Arial" w:cs="Arial"/>
        </w:rPr>
        <w:t>=</w:t>
      </w:r>
      <w:r w:rsidR="002D7203">
        <w:rPr>
          <w:rFonts w:ascii="Arial" w:hAnsi="Arial" w:cs="Arial"/>
        </w:rPr>
        <w:t xml:space="preserve"> 0,95.</w:t>
      </w:r>
    </w:p>
    <w:p w14:paraId="6554E475" w14:textId="667A86E7" w:rsidR="00CA0D21" w:rsidRDefault="00CA0D21" w:rsidP="002D7203">
      <w:pPr>
        <w:pStyle w:val="af8"/>
        <w:spacing w:after="0" w:line="360" w:lineRule="auto"/>
        <w:ind w:firstLine="709"/>
        <w:jc w:val="both"/>
        <w:rPr>
          <w:rFonts w:ascii="Arial" w:hAnsi="Arial" w:cs="Arial"/>
        </w:rPr>
      </w:pPr>
    </w:p>
    <w:p w14:paraId="059628B8" w14:textId="6E7689E6" w:rsidR="00CA0D21" w:rsidRDefault="00CA0D21" w:rsidP="002D7203">
      <w:pPr>
        <w:pStyle w:val="af8"/>
        <w:spacing w:after="0" w:line="360" w:lineRule="auto"/>
        <w:ind w:firstLine="709"/>
        <w:jc w:val="both"/>
        <w:rPr>
          <w:rFonts w:ascii="Arial" w:hAnsi="Arial" w:cs="Arial"/>
        </w:rPr>
      </w:pPr>
    </w:p>
    <w:p w14:paraId="54953530" w14:textId="3129FD22" w:rsidR="00CA0D21" w:rsidRDefault="00CA0D21" w:rsidP="002D7203">
      <w:pPr>
        <w:pStyle w:val="af8"/>
        <w:spacing w:after="0" w:line="360" w:lineRule="auto"/>
        <w:ind w:firstLine="709"/>
        <w:jc w:val="both"/>
        <w:rPr>
          <w:rFonts w:ascii="Arial" w:hAnsi="Arial" w:cs="Arial"/>
        </w:rPr>
      </w:pPr>
    </w:p>
    <w:p w14:paraId="32E0E083" w14:textId="19296BBA" w:rsidR="00CA0D21" w:rsidRDefault="00CA0D21" w:rsidP="002D7203">
      <w:pPr>
        <w:pStyle w:val="af8"/>
        <w:spacing w:after="0" w:line="360" w:lineRule="auto"/>
        <w:ind w:firstLine="709"/>
        <w:jc w:val="both"/>
        <w:rPr>
          <w:rFonts w:ascii="Arial" w:hAnsi="Arial" w:cs="Arial"/>
        </w:rPr>
      </w:pPr>
    </w:p>
    <w:p w14:paraId="65168AFF" w14:textId="2C1161F6" w:rsidR="00CA0D21" w:rsidRDefault="00CA0D21" w:rsidP="002D7203">
      <w:pPr>
        <w:pStyle w:val="af8"/>
        <w:spacing w:after="0" w:line="360" w:lineRule="auto"/>
        <w:ind w:firstLine="709"/>
        <w:jc w:val="both"/>
        <w:rPr>
          <w:rFonts w:ascii="Arial" w:hAnsi="Arial" w:cs="Arial"/>
        </w:rPr>
      </w:pPr>
    </w:p>
    <w:p w14:paraId="31E7DEDA" w14:textId="2D7FA87A" w:rsidR="00CA0D21" w:rsidRDefault="00CA0D21" w:rsidP="002D7203">
      <w:pPr>
        <w:pStyle w:val="af8"/>
        <w:spacing w:after="0" w:line="360" w:lineRule="auto"/>
        <w:ind w:firstLine="709"/>
        <w:jc w:val="both"/>
        <w:rPr>
          <w:rFonts w:ascii="Arial" w:hAnsi="Arial" w:cs="Arial"/>
        </w:rPr>
      </w:pPr>
    </w:p>
    <w:p w14:paraId="156F2392" w14:textId="77777777" w:rsidR="00CA0D21" w:rsidRPr="002D7203" w:rsidRDefault="00CA0D21" w:rsidP="002D7203">
      <w:pPr>
        <w:pStyle w:val="af8"/>
        <w:spacing w:after="0" w:line="360" w:lineRule="auto"/>
        <w:ind w:firstLine="709"/>
        <w:jc w:val="both"/>
        <w:rPr>
          <w:rFonts w:ascii="Arial" w:hAnsi="Arial" w:cs="Arial"/>
        </w:rPr>
      </w:pPr>
    </w:p>
    <w:p w14:paraId="2AB5827E" w14:textId="57DC7FF3" w:rsidR="00BD4697" w:rsidRPr="00E35B34" w:rsidRDefault="00BD4697" w:rsidP="003266FC">
      <w:pPr>
        <w:pStyle w:val="af8"/>
        <w:spacing w:after="0" w:line="360" w:lineRule="auto"/>
        <w:ind w:firstLine="709"/>
        <w:jc w:val="both"/>
        <w:rPr>
          <w:rFonts w:ascii="Arial" w:hAnsi="Arial" w:cs="Arial"/>
        </w:rPr>
      </w:pPr>
      <w:r w:rsidRPr="00E35B34">
        <w:rPr>
          <w:rFonts w:ascii="Arial" w:hAnsi="Arial" w:cs="Arial"/>
          <w:spacing w:val="40"/>
        </w:rPr>
        <w:t xml:space="preserve">Таблица </w:t>
      </w:r>
      <w:r w:rsidR="002D7203">
        <w:rPr>
          <w:rFonts w:ascii="Arial" w:hAnsi="Arial" w:cs="Arial"/>
          <w:spacing w:val="40"/>
        </w:rPr>
        <w:t>12-</w:t>
      </w:r>
      <w:r w:rsidRPr="00E35B34">
        <w:rPr>
          <w:rFonts w:ascii="Arial" w:hAnsi="Arial" w:cs="Arial"/>
        </w:rPr>
        <w:t xml:space="preserve"> </w:t>
      </w:r>
      <w:r w:rsidR="00B64DB5" w:rsidRPr="00B64DB5">
        <w:rPr>
          <w:rFonts w:ascii="Arial" w:hAnsi="Arial" w:cs="Arial"/>
        </w:rPr>
        <w:t>Метрологические характеристики</w:t>
      </w:r>
    </w:p>
    <w:tbl>
      <w:tblPr>
        <w:tblW w:w="10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5"/>
        <w:gridCol w:w="1884"/>
        <w:gridCol w:w="1699"/>
        <w:gridCol w:w="1794"/>
        <w:gridCol w:w="1629"/>
        <w:gridCol w:w="1216"/>
      </w:tblGrid>
      <w:tr w:rsidR="003266FC" w:rsidRPr="00E35B34" w14:paraId="1192F3B2" w14:textId="77777777" w:rsidTr="009C4117">
        <w:trPr>
          <w:trHeight w:val="2640"/>
          <w:jc w:val="center"/>
        </w:trPr>
        <w:tc>
          <w:tcPr>
            <w:tcW w:w="1905" w:type="dxa"/>
            <w:tcBorders>
              <w:top w:val="single" w:sz="4" w:space="0" w:color="auto"/>
              <w:left w:val="single" w:sz="4" w:space="0" w:color="auto"/>
              <w:bottom w:val="double" w:sz="4" w:space="0" w:color="auto"/>
              <w:right w:val="single" w:sz="4" w:space="0" w:color="auto"/>
            </w:tcBorders>
            <w:vAlign w:val="center"/>
          </w:tcPr>
          <w:p w14:paraId="105BF757" w14:textId="77777777" w:rsidR="003266FC" w:rsidRPr="00E35B34" w:rsidRDefault="003266FC" w:rsidP="009C4117">
            <w:pPr>
              <w:jc w:val="center"/>
              <w:rPr>
                <w:rFonts w:ascii="Arial" w:hAnsi="Arial" w:cs="Arial"/>
              </w:rPr>
            </w:pPr>
            <w:r w:rsidRPr="00E35B34">
              <w:rPr>
                <w:rFonts w:ascii="Arial" w:hAnsi="Arial" w:cs="Arial"/>
              </w:rPr>
              <w:t>Показатель</w:t>
            </w:r>
          </w:p>
        </w:tc>
        <w:tc>
          <w:tcPr>
            <w:tcW w:w="1884" w:type="dxa"/>
            <w:tcBorders>
              <w:top w:val="single" w:sz="4" w:space="0" w:color="auto"/>
              <w:left w:val="single" w:sz="4" w:space="0" w:color="auto"/>
              <w:bottom w:val="double" w:sz="4" w:space="0" w:color="auto"/>
              <w:right w:val="single" w:sz="4" w:space="0" w:color="auto"/>
            </w:tcBorders>
            <w:vAlign w:val="center"/>
          </w:tcPr>
          <w:p w14:paraId="332C76BC" w14:textId="77777777" w:rsidR="003266FC" w:rsidRPr="00E35B34" w:rsidRDefault="003266FC" w:rsidP="009C4117">
            <w:pPr>
              <w:jc w:val="center"/>
              <w:rPr>
                <w:rFonts w:ascii="Arial" w:hAnsi="Arial" w:cs="Arial"/>
              </w:rPr>
            </w:pPr>
            <w:r w:rsidRPr="00E35B34">
              <w:rPr>
                <w:rFonts w:ascii="Arial" w:hAnsi="Arial" w:cs="Arial"/>
              </w:rPr>
              <w:t>Диапазон измерений массовой доли, млн-1 мг/кг</w:t>
            </w:r>
          </w:p>
        </w:tc>
        <w:tc>
          <w:tcPr>
            <w:tcW w:w="1699" w:type="dxa"/>
            <w:tcBorders>
              <w:top w:val="single" w:sz="4" w:space="0" w:color="auto"/>
              <w:left w:val="single" w:sz="4" w:space="0" w:color="auto"/>
              <w:bottom w:val="double" w:sz="4" w:space="0" w:color="auto"/>
              <w:right w:val="single" w:sz="4" w:space="0" w:color="auto"/>
            </w:tcBorders>
            <w:vAlign w:val="center"/>
          </w:tcPr>
          <w:p w14:paraId="4BD3D1A1" w14:textId="77777777" w:rsidR="003266FC" w:rsidRPr="00E35B34" w:rsidRDefault="003266FC" w:rsidP="009C4117">
            <w:pPr>
              <w:jc w:val="center"/>
              <w:rPr>
                <w:rFonts w:ascii="Arial" w:hAnsi="Arial" w:cs="Arial"/>
              </w:rPr>
            </w:pPr>
            <w:r w:rsidRPr="00E35B34">
              <w:rPr>
                <w:rFonts w:ascii="Arial" w:hAnsi="Arial" w:cs="Arial"/>
              </w:rPr>
              <w:t>Значение относительной расширенной неопределенности,</w:t>
            </w:r>
          </w:p>
          <w:p w14:paraId="181DE455" w14:textId="77777777" w:rsidR="003266FC" w:rsidRPr="00E35B34" w:rsidRDefault="003266FC" w:rsidP="009C4117">
            <w:pPr>
              <w:jc w:val="center"/>
              <w:rPr>
                <w:rFonts w:ascii="Arial" w:hAnsi="Arial" w:cs="Arial"/>
              </w:rPr>
            </w:pPr>
            <w:r w:rsidRPr="00E35B34">
              <w:rPr>
                <w:rFonts w:ascii="Arial" w:hAnsi="Arial" w:cs="Arial"/>
              </w:rPr>
              <w:t>± U, %</w:t>
            </w:r>
          </w:p>
          <w:p w14:paraId="4DCD585C" w14:textId="77777777" w:rsidR="003266FC" w:rsidRPr="00E35B34" w:rsidRDefault="003266FC" w:rsidP="009C4117">
            <w:pPr>
              <w:jc w:val="center"/>
              <w:rPr>
                <w:rFonts w:ascii="Arial" w:hAnsi="Arial" w:cs="Arial"/>
              </w:rPr>
            </w:pPr>
            <w:r w:rsidRPr="00E35B34">
              <w:rPr>
                <w:rFonts w:ascii="Arial" w:hAnsi="Arial" w:cs="Arial"/>
              </w:rPr>
              <w:t>при коэффициенте охвата</w:t>
            </w:r>
          </w:p>
          <w:p w14:paraId="59C3A633" w14:textId="77777777" w:rsidR="003266FC" w:rsidRPr="00E35B34" w:rsidRDefault="003266FC" w:rsidP="009C4117">
            <w:pPr>
              <w:jc w:val="center"/>
              <w:rPr>
                <w:rFonts w:ascii="Arial" w:hAnsi="Arial" w:cs="Arial"/>
              </w:rPr>
            </w:pPr>
            <w:r w:rsidRPr="00E35B34">
              <w:rPr>
                <w:rFonts w:ascii="Arial" w:hAnsi="Arial" w:cs="Arial"/>
              </w:rPr>
              <w:t>k = 2, Р=0,95</w:t>
            </w:r>
          </w:p>
        </w:tc>
        <w:tc>
          <w:tcPr>
            <w:tcW w:w="1794" w:type="dxa"/>
            <w:tcBorders>
              <w:top w:val="single" w:sz="4" w:space="0" w:color="auto"/>
              <w:left w:val="single" w:sz="4" w:space="0" w:color="auto"/>
              <w:bottom w:val="double" w:sz="4" w:space="0" w:color="auto"/>
              <w:right w:val="single" w:sz="4" w:space="0" w:color="auto"/>
            </w:tcBorders>
            <w:vAlign w:val="center"/>
          </w:tcPr>
          <w:p w14:paraId="41CBD821" w14:textId="77777777" w:rsidR="003266FC" w:rsidRPr="00E35B34" w:rsidRDefault="003266FC" w:rsidP="009C4117">
            <w:pPr>
              <w:jc w:val="center"/>
              <w:rPr>
                <w:rFonts w:ascii="Arial" w:hAnsi="Arial" w:cs="Arial"/>
              </w:rPr>
            </w:pPr>
            <w:r w:rsidRPr="00E35B34">
              <w:rPr>
                <w:rFonts w:ascii="Arial" w:hAnsi="Arial" w:cs="Arial"/>
              </w:rPr>
              <w:t>Показатель повторяемости (относительное стандартное отклонение повторяемости),</w:t>
            </w:r>
          </w:p>
          <w:p w14:paraId="442F4F84" w14:textId="77777777" w:rsidR="003266FC" w:rsidRPr="00E35B34" w:rsidRDefault="003266FC" w:rsidP="009C4117">
            <w:pPr>
              <w:jc w:val="center"/>
              <w:rPr>
                <w:rFonts w:ascii="Arial" w:hAnsi="Arial" w:cs="Arial"/>
              </w:rPr>
            </w:pPr>
            <w:r w:rsidRPr="00E35B34">
              <w:rPr>
                <w:rFonts w:ascii="Arial" w:hAnsi="Arial" w:cs="Arial"/>
              </w:rPr>
              <w:t>σr, %</w:t>
            </w:r>
          </w:p>
        </w:tc>
        <w:tc>
          <w:tcPr>
            <w:tcW w:w="1629" w:type="dxa"/>
            <w:tcBorders>
              <w:top w:val="single" w:sz="4" w:space="0" w:color="auto"/>
              <w:left w:val="single" w:sz="4" w:space="0" w:color="auto"/>
              <w:bottom w:val="double" w:sz="4" w:space="0" w:color="auto"/>
              <w:right w:val="single" w:sz="4" w:space="0" w:color="auto"/>
            </w:tcBorders>
            <w:vAlign w:val="center"/>
          </w:tcPr>
          <w:p w14:paraId="660A5983" w14:textId="77777777" w:rsidR="003266FC" w:rsidRPr="00E35B34" w:rsidRDefault="003266FC" w:rsidP="009C4117">
            <w:pPr>
              <w:jc w:val="center"/>
              <w:rPr>
                <w:rFonts w:ascii="Arial" w:hAnsi="Arial" w:cs="Arial"/>
              </w:rPr>
            </w:pPr>
            <w:r w:rsidRPr="00E35B34">
              <w:rPr>
                <w:rFonts w:ascii="Arial" w:hAnsi="Arial" w:cs="Arial"/>
              </w:rPr>
              <w:t>Показатель воспроизводимости (относительное стандартное отклонение воспроизводимости),</w:t>
            </w:r>
          </w:p>
          <w:p w14:paraId="3618D945" w14:textId="77777777" w:rsidR="003266FC" w:rsidRPr="00E35B34" w:rsidRDefault="003266FC" w:rsidP="009C4117">
            <w:pPr>
              <w:jc w:val="center"/>
              <w:rPr>
                <w:rFonts w:ascii="Arial" w:hAnsi="Arial" w:cs="Arial"/>
              </w:rPr>
            </w:pPr>
            <w:r w:rsidRPr="00E35B34">
              <w:rPr>
                <w:rFonts w:ascii="Arial" w:hAnsi="Arial" w:cs="Arial"/>
              </w:rPr>
              <w:t>σR, %</w:t>
            </w:r>
          </w:p>
        </w:tc>
        <w:tc>
          <w:tcPr>
            <w:tcW w:w="1216" w:type="dxa"/>
            <w:tcBorders>
              <w:top w:val="single" w:sz="4" w:space="0" w:color="auto"/>
              <w:left w:val="single" w:sz="4" w:space="0" w:color="auto"/>
              <w:bottom w:val="double" w:sz="4" w:space="0" w:color="auto"/>
              <w:right w:val="single" w:sz="4" w:space="0" w:color="auto"/>
            </w:tcBorders>
            <w:vAlign w:val="center"/>
          </w:tcPr>
          <w:p w14:paraId="72540E5F" w14:textId="77777777" w:rsidR="003266FC" w:rsidRPr="00E35B34" w:rsidRDefault="003266FC" w:rsidP="009C4117">
            <w:pPr>
              <w:jc w:val="center"/>
              <w:rPr>
                <w:rFonts w:ascii="Arial" w:hAnsi="Arial" w:cs="Arial"/>
              </w:rPr>
            </w:pPr>
            <w:r w:rsidRPr="00E35B34">
              <w:rPr>
                <w:rFonts w:ascii="Arial" w:hAnsi="Arial" w:cs="Arial"/>
              </w:rPr>
              <w:t>Предел повторяемости,</w:t>
            </w:r>
          </w:p>
          <w:p w14:paraId="1DB83857" w14:textId="77777777" w:rsidR="003266FC" w:rsidRPr="00E35B34" w:rsidRDefault="003266FC" w:rsidP="009C4117">
            <w:pPr>
              <w:jc w:val="center"/>
              <w:rPr>
                <w:rFonts w:ascii="Arial" w:hAnsi="Arial" w:cs="Arial"/>
              </w:rPr>
            </w:pPr>
            <w:r w:rsidRPr="00E35B34">
              <w:rPr>
                <w:rFonts w:ascii="Arial" w:hAnsi="Arial" w:cs="Arial"/>
              </w:rPr>
              <w:t>r, %</w:t>
            </w:r>
          </w:p>
          <w:p w14:paraId="3F5635C0" w14:textId="77777777" w:rsidR="003266FC" w:rsidRPr="00E35B34" w:rsidRDefault="003266FC" w:rsidP="009C4117">
            <w:pPr>
              <w:jc w:val="center"/>
              <w:rPr>
                <w:rFonts w:ascii="Arial" w:hAnsi="Arial" w:cs="Arial"/>
              </w:rPr>
            </w:pPr>
            <w:r w:rsidRPr="00E35B34">
              <w:rPr>
                <w:rFonts w:ascii="Arial" w:hAnsi="Arial" w:cs="Arial"/>
              </w:rPr>
              <w:t>(при Р = 0,95,</w:t>
            </w:r>
          </w:p>
          <w:p w14:paraId="6958DFEA" w14:textId="77777777" w:rsidR="003266FC" w:rsidRPr="00E35B34" w:rsidRDefault="003266FC" w:rsidP="009C4117">
            <w:pPr>
              <w:jc w:val="center"/>
              <w:rPr>
                <w:rFonts w:ascii="Arial" w:hAnsi="Arial" w:cs="Arial"/>
              </w:rPr>
            </w:pPr>
            <w:r w:rsidRPr="00E35B34">
              <w:rPr>
                <w:rFonts w:ascii="Arial" w:hAnsi="Arial" w:cs="Arial"/>
              </w:rPr>
              <w:t>n = 2)</w:t>
            </w:r>
          </w:p>
        </w:tc>
      </w:tr>
      <w:tr w:rsidR="003266FC" w:rsidRPr="00E35B34" w14:paraId="57E07620" w14:textId="77777777" w:rsidTr="009C4117">
        <w:trPr>
          <w:trHeight w:val="419"/>
          <w:jc w:val="center"/>
        </w:trPr>
        <w:tc>
          <w:tcPr>
            <w:tcW w:w="1905" w:type="dxa"/>
            <w:vMerge w:val="restart"/>
            <w:tcBorders>
              <w:left w:val="single" w:sz="4" w:space="0" w:color="auto"/>
              <w:right w:val="single" w:sz="4" w:space="0" w:color="auto"/>
            </w:tcBorders>
            <w:vAlign w:val="center"/>
          </w:tcPr>
          <w:p w14:paraId="4D9BA56A" w14:textId="77777777" w:rsidR="003266FC" w:rsidRPr="00E35B34" w:rsidRDefault="003266FC" w:rsidP="009C4117">
            <w:pPr>
              <w:jc w:val="center"/>
              <w:rPr>
                <w:rFonts w:ascii="Arial" w:hAnsi="Arial" w:cs="Arial"/>
              </w:rPr>
            </w:pPr>
            <w:r w:rsidRPr="00E35B34">
              <w:rPr>
                <w:rFonts w:ascii="Arial" w:hAnsi="Arial" w:cs="Arial"/>
              </w:rPr>
              <w:t>Ретинол</w:t>
            </w:r>
          </w:p>
          <w:p w14:paraId="6725C4B9" w14:textId="77777777" w:rsidR="003266FC" w:rsidRPr="00E35B34" w:rsidRDefault="003266FC" w:rsidP="009C4117">
            <w:pPr>
              <w:jc w:val="center"/>
              <w:rPr>
                <w:rFonts w:ascii="Arial" w:hAnsi="Arial"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2EF8D8A8" w14:textId="77777777" w:rsidR="003266FC" w:rsidRPr="00E35B34" w:rsidRDefault="003266FC" w:rsidP="009C4117">
            <w:pPr>
              <w:jc w:val="center"/>
              <w:rPr>
                <w:rFonts w:ascii="Arial" w:hAnsi="Arial" w:cs="Arial"/>
              </w:rPr>
            </w:pPr>
            <w:r w:rsidRPr="00E35B34">
              <w:rPr>
                <w:rFonts w:ascii="Arial" w:hAnsi="Arial" w:cs="Arial"/>
              </w:rPr>
              <w:t>от 12 до 48 вкл.</w:t>
            </w:r>
          </w:p>
        </w:tc>
        <w:tc>
          <w:tcPr>
            <w:tcW w:w="1699" w:type="dxa"/>
            <w:tcBorders>
              <w:top w:val="single" w:sz="4" w:space="0" w:color="auto"/>
              <w:left w:val="single" w:sz="4" w:space="0" w:color="auto"/>
              <w:bottom w:val="single" w:sz="4" w:space="0" w:color="auto"/>
              <w:right w:val="single" w:sz="4" w:space="0" w:color="auto"/>
            </w:tcBorders>
            <w:vAlign w:val="center"/>
          </w:tcPr>
          <w:p w14:paraId="1B9C6AA4" w14:textId="77777777" w:rsidR="003266FC" w:rsidRPr="00E35B34" w:rsidRDefault="003266FC" w:rsidP="009C4117">
            <w:pPr>
              <w:jc w:val="center"/>
              <w:rPr>
                <w:rFonts w:ascii="Arial" w:hAnsi="Arial" w:cs="Arial"/>
              </w:rPr>
            </w:pPr>
            <w:r w:rsidRPr="00E35B34">
              <w:rPr>
                <w:rFonts w:ascii="Arial" w:hAnsi="Arial" w:cs="Arial"/>
              </w:rPr>
              <w:t>20</w:t>
            </w:r>
          </w:p>
        </w:tc>
        <w:tc>
          <w:tcPr>
            <w:tcW w:w="1794" w:type="dxa"/>
            <w:tcBorders>
              <w:top w:val="single" w:sz="4" w:space="0" w:color="auto"/>
              <w:left w:val="single" w:sz="4" w:space="0" w:color="auto"/>
              <w:bottom w:val="single" w:sz="4" w:space="0" w:color="auto"/>
              <w:right w:val="single" w:sz="4" w:space="0" w:color="auto"/>
            </w:tcBorders>
            <w:vAlign w:val="center"/>
          </w:tcPr>
          <w:p w14:paraId="5AB3E59A" w14:textId="77777777" w:rsidR="003266FC" w:rsidRPr="00E35B34" w:rsidRDefault="003266FC" w:rsidP="009C4117">
            <w:pPr>
              <w:jc w:val="center"/>
              <w:rPr>
                <w:rFonts w:ascii="Arial" w:hAnsi="Arial" w:cs="Arial"/>
              </w:rPr>
            </w:pPr>
            <w:r w:rsidRPr="00E35B34">
              <w:rPr>
                <w:rFonts w:ascii="Arial" w:hAnsi="Arial" w:cs="Arial"/>
              </w:rPr>
              <w:t>5,0</w:t>
            </w:r>
          </w:p>
        </w:tc>
        <w:tc>
          <w:tcPr>
            <w:tcW w:w="1629" w:type="dxa"/>
            <w:tcBorders>
              <w:top w:val="single" w:sz="4" w:space="0" w:color="auto"/>
              <w:left w:val="single" w:sz="4" w:space="0" w:color="auto"/>
              <w:bottom w:val="single" w:sz="4" w:space="0" w:color="auto"/>
              <w:right w:val="single" w:sz="4" w:space="0" w:color="auto"/>
            </w:tcBorders>
            <w:vAlign w:val="center"/>
          </w:tcPr>
          <w:p w14:paraId="427C1E7C" w14:textId="77777777" w:rsidR="003266FC" w:rsidRPr="00E35B34" w:rsidRDefault="003266FC" w:rsidP="009C4117">
            <w:pPr>
              <w:jc w:val="center"/>
              <w:rPr>
                <w:rFonts w:ascii="Arial" w:hAnsi="Arial" w:cs="Arial"/>
              </w:rPr>
            </w:pPr>
            <w:r w:rsidRPr="00E35B34">
              <w:rPr>
                <w:rFonts w:ascii="Arial" w:hAnsi="Arial" w:cs="Arial"/>
              </w:rPr>
              <w:t>9,0</w:t>
            </w:r>
          </w:p>
        </w:tc>
        <w:tc>
          <w:tcPr>
            <w:tcW w:w="1216" w:type="dxa"/>
            <w:tcBorders>
              <w:top w:val="single" w:sz="4" w:space="0" w:color="auto"/>
              <w:left w:val="single" w:sz="4" w:space="0" w:color="auto"/>
              <w:bottom w:val="single" w:sz="4" w:space="0" w:color="auto"/>
              <w:right w:val="single" w:sz="4" w:space="0" w:color="auto"/>
            </w:tcBorders>
            <w:vAlign w:val="center"/>
          </w:tcPr>
          <w:p w14:paraId="2EAA5736" w14:textId="77777777" w:rsidR="003266FC" w:rsidRPr="00E35B34" w:rsidRDefault="003266FC" w:rsidP="009C4117">
            <w:pPr>
              <w:jc w:val="center"/>
              <w:rPr>
                <w:rFonts w:ascii="Arial" w:hAnsi="Arial" w:cs="Arial"/>
              </w:rPr>
            </w:pPr>
            <w:r w:rsidRPr="00E35B34">
              <w:rPr>
                <w:rFonts w:ascii="Arial" w:hAnsi="Arial" w:cs="Arial"/>
              </w:rPr>
              <w:t>15</w:t>
            </w:r>
          </w:p>
        </w:tc>
      </w:tr>
      <w:tr w:rsidR="003266FC" w:rsidRPr="00E35B34" w14:paraId="71F482EA" w14:textId="77777777" w:rsidTr="009C4117">
        <w:trPr>
          <w:trHeight w:val="412"/>
          <w:jc w:val="center"/>
        </w:trPr>
        <w:tc>
          <w:tcPr>
            <w:tcW w:w="1905" w:type="dxa"/>
            <w:vMerge/>
            <w:tcBorders>
              <w:left w:val="single" w:sz="4" w:space="0" w:color="auto"/>
              <w:right w:val="single" w:sz="4" w:space="0" w:color="auto"/>
            </w:tcBorders>
            <w:vAlign w:val="center"/>
          </w:tcPr>
          <w:p w14:paraId="59209CB7" w14:textId="77777777" w:rsidR="003266FC" w:rsidRPr="00E35B34" w:rsidRDefault="003266FC" w:rsidP="009C4117">
            <w:pPr>
              <w:pStyle w:val="25"/>
              <w:spacing w:after="0" w:line="240" w:lineRule="auto"/>
              <w:ind w:right="78" w:firstLine="106"/>
              <w:jc w:val="center"/>
              <w:rPr>
                <w:rFonts w:ascii="Arial" w:hAnsi="Arial"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5328F252" w14:textId="77777777" w:rsidR="003266FC" w:rsidRPr="00E35B34" w:rsidRDefault="003266FC" w:rsidP="009C4117">
            <w:pPr>
              <w:jc w:val="center"/>
              <w:rPr>
                <w:rFonts w:ascii="Arial" w:hAnsi="Arial" w:cs="Arial"/>
              </w:rPr>
            </w:pPr>
            <w:r w:rsidRPr="00E35B34">
              <w:rPr>
                <w:rFonts w:ascii="Arial" w:hAnsi="Arial" w:cs="Arial"/>
              </w:rPr>
              <w:t>св. 48 до 192 вкл.</w:t>
            </w:r>
          </w:p>
        </w:tc>
        <w:tc>
          <w:tcPr>
            <w:tcW w:w="1699" w:type="dxa"/>
            <w:tcBorders>
              <w:top w:val="single" w:sz="4" w:space="0" w:color="auto"/>
              <w:left w:val="single" w:sz="4" w:space="0" w:color="auto"/>
              <w:bottom w:val="single" w:sz="4" w:space="0" w:color="auto"/>
              <w:right w:val="single" w:sz="4" w:space="0" w:color="auto"/>
            </w:tcBorders>
            <w:vAlign w:val="center"/>
          </w:tcPr>
          <w:p w14:paraId="64E50575" w14:textId="77777777" w:rsidR="003266FC" w:rsidRPr="00E35B34" w:rsidRDefault="003266FC" w:rsidP="009C4117">
            <w:pPr>
              <w:jc w:val="center"/>
              <w:rPr>
                <w:rFonts w:ascii="Arial" w:hAnsi="Arial" w:cs="Arial"/>
              </w:rPr>
            </w:pPr>
            <w:r w:rsidRPr="00E35B34">
              <w:rPr>
                <w:rFonts w:ascii="Arial" w:hAnsi="Arial" w:cs="Arial"/>
              </w:rPr>
              <w:t>16</w:t>
            </w:r>
          </w:p>
        </w:tc>
        <w:tc>
          <w:tcPr>
            <w:tcW w:w="1794" w:type="dxa"/>
            <w:tcBorders>
              <w:top w:val="single" w:sz="4" w:space="0" w:color="auto"/>
              <w:left w:val="single" w:sz="4" w:space="0" w:color="auto"/>
              <w:bottom w:val="single" w:sz="4" w:space="0" w:color="auto"/>
              <w:right w:val="single" w:sz="4" w:space="0" w:color="auto"/>
            </w:tcBorders>
            <w:vAlign w:val="center"/>
          </w:tcPr>
          <w:p w14:paraId="410F5942" w14:textId="77777777" w:rsidR="003266FC" w:rsidRPr="00E35B34" w:rsidRDefault="003266FC" w:rsidP="009C4117">
            <w:pPr>
              <w:jc w:val="center"/>
              <w:rPr>
                <w:rFonts w:ascii="Arial" w:hAnsi="Arial" w:cs="Arial"/>
              </w:rPr>
            </w:pPr>
            <w:r w:rsidRPr="00E35B34">
              <w:rPr>
                <w:rFonts w:ascii="Arial" w:hAnsi="Arial" w:cs="Arial"/>
              </w:rPr>
              <w:t>5,0</w:t>
            </w:r>
          </w:p>
        </w:tc>
        <w:tc>
          <w:tcPr>
            <w:tcW w:w="1629" w:type="dxa"/>
            <w:tcBorders>
              <w:top w:val="single" w:sz="4" w:space="0" w:color="auto"/>
              <w:left w:val="single" w:sz="4" w:space="0" w:color="auto"/>
              <w:bottom w:val="single" w:sz="4" w:space="0" w:color="auto"/>
              <w:right w:val="single" w:sz="4" w:space="0" w:color="auto"/>
            </w:tcBorders>
            <w:vAlign w:val="center"/>
          </w:tcPr>
          <w:p w14:paraId="04E00735" w14:textId="77777777" w:rsidR="003266FC" w:rsidRPr="00E35B34" w:rsidRDefault="003266FC" w:rsidP="009C4117">
            <w:pPr>
              <w:jc w:val="center"/>
              <w:rPr>
                <w:rFonts w:ascii="Arial" w:hAnsi="Arial" w:cs="Arial"/>
              </w:rPr>
            </w:pPr>
            <w:r w:rsidRPr="00E35B34">
              <w:rPr>
                <w:rFonts w:ascii="Arial" w:hAnsi="Arial" w:cs="Arial"/>
              </w:rPr>
              <w:t>7,0</w:t>
            </w:r>
          </w:p>
        </w:tc>
        <w:tc>
          <w:tcPr>
            <w:tcW w:w="1216" w:type="dxa"/>
            <w:tcBorders>
              <w:top w:val="single" w:sz="4" w:space="0" w:color="auto"/>
              <w:left w:val="single" w:sz="4" w:space="0" w:color="auto"/>
              <w:bottom w:val="single" w:sz="4" w:space="0" w:color="auto"/>
              <w:right w:val="single" w:sz="4" w:space="0" w:color="auto"/>
            </w:tcBorders>
            <w:vAlign w:val="center"/>
          </w:tcPr>
          <w:p w14:paraId="218121A5" w14:textId="77777777" w:rsidR="003266FC" w:rsidRPr="00E35B34" w:rsidRDefault="003266FC" w:rsidP="009C4117">
            <w:pPr>
              <w:jc w:val="center"/>
              <w:rPr>
                <w:rFonts w:ascii="Arial" w:hAnsi="Arial" w:cs="Arial"/>
              </w:rPr>
            </w:pPr>
            <w:r w:rsidRPr="00E35B34">
              <w:rPr>
                <w:rFonts w:ascii="Arial" w:hAnsi="Arial" w:cs="Arial"/>
              </w:rPr>
              <w:t>12</w:t>
            </w:r>
          </w:p>
        </w:tc>
      </w:tr>
      <w:tr w:rsidR="003266FC" w:rsidRPr="00E35B34" w14:paraId="10095BB6" w14:textId="77777777" w:rsidTr="009C4117">
        <w:trPr>
          <w:trHeight w:val="559"/>
          <w:jc w:val="center"/>
        </w:trPr>
        <w:tc>
          <w:tcPr>
            <w:tcW w:w="1905" w:type="dxa"/>
            <w:vMerge w:val="restart"/>
            <w:tcBorders>
              <w:left w:val="single" w:sz="4" w:space="0" w:color="auto"/>
              <w:right w:val="single" w:sz="4" w:space="0" w:color="auto"/>
            </w:tcBorders>
            <w:vAlign w:val="center"/>
          </w:tcPr>
          <w:p w14:paraId="4C4F5241" w14:textId="77777777" w:rsidR="003266FC" w:rsidRPr="00E35B34" w:rsidRDefault="003266FC" w:rsidP="009C4117">
            <w:pPr>
              <w:pStyle w:val="25"/>
              <w:spacing w:after="0" w:line="240" w:lineRule="auto"/>
              <w:ind w:right="78"/>
              <w:jc w:val="center"/>
              <w:rPr>
                <w:rFonts w:ascii="Arial" w:hAnsi="Arial" w:cs="Arial"/>
              </w:rPr>
            </w:pPr>
            <w:r w:rsidRPr="00E35B34">
              <w:rPr>
                <w:rFonts w:ascii="Arial" w:hAnsi="Arial" w:cs="Arial"/>
              </w:rPr>
              <w:t>Холекальциферол</w:t>
            </w:r>
          </w:p>
        </w:tc>
        <w:tc>
          <w:tcPr>
            <w:tcW w:w="1884" w:type="dxa"/>
            <w:tcBorders>
              <w:top w:val="single" w:sz="4" w:space="0" w:color="auto"/>
              <w:left w:val="single" w:sz="4" w:space="0" w:color="auto"/>
              <w:bottom w:val="single" w:sz="4" w:space="0" w:color="auto"/>
              <w:right w:val="single" w:sz="4" w:space="0" w:color="auto"/>
            </w:tcBorders>
            <w:vAlign w:val="center"/>
          </w:tcPr>
          <w:p w14:paraId="1A135C36" w14:textId="77777777" w:rsidR="003266FC" w:rsidRPr="00E35B34" w:rsidRDefault="003266FC" w:rsidP="009C4117">
            <w:pPr>
              <w:jc w:val="center"/>
              <w:rPr>
                <w:rFonts w:ascii="Arial" w:hAnsi="Arial" w:cs="Arial"/>
              </w:rPr>
            </w:pPr>
            <w:r w:rsidRPr="00E35B34">
              <w:rPr>
                <w:rFonts w:ascii="Arial" w:hAnsi="Arial" w:cs="Arial"/>
              </w:rPr>
              <w:t>от 1 до 4 вкл.</w:t>
            </w:r>
          </w:p>
        </w:tc>
        <w:tc>
          <w:tcPr>
            <w:tcW w:w="1699" w:type="dxa"/>
            <w:tcBorders>
              <w:top w:val="single" w:sz="4" w:space="0" w:color="auto"/>
              <w:left w:val="single" w:sz="4" w:space="0" w:color="auto"/>
              <w:bottom w:val="single" w:sz="4" w:space="0" w:color="auto"/>
              <w:right w:val="single" w:sz="4" w:space="0" w:color="auto"/>
            </w:tcBorders>
            <w:vAlign w:val="center"/>
          </w:tcPr>
          <w:p w14:paraId="73C539DD" w14:textId="77777777" w:rsidR="003266FC" w:rsidRPr="00E35B34" w:rsidRDefault="003266FC" w:rsidP="009C4117">
            <w:pPr>
              <w:jc w:val="center"/>
              <w:rPr>
                <w:rFonts w:ascii="Arial" w:hAnsi="Arial" w:cs="Arial"/>
              </w:rPr>
            </w:pPr>
            <w:r w:rsidRPr="00E35B34">
              <w:rPr>
                <w:rFonts w:ascii="Arial" w:hAnsi="Arial" w:cs="Arial"/>
              </w:rPr>
              <w:t>18</w:t>
            </w:r>
          </w:p>
        </w:tc>
        <w:tc>
          <w:tcPr>
            <w:tcW w:w="1794" w:type="dxa"/>
            <w:tcBorders>
              <w:top w:val="single" w:sz="4" w:space="0" w:color="auto"/>
              <w:left w:val="single" w:sz="4" w:space="0" w:color="auto"/>
              <w:bottom w:val="single" w:sz="4" w:space="0" w:color="auto"/>
              <w:right w:val="single" w:sz="4" w:space="0" w:color="auto"/>
            </w:tcBorders>
            <w:vAlign w:val="center"/>
          </w:tcPr>
          <w:p w14:paraId="7049C09A" w14:textId="77777777" w:rsidR="003266FC" w:rsidRPr="00E35B34" w:rsidRDefault="003266FC" w:rsidP="009C4117">
            <w:pPr>
              <w:jc w:val="center"/>
              <w:rPr>
                <w:rFonts w:ascii="Arial" w:hAnsi="Arial" w:cs="Arial"/>
              </w:rPr>
            </w:pPr>
            <w:r w:rsidRPr="00E35B34">
              <w:rPr>
                <w:rFonts w:ascii="Arial" w:hAnsi="Arial" w:cs="Arial"/>
              </w:rPr>
              <w:t>5,0</w:t>
            </w:r>
          </w:p>
        </w:tc>
        <w:tc>
          <w:tcPr>
            <w:tcW w:w="1629" w:type="dxa"/>
            <w:tcBorders>
              <w:top w:val="single" w:sz="4" w:space="0" w:color="auto"/>
              <w:left w:val="single" w:sz="4" w:space="0" w:color="auto"/>
              <w:bottom w:val="single" w:sz="4" w:space="0" w:color="auto"/>
              <w:right w:val="single" w:sz="4" w:space="0" w:color="auto"/>
            </w:tcBorders>
            <w:vAlign w:val="center"/>
          </w:tcPr>
          <w:p w14:paraId="586ED4BF" w14:textId="77777777" w:rsidR="003266FC" w:rsidRPr="00E35B34" w:rsidRDefault="003266FC" w:rsidP="009C4117">
            <w:pPr>
              <w:jc w:val="center"/>
              <w:rPr>
                <w:rFonts w:ascii="Arial" w:hAnsi="Arial" w:cs="Arial"/>
              </w:rPr>
            </w:pPr>
            <w:r w:rsidRPr="00E35B34">
              <w:rPr>
                <w:rFonts w:ascii="Arial" w:hAnsi="Arial" w:cs="Arial"/>
              </w:rPr>
              <w:t>9,0</w:t>
            </w:r>
          </w:p>
        </w:tc>
        <w:tc>
          <w:tcPr>
            <w:tcW w:w="1216" w:type="dxa"/>
            <w:tcBorders>
              <w:top w:val="single" w:sz="4" w:space="0" w:color="auto"/>
              <w:left w:val="single" w:sz="4" w:space="0" w:color="auto"/>
              <w:bottom w:val="single" w:sz="4" w:space="0" w:color="auto"/>
              <w:right w:val="single" w:sz="4" w:space="0" w:color="auto"/>
            </w:tcBorders>
            <w:vAlign w:val="center"/>
          </w:tcPr>
          <w:p w14:paraId="2EE48685" w14:textId="77777777" w:rsidR="003266FC" w:rsidRPr="00E35B34" w:rsidRDefault="003266FC" w:rsidP="009C4117">
            <w:pPr>
              <w:jc w:val="center"/>
              <w:rPr>
                <w:rFonts w:ascii="Arial" w:hAnsi="Arial" w:cs="Arial"/>
              </w:rPr>
            </w:pPr>
            <w:r w:rsidRPr="00E35B34">
              <w:rPr>
                <w:rFonts w:ascii="Arial" w:hAnsi="Arial" w:cs="Arial"/>
              </w:rPr>
              <w:t>11</w:t>
            </w:r>
          </w:p>
        </w:tc>
      </w:tr>
      <w:tr w:rsidR="003266FC" w:rsidRPr="00E35B34" w14:paraId="1192A4B5" w14:textId="77777777" w:rsidTr="009C4117">
        <w:trPr>
          <w:trHeight w:val="559"/>
          <w:jc w:val="center"/>
        </w:trPr>
        <w:tc>
          <w:tcPr>
            <w:tcW w:w="1905" w:type="dxa"/>
            <w:vMerge/>
            <w:tcBorders>
              <w:left w:val="single" w:sz="4" w:space="0" w:color="auto"/>
              <w:right w:val="single" w:sz="4" w:space="0" w:color="auto"/>
            </w:tcBorders>
            <w:vAlign w:val="center"/>
          </w:tcPr>
          <w:p w14:paraId="520FFBDB" w14:textId="77777777" w:rsidR="003266FC" w:rsidRPr="00E35B34" w:rsidRDefault="003266FC" w:rsidP="009C4117">
            <w:pPr>
              <w:pStyle w:val="25"/>
              <w:spacing w:after="0" w:line="240" w:lineRule="auto"/>
              <w:ind w:right="78" w:firstLine="106"/>
              <w:jc w:val="center"/>
              <w:rPr>
                <w:rFonts w:ascii="Arial" w:hAnsi="Arial"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4A3DD6E0" w14:textId="77777777" w:rsidR="003266FC" w:rsidRPr="00E35B34" w:rsidRDefault="003266FC" w:rsidP="009C4117">
            <w:pPr>
              <w:jc w:val="center"/>
              <w:rPr>
                <w:rFonts w:ascii="Arial" w:hAnsi="Arial" w:cs="Arial"/>
              </w:rPr>
            </w:pPr>
            <w:r w:rsidRPr="00E35B34">
              <w:rPr>
                <w:rFonts w:ascii="Arial" w:hAnsi="Arial" w:cs="Arial"/>
              </w:rPr>
              <w:t>св.  4 до 16 вкл.</w:t>
            </w:r>
          </w:p>
        </w:tc>
        <w:tc>
          <w:tcPr>
            <w:tcW w:w="1699" w:type="dxa"/>
            <w:tcBorders>
              <w:top w:val="single" w:sz="4" w:space="0" w:color="auto"/>
              <w:left w:val="single" w:sz="4" w:space="0" w:color="auto"/>
              <w:bottom w:val="single" w:sz="4" w:space="0" w:color="auto"/>
              <w:right w:val="single" w:sz="4" w:space="0" w:color="auto"/>
            </w:tcBorders>
            <w:vAlign w:val="center"/>
          </w:tcPr>
          <w:p w14:paraId="416932CE" w14:textId="77777777" w:rsidR="003266FC" w:rsidRPr="00E35B34" w:rsidRDefault="003266FC" w:rsidP="009C4117">
            <w:pPr>
              <w:jc w:val="center"/>
              <w:rPr>
                <w:rFonts w:ascii="Arial" w:hAnsi="Arial" w:cs="Arial"/>
              </w:rPr>
            </w:pPr>
            <w:r w:rsidRPr="00E35B34">
              <w:rPr>
                <w:rFonts w:ascii="Arial" w:hAnsi="Arial" w:cs="Arial"/>
              </w:rPr>
              <w:t>17</w:t>
            </w:r>
          </w:p>
        </w:tc>
        <w:tc>
          <w:tcPr>
            <w:tcW w:w="1794" w:type="dxa"/>
            <w:tcBorders>
              <w:top w:val="single" w:sz="4" w:space="0" w:color="auto"/>
              <w:left w:val="single" w:sz="4" w:space="0" w:color="auto"/>
              <w:bottom w:val="single" w:sz="4" w:space="0" w:color="auto"/>
              <w:right w:val="single" w:sz="4" w:space="0" w:color="auto"/>
            </w:tcBorders>
            <w:vAlign w:val="center"/>
          </w:tcPr>
          <w:p w14:paraId="7BCEE418" w14:textId="77777777" w:rsidR="003266FC" w:rsidRPr="00E35B34" w:rsidRDefault="003266FC" w:rsidP="009C4117">
            <w:pPr>
              <w:jc w:val="center"/>
              <w:rPr>
                <w:rFonts w:ascii="Arial" w:hAnsi="Arial" w:cs="Arial"/>
              </w:rPr>
            </w:pPr>
            <w:r w:rsidRPr="00E35B34">
              <w:rPr>
                <w:rFonts w:ascii="Arial" w:hAnsi="Arial" w:cs="Arial"/>
              </w:rPr>
              <w:t>4,0</w:t>
            </w:r>
          </w:p>
        </w:tc>
        <w:tc>
          <w:tcPr>
            <w:tcW w:w="1629" w:type="dxa"/>
            <w:tcBorders>
              <w:top w:val="single" w:sz="4" w:space="0" w:color="auto"/>
              <w:left w:val="single" w:sz="4" w:space="0" w:color="auto"/>
              <w:bottom w:val="single" w:sz="4" w:space="0" w:color="auto"/>
              <w:right w:val="single" w:sz="4" w:space="0" w:color="auto"/>
            </w:tcBorders>
            <w:vAlign w:val="center"/>
          </w:tcPr>
          <w:p w14:paraId="4B117610" w14:textId="77777777" w:rsidR="003266FC" w:rsidRPr="00E35B34" w:rsidRDefault="003266FC" w:rsidP="009C4117">
            <w:pPr>
              <w:jc w:val="center"/>
              <w:rPr>
                <w:rFonts w:ascii="Arial" w:hAnsi="Arial" w:cs="Arial"/>
              </w:rPr>
            </w:pPr>
            <w:r w:rsidRPr="00E35B34">
              <w:rPr>
                <w:rFonts w:ascii="Arial" w:hAnsi="Arial" w:cs="Arial"/>
              </w:rPr>
              <w:t>8,0</w:t>
            </w:r>
          </w:p>
        </w:tc>
        <w:tc>
          <w:tcPr>
            <w:tcW w:w="1216" w:type="dxa"/>
            <w:tcBorders>
              <w:top w:val="single" w:sz="4" w:space="0" w:color="auto"/>
              <w:left w:val="single" w:sz="4" w:space="0" w:color="auto"/>
              <w:bottom w:val="single" w:sz="4" w:space="0" w:color="auto"/>
              <w:right w:val="single" w:sz="4" w:space="0" w:color="auto"/>
            </w:tcBorders>
            <w:vAlign w:val="center"/>
          </w:tcPr>
          <w:p w14:paraId="77EB1BB3" w14:textId="77777777" w:rsidR="003266FC" w:rsidRPr="00E35B34" w:rsidRDefault="003266FC" w:rsidP="009C4117">
            <w:pPr>
              <w:jc w:val="center"/>
              <w:rPr>
                <w:rFonts w:ascii="Arial" w:hAnsi="Arial" w:cs="Arial"/>
              </w:rPr>
            </w:pPr>
            <w:r w:rsidRPr="00E35B34">
              <w:rPr>
                <w:rFonts w:ascii="Arial" w:hAnsi="Arial" w:cs="Arial"/>
              </w:rPr>
              <w:t>11</w:t>
            </w:r>
          </w:p>
        </w:tc>
      </w:tr>
      <w:tr w:rsidR="003266FC" w:rsidRPr="00E35B34" w14:paraId="488CFBB5" w14:textId="77777777" w:rsidTr="009C4117">
        <w:trPr>
          <w:trHeight w:val="411"/>
          <w:jc w:val="center"/>
        </w:trPr>
        <w:tc>
          <w:tcPr>
            <w:tcW w:w="1905" w:type="dxa"/>
            <w:vMerge w:val="restart"/>
            <w:tcBorders>
              <w:left w:val="single" w:sz="4" w:space="0" w:color="auto"/>
              <w:right w:val="single" w:sz="4" w:space="0" w:color="auto"/>
            </w:tcBorders>
            <w:vAlign w:val="center"/>
          </w:tcPr>
          <w:p w14:paraId="41C55ED7" w14:textId="77777777" w:rsidR="003266FC" w:rsidRPr="00E35B34" w:rsidRDefault="003266FC" w:rsidP="009C4117">
            <w:pPr>
              <w:pStyle w:val="25"/>
              <w:spacing w:after="0" w:line="240" w:lineRule="auto"/>
              <w:ind w:right="78" w:firstLine="106"/>
              <w:jc w:val="center"/>
              <w:rPr>
                <w:rFonts w:ascii="Arial" w:hAnsi="Arial" w:cs="Arial"/>
              </w:rPr>
            </w:pPr>
            <w:r w:rsidRPr="00E35B34">
              <w:rPr>
                <w:rFonts w:ascii="Arial" w:hAnsi="Arial" w:cs="Arial"/>
              </w:rPr>
              <w:t>Токоферол</w:t>
            </w:r>
          </w:p>
        </w:tc>
        <w:tc>
          <w:tcPr>
            <w:tcW w:w="1884" w:type="dxa"/>
            <w:tcBorders>
              <w:top w:val="single" w:sz="4" w:space="0" w:color="auto"/>
              <w:left w:val="single" w:sz="4" w:space="0" w:color="auto"/>
              <w:bottom w:val="single" w:sz="4" w:space="0" w:color="auto"/>
              <w:right w:val="single" w:sz="4" w:space="0" w:color="auto"/>
            </w:tcBorders>
            <w:vAlign w:val="center"/>
          </w:tcPr>
          <w:p w14:paraId="4BD42297" w14:textId="77777777" w:rsidR="003266FC" w:rsidRPr="00E35B34" w:rsidRDefault="003266FC" w:rsidP="009C4117">
            <w:pPr>
              <w:jc w:val="center"/>
              <w:rPr>
                <w:rFonts w:ascii="Arial" w:hAnsi="Arial" w:cs="Arial"/>
              </w:rPr>
            </w:pPr>
            <w:r w:rsidRPr="00E35B34">
              <w:rPr>
                <w:rFonts w:ascii="Arial" w:hAnsi="Arial" w:cs="Arial"/>
              </w:rPr>
              <w:t>от 50 до 400 вкл.</w:t>
            </w:r>
          </w:p>
        </w:tc>
        <w:tc>
          <w:tcPr>
            <w:tcW w:w="1699" w:type="dxa"/>
            <w:tcBorders>
              <w:top w:val="single" w:sz="4" w:space="0" w:color="auto"/>
              <w:left w:val="single" w:sz="4" w:space="0" w:color="auto"/>
              <w:bottom w:val="single" w:sz="4" w:space="0" w:color="auto"/>
              <w:right w:val="single" w:sz="4" w:space="0" w:color="auto"/>
            </w:tcBorders>
            <w:vAlign w:val="center"/>
          </w:tcPr>
          <w:p w14:paraId="243FD572" w14:textId="77777777" w:rsidR="003266FC" w:rsidRPr="00E35B34" w:rsidRDefault="003266FC" w:rsidP="009C4117">
            <w:pPr>
              <w:jc w:val="center"/>
              <w:rPr>
                <w:rFonts w:ascii="Arial" w:hAnsi="Arial" w:cs="Arial"/>
              </w:rPr>
            </w:pPr>
            <w:r w:rsidRPr="00E35B34">
              <w:rPr>
                <w:rFonts w:ascii="Arial" w:hAnsi="Arial" w:cs="Arial"/>
              </w:rPr>
              <w:t>20</w:t>
            </w:r>
          </w:p>
        </w:tc>
        <w:tc>
          <w:tcPr>
            <w:tcW w:w="1794" w:type="dxa"/>
            <w:tcBorders>
              <w:top w:val="single" w:sz="4" w:space="0" w:color="auto"/>
              <w:left w:val="single" w:sz="4" w:space="0" w:color="auto"/>
              <w:bottom w:val="single" w:sz="4" w:space="0" w:color="auto"/>
              <w:right w:val="single" w:sz="4" w:space="0" w:color="auto"/>
            </w:tcBorders>
            <w:vAlign w:val="center"/>
          </w:tcPr>
          <w:p w14:paraId="3FEC410B" w14:textId="77777777" w:rsidR="003266FC" w:rsidRPr="00E35B34" w:rsidRDefault="003266FC" w:rsidP="009C4117">
            <w:pPr>
              <w:jc w:val="center"/>
              <w:rPr>
                <w:rFonts w:ascii="Arial" w:hAnsi="Arial" w:cs="Arial"/>
              </w:rPr>
            </w:pPr>
            <w:r w:rsidRPr="00E35B34">
              <w:rPr>
                <w:rFonts w:ascii="Arial" w:hAnsi="Arial" w:cs="Arial"/>
              </w:rPr>
              <w:t>6,0</w:t>
            </w:r>
          </w:p>
        </w:tc>
        <w:tc>
          <w:tcPr>
            <w:tcW w:w="1629" w:type="dxa"/>
            <w:tcBorders>
              <w:top w:val="single" w:sz="4" w:space="0" w:color="auto"/>
              <w:left w:val="single" w:sz="4" w:space="0" w:color="auto"/>
              <w:bottom w:val="single" w:sz="4" w:space="0" w:color="auto"/>
              <w:right w:val="single" w:sz="4" w:space="0" w:color="auto"/>
            </w:tcBorders>
            <w:vAlign w:val="center"/>
          </w:tcPr>
          <w:p w14:paraId="65881989" w14:textId="77777777" w:rsidR="003266FC" w:rsidRPr="00E35B34" w:rsidRDefault="003266FC" w:rsidP="009C4117">
            <w:pPr>
              <w:jc w:val="center"/>
              <w:rPr>
                <w:rFonts w:ascii="Arial" w:hAnsi="Arial" w:cs="Arial"/>
              </w:rPr>
            </w:pPr>
            <w:r w:rsidRPr="00E35B34">
              <w:rPr>
                <w:rFonts w:ascii="Arial" w:hAnsi="Arial" w:cs="Arial"/>
              </w:rPr>
              <w:t>9,0</w:t>
            </w:r>
          </w:p>
        </w:tc>
        <w:tc>
          <w:tcPr>
            <w:tcW w:w="1216" w:type="dxa"/>
            <w:tcBorders>
              <w:top w:val="single" w:sz="4" w:space="0" w:color="auto"/>
              <w:left w:val="single" w:sz="4" w:space="0" w:color="auto"/>
              <w:bottom w:val="single" w:sz="4" w:space="0" w:color="auto"/>
              <w:right w:val="single" w:sz="4" w:space="0" w:color="auto"/>
            </w:tcBorders>
            <w:vAlign w:val="center"/>
          </w:tcPr>
          <w:p w14:paraId="3148951B" w14:textId="77777777" w:rsidR="003266FC" w:rsidRPr="00E35B34" w:rsidRDefault="003266FC" w:rsidP="009C4117">
            <w:pPr>
              <w:jc w:val="center"/>
              <w:rPr>
                <w:rFonts w:ascii="Arial" w:hAnsi="Arial" w:cs="Arial"/>
              </w:rPr>
            </w:pPr>
            <w:r w:rsidRPr="00E35B34">
              <w:rPr>
                <w:rFonts w:ascii="Arial" w:hAnsi="Arial" w:cs="Arial"/>
              </w:rPr>
              <w:t>18</w:t>
            </w:r>
          </w:p>
        </w:tc>
      </w:tr>
      <w:tr w:rsidR="003266FC" w:rsidRPr="00E35B34" w14:paraId="6C9E5453" w14:textId="77777777" w:rsidTr="009C4117">
        <w:trPr>
          <w:trHeight w:val="417"/>
          <w:jc w:val="center"/>
        </w:trPr>
        <w:tc>
          <w:tcPr>
            <w:tcW w:w="1905" w:type="dxa"/>
            <w:vMerge/>
            <w:tcBorders>
              <w:left w:val="single" w:sz="4" w:space="0" w:color="auto"/>
              <w:right w:val="single" w:sz="4" w:space="0" w:color="auto"/>
            </w:tcBorders>
            <w:vAlign w:val="center"/>
          </w:tcPr>
          <w:p w14:paraId="63A132DB" w14:textId="77777777" w:rsidR="003266FC" w:rsidRPr="00E35B34" w:rsidRDefault="003266FC" w:rsidP="009C4117">
            <w:pPr>
              <w:pStyle w:val="25"/>
              <w:spacing w:after="0" w:line="240" w:lineRule="auto"/>
              <w:ind w:right="78" w:firstLine="106"/>
              <w:jc w:val="center"/>
              <w:rPr>
                <w:rFonts w:ascii="Arial" w:hAnsi="Arial"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3A28EF2C" w14:textId="77777777" w:rsidR="003266FC" w:rsidRPr="00E35B34" w:rsidRDefault="003266FC" w:rsidP="009C4117">
            <w:pPr>
              <w:jc w:val="center"/>
              <w:rPr>
                <w:rFonts w:ascii="Arial" w:hAnsi="Arial" w:cs="Arial"/>
              </w:rPr>
            </w:pPr>
            <w:r w:rsidRPr="00E35B34">
              <w:rPr>
                <w:rFonts w:ascii="Arial" w:hAnsi="Arial" w:cs="Arial"/>
              </w:rPr>
              <w:t>св. 400 до 800 вкл.</w:t>
            </w:r>
          </w:p>
        </w:tc>
        <w:tc>
          <w:tcPr>
            <w:tcW w:w="1699" w:type="dxa"/>
            <w:tcBorders>
              <w:top w:val="single" w:sz="4" w:space="0" w:color="auto"/>
              <w:left w:val="single" w:sz="4" w:space="0" w:color="auto"/>
              <w:bottom w:val="single" w:sz="4" w:space="0" w:color="auto"/>
              <w:right w:val="single" w:sz="4" w:space="0" w:color="auto"/>
            </w:tcBorders>
            <w:vAlign w:val="center"/>
          </w:tcPr>
          <w:p w14:paraId="4F6C4F3D" w14:textId="77777777" w:rsidR="003266FC" w:rsidRPr="00E35B34" w:rsidRDefault="003266FC" w:rsidP="009C4117">
            <w:pPr>
              <w:jc w:val="center"/>
              <w:rPr>
                <w:rFonts w:ascii="Arial" w:hAnsi="Arial" w:cs="Arial"/>
              </w:rPr>
            </w:pPr>
            <w:r w:rsidRPr="00E35B34">
              <w:rPr>
                <w:rFonts w:ascii="Arial" w:hAnsi="Arial" w:cs="Arial"/>
              </w:rPr>
              <w:t>15</w:t>
            </w:r>
          </w:p>
        </w:tc>
        <w:tc>
          <w:tcPr>
            <w:tcW w:w="1794" w:type="dxa"/>
            <w:tcBorders>
              <w:top w:val="single" w:sz="4" w:space="0" w:color="auto"/>
              <w:left w:val="single" w:sz="4" w:space="0" w:color="auto"/>
              <w:bottom w:val="single" w:sz="4" w:space="0" w:color="auto"/>
              <w:right w:val="single" w:sz="4" w:space="0" w:color="auto"/>
            </w:tcBorders>
            <w:vAlign w:val="center"/>
          </w:tcPr>
          <w:p w14:paraId="0928B25A" w14:textId="77777777" w:rsidR="003266FC" w:rsidRPr="00E35B34" w:rsidRDefault="003266FC" w:rsidP="009C4117">
            <w:pPr>
              <w:jc w:val="center"/>
              <w:rPr>
                <w:rFonts w:ascii="Arial" w:hAnsi="Arial" w:cs="Arial"/>
              </w:rPr>
            </w:pPr>
            <w:r w:rsidRPr="00E35B34">
              <w:rPr>
                <w:rFonts w:ascii="Arial" w:hAnsi="Arial" w:cs="Arial"/>
              </w:rPr>
              <w:t>4,0</w:t>
            </w:r>
          </w:p>
        </w:tc>
        <w:tc>
          <w:tcPr>
            <w:tcW w:w="1629" w:type="dxa"/>
            <w:tcBorders>
              <w:top w:val="single" w:sz="4" w:space="0" w:color="auto"/>
              <w:left w:val="single" w:sz="4" w:space="0" w:color="auto"/>
              <w:bottom w:val="single" w:sz="4" w:space="0" w:color="auto"/>
              <w:right w:val="single" w:sz="4" w:space="0" w:color="auto"/>
            </w:tcBorders>
            <w:vAlign w:val="center"/>
          </w:tcPr>
          <w:p w14:paraId="794EDC57" w14:textId="77777777" w:rsidR="003266FC" w:rsidRPr="00E35B34" w:rsidRDefault="003266FC" w:rsidP="009C4117">
            <w:pPr>
              <w:jc w:val="center"/>
              <w:rPr>
                <w:rFonts w:ascii="Arial" w:hAnsi="Arial" w:cs="Arial"/>
              </w:rPr>
            </w:pPr>
            <w:r w:rsidRPr="00E35B34">
              <w:rPr>
                <w:rFonts w:ascii="Arial" w:hAnsi="Arial" w:cs="Arial"/>
              </w:rPr>
              <w:t>7,0</w:t>
            </w:r>
          </w:p>
        </w:tc>
        <w:tc>
          <w:tcPr>
            <w:tcW w:w="1216" w:type="dxa"/>
            <w:tcBorders>
              <w:top w:val="single" w:sz="4" w:space="0" w:color="auto"/>
              <w:left w:val="single" w:sz="4" w:space="0" w:color="auto"/>
              <w:bottom w:val="single" w:sz="4" w:space="0" w:color="auto"/>
              <w:right w:val="single" w:sz="4" w:space="0" w:color="auto"/>
            </w:tcBorders>
            <w:vAlign w:val="center"/>
          </w:tcPr>
          <w:p w14:paraId="6167F7E7" w14:textId="77777777" w:rsidR="003266FC" w:rsidRPr="00E35B34" w:rsidRDefault="003266FC" w:rsidP="009C4117">
            <w:pPr>
              <w:jc w:val="center"/>
              <w:rPr>
                <w:rFonts w:ascii="Arial" w:hAnsi="Arial" w:cs="Arial"/>
              </w:rPr>
            </w:pPr>
            <w:r w:rsidRPr="00E35B34">
              <w:rPr>
                <w:rFonts w:ascii="Arial" w:hAnsi="Arial" w:cs="Arial"/>
              </w:rPr>
              <w:t>11</w:t>
            </w:r>
          </w:p>
        </w:tc>
      </w:tr>
    </w:tbl>
    <w:p w14:paraId="1115D437" w14:textId="77777777" w:rsidR="00BD4697" w:rsidRPr="00E35B34" w:rsidRDefault="00BD4697" w:rsidP="00BD4697">
      <w:pPr>
        <w:pStyle w:val="af8"/>
        <w:spacing w:after="0" w:line="360" w:lineRule="auto"/>
        <w:ind w:firstLine="709"/>
        <w:jc w:val="both"/>
        <w:rPr>
          <w:rFonts w:ascii="Arial" w:hAnsi="Arial" w:cs="Arial"/>
          <w:b/>
          <w:bCs/>
        </w:rPr>
      </w:pPr>
    </w:p>
    <w:p w14:paraId="0D7AF05D" w14:textId="77777777" w:rsidR="00BD4697" w:rsidRPr="00E35B34" w:rsidRDefault="009C4117" w:rsidP="00BD4697">
      <w:pPr>
        <w:pStyle w:val="2"/>
        <w:spacing w:before="120" w:after="120" w:line="360" w:lineRule="auto"/>
        <w:ind w:firstLine="709"/>
        <w:jc w:val="both"/>
        <w:rPr>
          <w:i w:val="0"/>
          <w:iCs w:val="0"/>
          <w:sz w:val="24"/>
          <w:szCs w:val="24"/>
        </w:rPr>
      </w:pPr>
      <w:r w:rsidRPr="00E35B34">
        <w:rPr>
          <w:i w:val="0"/>
          <w:iCs w:val="0"/>
          <w:sz w:val="24"/>
          <w:szCs w:val="24"/>
        </w:rPr>
        <w:t>7.6</w:t>
      </w:r>
      <w:r w:rsidR="00BD4697" w:rsidRPr="00E35B34">
        <w:rPr>
          <w:i w:val="0"/>
          <w:iCs w:val="0"/>
          <w:sz w:val="24"/>
          <w:szCs w:val="24"/>
        </w:rPr>
        <w:t xml:space="preserve"> Оформление результатов измерений</w:t>
      </w:r>
    </w:p>
    <w:p w14:paraId="4063E3F8" w14:textId="5325DB37" w:rsidR="009C4117" w:rsidRPr="00E35B34" w:rsidRDefault="009C4117" w:rsidP="009C4117">
      <w:pPr>
        <w:tabs>
          <w:tab w:val="left" w:pos="-360"/>
          <w:tab w:val="left" w:pos="-180"/>
          <w:tab w:val="left" w:pos="1276"/>
        </w:tabs>
        <w:spacing w:before="120" w:line="360" w:lineRule="auto"/>
        <w:ind w:firstLine="709"/>
        <w:jc w:val="both"/>
        <w:rPr>
          <w:rFonts w:ascii="Arial" w:hAnsi="Arial" w:cs="Arial"/>
          <w:sz w:val="24"/>
          <w:szCs w:val="24"/>
        </w:rPr>
      </w:pPr>
      <w:r w:rsidRPr="00E35B34">
        <w:rPr>
          <w:rFonts w:ascii="Arial" w:hAnsi="Arial" w:cs="Arial"/>
          <w:sz w:val="24"/>
          <w:szCs w:val="24"/>
        </w:rPr>
        <w:t xml:space="preserve">Результат </w:t>
      </w:r>
      <w:r w:rsidR="00864055">
        <w:rPr>
          <w:rFonts w:ascii="Arial" w:hAnsi="Arial" w:cs="Arial"/>
          <w:sz w:val="24"/>
          <w:szCs w:val="24"/>
        </w:rPr>
        <w:t xml:space="preserve">измерений </w:t>
      </w:r>
      <w:r w:rsidRPr="00E35B34">
        <w:rPr>
          <w:rFonts w:ascii="Arial" w:hAnsi="Arial" w:cs="Arial"/>
          <w:sz w:val="24"/>
          <w:szCs w:val="24"/>
        </w:rPr>
        <w:t>в документах, предусматривающих его использование, представляют в виде:</w:t>
      </w:r>
    </w:p>
    <w:p w14:paraId="532D862C" w14:textId="77777777" w:rsidR="009C4117" w:rsidRPr="00E35B34" w:rsidRDefault="009C4117" w:rsidP="009C4117">
      <w:pPr>
        <w:tabs>
          <w:tab w:val="left" w:pos="-360"/>
          <w:tab w:val="left" w:pos="-180"/>
          <w:tab w:val="left" w:pos="1276"/>
        </w:tabs>
        <w:spacing w:before="120" w:line="360" w:lineRule="auto"/>
        <w:ind w:firstLine="709"/>
        <w:jc w:val="both"/>
        <w:rPr>
          <w:rFonts w:ascii="Arial" w:hAnsi="Arial" w:cs="Arial"/>
          <w:sz w:val="24"/>
          <w:szCs w:val="24"/>
        </w:rPr>
      </w:pPr>
    </w:p>
    <w:p w14:paraId="1481211A" w14:textId="44F4C0EE" w:rsidR="009C4117" w:rsidRPr="00E35B34" w:rsidRDefault="009C4117" w:rsidP="009C4117">
      <w:pPr>
        <w:tabs>
          <w:tab w:val="left" w:pos="720"/>
          <w:tab w:val="left" w:pos="1276"/>
        </w:tabs>
        <w:spacing w:line="360" w:lineRule="auto"/>
        <w:ind w:firstLine="709"/>
        <w:jc w:val="right"/>
        <w:rPr>
          <w:rFonts w:ascii="Arial" w:hAnsi="Arial" w:cs="Arial"/>
          <w:sz w:val="24"/>
          <w:szCs w:val="24"/>
          <w:lang w:eastAsia="ja-JP"/>
        </w:rPr>
      </w:pPr>
      <w:r w:rsidRPr="00E35B34">
        <w:rPr>
          <w:rFonts w:ascii="Arial" w:hAnsi="Arial" w:cs="Arial"/>
          <w:position w:val="-10"/>
          <w:sz w:val="24"/>
          <w:szCs w:val="24"/>
        </w:rPr>
        <w:object w:dxaOrig="1560" w:dyaOrig="380" w14:anchorId="3863C918">
          <v:shape id="_x0000_i1040" type="#_x0000_t75" style="width:78.75pt;height:18.75pt" o:ole="" fillcolor="window">
            <v:imagedata r:id="rId38" o:title=""/>
          </v:shape>
          <o:OLEObject Type="Embed" ProgID="Equation.3" ShapeID="_x0000_i1040" DrawAspect="Content" ObjectID="_1852206512" r:id="rId39"/>
        </w:object>
      </w:r>
      <w:r w:rsidR="00CA0D21">
        <w:rPr>
          <w:rFonts w:ascii="Arial" w:hAnsi="Arial" w:cs="Arial"/>
          <w:sz w:val="24"/>
          <w:szCs w:val="24"/>
          <w:lang w:eastAsia="ja-JP"/>
        </w:rPr>
        <w:t>, при Р=0,95</w:t>
      </w:r>
      <w:r w:rsidRPr="00E35B34">
        <w:rPr>
          <w:rFonts w:ascii="Arial" w:hAnsi="Arial" w:cs="Arial"/>
          <w:sz w:val="24"/>
          <w:szCs w:val="24"/>
          <w:lang w:eastAsia="ja-JP"/>
        </w:rPr>
        <w:t xml:space="preserve">                                          (1</w:t>
      </w:r>
      <w:r w:rsidR="006611AF">
        <w:rPr>
          <w:rFonts w:ascii="Arial" w:hAnsi="Arial" w:cs="Arial"/>
          <w:sz w:val="24"/>
          <w:szCs w:val="24"/>
          <w:lang w:eastAsia="ja-JP"/>
        </w:rPr>
        <w:t>4</w:t>
      </w:r>
      <w:r w:rsidRPr="00E35B34">
        <w:rPr>
          <w:rFonts w:ascii="Arial" w:hAnsi="Arial" w:cs="Arial"/>
          <w:sz w:val="24"/>
          <w:szCs w:val="24"/>
          <w:lang w:eastAsia="ja-JP"/>
        </w:rPr>
        <w:t>)</w:t>
      </w:r>
    </w:p>
    <w:p w14:paraId="38DF9120" w14:textId="77777777" w:rsidR="009C4117" w:rsidRPr="00E35B34" w:rsidRDefault="009C4117" w:rsidP="009C4117">
      <w:pPr>
        <w:tabs>
          <w:tab w:val="left" w:pos="340"/>
          <w:tab w:val="left" w:pos="1276"/>
        </w:tabs>
        <w:spacing w:line="360" w:lineRule="auto"/>
        <w:ind w:firstLine="709"/>
        <w:jc w:val="both"/>
        <w:rPr>
          <w:rFonts w:ascii="Arial" w:hAnsi="Arial" w:cs="Arial"/>
          <w:sz w:val="24"/>
          <w:szCs w:val="24"/>
        </w:rPr>
      </w:pPr>
      <w:r w:rsidRPr="00E35B34">
        <w:rPr>
          <w:rFonts w:ascii="Arial" w:hAnsi="Arial" w:cs="Arial"/>
          <w:sz w:val="24"/>
          <w:szCs w:val="24"/>
        </w:rPr>
        <w:t xml:space="preserve">где </w:t>
      </w:r>
      <w:r w:rsidRPr="00E35B34">
        <w:rPr>
          <w:rFonts w:ascii="Arial" w:hAnsi="Arial" w:cs="Arial"/>
          <w:position w:val="-4"/>
          <w:sz w:val="24"/>
          <w:szCs w:val="24"/>
        </w:rPr>
        <w:object w:dxaOrig="279" w:dyaOrig="279" w14:anchorId="67265FA7">
          <v:shape id="_x0000_i1041" type="#_x0000_t75" style="width:15pt;height:15pt" o:ole="">
            <v:imagedata r:id="rId40" o:title=""/>
          </v:shape>
          <o:OLEObject Type="Embed" ProgID="Equation.3" ShapeID="_x0000_i1041" DrawAspect="Content" ObjectID="_1852206513" r:id="rId41"/>
        </w:object>
      </w:r>
      <w:r w:rsidRPr="00E35B34">
        <w:rPr>
          <w:rFonts w:ascii="Arial" w:hAnsi="Arial" w:cs="Arial"/>
          <w:sz w:val="24"/>
          <w:szCs w:val="24"/>
        </w:rPr>
        <w:t xml:space="preserve"> – среднее арифметическое значение результатов </w:t>
      </w:r>
      <w:r w:rsidRPr="00E35B34">
        <w:rPr>
          <w:rFonts w:ascii="Arial" w:hAnsi="Arial" w:cs="Arial"/>
          <w:iCs/>
          <w:sz w:val="24"/>
          <w:szCs w:val="24"/>
          <w:lang w:val="en-US"/>
        </w:rPr>
        <w:t>n</w:t>
      </w:r>
      <w:r w:rsidRPr="00E35B34">
        <w:rPr>
          <w:rFonts w:ascii="Arial" w:hAnsi="Arial" w:cs="Arial"/>
          <w:sz w:val="24"/>
          <w:szCs w:val="24"/>
        </w:rPr>
        <w:t xml:space="preserve"> определений, признанных приемлемыми,  мг/кг;</w:t>
      </w:r>
    </w:p>
    <w:p w14:paraId="73CF58AE" w14:textId="77777777" w:rsidR="009C4117" w:rsidRPr="00E35B34" w:rsidRDefault="009C4117" w:rsidP="009C4117">
      <w:pPr>
        <w:spacing w:before="40" w:after="40" w:line="360" w:lineRule="auto"/>
        <w:ind w:firstLine="709"/>
        <w:jc w:val="both"/>
        <w:rPr>
          <w:rFonts w:ascii="Arial" w:hAnsi="Arial" w:cs="Arial"/>
          <w:sz w:val="24"/>
          <w:szCs w:val="24"/>
        </w:rPr>
      </w:pPr>
      <w:r w:rsidRPr="00E35B34">
        <w:rPr>
          <w:rFonts w:ascii="Arial" w:hAnsi="Arial" w:cs="Arial"/>
          <w:i/>
          <w:iCs/>
          <w:sz w:val="24"/>
          <w:szCs w:val="24"/>
          <w:lang w:val="en-US"/>
        </w:rPr>
        <w:t>U</w:t>
      </w:r>
      <w:r w:rsidRPr="00E35B34">
        <w:rPr>
          <w:rFonts w:ascii="Arial" w:hAnsi="Arial" w:cs="Arial"/>
          <w:sz w:val="24"/>
          <w:szCs w:val="24"/>
        </w:rPr>
        <w:t xml:space="preserve"> – значение относительной расширенной неопределенности, % (таблица 10).</w:t>
      </w:r>
    </w:p>
    <w:p w14:paraId="748A062A" w14:textId="77777777" w:rsidR="00DE29AD" w:rsidRPr="00E35B34" w:rsidRDefault="00DE29AD" w:rsidP="00BD4697">
      <w:pPr>
        <w:tabs>
          <w:tab w:val="left" w:pos="700"/>
        </w:tabs>
        <w:spacing w:line="360" w:lineRule="auto"/>
        <w:ind w:firstLine="709"/>
        <w:jc w:val="both"/>
        <w:rPr>
          <w:rFonts w:ascii="Arial" w:hAnsi="Arial" w:cs="Arial"/>
          <w:sz w:val="24"/>
          <w:szCs w:val="24"/>
        </w:rPr>
      </w:pPr>
    </w:p>
    <w:p w14:paraId="383315D3" w14:textId="587AC3E0" w:rsidR="00864055" w:rsidRPr="0007659D" w:rsidRDefault="00864055" w:rsidP="00732DF3">
      <w:pPr>
        <w:spacing w:line="360" w:lineRule="auto"/>
        <w:ind w:firstLine="709"/>
        <w:jc w:val="both"/>
        <w:rPr>
          <w:rFonts w:ascii="Arial" w:hAnsi="Arial" w:cs="Arial"/>
          <w:sz w:val="24"/>
          <w:szCs w:val="24"/>
        </w:rPr>
      </w:pPr>
      <w:bookmarkStart w:id="13" w:name="_Toc158715862"/>
      <w:bookmarkEnd w:id="9"/>
      <w:bookmarkEnd w:id="10"/>
      <w:bookmarkEnd w:id="11"/>
      <w:bookmarkEnd w:id="12"/>
      <w:r w:rsidRPr="0007659D">
        <w:rPr>
          <w:rFonts w:ascii="Arial" w:hAnsi="Arial" w:cs="Arial"/>
          <w:b/>
          <w:sz w:val="24"/>
          <w:szCs w:val="24"/>
        </w:rPr>
        <w:t>7.7. Оперативный контроль процедуры измерений</w:t>
      </w:r>
      <w:bookmarkEnd w:id="13"/>
      <w:r w:rsidRPr="0007659D">
        <w:rPr>
          <w:rFonts w:ascii="Arial" w:hAnsi="Arial" w:cs="Arial"/>
          <w:b/>
          <w:sz w:val="24"/>
          <w:szCs w:val="24"/>
        </w:rPr>
        <w:t xml:space="preserve"> </w:t>
      </w:r>
      <w:r w:rsidR="00B64DB5">
        <w:rPr>
          <w:rFonts w:ascii="Arial" w:hAnsi="Arial" w:cs="Arial"/>
          <w:b/>
          <w:sz w:val="24"/>
          <w:szCs w:val="24"/>
        </w:rPr>
        <w:t>(для методов А и Б)</w:t>
      </w:r>
    </w:p>
    <w:p w14:paraId="1AD90C88" w14:textId="295596F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7.7.1. Оперативный контроль процедуры измерений проводит исполнитель измерений с целью проверки готовности лаборатории к проведению измерений рабочих проб или оперативной оценки качества результатов измерений, полученных совместно с результатом контрольного измерения. Оперативный контроль проводят в следующих случаях:</w:t>
      </w:r>
    </w:p>
    <w:p w14:paraId="13C27ED2"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при внедрении методики;</w:t>
      </w:r>
    </w:p>
    <w:p w14:paraId="278807B8" w14:textId="4CABF3A9"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w:t>
      </w:r>
      <w:r w:rsidR="00732DF3">
        <w:rPr>
          <w:rFonts w:ascii="Arial" w:hAnsi="Arial" w:cs="Arial"/>
        </w:rPr>
        <w:t> </w:t>
      </w:r>
      <w:r w:rsidRPr="0007659D">
        <w:rPr>
          <w:rFonts w:ascii="Arial" w:hAnsi="Arial" w:cs="Arial"/>
        </w:rPr>
        <w:t>при появлении факторов, которые могут повлиять на стабильность результатов измерений (смена реактивов, использование средств измерений после ремонта и т.д.);</w:t>
      </w:r>
    </w:p>
    <w:p w14:paraId="289CF7FC" w14:textId="14AC17BD"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w:t>
      </w:r>
      <w:r w:rsidR="00732DF3">
        <w:rPr>
          <w:rFonts w:ascii="Arial" w:hAnsi="Arial" w:cs="Arial"/>
        </w:rPr>
        <w:t> </w:t>
      </w:r>
      <w:r w:rsidRPr="0007659D">
        <w:rPr>
          <w:rFonts w:ascii="Arial" w:hAnsi="Arial" w:cs="Arial"/>
        </w:rPr>
        <w:t>при получении двух из трёх последовательных результатов измерений рабочих проб в виде медианы.</w:t>
      </w:r>
    </w:p>
    <w:p w14:paraId="28E245BB" w14:textId="7DC12473"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7.7.2. Оперативный контроль процедуры измерений проводит непосредственно исполнитель измерений на основе оценки отдельно взятой контрольной процедуры (</w:t>
      </w:r>
      <w:r w:rsidRPr="0007659D">
        <w:rPr>
          <w:rFonts w:ascii="Arial" w:hAnsi="Arial" w:cs="Arial"/>
          <w:position w:val="-12"/>
        </w:rPr>
        <w:object w:dxaOrig="340" w:dyaOrig="360" w14:anchorId="4BDBC8F0">
          <v:shape id="_x0000_i1042" type="#_x0000_t75" style="width:18pt;height:18pt" o:ole="">
            <v:imagedata r:id="rId42" o:title=""/>
          </v:shape>
          <o:OLEObject Type="Embed" ProgID="Equation.3" ShapeID="_x0000_i1042" DrawAspect="Content" ObjectID="_1852206514" r:id="rId43"/>
        </w:object>
      </w:r>
      <w:r w:rsidRPr="0007659D">
        <w:rPr>
          <w:rFonts w:ascii="Arial" w:hAnsi="Arial" w:cs="Arial"/>
        </w:rPr>
        <w:t>) и сравнения результата процедуры с нормативом контроля (</w:t>
      </w:r>
      <w:r w:rsidRPr="0007659D">
        <w:rPr>
          <w:rFonts w:ascii="Arial" w:hAnsi="Arial" w:cs="Arial"/>
          <w:position w:val="-4"/>
        </w:rPr>
        <w:object w:dxaOrig="260" w:dyaOrig="260" w14:anchorId="49B86BB0">
          <v:shape id="_x0000_i1043" type="#_x0000_t75" style="width:11.25pt;height:11.25pt" o:ole="">
            <v:imagedata r:id="rId44" o:title=""/>
          </v:shape>
          <o:OLEObject Type="Embed" ProgID="Equation.3" ShapeID="_x0000_i1043" DrawAspect="Content" ObjectID="_1852206515" r:id="rId45"/>
        </w:object>
      </w:r>
      <w:r w:rsidRPr="0007659D">
        <w:rPr>
          <w:rFonts w:ascii="Arial" w:hAnsi="Arial" w:cs="Arial"/>
        </w:rPr>
        <w:t>).</w:t>
      </w:r>
    </w:p>
    <w:p w14:paraId="0B99DFD8" w14:textId="5F3EE5C5"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7.7.3. Оперативный контроль процедуры измерений проводят по следующей схеме:</w:t>
      </w:r>
    </w:p>
    <w:p w14:paraId="292D0AD5"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проведение контрольного измерения и получение результата контрольной процедуры;</w:t>
      </w:r>
    </w:p>
    <w:p w14:paraId="40054B0C"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расчёт результата контрольной процедуры (</w:t>
      </w:r>
      <w:r w:rsidRPr="0007659D">
        <w:rPr>
          <w:rFonts w:ascii="Arial" w:hAnsi="Arial" w:cs="Arial"/>
          <w:position w:val="-12"/>
        </w:rPr>
        <w:object w:dxaOrig="340" w:dyaOrig="360" w14:anchorId="43082A3C">
          <v:shape id="_x0000_i1044" type="#_x0000_t75" style="width:18pt;height:18pt" o:ole="">
            <v:imagedata r:id="rId42" o:title=""/>
          </v:shape>
          <o:OLEObject Type="Embed" ProgID="Equation.3" ShapeID="_x0000_i1044" DrawAspect="Content" ObjectID="_1852206516" r:id="rId46"/>
        </w:object>
      </w:r>
      <w:r w:rsidRPr="0007659D">
        <w:rPr>
          <w:rFonts w:ascii="Arial" w:hAnsi="Arial" w:cs="Arial"/>
        </w:rPr>
        <w:t>);</w:t>
      </w:r>
    </w:p>
    <w:p w14:paraId="261CD1A5"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расчет норматива контроля (</w:t>
      </w:r>
      <w:r w:rsidRPr="0007659D">
        <w:rPr>
          <w:rFonts w:ascii="Arial" w:hAnsi="Arial" w:cs="Arial"/>
          <w:position w:val="-4"/>
        </w:rPr>
        <w:object w:dxaOrig="260" w:dyaOrig="260" w14:anchorId="2B491DD5">
          <v:shape id="_x0000_i1045" type="#_x0000_t75" style="width:11.25pt;height:11.25pt" o:ole="">
            <v:imagedata r:id="rId44" o:title=""/>
          </v:shape>
          <o:OLEObject Type="Embed" ProgID="Equation.3" ShapeID="_x0000_i1045" DrawAspect="Content" ObjectID="_1852206517" r:id="rId47"/>
        </w:object>
      </w:r>
      <w:r w:rsidRPr="0007659D">
        <w:rPr>
          <w:rFonts w:ascii="Arial" w:hAnsi="Arial" w:cs="Arial"/>
        </w:rPr>
        <w:t>).</w:t>
      </w:r>
    </w:p>
    <w:p w14:paraId="3AA368F4"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xml:space="preserve">Реализация решающего правила контроля – сопоставление результата контрольной процедуры с нормативом контроля и выводы по результатам контроля. </w:t>
      </w:r>
    </w:p>
    <w:p w14:paraId="29FE3375" w14:textId="2E13F49A"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7.7.4. Оперативный контроль процедуры измерений может быть проведён:</w:t>
      </w:r>
    </w:p>
    <w:p w14:paraId="1808C8AD"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с применением метода добавок (по 13.2);</w:t>
      </w:r>
    </w:p>
    <w:p w14:paraId="24075F07"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Применение метода добавок используют при наличии условий для создания проб с введенными добавками, адекватных анализируемым пробам и при отсутствии образцов для контроля.</w:t>
      </w:r>
    </w:p>
    <w:p w14:paraId="49D562A3" w14:textId="77777777"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При организации контроля исполнитель анализа в соответствии с выбранным алгоритмом проведения контрольной процедуры анализа выбирает (при необходимости готовит) средства контроля.</w:t>
      </w:r>
    </w:p>
    <w:p w14:paraId="1A35F1EA"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Результаты контрольных измерений, полученные при оперативном контроле процедуры анализа, проводимом с каждой серией рабочих проб, могут быть использованы при реализации любой из форм контроля стабильности результатов анализа.</w:t>
      </w:r>
    </w:p>
    <w:p w14:paraId="228E6AA9" w14:textId="380F8906" w:rsidR="00864055" w:rsidRPr="0007659D" w:rsidRDefault="00864055" w:rsidP="00732DF3">
      <w:pPr>
        <w:spacing w:line="360" w:lineRule="auto"/>
        <w:ind w:firstLine="709"/>
        <w:jc w:val="both"/>
        <w:rPr>
          <w:rFonts w:ascii="Arial" w:hAnsi="Arial" w:cs="Arial"/>
          <w:sz w:val="24"/>
          <w:szCs w:val="24"/>
        </w:rPr>
      </w:pPr>
      <w:bookmarkStart w:id="14" w:name="_Toc158715863"/>
      <w:r w:rsidRPr="0007659D">
        <w:rPr>
          <w:rFonts w:ascii="Arial" w:hAnsi="Arial" w:cs="Arial"/>
          <w:b/>
          <w:sz w:val="24"/>
          <w:szCs w:val="24"/>
        </w:rPr>
        <w:t>7.8 Оперативный контроль процедуры измерений с применением метода добавок</w:t>
      </w:r>
      <w:bookmarkEnd w:id="14"/>
      <w:r w:rsidRPr="0007659D">
        <w:rPr>
          <w:rFonts w:ascii="Arial" w:hAnsi="Arial" w:cs="Arial"/>
          <w:b/>
          <w:sz w:val="24"/>
          <w:szCs w:val="24"/>
        </w:rPr>
        <w:t xml:space="preserve"> </w:t>
      </w:r>
    </w:p>
    <w:p w14:paraId="4C9EA844" w14:textId="6AA2976C"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7.8.1. Средствами контроля являются:</w:t>
      </w:r>
    </w:p>
    <w:p w14:paraId="7DAA0E7E"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 пробы продукции, исследуемые по методике (рабочие пробы);</w:t>
      </w:r>
    </w:p>
    <w:p w14:paraId="7FFAF726"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 xml:space="preserve">– пробы продукции, исследуемые по методике с известной концентрацией индивидуальных витаминов (рабочие пробы с добавкой). </w:t>
      </w:r>
    </w:p>
    <w:p w14:paraId="59E864EA" w14:textId="490C5929"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 xml:space="preserve">Рабочие пробы для проведения оперативного контроля выбирают таким образом, чтобы массовая доля индивидуальных витаминов в пробе с добавкой не превышала верхней границы диапазона измерений. Анализируемую пробу делят на 2 равные части. Одну часть оставляют без изменения, во вторую делают добавку индивидуальных витаминов </w:t>
      </w:r>
      <w:r w:rsidRPr="0007659D">
        <w:rPr>
          <w:rFonts w:ascii="Arial" w:hAnsi="Arial" w:cs="Arial"/>
          <w:position w:val="-12"/>
          <w:sz w:val="24"/>
          <w:szCs w:val="24"/>
        </w:rPr>
        <w:object w:dxaOrig="300" w:dyaOrig="360" w14:anchorId="2F0A4CA5">
          <v:shape id="_x0000_i1046" type="#_x0000_t75" style="width:15pt;height:18pt" o:ole="">
            <v:imagedata r:id="rId48" o:title=""/>
          </v:shape>
          <o:OLEObject Type="Embed" ProgID="Equation.3" ShapeID="_x0000_i1046" DrawAspect="Content" ObjectID="_1852206518" r:id="rId49"/>
        </w:object>
      </w:r>
      <w:r w:rsidRPr="0007659D">
        <w:rPr>
          <w:rFonts w:ascii="Arial" w:hAnsi="Arial" w:cs="Arial"/>
          <w:sz w:val="24"/>
          <w:szCs w:val="24"/>
        </w:rPr>
        <w:t xml:space="preserve">, в зависимости от показателя внутрилабораторной прецизионности согласно Приложению </w:t>
      </w:r>
      <w:r w:rsidR="000D0CB6">
        <w:rPr>
          <w:rFonts w:ascii="Arial" w:hAnsi="Arial" w:cs="Arial"/>
          <w:sz w:val="24"/>
          <w:szCs w:val="24"/>
        </w:rPr>
        <w:t>Е</w:t>
      </w:r>
      <w:r w:rsidRPr="0007659D">
        <w:rPr>
          <w:rFonts w:ascii="Arial" w:hAnsi="Arial" w:cs="Arial"/>
          <w:sz w:val="24"/>
          <w:szCs w:val="24"/>
        </w:rPr>
        <w:t xml:space="preserve">. </w:t>
      </w:r>
    </w:p>
    <w:p w14:paraId="43744571" w14:textId="7E9811D0" w:rsidR="00864055" w:rsidRPr="0007659D" w:rsidRDefault="00864055" w:rsidP="00732DF3">
      <w:pPr>
        <w:pStyle w:val="af8"/>
        <w:spacing w:after="0" w:line="360" w:lineRule="auto"/>
        <w:ind w:firstLine="709"/>
        <w:jc w:val="both"/>
        <w:rPr>
          <w:rFonts w:ascii="Arial" w:hAnsi="Arial" w:cs="Arial"/>
        </w:rPr>
      </w:pPr>
      <w:r w:rsidRPr="0007659D">
        <w:rPr>
          <w:rFonts w:ascii="Arial" w:hAnsi="Arial" w:cs="Arial"/>
        </w:rPr>
        <w:t xml:space="preserve">7.8.2. В соответствии с данной методикой в условиях повторяемости получают результаты контрольных измерений массовой доли индивидуальных витаминов в рабочей пробе – </w:t>
      </w:r>
      <w:r w:rsidRPr="0007659D">
        <w:rPr>
          <w:rFonts w:ascii="Arial" w:hAnsi="Arial" w:cs="Arial"/>
          <w:position w:val="-12"/>
        </w:rPr>
        <w:object w:dxaOrig="340" w:dyaOrig="360" w14:anchorId="392B2EBB">
          <v:shape id="_x0000_i1047" type="#_x0000_t75" style="width:18pt;height:18pt" o:ole="" fillcolor="window">
            <v:imagedata r:id="rId50" o:title=""/>
          </v:shape>
          <o:OLEObject Type="Embed" ProgID="Unknown" ShapeID="_x0000_i1047" DrawAspect="Content" ObjectID="_1852206519" r:id="rId51"/>
        </w:object>
      </w:r>
      <w:r w:rsidRPr="0007659D">
        <w:rPr>
          <w:rFonts w:ascii="Arial" w:hAnsi="Arial" w:cs="Arial"/>
        </w:rPr>
        <w:t xml:space="preserve"> и в рабочей пробе с внесённой известной добавкой индивидуальных витаминов – </w:t>
      </w:r>
      <w:r w:rsidRPr="0007659D">
        <w:rPr>
          <w:rFonts w:ascii="Arial" w:hAnsi="Arial" w:cs="Arial"/>
          <w:position w:val="-12"/>
        </w:rPr>
        <w:object w:dxaOrig="500" w:dyaOrig="360" w14:anchorId="48AC9F23">
          <v:shape id="_x0000_i1048" type="#_x0000_t75" style="width:25.5pt;height:18pt" o:ole="" fillcolor="window">
            <v:imagedata r:id="rId52" o:title=""/>
          </v:shape>
          <o:OLEObject Type="Embed" ProgID="Unknown" ShapeID="_x0000_i1048" DrawAspect="Content" ObjectID="_1852206520" r:id="rId53"/>
        </w:object>
      </w:r>
      <w:r w:rsidRPr="0007659D">
        <w:rPr>
          <w:rFonts w:ascii="Arial" w:hAnsi="Arial" w:cs="Arial"/>
        </w:rPr>
        <w:t xml:space="preserve">. </w:t>
      </w:r>
    </w:p>
    <w:p w14:paraId="5E98D11F" w14:textId="5884C3B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 xml:space="preserve">7.8.3. Результат контрольной процедуры </w:t>
      </w:r>
      <w:r w:rsidRPr="0007659D">
        <w:rPr>
          <w:rFonts w:ascii="Arial" w:hAnsi="Arial" w:cs="Arial"/>
          <w:position w:val="-12"/>
          <w:sz w:val="24"/>
          <w:szCs w:val="24"/>
        </w:rPr>
        <w:object w:dxaOrig="340" w:dyaOrig="360" w14:anchorId="2161EE70">
          <v:shape id="_x0000_i1049" type="#_x0000_t75" style="width:18pt;height:18pt" o:ole="">
            <v:imagedata r:id="rId54" o:title=""/>
          </v:shape>
          <o:OLEObject Type="Embed" ProgID="Equation.3" ShapeID="_x0000_i1049" DrawAspect="Content" ObjectID="_1852206521" r:id="rId55"/>
        </w:object>
      </w:r>
      <w:r w:rsidRPr="0007659D">
        <w:rPr>
          <w:rFonts w:ascii="Arial" w:hAnsi="Arial" w:cs="Arial"/>
          <w:sz w:val="24"/>
          <w:szCs w:val="24"/>
        </w:rPr>
        <w:t xml:space="preserve"> рассчитывают по формуле:</w:t>
      </w:r>
    </w:p>
    <w:p w14:paraId="279B80A2" w14:textId="535A977D" w:rsidR="00864055" w:rsidRPr="0007659D" w:rsidRDefault="00864055" w:rsidP="00732DF3">
      <w:pPr>
        <w:tabs>
          <w:tab w:val="center" w:pos="3240"/>
          <w:tab w:val="left" w:pos="5670"/>
        </w:tabs>
        <w:spacing w:line="360" w:lineRule="auto"/>
        <w:ind w:firstLine="709"/>
        <w:jc w:val="center"/>
        <w:rPr>
          <w:rFonts w:ascii="Arial" w:hAnsi="Arial" w:cs="Arial"/>
          <w:sz w:val="24"/>
          <w:szCs w:val="24"/>
        </w:rPr>
      </w:pPr>
      <w:r w:rsidRPr="0007659D">
        <w:rPr>
          <w:rFonts w:ascii="Arial" w:hAnsi="Arial" w:cs="Arial"/>
          <w:position w:val="-12"/>
          <w:sz w:val="24"/>
          <w:szCs w:val="24"/>
        </w:rPr>
        <w:object w:dxaOrig="1980" w:dyaOrig="360" w14:anchorId="450507AB">
          <v:shape id="_x0000_i1050" type="#_x0000_t75" style="width:98.25pt;height:18pt" o:ole="" fillcolor="window">
            <v:imagedata r:id="rId56" o:title=""/>
          </v:shape>
          <o:OLEObject Type="Embed" ProgID="Unknown" ShapeID="_x0000_i1050" DrawAspect="Content" ObjectID="_1852206522" r:id="rId57"/>
        </w:object>
      </w:r>
      <w:r w:rsidRPr="0007659D">
        <w:rPr>
          <w:rFonts w:ascii="Arial" w:hAnsi="Arial" w:cs="Arial"/>
          <w:sz w:val="24"/>
          <w:szCs w:val="24"/>
        </w:rPr>
        <w:t>, млн</w:t>
      </w:r>
      <w:r w:rsidRPr="0007659D">
        <w:rPr>
          <w:rFonts w:ascii="Arial" w:hAnsi="Arial" w:cs="Arial"/>
          <w:sz w:val="24"/>
          <w:szCs w:val="24"/>
          <w:vertAlign w:val="superscript"/>
        </w:rPr>
        <w:t>-1</w:t>
      </w:r>
      <w:r w:rsidRPr="0007659D">
        <w:rPr>
          <w:rFonts w:ascii="Arial" w:hAnsi="Arial" w:cs="Arial"/>
          <w:sz w:val="24"/>
          <w:szCs w:val="24"/>
        </w:rPr>
        <w:t xml:space="preserve"> (мг/кг). </w:t>
      </w:r>
      <w:r w:rsidR="00732DF3">
        <w:rPr>
          <w:rFonts w:ascii="Arial" w:hAnsi="Arial" w:cs="Arial"/>
          <w:sz w:val="24"/>
          <w:szCs w:val="24"/>
        </w:rPr>
        <w:t xml:space="preserve">         </w:t>
      </w:r>
      <w:r w:rsidRPr="0007659D">
        <w:rPr>
          <w:rFonts w:ascii="Arial" w:hAnsi="Arial" w:cs="Arial"/>
          <w:sz w:val="24"/>
          <w:szCs w:val="24"/>
        </w:rPr>
        <w:tab/>
      </w:r>
      <w:r w:rsidRPr="0007659D">
        <w:rPr>
          <w:rFonts w:ascii="Arial" w:hAnsi="Arial" w:cs="Arial"/>
          <w:sz w:val="24"/>
          <w:szCs w:val="24"/>
        </w:rPr>
        <w:tab/>
        <w:t>(</w:t>
      </w:r>
      <w:r w:rsidR="006611AF">
        <w:rPr>
          <w:rFonts w:ascii="Arial" w:hAnsi="Arial" w:cs="Arial"/>
          <w:sz w:val="24"/>
          <w:szCs w:val="24"/>
        </w:rPr>
        <w:t>15</w:t>
      </w:r>
      <w:r w:rsidRPr="0007659D">
        <w:rPr>
          <w:rFonts w:ascii="Arial" w:hAnsi="Arial" w:cs="Arial"/>
          <w:sz w:val="24"/>
          <w:szCs w:val="24"/>
        </w:rPr>
        <w:t>)</w:t>
      </w:r>
    </w:p>
    <w:p w14:paraId="13A28FAF" w14:textId="556786CA" w:rsidR="00864055" w:rsidRPr="0007659D" w:rsidRDefault="00CF7D31" w:rsidP="00732DF3">
      <w:pPr>
        <w:pStyle w:val="afd"/>
        <w:tabs>
          <w:tab w:val="center" w:pos="3402"/>
          <w:tab w:val="left" w:pos="5670"/>
        </w:tabs>
        <w:spacing w:line="360" w:lineRule="auto"/>
        <w:ind w:firstLine="709"/>
        <w:jc w:val="both"/>
        <w:rPr>
          <w:rFonts w:ascii="Arial" w:hAnsi="Arial" w:cs="Arial"/>
        </w:rPr>
      </w:pPr>
      <w:r w:rsidRPr="0007659D">
        <w:rPr>
          <w:rFonts w:ascii="Arial" w:hAnsi="Arial" w:cs="Arial"/>
        </w:rPr>
        <w:t>7.8</w:t>
      </w:r>
      <w:r w:rsidR="00864055" w:rsidRPr="0007659D">
        <w:rPr>
          <w:rFonts w:ascii="Arial" w:hAnsi="Arial" w:cs="Arial"/>
        </w:rPr>
        <w:t xml:space="preserve">.4. Норматив контроля </w:t>
      </w:r>
      <w:r w:rsidR="00864055" w:rsidRPr="0007659D">
        <w:rPr>
          <w:rFonts w:ascii="Arial" w:hAnsi="Arial" w:cs="Arial"/>
          <w:position w:val="-4"/>
        </w:rPr>
        <w:object w:dxaOrig="260" w:dyaOrig="260" w14:anchorId="6D0401D0">
          <v:shape id="_x0000_i1051" type="#_x0000_t75" style="width:11.25pt;height:11.25pt" o:ole="">
            <v:imagedata r:id="rId58" o:title=""/>
          </v:shape>
          <o:OLEObject Type="Embed" ProgID="Equation.3" ShapeID="_x0000_i1051" DrawAspect="Content" ObjectID="_1852206523" r:id="rId59"/>
        </w:object>
      </w:r>
      <w:r w:rsidR="00864055" w:rsidRPr="0007659D">
        <w:rPr>
          <w:rFonts w:ascii="Arial" w:hAnsi="Arial" w:cs="Arial"/>
        </w:rPr>
        <w:t xml:space="preserve">рассчитывают по формуле: </w:t>
      </w:r>
    </w:p>
    <w:p w14:paraId="5E6EF554" w14:textId="2467970F" w:rsidR="00864055" w:rsidRPr="0007659D" w:rsidRDefault="00864055" w:rsidP="00732DF3">
      <w:pPr>
        <w:tabs>
          <w:tab w:val="center" w:pos="1980"/>
          <w:tab w:val="left" w:pos="5670"/>
        </w:tabs>
        <w:spacing w:line="360" w:lineRule="auto"/>
        <w:ind w:firstLine="709"/>
        <w:jc w:val="center"/>
        <w:rPr>
          <w:rFonts w:ascii="Arial" w:hAnsi="Arial" w:cs="Arial"/>
          <w:sz w:val="24"/>
          <w:szCs w:val="24"/>
        </w:rPr>
      </w:pPr>
      <w:r w:rsidRPr="0007659D">
        <w:rPr>
          <w:rFonts w:ascii="Arial" w:hAnsi="Arial" w:cs="Arial"/>
          <w:position w:val="-14"/>
          <w:sz w:val="24"/>
          <w:szCs w:val="24"/>
        </w:rPr>
        <w:object w:dxaOrig="2120" w:dyaOrig="460" w14:anchorId="4DC66878">
          <v:shape id="_x0000_i1052" type="#_x0000_t75" style="width:105pt;height:22.5pt" o:ole="" fillcolor="window">
            <v:imagedata r:id="rId60" o:title=""/>
          </v:shape>
          <o:OLEObject Type="Embed" ProgID="Unknown" ShapeID="_x0000_i1052" DrawAspect="Content" ObjectID="_1852206524" r:id="rId61"/>
        </w:object>
      </w:r>
      <w:r w:rsidRPr="0007659D">
        <w:rPr>
          <w:rFonts w:ascii="Arial" w:hAnsi="Arial" w:cs="Arial"/>
          <w:sz w:val="24"/>
          <w:szCs w:val="24"/>
        </w:rPr>
        <w:t>, млн</w:t>
      </w:r>
      <w:r w:rsidRPr="0007659D">
        <w:rPr>
          <w:rFonts w:ascii="Arial" w:hAnsi="Arial" w:cs="Arial"/>
          <w:sz w:val="24"/>
          <w:szCs w:val="24"/>
          <w:vertAlign w:val="superscript"/>
        </w:rPr>
        <w:t>-1</w:t>
      </w:r>
      <w:r w:rsidRPr="0007659D">
        <w:rPr>
          <w:rFonts w:ascii="Arial" w:hAnsi="Arial" w:cs="Arial"/>
          <w:sz w:val="24"/>
          <w:szCs w:val="24"/>
        </w:rPr>
        <w:t xml:space="preserve"> (мг/кг), </w:t>
      </w:r>
      <w:r w:rsidRPr="0007659D">
        <w:rPr>
          <w:rFonts w:ascii="Arial" w:hAnsi="Arial" w:cs="Arial"/>
          <w:sz w:val="24"/>
          <w:szCs w:val="24"/>
        </w:rPr>
        <w:tab/>
      </w:r>
      <w:r w:rsidRPr="0007659D">
        <w:rPr>
          <w:rFonts w:ascii="Arial" w:hAnsi="Arial" w:cs="Arial"/>
          <w:sz w:val="24"/>
          <w:szCs w:val="24"/>
        </w:rPr>
        <w:tab/>
        <w:t>(</w:t>
      </w:r>
      <w:r w:rsidR="006611AF">
        <w:rPr>
          <w:rFonts w:ascii="Arial" w:hAnsi="Arial" w:cs="Arial"/>
          <w:sz w:val="24"/>
          <w:szCs w:val="24"/>
        </w:rPr>
        <w:t>16</w:t>
      </w:r>
      <w:r w:rsidRPr="0007659D">
        <w:rPr>
          <w:rFonts w:ascii="Arial" w:hAnsi="Arial" w:cs="Arial"/>
          <w:sz w:val="24"/>
          <w:szCs w:val="24"/>
        </w:rPr>
        <w:t>)</w:t>
      </w:r>
    </w:p>
    <w:p w14:paraId="61C67FAA"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sz w:val="24"/>
          <w:szCs w:val="24"/>
        </w:rPr>
        <w:t xml:space="preserve">где </w:t>
      </w:r>
      <w:r w:rsidRPr="0007659D">
        <w:rPr>
          <w:rFonts w:ascii="Arial" w:hAnsi="Arial" w:cs="Arial"/>
          <w:position w:val="-12"/>
          <w:sz w:val="24"/>
          <w:szCs w:val="24"/>
        </w:rPr>
        <w:object w:dxaOrig="900" w:dyaOrig="360" w14:anchorId="4FA2B09D">
          <v:shape id="_x0000_i1053" type="#_x0000_t75" style="width:45.75pt;height:18pt" o:ole="">
            <v:imagedata r:id="rId62" o:title=""/>
          </v:shape>
          <o:OLEObject Type="Embed" ProgID="Equation.3" ShapeID="_x0000_i1053" DrawAspect="Content" ObjectID="_1852206525" r:id="rId63"/>
        </w:object>
      </w:r>
      <w:r w:rsidRPr="0007659D">
        <w:rPr>
          <w:rFonts w:ascii="Arial" w:hAnsi="Arial" w:cs="Arial"/>
          <w:sz w:val="24"/>
          <w:szCs w:val="24"/>
        </w:rPr>
        <w:t>– характеристика погрешности результатов контрольного измерения, соответствующая массовой доли индивидуальных витаминов в пробе с добавкой, рассчитанная по формуле:</w:t>
      </w:r>
    </w:p>
    <w:p w14:paraId="171C8908" w14:textId="66310FAD" w:rsidR="00864055" w:rsidRPr="0007659D" w:rsidRDefault="00864055" w:rsidP="00732DF3">
      <w:pPr>
        <w:spacing w:line="360" w:lineRule="auto"/>
        <w:ind w:firstLine="709"/>
        <w:jc w:val="center"/>
        <w:rPr>
          <w:rFonts w:ascii="Arial" w:hAnsi="Arial" w:cs="Arial"/>
          <w:sz w:val="24"/>
          <w:szCs w:val="24"/>
        </w:rPr>
      </w:pPr>
      <w:r w:rsidRPr="0007659D">
        <w:rPr>
          <w:rFonts w:ascii="Arial" w:hAnsi="Arial" w:cs="Arial"/>
          <w:position w:val="-12"/>
          <w:sz w:val="24"/>
          <w:szCs w:val="24"/>
        </w:rPr>
        <w:object w:dxaOrig="2100" w:dyaOrig="360" w14:anchorId="2F5E5BE4">
          <v:shape id="_x0000_i1054" type="#_x0000_t75" style="width:105pt;height:18pt" o:ole="">
            <v:imagedata r:id="rId64" o:title=""/>
          </v:shape>
          <o:OLEObject Type="Embed" ProgID="Equation.3" ShapeID="_x0000_i1054" DrawAspect="Content" ObjectID="_1852206526" r:id="rId65"/>
        </w:object>
      </w:r>
      <w:r w:rsidRPr="0007659D">
        <w:rPr>
          <w:rFonts w:ascii="Arial" w:hAnsi="Arial" w:cs="Arial"/>
          <w:sz w:val="24"/>
          <w:szCs w:val="24"/>
        </w:rPr>
        <w:t>, млн</w:t>
      </w:r>
      <w:r w:rsidRPr="0007659D">
        <w:rPr>
          <w:rFonts w:ascii="Arial" w:hAnsi="Arial" w:cs="Arial"/>
          <w:sz w:val="24"/>
          <w:szCs w:val="24"/>
          <w:vertAlign w:val="superscript"/>
        </w:rPr>
        <w:t>-1</w:t>
      </w:r>
      <w:r w:rsidRPr="0007659D">
        <w:rPr>
          <w:rFonts w:ascii="Arial" w:hAnsi="Arial" w:cs="Arial"/>
          <w:sz w:val="24"/>
          <w:szCs w:val="24"/>
        </w:rPr>
        <w:t xml:space="preserve"> (мг/кг),</w:t>
      </w:r>
      <w:r w:rsidRPr="0007659D">
        <w:rPr>
          <w:rFonts w:ascii="Arial" w:hAnsi="Arial" w:cs="Arial"/>
          <w:sz w:val="24"/>
          <w:szCs w:val="24"/>
          <w:vertAlign w:val="superscript"/>
        </w:rPr>
        <w:tab/>
      </w:r>
      <w:r w:rsidRPr="0007659D">
        <w:rPr>
          <w:rFonts w:ascii="Arial" w:hAnsi="Arial" w:cs="Arial"/>
          <w:sz w:val="24"/>
          <w:szCs w:val="24"/>
        </w:rPr>
        <w:t xml:space="preserve"> </w:t>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t>(</w:t>
      </w:r>
      <w:r w:rsidR="006611AF">
        <w:rPr>
          <w:rFonts w:ascii="Arial" w:hAnsi="Arial" w:cs="Arial"/>
          <w:sz w:val="24"/>
          <w:szCs w:val="24"/>
        </w:rPr>
        <w:t>17</w:t>
      </w:r>
      <w:r w:rsidRPr="0007659D">
        <w:rPr>
          <w:rFonts w:ascii="Arial" w:hAnsi="Arial" w:cs="Arial"/>
          <w:sz w:val="24"/>
          <w:szCs w:val="24"/>
        </w:rPr>
        <w:t>)</w:t>
      </w:r>
    </w:p>
    <w:p w14:paraId="3CC1BD71"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position w:val="-12"/>
          <w:sz w:val="24"/>
          <w:szCs w:val="24"/>
        </w:rPr>
        <w:object w:dxaOrig="720" w:dyaOrig="360" w14:anchorId="51F80009">
          <v:shape id="_x0000_i1055" type="#_x0000_t75" style="width:36.75pt;height:18pt" o:ole="">
            <v:imagedata r:id="rId66" o:title=""/>
          </v:shape>
          <o:OLEObject Type="Embed" ProgID="Equation.3" ShapeID="_x0000_i1055" DrawAspect="Content" ObjectID="_1852206527" r:id="rId67"/>
        </w:object>
      </w:r>
      <w:r w:rsidRPr="0007659D">
        <w:rPr>
          <w:rFonts w:ascii="Arial" w:hAnsi="Arial" w:cs="Arial"/>
          <w:sz w:val="24"/>
          <w:szCs w:val="24"/>
        </w:rPr>
        <w:t>– характеристика погрешности результатов контрольного измерения, соответствующая массовой доли индивидуальных витаминов в пробе, рассчитанная по формуле:</w:t>
      </w:r>
    </w:p>
    <w:p w14:paraId="6F8D611A" w14:textId="0FABDFE2" w:rsidR="00864055" w:rsidRPr="0007659D" w:rsidRDefault="00864055" w:rsidP="00732DF3">
      <w:pPr>
        <w:spacing w:line="360" w:lineRule="auto"/>
        <w:ind w:firstLine="709"/>
        <w:jc w:val="center"/>
        <w:rPr>
          <w:rFonts w:ascii="Arial" w:hAnsi="Arial" w:cs="Arial"/>
          <w:sz w:val="24"/>
          <w:szCs w:val="24"/>
        </w:rPr>
      </w:pPr>
      <w:r w:rsidRPr="0007659D">
        <w:rPr>
          <w:rFonts w:ascii="Arial" w:hAnsi="Arial" w:cs="Arial"/>
          <w:position w:val="-12"/>
          <w:sz w:val="24"/>
          <w:szCs w:val="24"/>
        </w:rPr>
        <w:object w:dxaOrig="1860" w:dyaOrig="360" w14:anchorId="32263AAD">
          <v:shape id="_x0000_i1056" type="#_x0000_t75" style="width:93.75pt;height:18pt" o:ole="">
            <v:imagedata r:id="rId68" o:title=""/>
          </v:shape>
          <o:OLEObject Type="Embed" ProgID="Equation.3" ShapeID="_x0000_i1056" DrawAspect="Content" ObjectID="_1852206528" r:id="rId69"/>
        </w:object>
      </w:r>
      <w:r w:rsidRPr="0007659D">
        <w:rPr>
          <w:rFonts w:ascii="Arial" w:hAnsi="Arial" w:cs="Arial"/>
          <w:sz w:val="24"/>
          <w:szCs w:val="24"/>
        </w:rPr>
        <w:t xml:space="preserve"> млн</w:t>
      </w:r>
      <w:r w:rsidRPr="0007659D">
        <w:rPr>
          <w:rFonts w:ascii="Arial" w:hAnsi="Arial" w:cs="Arial"/>
          <w:sz w:val="24"/>
          <w:szCs w:val="24"/>
          <w:vertAlign w:val="superscript"/>
        </w:rPr>
        <w:t>-1</w:t>
      </w:r>
      <w:r w:rsidRPr="0007659D">
        <w:rPr>
          <w:rFonts w:ascii="Arial" w:hAnsi="Arial" w:cs="Arial"/>
          <w:sz w:val="24"/>
          <w:szCs w:val="24"/>
        </w:rPr>
        <w:t xml:space="preserve"> (мг/кг), </w:t>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t>(1</w:t>
      </w:r>
      <w:r w:rsidR="006611AF">
        <w:rPr>
          <w:rFonts w:ascii="Arial" w:hAnsi="Arial" w:cs="Arial"/>
          <w:sz w:val="24"/>
          <w:szCs w:val="24"/>
        </w:rPr>
        <w:t>8</w:t>
      </w:r>
      <w:r w:rsidRPr="0007659D">
        <w:rPr>
          <w:rFonts w:ascii="Arial" w:hAnsi="Arial" w:cs="Arial"/>
          <w:sz w:val="24"/>
          <w:szCs w:val="24"/>
        </w:rPr>
        <w:t>)</w:t>
      </w:r>
    </w:p>
    <w:p w14:paraId="1DD32679" w14:textId="77777777"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position w:val="-12"/>
          <w:sz w:val="24"/>
          <w:szCs w:val="24"/>
        </w:rPr>
        <w:object w:dxaOrig="460" w:dyaOrig="360" w14:anchorId="7FA5DDC7">
          <v:shape id="_x0000_i1057" type="#_x0000_t75" style="width:24pt;height:18pt" o:ole="" fillcolor="window">
            <v:imagedata r:id="rId70" o:title=""/>
          </v:shape>
          <o:OLEObject Type="Embed" ProgID="Unknown" ShapeID="_x0000_i1057" DrawAspect="Content" ObjectID="_1852206529" r:id="rId71"/>
        </w:object>
      </w:r>
      <w:r w:rsidRPr="0007659D">
        <w:rPr>
          <w:rFonts w:ascii="Arial" w:hAnsi="Arial" w:cs="Arial"/>
          <w:sz w:val="24"/>
          <w:szCs w:val="24"/>
        </w:rPr>
        <w:t>– относительное значение характеристики погрешности результатов измерений.</w:t>
      </w:r>
    </w:p>
    <w:p w14:paraId="4877A588" w14:textId="13895562" w:rsidR="00864055" w:rsidRPr="0007659D" w:rsidRDefault="00CF7D31" w:rsidP="00732DF3">
      <w:pPr>
        <w:pStyle w:val="aff"/>
        <w:tabs>
          <w:tab w:val="center" w:pos="3402"/>
          <w:tab w:val="left" w:pos="5670"/>
        </w:tabs>
        <w:spacing w:after="0" w:line="360" w:lineRule="auto"/>
        <w:ind w:left="0" w:firstLine="709"/>
        <w:jc w:val="both"/>
        <w:rPr>
          <w:rFonts w:ascii="Arial" w:hAnsi="Arial" w:cs="Arial"/>
          <w:sz w:val="24"/>
          <w:szCs w:val="24"/>
        </w:rPr>
      </w:pPr>
      <w:r w:rsidRPr="0007659D">
        <w:rPr>
          <w:rFonts w:ascii="Arial" w:hAnsi="Arial" w:cs="Arial"/>
          <w:sz w:val="24"/>
          <w:szCs w:val="24"/>
        </w:rPr>
        <w:t>7.8</w:t>
      </w:r>
      <w:r w:rsidR="00864055" w:rsidRPr="0007659D">
        <w:rPr>
          <w:rFonts w:ascii="Arial" w:hAnsi="Arial" w:cs="Arial"/>
          <w:sz w:val="24"/>
          <w:szCs w:val="24"/>
        </w:rPr>
        <w:t>.5. Реализация решающего правила контроля.</w:t>
      </w:r>
    </w:p>
    <w:p w14:paraId="31162760" w14:textId="4C5AA215" w:rsidR="00864055" w:rsidRPr="0007659D" w:rsidRDefault="00864055" w:rsidP="00732DF3">
      <w:pPr>
        <w:tabs>
          <w:tab w:val="center" w:pos="3402"/>
          <w:tab w:val="left" w:pos="5670"/>
        </w:tabs>
        <w:spacing w:line="360" w:lineRule="auto"/>
        <w:ind w:firstLine="709"/>
        <w:jc w:val="center"/>
        <w:rPr>
          <w:rFonts w:ascii="Arial" w:hAnsi="Arial" w:cs="Arial"/>
          <w:sz w:val="24"/>
          <w:szCs w:val="24"/>
        </w:rPr>
      </w:pPr>
      <w:r w:rsidRPr="0007659D">
        <w:rPr>
          <w:rFonts w:ascii="Arial" w:hAnsi="Arial" w:cs="Arial"/>
          <w:position w:val="-14"/>
          <w:sz w:val="24"/>
          <w:szCs w:val="24"/>
        </w:rPr>
        <w:object w:dxaOrig="880" w:dyaOrig="400" w14:anchorId="193A20D1">
          <v:shape id="_x0000_i1058" type="#_x0000_t75" style="width:57.75pt;height:18.75pt" o:ole="" fillcolor="window">
            <v:imagedata r:id="rId72" o:title=""/>
          </v:shape>
          <o:OLEObject Type="Embed" ProgID="Unknown" ShapeID="_x0000_i1058" DrawAspect="Content" ObjectID="_1852206530" r:id="rId73"/>
        </w:object>
      </w:r>
      <w:r w:rsidRPr="0007659D">
        <w:rPr>
          <w:rFonts w:ascii="Arial" w:hAnsi="Arial" w:cs="Arial"/>
          <w:position w:val="-14"/>
          <w:sz w:val="24"/>
          <w:szCs w:val="24"/>
        </w:rPr>
        <w:tab/>
      </w:r>
      <w:r w:rsidRPr="0007659D">
        <w:rPr>
          <w:rFonts w:ascii="Arial" w:hAnsi="Arial" w:cs="Arial"/>
          <w:sz w:val="24"/>
          <w:szCs w:val="24"/>
        </w:rPr>
        <w:tab/>
        <w:t>(1</w:t>
      </w:r>
      <w:r w:rsidR="006611AF">
        <w:rPr>
          <w:rFonts w:ascii="Arial" w:hAnsi="Arial" w:cs="Arial"/>
          <w:sz w:val="24"/>
          <w:szCs w:val="24"/>
        </w:rPr>
        <w:t>9</w:t>
      </w:r>
      <w:r w:rsidRPr="0007659D">
        <w:rPr>
          <w:rFonts w:ascii="Arial" w:hAnsi="Arial" w:cs="Arial"/>
          <w:sz w:val="24"/>
          <w:szCs w:val="24"/>
        </w:rPr>
        <w:t>)</w:t>
      </w:r>
    </w:p>
    <w:p w14:paraId="39F166F7" w14:textId="60E5982E" w:rsidR="00864055" w:rsidRPr="0007659D" w:rsidRDefault="00864055" w:rsidP="00732DF3">
      <w:pPr>
        <w:pStyle w:val="aff"/>
        <w:tabs>
          <w:tab w:val="center" w:pos="3402"/>
          <w:tab w:val="left" w:pos="5670"/>
        </w:tabs>
        <w:spacing w:after="0" w:line="360" w:lineRule="auto"/>
        <w:ind w:left="0" w:firstLine="709"/>
        <w:jc w:val="both"/>
        <w:rPr>
          <w:rFonts w:ascii="Arial" w:hAnsi="Arial" w:cs="Arial"/>
          <w:sz w:val="24"/>
          <w:szCs w:val="24"/>
        </w:rPr>
      </w:pPr>
      <w:r w:rsidRPr="0007659D">
        <w:rPr>
          <w:rFonts w:ascii="Arial" w:hAnsi="Arial" w:cs="Arial"/>
          <w:sz w:val="24"/>
          <w:szCs w:val="24"/>
        </w:rPr>
        <w:t>При невыполнении этого условия контрольную процедуру повторяют. При повторном невыполнении условия (1</w:t>
      </w:r>
      <w:r w:rsidR="006611AF">
        <w:rPr>
          <w:rFonts w:ascii="Arial" w:hAnsi="Arial" w:cs="Arial"/>
          <w:sz w:val="24"/>
          <w:szCs w:val="24"/>
        </w:rPr>
        <w:t>9</w:t>
      </w:r>
      <w:r w:rsidRPr="0007659D">
        <w:rPr>
          <w:rFonts w:ascii="Arial" w:hAnsi="Arial" w:cs="Arial"/>
          <w:sz w:val="24"/>
          <w:szCs w:val="24"/>
        </w:rPr>
        <w:t>) выясняют причины, приводящие к неудовлетворительному результату, и принимают меры к их устранению.</w:t>
      </w:r>
    </w:p>
    <w:p w14:paraId="7D07EA71" w14:textId="77777777" w:rsidR="00864055" w:rsidRPr="0007659D" w:rsidRDefault="00864055" w:rsidP="00732DF3">
      <w:pPr>
        <w:tabs>
          <w:tab w:val="center" w:pos="3402"/>
          <w:tab w:val="left" w:pos="5670"/>
        </w:tabs>
        <w:spacing w:line="360" w:lineRule="auto"/>
        <w:ind w:firstLine="709"/>
        <w:jc w:val="both"/>
        <w:rPr>
          <w:rFonts w:ascii="Arial" w:hAnsi="Arial" w:cs="Arial"/>
          <w:iCs/>
          <w:sz w:val="24"/>
          <w:szCs w:val="24"/>
        </w:rPr>
      </w:pPr>
      <w:r w:rsidRPr="0007659D">
        <w:rPr>
          <w:rFonts w:ascii="Arial" w:hAnsi="Arial" w:cs="Arial"/>
          <w:sz w:val="24"/>
          <w:szCs w:val="24"/>
        </w:rPr>
        <w:t xml:space="preserve">Примечание– </w:t>
      </w:r>
      <w:r w:rsidRPr="0007659D">
        <w:rPr>
          <w:rFonts w:ascii="Arial" w:hAnsi="Arial" w:cs="Arial"/>
          <w:iCs/>
          <w:sz w:val="24"/>
          <w:szCs w:val="24"/>
        </w:rPr>
        <w:t xml:space="preserve">Если в рабочей пробе установлено отсутствие </w:t>
      </w:r>
      <w:r w:rsidRPr="0007659D">
        <w:rPr>
          <w:rFonts w:ascii="Arial" w:hAnsi="Arial" w:cs="Arial"/>
          <w:sz w:val="24"/>
          <w:szCs w:val="24"/>
        </w:rPr>
        <w:t>индивидуальных витаминов</w:t>
      </w:r>
      <w:r w:rsidRPr="0007659D">
        <w:rPr>
          <w:rFonts w:ascii="Arial" w:hAnsi="Arial" w:cs="Arial"/>
          <w:iCs/>
          <w:sz w:val="24"/>
          <w:szCs w:val="24"/>
        </w:rPr>
        <w:t xml:space="preserve"> на уровне нижней границы диапазона измерений, установленного методикой измерений, то эта рабочая проба с введённой добавкой </w:t>
      </w:r>
      <w:r w:rsidRPr="0007659D">
        <w:rPr>
          <w:rFonts w:ascii="Arial" w:hAnsi="Arial" w:cs="Arial"/>
          <w:sz w:val="24"/>
          <w:szCs w:val="24"/>
        </w:rPr>
        <w:t xml:space="preserve">индивидуальных витаминов </w:t>
      </w:r>
      <w:r w:rsidRPr="0007659D">
        <w:rPr>
          <w:rFonts w:ascii="Arial" w:hAnsi="Arial" w:cs="Arial"/>
          <w:position w:val="-12"/>
          <w:sz w:val="24"/>
          <w:szCs w:val="24"/>
        </w:rPr>
        <w:object w:dxaOrig="300" w:dyaOrig="360" w14:anchorId="6609BFC6">
          <v:shape id="_x0000_i1059" type="#_x0000_t75" style="width:15pt;height:18pt" o:ole="">
            <v:imagedata r:id="rId74" o:title=""/>
          </v:shape>
          <o:OLEObject Type="Embed" ProgID="Equation.3" ShapeID="_x0000_i1059" DrawAspect="Content" ObjectID="_1852206531" r:id="rId75"/>
        </w:object>
      </w:r>
      <w:r w:rsidRPr="0007659D">
        <w:rPr>
          <w:rFonts w:ascii="Arial" w:hAnsi="Arial" w:cs="Arial"/>
          <w:iCs/>
          <w:sz w:val="24"/>
          <w:szCs w:val="24"/>
        </w:rPr>
        <w:t xml:space="preserve"> может служить образцом для контроля с аттестованным значением </w:t>
      </w:r>
      <w:r w:rsidRPr="0007659D">
        <w:rPr>
          <w:rFonts w:ascii="Arial" w:hAnsi="Arial" w:cs="Arial"/>
          <w:position w:val="-12"/>
          <w:sz w:val="24"/>
          <w:szCs w:val="24"/>
        </w:rPr>
        <w:object w:dxaOrig="300" w:dyaOrig="360" w14:anchorId="1F0F0492">
          <v:shape id="_x0000_i1060" type="#_x0000_t75" style="width:15pt;height:18pt" o:ole="">
            <v:imagedata r:id="rId74" o:title=""/>
          </v:shape>
          <o:OLEObject Type="Embed" ProgID="Equation.3" ShapeID="_x0000_i1060" DrawAspect="Content" ObjectID="_1852206532" r:id="rId76"/>
        </w:object>
      </w:r>
      <w:r w:rsidRPr="0007659D">
        <w:rPr>
          <w:rFonts w:ascii="Arial" w:hAnsi="Arial" w:cs="Arial"/>
          <w:iCs/>
          <w:sz w:val="24"/>
          <w:szCs w:val="24"/>
        </w:rPr>
        <w:t xml:space="preserve">. В этом случае результат контрольной процедуры </w:t>
      </w:r>
      <w:r w:rsidRPr="0007659D">
        <w:rPr>
          <w:rFonts w:ascii="Arial" w:hAnsi="Arial" w:cs="Arial"/>
          <w:iCs/>
          <w:position w:val="-12"/>
          <w:sz w:val="24"/>
          <w:szCs w:val="24"/>
        </w:rPr>
        <w:object w:dxaOrig="380" w:dyaOrig="360" w14:anchorId="1E2F0F43">
          <v:shape id="_x0000_i1061" type="#_x0000_t75" style="width:18pt;height:18pt" o:ole="">
            <v:imagedata r:id="rId77" o:title=""/>
          </v:shape>
          <o:OLEObject Type="Embed" ProgID="Equation.3" ShapeID="_x0000_i1061" DrawAspect="Content" ObjectID="_1852206533" r:id="rId78"/>
        </w:object>
      </w:r>
      <w:r w:rsidRPr="0007659D">
        <w:rPr>
          <w:rFonts w:ascii="Arial" w:hAnsi="Arial" w:cs="Arial"/>
          <w:iCs/>
          <w:sz w:val="24"/>
          <w:szCs w:val="24"/>
        </w:rPr>
        <w:t xml:space="preserve"> рассчитывают по формуле:</w:t>
      </w:r>
    </w:p>
    <w:p w14:paraId="33B9F3A7" w14:textId="4ADAE3DC" w:rsidR="00864055" w:rsidRPr="0007659D" w:rsidRDefault="00864055" w:rsidP="00732DF3">
      <w:pPr>
        <w:tabs>
          <w:tab w:val="center" w:pos="3402"/>
          <w:tab w:val="left" w:pos="5670"/>
        </w:tabs>
        <w:spacing w:line="360" w:lineRule="auto"/>
        <w:ind w:firstLine="709"/>
        <w:jc w:val="center"/>
        <w:rPr>
          <w:rFonts w:ascii="Arial" w:hAnsi="Arial" w:cs="Arial"/>
          <w:sz w:val="24"/>
          <w:szCs w:val="24"/>
        </w:rPr>
      </w:pPr>
      <w:r w:rsidRPr="0007659D">
        <w:rPr>
          <w:rFonts w:ascii="Arial" w:hAnsi="Arial" w:cs="Arial"/>
          <w:position w:val="-12"/>
          <w:sz w:val="24"/>
          <w:szCs w:val="24"/>
        </w:rPr>
        <w:object w:dxaOrig="1240" w:dyaOrig="360" w14:anchorId="0E6935FD">
          <v:shape id="_x0000_i1062" type="#_x0000_t75" style="width:61.5pt;height:18pt" o:ole="" fillcolor="window">
            <v:imagedata r:id="rId79" o:title=""/>
          </v:shape>
          <o:OLEObject Type="Embed" ProgID="Unknown" ShapeID="_x0000_i1062" DrawAspect="Content" ObjectID="_1852206534" r:id="rId80"/>
        </w:object>
      </w:r>
      <w:r w:rsidRPr="0007659D">
        <w:rPr>
          <w:rFonts w:ascii="Arial" w:hAnsi="Arial" w:cs="Arial"/>
          <w:sz w:val="24"/>
          <w:szCs w:val="24"/>
        </w:rPr>
        <w:t>, млн</w:t>
      </w:r>
      <w:r w:rsidRPr="0007659D">
        <w:rPr>
          <w:rFonts w:ascii="Arial" w:hAnsi="Arial" w:cs="Arial"/>
          <w:sz w:val="24"/>
          <w:szCs w:val="24"/>
          <w:vertAlign w:val="superscript"/>
        </w:rPr>
        <w:t>-1</w:t>
      </w:r>
      <w:r w:rsidRPr="0007659D">
        <w:rPr>
          <w:rFonts w:ascii="Arial" w:hAnsi="Arial" w:cs="Arial"/>
          <w:sz w:val="24"/>
          <w:szCs w:val="24"/>
        </w:rPr>
        <w:t xml:space="preserve"> (мг/кг),</w:t>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r>
      <w:r w:rsidRPr="0007659D">
        <w:rPr>
          <w:rFonts w:ascii="Arial" w:hAnsi="Arial" w:cs="Arial"/>
          <w:sz w:val="24"/>
          <w:szCs w:val="24"/>
        </w:rPr>
        <w:tab/>
        <w:t>(</w:t>
      </w:r>
      <w:r w:rsidR="006611AF">
        <w:rPr>
          <w:rFonts w:ascii="Arial" w:hAnsi="Arial" w:cs="Arial"/>
          <w:sz w:val="24"/>
          <w:szCs w:val="24"/>
        </w:rPr>
        <w:t>20</w:t>
      </w:r>
      <w:r w:rsidRPr="0007659D">
        <w:rPr>
          <w:rFonts w:ascii="Arial" w:hAnsi="Arial" w:cs="Arial"/>
          <w:sz w:val="24"/>
          <w:szCs w:val="24"/>
        </w:rPr>
        <w:t>)</w:t>
      </w:r>
    </w:p>
    <w:p w14:paraId="7FC51838" w14:textId="77777777" w:rsidR="00864055" w:rsidRPr="0007659D" w:rsidRDefault="00864055" w:rsidP="00732DF3">
      <w:pPr>
        <w:tabs>
          <w:tab w:val="center" w:pos="3402"/>
          <w:tab w:val="left" w:pos="5670"/>
        </w:tabs>
        <w:spacing w:line="360" w:lineRule="auto"/>
        <w:ind w:firstLine="709"/>
        <w:jc w:val="both"/>
        <w:rPr>
          <w:rFonts w:ascii="Arial" w:hAnsi="Arial" w:cs="Arial"/>
          <w:iCs/>
          <w:sz w:val="24"/>
          <w:szCs w:val="24"/>
        </w:rPr>
      </w:pPr>
      <w:r w:rsidRPr="0007659D">
        <w:rPr>
          <w:rFonts w:ascii="Arial" w:hAnsi="Arial" w:cs="Arial"/>
          <w:iCs/>
          <w:sz w:val="24"/>
          <w:szCs w:val="24"/>
        </w:rPr>
        <w:t xml:space="preserve">где </w:t>
      </w:r>
      <w:r w:rsidRPr="0007659D">
        <w:rPr>
          <w:rFonts w:ascii="Arial" w:hAnsi="Arial" w:cs="Arial"/>
          <w:iCs/>
          <w:position w:val="-4"/>
          <w:sz w:val="24"/>
          <w:szCs w:val="24"/>
        </w:rPr>
        <w:object w:dxaOrig="279" w:dyaOrig="260" w14:anchorId="7548EAAC">
          <v:shape id="_x0000_i1063" type="#_x0000_t75" style="width:14.25pt;height:11.25pt" o:ole="" fillcolor="window">
            <v:imagedata r:id="rId81" o:title=""/>
          </v:shape>
          <o:OLEObject Type="Embed" ProgID="Unknown" ShapeID="_x0000_i1063" DrawAspect="Content" ObjectID="_1852206535" r:id="rId82"/>
        </w:object>
      </w:r>
      <w:r w:rsidRPr="0007659D">
        <w:rPr>
          <w:rFonts w:ascii="Arial" w:hAnsi="Arial" w:cs="Arial"/>
          <w:iCs/>
          <w:sz w:val="24"/>
          <w:szCs w:val="24"/>
        </w:rPr>
        <w:t xml:space="preserve">– результат контрольного измерения массовой доли </w:t>
      </w:r>
      <w:r w:rsidRPr="0007659D">
        <w:rPr>
          <w:rFonts w:ascii="Arial" w:hAnsi="Arial" w:cs="Arial"/>
          <w:sz w:val="24"/>
          <w:szCs w:val="24"/>
        </w:rPr>
        <w:t>индивидуальных витаминов</w:t>
      </w:r>
      <w:r w:rsidRPr="0007659D">
        <w:rPr>
          <w:rFonts w:ascii="Arial" w:hAnsi="Arial" w:cs="Arial"/>
          <w:iCs/>
          <w:sz w:val="24"/>
          <w:szCs w:val="24"/>
        </w:rPr>
        <w:t xml:space="preserve"> в образце для контроля;</w:t>
      </w:r>
    </w:p>
    <w:p w14:paraId="473F1248" w14:textId="6989F9E3" w:rsidR="00864055" w:rsidRPr="0007659D" w:rsidRDefault="00864055" w:rsidP="00732DF3">
      <w:pPr>
        <w:tabs>
          <w:tab w:val="center" w:pos="3402"/>
          <w:tab w:val="left" w:pos="5670"/>
        </w:tabs>
        <w:spacing w:line="360" w:lineRule="auto"/>
        <w:ind w:firstLine="709"/>
        <w:jc w:val="both"/>
        <w:rPr>
          <w:rFonts w:ascii="Arial" w:hAnsi="Arial" w:cs="Arial"/>
          <w:sz w:val="24"/>
          <w:szCs w:val="24"/>
        </w:rPr>
      </w:pPr>
      <w:r w:rsidRPr="0007659D">
        <w:rPr>
          <w:rFonts w:ascii="Arial" w:hAnsi="Arial" w:cs="Arial"/>
          <w:position w:val="-12"/>
          <w:sz w:val="24"/>
          <w:szCs w:val="24"/>
        </w:rPr>
        <w:object w:dxaOrig="300" w:dyaOrig="360" w14:anchorId="095FB86E">
          <v:shape id="_x0000_i1064" type="#_x0000_t75" style="width:15pt;height:18pt" o:ole="">
            <v:imagedata r:id="rId83" o:title=""/>
          </v:shape>
          <o:OLEObject Type="Embed" ProgID="Equation.3" ShapeID="_x0000_i1064" DrawAspect="Content" ObjectID="_1852206536" r:id="rId84"/>
        </w:object>
      </w:r>
      <w:r w:rsidRPr="0007659D">
        <w:rPr>
          <w:rFonts w:ascii="Arial" w:hAnsi="Arial" w:cs="Arial"/>
          <w:iCs/>
          <w:sz w:val="24"/>
          <w:szCs w:val="24"/>
        </w:rPr>
        <w:t>– массовая концентрация введенной добавки</w:t>
      </w:r>
      <w:r w:rsidRPr="0007659D">
        <w:rPr>
          <w:rFonts w:ascii="Arial" w:hAnsi="Arial" w:cs="Arial"/>
          <w:sz w:val="24"/>
          <w:szCs w:val="24"/>
        </w:rPr>
        <w:t>, млн</w:t>
      </w:r>
      <w:r w:rsidRPr="0007659D">
        <w:rPr>
          <w:rFonts w:ascii="Arial" w:hAnsi="Arial" w:cs="Arial"/>
          <w:sz w:val="24"/>
          <w:szCs w:val="24"/>
          <w:vertAlign w:val="superscript"/>
        </w:rPr>
        <w:t>-1</w:t>
      </w:r>
      <w:r w:rsidRPr="0007659D">
        <w:rPr>
          <w:rFonts w:ascii="Arial" w:hAnsi="Arial" w:cs="Arial"/>
          <w:sz w:val="24"/>
          <w:szCs w:val="24"/>
        </w:rPr>
        <w:t xml:space="preserve"> (мг/кг).</w:t>
      </w:r>
    </w:p>
    <w:p w14:paraId="3E882426" w14:textId="77777777" w:rsidR="006611AF" w:rsidRDefault="006611AF" w:rsidP="00715FCA">
      <w:pPr>
        <w:autoSpaceDE w:val="0"/>
        <w:autoSpaceDN w:val="0"/>
        <w:adjustRightInd w:val="0"/>
        <w:spacing w:line="360" w:lineRule="auto"/>
        <w:jc w:val="right"/>
        <w:rPr>
          <w:rFonts w:ascii="Arial" w:hAnsi="Arial" w:cs="Arial"/>
          <w:b/>
          <w:bCs/>
          <w:sz w:val="24"/>
          <w:szCs w:val="24"/>
        </w:rPr>
      </w:pPr>
    </w:p>
    <w:p w14:paraId="1011622D" w14:textId="77777777" w:rsidR="006611AF" w:rsidRDefault="006611AF" w:rsidP="00715FCA">
      <w:pPr>
        <w:autoSpaceDE w:val="0"/>
        <w:autoSpaceDN w:val="0"/>
        <w:adjustRightInd w:val="0"/>
        <w:spacing w:line="360" w:lineRule="auto"/>
        <w:jc w:val="right"/>
        <w:rPr>
          <w:rFonts w:ascii="Arial" w:hAnsi="Arial" w:cs="Arial"/>
          <w:b/>
          <w:bCs/>
          <w:sz w:val="24"/>
          <w:szCs w:val="24"/>
        </w:rPr>
      </w:pPr>
    </w:p>
    <w:p w14:paraId="5879D538" w14:textId="77777777" w:rsidR="006611AF" w:rsidRDefault="006611AF" w:rsidP="00715FCA">
      <w:pPr>
        <w:autoSpaceDE w:val="0"/>
        <w:autoSpaceDN w:val="0"/>
        <w:adjustRightInd w:val="0"/>
        <w:spacing w:line="360" w:lineRule="auto"/>
        <w:jc w:val="right"/>
        <w:rPr>
          <w:rFonts w:ascii="Arial" w:hAnsi="Arial" w:cs="Arial"/>
          <w:b/>
          <w:bCs/>
          <w:sz w:val="24"/>
          <w:szCs w:val="24"/>
        </w:rPr>
      </w:pPr>
    </w:p>
    <w:p w14:paraId="6FC9D126" w14:textId="77777777" w:rsidR="006611AF" w:rsidRDefault="006611AF" w:rsidP="00715FCA">
      <w:pPr>
        <w:autoSpaceDE w:val="0"/>
        <w:autoSpaceDN w:val="0"/>
        <w:adjustRightInd w:val="0"/>
        <w:spacing w:line="360" w:lineRule="auto"/>
        <w:jc w:val="right"/>
        <w:rPr>
          <w:rFonts w:ascii="Arial" w:hAnsi="Arial" w:cs="Arial"/>
          <w:b/>
          <w:bCs/>
          <w:sz w:val="24"/>
          <w:szCs w:val="24"/>
        </w:rPr>
      </w:pPr>
    </w:p>
    <w:p w14:paraId="1D198942" w14:textId="5ADFFA0A" w:rsidR="006611AF" w:rsidRDefault="006611AF" w:rsidP="00715FCA">
      <w:pPr>
        <w:autoSpaceDE w:val="0"/>
        <w:autoSpaceDN w:val="0"/>
        <w:adjustRightInd w:val="0"/>
        <w:spacing w:line="360" w:lineRule="auto"/>
        <w:jc w:val="right"/>
        <w:rPr>
          <w:rFonts w:ascii="Arial" w:hAnsi="Arial" w:cs="Arial"/>
          <w:b/>
          <w:bCs/>
          <w:sz w:val="24"/>
          <w:szCs w:val="24"/>
        </w:rPr>
      </w:pPr>
    </w:p>
    <w:p w14:paraId="5D883E5A" w14:textId="2F2652A3" w:rsidR="00CB747B" w:rsidRDefault="00CB747B" w:rsidP="00715FCA">
      <w:pPr>
        <w:autoSpaceDE w:val="0"/>
        <w:autoSpaceDN w:val="0"/>
        <w:adjustRightInd w:val="0"/>
        <w:spacing w:line="360" w:lineRule="auto"/>
        <w:jc w:val="right"/>
        <w:rPr>
          <w:rFonts w:ascii="Arial" w:hAnsi="Arial" w:cs="Arial"/>
          <w:b/>
          <w:bCs/>
          <w:sz w:val="24"/>
          <w:szCs w:val="24"/>
        </w:rPr>
      </w:pPr>
    </w:p>
    <w:p w14:paraId="6C3CF507" w14:textId="22C7E047" w:rsidR="00CB747B" w:rsidRDefault="00CB747B" w:rsidP="00715FCA">
      <w:pPr>
        <w:autoSpaceDE w:val="0"/>
        <w:autoSpaceDN w:val="0"/>
        <w:adjustRightInd w:val="0"/>
        <w:spacing w:line="360" w:lineRule="auto"/>
        <w:jc w:val="right"/>
        <w:rPr>
          <w:rFonts w:ascii="Arial" w:hAnsi="Arial" w:cs="Arial"/>
          <w:b/>
          <w:bCs/>
          <w:sz w:val="24"/>
          <w:szCs w:val="24"/>
        </w:rPr>
      </w:pPr>
    </w:p>
    <w:p w14:paraId="68F3C281" w14:textId="3C461E70" w:rsidR="00CB747B" w:rsidRDefault="00CB747B" w:rsidP="00715FCA">
      <w:pPr>
        <w:autoSpaceDE w:val="0"/>
        <w:autoSpaceDN w:val="0"/>
        <w:adjustRightInd w:val="0"/>
        <w:spacing w:line="360" w:lineRule="auto"/>
        <w:jc w:val="right"/>
        <w:rPr>
          <w:rFonts w:ascii="Arial" w:hAnsi="Arial" w:cs="Arial"/>
          <w:b/>
          <w:bCs/>
          <w:sz w:val="24"/>
          <w:szCs w:val="24"/>
        </w:rPr>
      </w:pPr>
    </w:p>
    <w:p w14:paraId="690A8DC5" w14:textId="597A0FDF" w:rsidR="00CB747B" w:rsidRDefault="00CB747B" w:rsidP="00715FCA">
      <w:pPr>
        <w:autoSpaceDE w:val="0"/>
        <w:autoSpaceDN w:val="0"/>
        <w:adjustRightInd w:val="0"/>
        <w:spacing w:line="360" w:lineRule="auto"/>
        <w:jc w:val="right"/>
        <w:rPr>
          <w:rFonts w:ascii="Arial" w:hAnsi="Arial" w:cs="Arial"/>
          <w:b/>
          <w:bCs/>
          <w:sz w:val="24"/>
          <w:szCs w:val="24"/>
        </w:rPr>
      </w:pPr>
    </w:p>
    <w:p w14:paraId="3ABFC5A3" w14:textId="41D0746F" w:rsidR="00CB747B" w:rsidRDefault="00CB747B" w:rsidP="00715FCA">
      <w:pPr>
        <w:autoSpaceDE w:val="0"/>
        <w:autoSpaceDN w:val="0"/>
        <w:adjustRightInd w:val="0"/>
        <w:spacing w:line="360" w:lineRule="auto"/>
        <w:jc w:val="right"/>
        <w:rPr>
          <w:rFonts w:ascii="Arial" w:hAnsi="Arial" w:cs="Arial"/>
          <w:b/>
          <w:bCs/>
          <w:sz w:val="24"/>
          <w:szCs w:val="24"/>
        </w:rPr>
      </w:pPr>
    </w:p>
    <w:p w14:paraId="750F8D9D" w14:textId="5B2EC719" w:rsidR="00CB747B" w:rsidRDefault="00CB747B" w:rsidP="00715FCA">
      <w:pPr>
        <w:autoSpaceDE w:val="0"/>
        <w:autoSpaceDN w:val="0"/>
        <w:adjustRightInd w:val="0"/>
        <w:spacing w:line="360" w:lineRule="auto"/>
        <w:jc w:val="right"/>
        <w:rPr>
          <w:rFonts w:ascii="Arial" w:hAnsi="Arial" w:cs="Arial"/>
          <w:b/>
          <w:bCs/>
          <w:sz w:val="24"/>
          <w:szCs w:val="24"/>
        </w:rPr>
      </w:pPr>
    </w:p>
    <w:p w14:paraId="2C98FE5F" w14:textId="0908C011" w:rsidR="00CB747B" w:rsidRDefault="00CB747B" w:rsidP="00715FCA">
      <w:pPr>
        <w:autoSpaceDE w:val="0"/>
        <w:autoSpaceDN w:val="0"/>
        <w:adjustRightInd w:val="0"/>
        <w:spacing w:line="360" w:lineRule="auto"/>
        <w:jc w:val="right"/>
        <w:rPr>
          <w:rFonts w:ascii="Arial" w:hAnsi="Arial" w:cs="Arial"/>
          <w:b/>
          <w:bCs/>
          <w:sz w:val="24"/>
          <w:szCs w:val="24"/>
        </w:rPr>
      </w:pPr>
    </w:p>
    <w:p w14:paraId="2FBCEF18" w14:textId="054D844A" w:rsidR="00CB747B" w:rsidRDefault="00CB747B" w:rsidP="00715FCA">
      <w:pPr>
        <w:autoSpaceDE w:val="0"/>
        <w:autoSpaceDN w:val="0"/>
        <w:adjustRightInd w:val="0"/>
        <w:spacing w:line="360" w:lineRule="auto"/>
        <w:jc w:val="right"/>
        <w:rPr>
          <w:rFonts w:ascii="Arial" w:hAnsi="Arial" w:cs="Arial"/>
          <w:b/>
          <w:bCs/>
          <w:sz w:val="24"/>
          <w:szCs w:val="24"/>
        </w:rPr>
      </w:pPr>
    </w:p>
    <w:p w14:paraId="09D8CD6C" w14:textId="4F8CA40F" w:rsidR="00CB747B" w:rsidRDefault="00CB747B" w:rsidP="00715FCA">
      <w:pPr>
        <w:autoSpaceDE w:val="0"/>
        <w:autoSpaceDN w:val="0"/>
        <w:adjustRightInd w:val="0"/>
        <w:spacing w:line="360" w:lineRule="auto"/>
        <w:jc w:val="right"/>
        <w:rPr>
          <w:rFonts w:ascii="Arial" w:hAnsi="Arial" w:cs="Arial"/>
          <w:b/>
          <w:bCs/>
          <w:sz w:val="24"/>
          <w:szCs w:val="24"/>
        </w:rPr>
      </w:pPr>
    </w:p>
    <w:p w14:paraId="617EAF62" w14:textId="77777777" w:rsidR="00CB747B" w:rsidRDefault="00CB747B" w:rsidP="00715FCA">
      <w:pPr>
        <w:autoSpaceDE w:val="0"/>
        <w:autoSpaceDN w:val="0"/>
        <w:adjustRightInd w:val="0"/>
        <w:spacing w:line="360" w:lineRule="auto"/>
        <w:jc w:val="right"/>
        <w:rPr>
          <w:rFonts w:ascii="Arial" w:hAnsi="Arial" w:cs="Arial"/>
          <w:b/>
          <w:bCs/>
          <w:sz w:val="24"/>
          <w:szCs w:val="24"/>
        </w:rPr>
      </w:pPr>
    </w:p>
    <w:p w14:paraId="2A40DA86" w14:textId="748F9EA0" w:rsidR="006611AF" w:rsidRDefault="006611AF" w:rsidP="00715FCA">
      <w:pPr>
        <w:autoSpaceDE w:val="0"/>
        <w:autoSpaceDN w:val="0"/>
        <w:adjustRightInd w:val="0"/>
        <w:spacing w:line="360" w:lineRule="auto"/>
        <w:jc w:val="right"/>
        <w:rPr>
          <w:rFonts w:ascii="Arial" w:hAnsi="Arial" w:cs="Arial"/>
          <w:b/>
          <w:bCs/>
          <w:sz w:val="24"/>
          <w:szCs w:val="24"/>
        </w:rPr>
      </w:pPr>
    </w:p>
    <w:p w14:paraId="44C56785" w14:textId="0C00AEB5" w:rsidR="002D7203" w:rsidRDefault="002D7203" w:rsidP="00715FCA">
      <w:pPr>
        <w:autoSpaceDE w:val="0"/>
        <w:autoSpaceDN w:val="0"/>
        <w:adjustRightInd w:val="0"/>
        <w:spacing w:line="360" w:lineRule="auto"/>
        <w:jc w:val="right"/>
        <w:rPr>
          <w:rFonts w:ascii="Arial" w:hAnsi="Arial" w:cs="Arial"/>
          <w:b/>
          <w:bCs/>
          <w:sz w:val="24"/>
          <w:szCs w:val="24"/>
        </w:rPr>
      </w:pPr>
    </w:p>
    <w:p w14:paraId="113B155F" w14:textId="77777777" w:rsidR="002D7203" w:rsidRDefault="002D7203" w:rsidP="00715FCA">
      <w:pPr>
        <w:autoSpaceDE w:val="0"/>
        <w:autoSpaceDN w:val="0"/>
        <w:adjustRightInd w:val="0"/>
        <w:spacing w:line="360" w:lineRule="auto"/>
        <w:jc w:val="right"/>
        <w:rPr>
          <w:rFonts w:ascii="Arial" w:hAnsi="Arial" w:cs="Arial"/>
          <w:b/>
          <w:bCs/>
          <w:sz w:val="24"/>
          <w:szCs w:val="24"/>
        </w:rPr>
      </w:pPr>
    </w:p>
    <w:p w14:paraId="5DE2AF70" w14:textId="77777777" w:rsidR="006611AF" w:rsidRDefault="006611AF" w:rsidP="00715FCA">
      <w:pPr>
        <w:autoSpaceDE w:val="0"/>
        <w:autoSpaceDN w:val="0"/>
        <w:adjustRightInd w:val="0"/>
        <w:spacing w:line="360" w:lineRule="auto"/>
        <w:jc w:val="right"/>
        <w:rPr>
          <w:rFonts w:ascii="Arial" w:hAnsi="Arial" w:cs="Arial"/>
          <w:b/>
          <w:bCs/>
          <w:sz w:val="24"/>
          <w:szCs w:val="24"/>
        </w:rPr>
      </w:pPr>
    </w:p>
    <w:p w14:paraId="552F1FD0"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7E587F0E"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6494C600"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52EFCC88"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33F9AC5C"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50605271"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6FF48C33" w14:textId="77777777" w:rsidR="009A401F" w:rsidRDefault="009A401F" w:rsidP="00715FCA">
      <w:pPr>
        <w:autoSpaceDE w:val="0"/>
        <w:autoSpaceDN w:val="0"/>
        <w:adjustRightInd w:val="0"/>
        <w:spacing w:line="360" w:lineRule="auto"/>
        <w:jc w:val="right"/>
        <w:rPr>
          <w:rFonts w:ascii="Arial" w:hAnsi="Arial" w:cs="Arial"/>
          <w:b/>
          <w:bCs/>
          <w:sz w:val="24"/>
          <w:szCs w:val="24"/>
        </w:rPr>
      </w:pPr>
    </w:p>
    <w:p w14:paraId="2280FB9F" w14:textId="33160CC4" w:rsidR="00715FCA" w:rsidRDefault="00715FCA" w:rsidP="00715FCA">
      <w:pPr>
        <w:autoSpaceDE w:val="0"/>
        <w:autoSpaceDN w:val="0"/>
        <w:adjustRightInd w:val="0"/>
        <w:spacing w:line="360" w:lineRule="auto"/>
        <w:jc w:val="right"/>
        <w:rPr>
          <w:rFonts w:ascii="Arial" w:hAnsi="Arial" w:cs="Arial"/>
          <w:b/>
          <w:bCs/>
          <w:sz w:val="24"/>
          <w:szCs w:val="24"/>
        </w:rPr>
      </w:pPr>
      <w:r w:rsidRPr="00F66DEC">
        <w:rPr>
          <w:rFonts w:ascii="Arial" w:hAnsi="Arial" w:cs="Arial"/>
          <w:b/>
          <w:bCs/>
          <w:sz w:val="24"/>
          <w:szCs w:val="24"/>
        </w:rPr>
        <w:t>Приложени</w:t>
      </w:r>
      <w:r>
        <w:rPr>
          <w:rFonts w:ascii="Arial" w:hAnsi="Arial" w:cs="Arial"/>
          <w:b/>
          <w:bCs/>
          <w:sz w:val="24"/>
          <w:szCs w:val="24"/>
        </w:rPr>
        <w:t>е</w:t>
      </w:r>
      <w:r w:rsidRPr="00F66DEC">
        <w:rPr>
          <w:rFonts w:ascii="Arial" w:hAnsi="Arial" w:cs="Arial"/>
          <w:b/>
          <w:bCs/>
          <w:sz w:val="24"/>
          <w:szCs w:val="24"/>
        </w:rPr>
        <w:t xml:space="preserve"> А</w:t>
      </w:r>
    </w:p>
    <w:p w14:paraId="42C8C213" w14:textId="5E9614B6" w:rsidR="004436D4" w:rsidRPr="00F66DEC" w:rsidRDefault="004436D4" w:rsidP="00715FCA">
      <w:pPr>
        <w:autoSpaceDE w:val="0"/>
        <w:autoSpaceDN w:val="0"/>
        <w:adjustRightInd w:val="0"/>
        <w:spacing w:line="360" w:lineRule="auto"/>
        <w:jc w:val="right"/>
        <w:rPr>
          <w:rFonts w:ascii="Arial" w:hAnsi="Arial" w:cs="Arial"/>
          <w:b/>
          <w:bCs/>
          <w:sz w:val="24"/>
          <w:szCs w:val="24"/>
        </w:rPr>
      </w:pPr>
      <w:r>
        <w:rPr>
          <w:rFonts w:ascii="Arial" w:hAnsi="Arial" w:cs="Arial"/>
          <w:b/>
          <w:bCs/>
          <w:sz w:val="24"/>
          <w:szCs w:val="24"/>
        </w:rPr>
        <w:t>(справочное)</w:t>
      </w:r>
    </w:p>
    <w:p w14:paraId="4941B8DC" w14:textId="77777777" w:rsidR="00715FCA" w:rsidRPr="00B64DB5" w:rsidRDefault="00715FCA" w:rsidP="00715FCA">
      <w:pPr>
        <w:autoSpaceDE w:val="0"/>
        <w:autoSpaceDN w:val="0"/>
        <w:adjustRightInd w:val="0"/>
        <w:spacing w:line="360" w:lineRule="auto"/>
        <w:ind w:firstLine="709"/>
        <w:jc w:val="both"/>
        <w:rPr>
          <w:rFonts w:ascii="Arial" w:hAnsi="Arial" w:cs="Arial"/>
          <w:bCs/>
          <w:sz w:val="24"/>
          <w:szCs w:val="24"/>
        </w:rPr>
      </w:pPr>
      <w:r w:rsidRPr="00B64DB5">
        <w:rPr>
          <w:rFonts w:ascii="Arial" w:hAnsi="Arial" w:cs="Arial"/>
          <w:bCs/>
          <w:sz w:val="24"/>
          <w:szCs w:val="24"/>
        </w:rPr>
        <w:t>Определение</w:t>
      </w:r>
      <w:r w:rsidRPr="003B2018">
        <w:t xml:space="preserve"> </w:t>
      </w:r>
      <w:r w:rsidRPr="003B2018">
        <w:rPr>
          <w:rFonts w:ascii="Arial" w:hAnsi="Arial" w:cs="Arial"/>
          <w:bCs/>
          <w:sz w:val="24"/>
          <w:szCs w:val="24"/>
        </w:rPr>
        <w:t xml:space="preserve">чистоты стандартных растворов  </w:t>
      </w:r>
      <w:r w:rsidRPr="00B64DB5">
        <w:rPr>
          <w:rFonts w:ascii="Arial" w:hAnsi="Arial" w:cs="Arial"/>
          <w:bCs/>
          <w:sz w:val="24"/>
          <w:szCs w:val="24"/>
        </w:rPr>
        <w:t xml:space="preserve"> витаминов А, Д</w:t>
      </w:r>
      <w:r w:rsidRPr="00B64DB5">
        <w:rPr>
          <w:rFonts w:ascii="Arial" w:hAnsi="Arial" w:cs="Arial"/>
          <w:bCs/>
          <w:sz w:val="24"/>
          <w:szCs w:val="24"/>
          <w:vertAlign w:val="subscript"/>
        </w:rPr>
        <w:t>3</w:t>
      </w:r>
      <w:r w:rsidRPr="00B64DB5">
        <w:rPr>
          <w:rFonts w:ascii="Arial" w:hAnsi="Arial" w:cs="Arial"/>
          <w:bCs/>
          <w:sz w:val="24"/>
          <w:szCs w:val="24"/>
        </w:rPr>
        <w:t xml:space="preserve">, Е </w:t>
      </w:r>
      <w:r>
        <w:rPr>
          <w:rFonts w:ascii="Arial" w:hAnsi="Arial" w:cs="Arial"/>
          <w:bCs/>
          <w:sz w:val="24"/>
          <w:szCs w:val="24"/>
        </w:rPr>
        <w:t>(метод А)</w:t>
      </w:r>
    </w:p>
    <w:p w14:paraId="795DAF4D" w14:textId="622813CB" w:rsidR="00715FCA" w:rsidRPr="006A13DD" w:rsidRDefault="00715FCA" w:rsidP="00715FCA">
      <w:pPr>
        <w:shd w:val="clear" w:color="auto" w:fill="FFFFFF"/>
        <w:spacing w:line="360" w:lineRule="auto"/>
        <w:ind w:firstLine="709"/>
        <w:jc w:val="both"/>
        <w:rPr>
          <w:rFonts w:ascii="Arial" w:hAnsi="Arial" w:cs="Arial"/>
          <w:b/>
          <w:color w:val="34343C"/>
          <w:sz w:val="24"/>
          <w:szCs w:val="24"/>
          <w:lang w:eastAsia="ru-RU"/>
        </w:rPr>
      </w:pPr>
      <w:r>
        <w:rPr>
          <w:rFonts w:ascii="Arial" w:hAnsi="Arial" w:cs="Arial"/>
          <w:b/>
          <w:color w:val="34343C"/>
          <w:sz w:val="24"/>
          <w:szCs w:val="24"/>
          <w:lang w:eastAsia="ru-RU"/>
        </w:rPr>
        <w:t>1.</w:t>
      </w:r>
      <w:r w:rsidRPr="003B2018">
        <w:t xml:space="preserve"> </w:t>
      </w:r>
      <w:r w:rsidRPr="003B2018">
        <w:rPr>
          <w:rFonts w:ascii="Arial" w:hAnsi="Arial" w:cs="Arial"/>
          <w:b/>
          <w:color w:val="34343C"/>
          <w:sz w:val="24"/>
          <w:szCs w:val="24"/>
          <w:lang w:eastAsia="ru-RU"/>
        </w:rPr>
        <w:t>Спек</w:t>
      </w:r>
      <w:r>
        <w:rPr>
          <w:rFonts w:ascii="Arial" w:hAnsi="Arial" w:cs="Arial"/>
          <w:b/>
          <w:color w:val="34343C"/>
          <w:sz w:val="24"/>
          <w:szCs w:val="24"/>
          <w:lang w:eastAsia="ru-RU"/>
        </w:rPr>
        <w:t>т</w:t>
      </w:r>
      <w:r w:rsidRPr="003B2018">
        <w:rPr>
          <w:rFonts w:ascii="Arial" w:hAnsi="Arial" w:cs="Arial"/>
          <w:b/>
          <w:color w:val="34343C"/>
          <w:sz w:val="24"/>
          <w:szCs w:val="24"/>
          <w:lang w:eastAsia="ru-RU"/>
        </w:rPr>
        <w:t>рофотометрическое определение чистоты стандартного раствора ретин</w:t>
      </w:r>
      <w:r w:rsidR="00C92742">
        <w:rPr>
          <w:rFonts w:ascii="Arial" w:hAnsi="Arial" w:cs="Arial"/>
          <w:b/>
          <w:color w:val="34343C"/>
          <w:sz w:val="24"/>
          <w:szCs w:val="24"/>
          <w:lang w:eastAsia="ru-RU"/>
        </w:rPr>
        <w:t>и</w:t>
      </w:r>
      <w:r w:rsidRPr="003B2018">
        <w:rPr>
          <w:rFonts w:ascii="Arial" w:hAnsi="Arial" w:cs="Arial"/>
          <w:b/>
          <w:color w:val="34343C"/>
          <w:sz w:val="24"/>
          <w:szCs w:val="24"/>
          <w:lang w:eastAsia="ru-RU"/>
        </w:rPr>
        <w:t>ла</w:t>
      </w:r>
      <w:r>
        <w:rPr>
          <w:rFonts w:ascii="Arial" w:hAnsi="Arial" w:cs="Arial"/>
          <w:b/>
          <w:color w:val="34343C"/>
          <w:sz w:val="24"/>
          <w:szCs w:val="24"/>
          <w:lang w:eastAsia="ru-RU"/>
        </w:rPr>
        <w:t xml:space="preserve"> ацетата</w:t>
      </w:r>
      <w:r w:rsidRPr="00B64DB5">
        <w:rPr>
          <w:rFonts w:ascii="Arial" w:hAnsi="Arial" w:cs="Arial"/>
          <w:b/>
          <w:color w:val="34343C"/>
          <w:sz w:val="24"/>
          <w:szCs w:val="24"/>
          <w:lang w:eastAsia="ru-RU"/>
        </w:rPr>
        <w:t>, мкг/см</w:t>
      </w:r>
      <w:r w:rsidRPr="00B64DB5">
        <w:rPr>
          <w:rFonts w:ascii="Arial" w:hAnsi="Arial" w:cs="Arial"/>
          <w:b/>
          <w:color w:val="34343C"/>
          <w:sz w:val="24"/>
          <w:szCs w:val="24"/>
          <w:vertAlign w:val="superscript"/>
          <w:lang w:eastAsia="ru-RU"/>
        </w:rPr>
        <w:t>3</w:t>
      </w:r>
      <w:r>
        <w:rPr>
          <w:rFonts w:ascii="Arial" w:hAnsi="Arial" w:cs="Arial"/>
          <w:b/>
          <w:color w:val="34343C"/>
          <w:sz w:val="24"/>
          <w:szCs w:val="24"/>
          <w:vertAlign w:val="superscript"/>
          <w:lang w:eastAsia="ru-RU"/>
        </w:rPr>
        <w:t xml:space="preserve"> </w:t>
      </w:r>
    </w:p>
    <w:p w14:paraId="1E8B69E4" w14:textId="51649A67" w:rsidR="00715FCA" w:rsidRPr="00BE39C6" w:rsidRDefault="00715FCA" w:rsidP="00715FCA">
      <w:pPr>
        <w:shd w:val="clear" w:color="auto" w:fill="FFFFFF"/>
        <w:spacing w:line="360" w:lineRule="auto"/>
        <w:ind w:firstLine="709"/>
        <w:jc w:val="both"/>
        <w:rPr>
          <w:rFonts w:ascii="Arial" w:hAnsi="Arial" w:cs="Arial"/>
          <w:color w:val="34343C"/>
          <w:sz w:val="24"/>
          <w:szCs w:val="24"/>
          <w:lang w:eastAsia="ru-RU"/>
        </w:rPr>
      </w:pPr>
      <w:r w:rsidRPr="00BE39C6">
        <w:rPr>
          <w:rFonts w:ascii="Arial" w:hAnsi="Arial" w:cs="Arial"/>
          <w:color w:val="34343C"/>
          <w:sz w:val="24"/>
          <w:szCs w:val="24"/>
          <w:lang w:eastAsia="ru-RU"/>
        </w:rPr>
        <w:t>Условия фотометрических измерений</w:t>
      </w:r>
      <w:r w:rsidR="000D0CB6">
        <w:rPr>
          <w:rFonts w:ascii="Arial" w:hAnsi="Arial" w:cs="Arial"/>
          <w:color w:val="34343C"/>
          <w:sz w:val="24"/>
          <w:szCs w:val="24"/>
          <w:lang w:eastAsia="ru-RU"/>
        </w:rPr>
        <w:t xml:space="preserve"> ретинила-ацетата.</w:t>
      </w:r>
      <w:r w:rsidRPr="00BE39C6">
        <w:rPr>
          <w:rFonts w:ascii="Arial" w:hAnsi="Arial" w:cs="Arial"/>
          <w:color w:val="34343C"/>
          <w:sz w:val="24"/>
          <w:szCs w:val="24"/>
          <w:lang w:eastAsia="ru-RU"/>
        </w:rPr>
        <w:t xml:space="preserve"> </w:t>
      </w:r>
    </w:p>
    <w:p w14:paraId="656A1369" w14:textId="542828AE" w:rsidR="00715FCA" w:rsidRPr="00B64DB5" w:rsidRDefault="00715FCA" w:rsidP="00715FCA">
      <w:pPr>
        <w:shd w:val="clear" w:color="auto" w:fill="FFFFFF"/>
        <w:spacing w:line="360" w:lineRule="auto"/>
        <w:ind w:firstLine="709"/>
        <w:jc w:val="both"/>
        <w:rPr>
          <w:rFonts w:ascii="Arial" w:hAnsi="Arial" w:cs="Arial"/>
          <w:color w:val="34343C"/>
          <w:sz w:val="24"/>
          <w:szCs w:val="24"/>
          <w:lang w:eastAsia="ru-RU"/>
        </w:rPr>
      </w:pPr>
      <w:r w:rsidRPr="000D0CB6">
        <w:rPr>
          <w:rFonts w:ascii="Arial" w:hAnsi="Arial" w:cs="Arial"/>
          <w:sz w:val="24"/>
          <w:szCs w:val="24"/>
          <w:lang w:eastAsia="ru-RU"/>
        </w:rPr>
        <w:t xml:space="preserve">Т а б л и ц а </w:t>
      </w:r>
      <w:r w:rsidR="000D0CB6" w:rsidRPr="000D0CB6">
        <w:rPr>
          <w:rFonts w:ascii="Arial" w:hAnsi="Arial" w:cs="Arial"/>
          <w:sz w:val="24"/>
          <w:szCs w:val="24"/>
          <w:lang w:eastAsia="ru-RU"/>
        </w:rPr>
        <w:t>А.</w:t>
      </w:r>
      <w:r w:rsidRPr="000D0CB6">
        <w:rPr>
          <w:rFonts w:ascii="Arial" w:hAnsi="Arial" w:cs="Arial"/>
          <w:sz w:val="24"/>
          <w:szCs w:val="24"/>
          <w:lang w:eastAsia="ru-RU"/>
        </w:rPr>
        <w:t xml:space="preserve">1 — </w:t>
      </w:r>
      <w:r w:rsidRPr="00BE39C6">
        <w:rPr>
          <w:rFonts w:ascii="Arial" w:hAnsi="Arial" w:cs="Arial"/>
          <w:color w:val="34343C"/>
          <w:sz w:val="24"/>
          <w:szCs w:val="24"/>
          <w:lang w:eastAsia="ru-RU"/>
        </w:rPr>
        <w:t>Условия фотометрических измерений</w:t>
      </w:r>
      <w:r w:rsidR="000D0CB6">
        <w:rPr>
          <w:rFonts w:ascii="Arial" w:hAnsi="Arial" w:cs="Arial"/>
          <w:color w:val="34343C"/>
          <w:sz w:val="24"/>
          <w:szCs w:val="24"/>
          <w:lang w:eastAsia="ru-RU"/>
        </w:rPr>
        <w:t xml:space="preserve"> ретинила ацетата</w:t>
      </w:r>
    </w:p>
    <w:tbl>
      <w:tblPr>
        <w:tblStyle w:val="aff3"/>
        <w:tblW w:w="9634" w:type="dxa"/>
        <w:tblLook w:val="04A0" w:firstRow="1" w:lastRow="0" w:firstColumn="1" w:lastColumn="0" w:noHBand="0" w:noVBand="1"/>
      </w:tblPr>
      <w:tblGrid>
        <w:gridCol w:w="2254"/>
        <w:gridCol w:w="2254"/>
        <w:gridCol w:w="2254"/>
        <w:gridCol w:w="2872"/>
      </w:tblGrid>
      <w:tr w:rsidR="00715FCA" w14:paraId="3F4DDBD9" w14:textId="77777777" w:rsidTr="000D0CB6">
        <w:tc>
          <w:tcPr>
            <w:tcW w:w="2254" w:type="dxa"/>
          </w:tcPr>
          <w:p w14:paraId="31779D34" w14:textId="77777777" w:rsidR="00715FCA" w:rsidRPr="00BE39C6" w:rsidRDefault="00715FCA" w:rsidP="000D0CB6">
            <w:pPr>
              <w:shd w:val="clear" w:color="auto" w:fill="FFFFFF"/>
              <w:jc w:val="center"/>
              <w:rPr>
                <w:rFonts w:ascii="Arial" w:hAnsi="Arial" w:cs="Arial"/>
                <w:color w:val="34343C"/>
                <w:sz w:val="24"/>
                <w:szCs w:val="24"/>
                <w:lang w:eastAsia="ru-RU"/>
              </w:rPr>
            </w:pPr>
            <w:r w:rsidRPr="00BE39C6">
              <w:rPr>
                <w:rFonts w:ascii="Arial" w:hAnsi="Arial" w:cs="Arial"/>
                <w:color w:val="34343C"/>
                <w:sz w:val="24"/>
                <w:szCs w:val="24"/>
                <w:lang w:eastAsia="ru-RU"/>
              </w:rPr>
              <w:t>Витамин А</w:t>
            </w:r>
          </w:p>
          <w:p w14:paraId="54D6A99C" w14:textId="77777777" w:rsidR="00715FCA" w:rsidRPr="00B64DB5" w:rsidRDefault="00715FCA" w:rsidP="000D0CB6">
            <w:pPr>
              <w:jc w:val="center"/>
              <w:rPr>
                <w:rFonts w:ascii="Arial" w:hAnsi="Arial" w:cs="Arial"/>
                <w:color w:val="34343C"/>
                <w:sz w:val="24"/>
                <w:szCs w:val="24"/>
                <w:lang w:eastAsia="ru-RU"/>
              </w:rPr>
            </w:pPr>
          </w:p>
        </w:tc>
        <w:tc>
          <w:tcPr>
            <w:tcW w:w="2254" w:type="dxa"/>
          </w:tcPr>
          <w:p w14:paraId="4A3597B8" w14:textId="77777777" w:rsidR="00715FCA" w:rsidRPr="00BE39C6" w:rsidRDefault="00715FCA" w:rsidP="000D0CB6">
            <w:pPr>
              <w:shd w:val="clear" w:color="auto" w:fill="FFFFFF"/>
              <w:jc w:val="center"/>
              <w:rPr>
                <w:rFonts w:ascii="Arial" w:hAnsi="Arial" w:cs="Arial"/>
                <w:color w:val="34343C"/>
                <w:sz w:val="24"/>
                <w:szCs w:val="24"/>
                <w:lang w:eastAsia="ru-RU"/>
              </w:rPr>
            </w:pPr>
            <w:r w:rsidRPr="00BE39C6">
              <w:rPr>
                <w:rFonts w:ascii="Arial" w:hAnsi="Arial" w:cs="Arial"/>
                <w:color w:val="34343C"/>
                <w:sz w:val="24"/>
                <w:szCs w:val="24"/>
                <w:lang w:eastAsia="ru-RU"/>
              </w:rPr>
              <w:t>Растворитель</w:t>
            </w:r>
          </w:p>
          <w:p w14:paraId="050A43B7" w14:textId="77777777" w:rsidR="00715FCA" w:rsidRPr="00B64DB5" w:rsidRDefault="00715FCA" w:rsidP="000D0CB6">
            <w:pPr>
              <w:jc w:val="center"/>
              <w:rPr>
                <w:rFonts w:ascii="Arial" w:hAnsi="Arial" w:cs="Arial"/>
                <w:color w:val="34343C"/>
                <w:sz w:val="24"/>
                <w:szCs w:val="24"/>
                <w:lang w:eastAsia="ru-RU"/>
              </w:rPr>
            </w:pPr>
          </w:p>
        </w:tc>
        <w:tc>
          <w:tcPr>
            <w:tcW w:w="2254" w:type="dxa"/>
          </w:tcPr>
          <w:p w14:paraId="75D47D19" w14:textId="77777777" w:rsidR="00715FCA" w:rsidRPr="00BE39C6" w:rsidRDefault="00715FCA" w:rsidP="000D0CB6">
            <w:pPr>
              <w:shd w:val="clear" w:color="auto" w:fill="FFFFFF"/>
              <w:jc w:val="center"/>
              <w:rPr>
                <w:rFonts w:ascii="Arial" w:hAnsi="Arial" w:cs="Arial"/>
                <w:color w:val="34343C"/>
                <w:sz w:val="24"/>
                <w:szCs w:val="24"/>
                <w:lang w:eastAsia="ru-RU"/>
              </w:rPr>
            </w:pPr>
            <w:r w:rsidRPr="00BE39C6">
              <w:rPr>
                <w:rFonts w:ascii="Arial" w:hAnsi="Arial" w:cs="Arial"/>
                <w:color w:val="34343C"/>
                <w:sz w:val="24"/>
                <w:szCs w:val="24"/>
                <w:lang w:eastAsia="ru-RU"/>
              </w:rPr>
              <w:t>Длина волны, нм</w:t>
            </w:r>
          </w:p>
          <w:p w14:paraId="73D01C11" w14:textId="77777777" w:rsidR="00715FCA" w:rsidRPr="00B64DB5" w:rsidRDefault="00715FCA" w:rsidP="000D0CB6">
            <w:pPr>
              <w:jc w:val="center"/>
              <w:rPr>
                <w:rFonts w:ascii="Arial" w:hAnsi="Arial" w:cs="Arial"/>
                <w:color w:val="34343C"/>
                <w:sz w:val="24"/>
                <w:szCs w:val="24"/>
                <w:lang w:eastAsia="ru-RU"/>
              </w:rPr>
            </w:pPr>
          </w:p>
        </w:tc>
        <w:tc>
          <w:tcPr>
            <w:tcW w:w="2872" w:type="dxa"/>
          </w:tcPr>
          <w:p w14:paraId="11D1BF46" w14:textId="77777777" w:rsidR="00715FCA" w:rsidRPr="00BE39C6" w:rsidRDefault="00715FCA" w:rsidP="000D0CB6">
            <w:pPr>
              <w:shd w:val="clear" w:color="auto" w:fill="FFFFFF"/>
              <w:jc w:val="center"/>
              <w:rPr>
                <w:rFonts w:ascii="Arial" w:hAnsi="Arial" w:cs="Arial"/>
                <w:color w:val="34343C"/>
                <w:sz w:val="24"/>
                <w:szCs w:val="24"/>
                <w:lang w:eastAsia="ru-RU"/>
              </w:rPr>
            </w:pPr>
            <w:r w:rsidRPr="00BE39C6">
              <w:rPr>
                <w:rFonts w:ascii="Arial" w:hAnsi="Arial" w:cs="Arial"/>
                <w:color w:val="34343C"/>
                <w:sz w:val="24"/>
                <w:szCs w:val="24"/>
                <w:lang w:eastAsia="ru-RU"/>
              </w:rPr>
              <w:t>Удельный коэффициент</w:t>
            </w:r>
          </w:p>
          <w:p w14:paraId="36A3A717" w14:textId="59E36D38" w:rsidR="00715FCA" w:rsidRPr="00B64DB5" w:rsidRDefault="00715FCA" w:rsidP="006611AF">
            <w:pPr>
              <w:jc w:val="center"/>
              <w:rPr>
                <w:rFonts w:ascii="Arial" w:hAnsi="Arial" w:cs="Arial"/>
                <w:color w:val="34343C"/>
                <w:sz w:val="24"/>
                <w:szCs w:val="24"/>
                <w:lang w:eastAsia="ru-RU"/>
              </w:rPr>
            </w:pPr>
            <w:r w:rsidRPr="00B64DB5">
              <w:rPr>
                <w:rFonts w:ascii="Arial" w:hAnsi="Arial" w:cs="Arial"/>
                <w:color w:val="34343C"/>
                <w:sz w:val="24"/>
                <w:szCs w:val="24"/>
                <w:lang w:eastAsia="ru-RU"/>
              </w:rPr>
              <w:t xml:space="preserve">поглощения </w:t>
            </w:r>
            <w:r w:rsidR="006611AF" w:rsidRPr="006611AF">
              <w:rPr>
                <w:rFonts w:ascii="Arial" w:hAnsi="Arial" w:cs="Arial"/>
                <w:color w:val="34343C"/>
                <w:position w:val="-12"/>
                <w:sz w:val="24"/>
                <w:szCs w:val="24"/>
                <w:lang w:eastAsia="ru-RU"/>
              </w:rPr>
              <w:object w:dxaOrig="440" w:dyaOrig="380" w14:anchorId="3F13EAF3">
                <v:shape id="_x0000_i1065" type="#_x0000_t75" style="width:21.75pt;height:18.75pt" o:ole="">
                  <v:imagedata r:id="rId85" o:title=""/>
                </v:shape>
                <o:OLEObject Type="Embed" ProgID="Equation.3" ShapeID="_x0000_i1065" DrawAspect="Content" ObjectID="_1852206537" r:id="rId86"/>
              </w:object>
            </w:r>
          </w:p>
        </w:tc>
      </w:tr>
      <w:tr w:rsidR="00715FCA" w14:paraId="36412172" w14:textId="77777777" w:rsidTr="000D0CB6">
        <w:tc>
          <w:tcPr>
            <w:tcW w:w="2254" w:type="dxa"/>
          </w:tcPr>
          <w:p w14:paraId="28F7DA0B" w14:textId="7530F660" w:rsidR="00715FCA" w:rsidRPr="00B64DB5" w:rsidRDefault="00715FCA" w:rsidP="00715FCA">
            <w:pPr>
              <w:shd w:val="clear" w:color="auto" w:fill="FFFFFF"/>
              <w:jc w:val="center"/>
              <w:rPr>
                <w:rFonts w:ascii="Arial" w:hAnsi="Arial" w:cs="Arial"/>
                <w:color w:val="34343C"/>
                <w:sz w:val="24"/>
                <w:szCs w:val="24"/>
                <w:lang w:eastAsia="ru-RU"/>
              </w:rPr>
            </w:pPr>
            <w:r w:rsidRPr="00BE39C6">
              <w:rPr>
                <w:rFonts w:ascii="Arial" w:hAnsi="Arial" w:cs="Arial"/>
                <w:color w:val="34343C"/>
                <w:sz w:val="24"/>
                <w:szCs w:val="24"/>
                <w:lang w:eastAsia="ru-RU"/>
              </w:rPr>
              <w:t>Ретин</w:t>
            </w:r>
            <w:r>
              <w:rPr>
                <w:rFonts w:ascii="Arial" w:hAnsi="Arial" w:cs="Arial"/>
                <w:color w:val="34343C"/>
                <w:sz w:val="24"/>
                <w:szCs w:val="24"/>
                <w:lang w:eastAsia="ru-RU"/>
              </w:rPr>
              <w:t>и</w:t>
            </w:r>
            <w:r w:rsidRPr="00BE39C6">
              <w:rPr>
                <w:rFonts w:ascii="Arial" w:hAnsi="Arial" w:cs="Arial"/>
                <w:color w:val="34343C"/>
                <w:sz w:val="24"/>
                <w:szCs w:val="24"/>
                <w:lang w:eastAsia="ru-RU"/>
              </w:rPr>
              <w:t>ла ацетат</w:t>
            </w:r>
          </w:p>
        </w:tc>
        <w:tc>
          <w:tcPr>
            <w:tcW w:w="2254" w:type="dxa"/>
          </w:tcPr>
          <w:p w14:paraId="4774930A" w14:textId="77777777" w:rsidR="00715FCA" w:rsidRPr="00B64DB5" w:rsidRDefault="00715FCA" w:rsidP="000D0CB6">
            <w:pPr>
              <w:jc w:val="center"/>
              <w:rPr>
                <w:rFonts w:ascii="Arial" w:hAnsi="Arial" w:cs="Arial"/>
                <w:color w:val="34343C"/>
                <w:sz w:val="24"/>
                <w:szCs w:val="24"/>
                <w:lang w:eastAsia="ru-RU"/>
              </w:rPr>
            </w:pPr>
            <w:r w:rsidRPr="00B64DB5">
              <w:rPr>
                <w:rFonts w:ascii="Arial" w:hAnsi="Arial" w:cs="Arial"/>
                <w:sz w:val="24"/>
                <w:szCs w:val="24"/>
              </w:rPr>
              <w:t>Изопропиловый спирт</w:t>
            </w:r>
          </w:p>
        </w:tc>
        <w:tc>
          <w:tcPr>
            <w:tcW w:w="2254" w:type="dxa"/>
          </w:tcPr>
          <w:p w14:paraId="5E39C591" w14:textId="77777777" w:rsidR="00715FCA" w:rsidRPr="00B64DB5" w:rsidRDefault="00715FCA" w:rsidP="000D0CB6">
            <w:pPr>
              <w:jc w:val="center"/>
              <w:rPr>
                <w:rFonts w:ascii="Arial" w:hAnsi="Arial" w:cs="Arial"/>
                <w:color w:val="34343C"/>
                <w:sz w:val="24"/>
                <w:szCs w:val="24"/>
                <w:lang w:eastAsia="ru-RU"/>
              </w:rPr>
            </w:pPr>
            <w:r w:rsidRPr="00B64DB5">
              <w:rPr>
                <w:rFonts w:ascii="Arial" w:hAnsi="Arial" w:cs="Arial"/>
                <w:color w:val="34343C"/>
                <w:sz w:val="24"/>
                <w:szCs w:val="24"/>
                <w:lang w:eastAsia="ru-RU"/>
              </w:rPr>
              <w:t>325</w:t>
            </w:r>
          </w:p>
        </w:tc>
        <w:tc>
          <w:tcPr>
            <w:tcW w:w="2872" w:type="dxa"/>
          </w:tcPr>
          <w:p w14:paraId="695D2AD5" w14:textId="77777777" w:rsidR="00715FCA" w:rsidRPr="00B64DB5" w:rsidRDefault="00715FCA" w:rsidP="000D0CB6">
            <w:pPr>
              <w:jc w:val="center"/>
              <w:rPr>
                <w:rFonts w:ascii="Arial" w:hAnsi="Arial" w:cs="Arial"/>
                <w:color w:val="34343C"/>
                <w:sz w:val="24"/>
                <w:szCs w:val="24"/>
                <w:lang w:eastAsia="ru-RU"/>
              </w:rPr>
            </w:pPr>
            <w:r w:rsidRPr="00B64DB5">
              <w:rPr>
                <w:rFonts w:ascii="Arial" w:hAnsi="Arial" w:cs="Arial"/>
                <w:color w:val="34343C"/>
                <w:sz w:val="24"/>
                <w:szCs w:val="24"/>
                <w:lang w:eastAsia="ru-RU"/>
              </w:rPr>
              <w:t>1550</w:t>
            </w:r>
          </w:p>
        </w:tc>
      </w:tr>
    </w:tbl>
    <w:p w14:paraId="7BACD3C0" w14:textId="77777777" w:rsidR="00715FCA" w:rsidRPr="00BE39C6" w:rsidRDefault="00715FCA" w:rsidP="00715FCA">
      <w:pPr>
        <w:shd w:val="clear" w:color="auto" w:fill="FFFFFF"/>
        <w:rPr>
          <w:rFonts w:ascii="Arial" w:hAnsi="Arial" w:cs="Arial"/>
          <w:color w:val="34343C"/>
          <w:sz w:val="23"/>
          <w:szCs w:val="23"/>
          <w:lang w:eastAsia="ru-RU"/>
        </w:rPr>
      </w:pPr>
    </w:p>
    <w:p w14:paraId="606B5337" w14:textId="112114C2" w:rsidR="00E9761D" w:rsidRPr="00115A57" w:rsidRDefault="00E9761D" w:rsidP="00E9761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Исходный раствор витамина витамина А (ретинила-ацетата) приготовленного по п. </w:t>
      </w:r>
      <w:r w:rsidRPr="00115A57">
        <w:rPr>
          <w:rFonts w:ascii="Arial" w:hAnsi="Arial" w:cs="Arial"/>
          <w:bCs/>
          <w:sz w:val="24"/>
          <w:szCs w:val="24"/>
        </w:rPr>
        <w:t>6.2.2.1</w:t>
      </w:r>
      <w:r w:rsidRPr="00115A57">
        <w:rPr>
          <w:rFonts w:ascii="Arial" w:hAnsi="Arial" w:cs="Arial"/>
          <w:b/>
          <w:bCs/>
          <w:sz w:val="24"/>
          <w:szCs w:val="24"/>
        </w:rPr>
        <w:t xml:space="preserve"> (</w:t>
      </w:r>
      <w:r w:rsidRPr="00115A57">
        <w:rPr>
          <w:rFonts w:ascii="Arial" w:hAnsi="Arial" w:cs="Arial"/>
          <w:bCs/>
          <w:sz w:val="24"/>
          <w:szCs w:val="24"/>
        </w:rPr>
        <w:t xml:space="preserve">или </w:t>
      </w:r>
      <w:r w:rsidRPr="00115A57">
        <w:rPr>
          <w:rFonts w:ascii="Arial" w:hAnsi="Arial" w:cs="Arial"/>
          <w:color w:val="34343C"/>
          <w:sz w:val="24"/>
          <w:szCs w:val="24"/>
          <w:lang w:eastAsia="ru-RU"/>
        </w:rPr>
        <w:t xml:space="preserve">п. </w:t>
      </w:r>
      <w:r w:rsidRPr="00115A57">
        <w:rPr>
          <w:rFonts w:ascii="Arial" w:hAnsi="Arial" w:cs="Arial"/>
          <w:bCs/>
          <w:sz w:val="24"/>
          <w:szCs w:val="24"/>
        </w:rPr>
        <w:t xml:space="preserve">7.2.2.1) разводят до концентрации от </w:t>
      </w:r>
      <w:r w:rsidR="00E07309" w:rsidRPr="00115A57">
        <w:rPr>
          <w:rFonts w:ascii="Arial" w:hAnsi="Arial" w:cs="Arial"/>
          <w:bCs/>
          <w:sz w:val="24"/>
          <w:szCs w:val="24"/>
        </w:rPr>
        <w:t>4,5</w:t>
      </w:r>
      <w:r w:rsidRPr="00115A57">
        <w:rPr>
          <w:rFonts w:ascii="Arial" w:hAnsi="Arial" w:cs="Arial"/>
          <w:bCs/>
          <w:sz w:val="24"/>
          <w:szCs w:val="24"/>
        </w:rPr>
        <w:t xml:space="preserve"> до </w:t>
      </w:r>
      <w:r w:rsidR="00E07309" w:rsidRPr="00115A57">
        <w:rPr>
          <w:rFonts w:ascii="Arial" w:hAnsi="Arial" w:cs="Arial"/>
          <w:bCs/>
          <w:sz w:val="24"/>
          <w:szCs w:val="24"/>
        </w:rPr>
        <w:t>3,5</w:t>
      </w:r>
      <w:r w:rsidRPr="00115A57">
        <w:rPr>
          <w:rFonts w:ascii="Arial" w:hAnsi="Arial" w:cs="Arial"/>
          <w:bCs/>
          <w:sz w:val="24"/>
          <w:szCs w:val="24"/>
        </w:rPr>
        <w:t xml:space="preserve"> мкг/</w:t>
      </w:r>
      <w:r w:rsidRPr="00115A57">
        <w:rPr>
          <w:rFonts w:ascii="Arial" w:hAnsi="Arial" w:cs="Arial"/>
          <w:color w:val="34343C"/>
          <w:sz w:val="24"/>
          <w:szCs w:val="24"/>
          <w:lang w:eastAsia="ru-RU"/>
        </w:rPr>
        <w:t xml:space="preserve"> 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w:t>
      </w:r>
    </w:p>
    <w:p w14:paraId="2DF2D4AC" w14:textId="0C94FF75"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Определение массовой концентрации ретинила ацетата (мкг/см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 проводят после измерения оптической плотности градуировочных растворов в кварцевой кювете с толщиной поглощающего слоя 1 см на спектрофотометре при оптимальной длине волны и вычисляют по формуле:</w:t>
      </w:r>
    </w:p>
    <w:p w14:paraId="4B18DD08" w14:textId="51DDBFAC" w:rsidR="006611AF" w:rsidRPr="00115A57" w:rsidRDefault="001059DA" w:rsidP="001059DA">
      <w:pPr>
        <w:shd w:val="clear" w:color="auto" w:fill="FFFFFF"/>
        <w:spacing w:line="360" w:lineRule="auto"/>
        <w:ind w:firstLine="709"/>
        <w:jc w:val="center"/>
        <w:rPr>
          <w:rFonts w:ascii="Arial" w:hAnsi="Arial" w:cs="Arial"/>
          <w:color w:val="34343C"/>
          <w:sz w:val="24"/>
          <w:szCs w:val="24"/>
          <w:lang w:val="en-US" w:eastAsia="ru-RU"/>
        </w:rPr>
      </w:pPr>
      <w:r w:rsidRPr="00115A57">
        <w:rPr>
          <w:rFonts w:ascii="Arial" w:hAnsi="Arial" w:cs="Arial"/>
          <w:color w:val="34343C"/>
          <w:position w:val="-24"/>
          <w:sz w:val="24"/>
          <w:szCs w:val="24"/>
          <w:lang w:eastAsia="ru-RU"/>
        </w:rPr>
        <w:object w:dxaOrig="2340" w:dyaOrig="660" w14:anchorId="7DB9D570">
          <v:shape id="_x0000_i1066" type="#_x0000_t75" style="width:117pt;height:33pt" o:ole="">
            <v:imagedata r:id="rId87" o:title=""/>
          </v:shape>
          <o:OLEObject Type="Embed" ProgID="Equation.3" ShapeID="_x0000_i1066" DrawAspect="Content" ObjectID="_1852206538" r:id="rId88"/>
        </w:object>
      </w:r>
    </w:p>
    <w:p w14:paraId="57D589B9" w14:textId="77777777" w:rsidR="00E07309" w:rsidRPr="00115A57" w:rsidRDefault="00E07309" w:rsidP="00E07309">
      <w:pPr>
        <w:shd w:val="clear" w:color="auto" w:fill="FFFFFF"/>
        <w:ind w:firstLine="709"/>
        <w:jc w:val="both"/>
        <w:rPr>
          <w:rFonts w:ascii="Arial" w:hAnsi="Arial" w:cs="Arial"/>
          <w:color w:val="34343C"/>
          <w:sz w:val="23"/>
          <w:szCs w:val="23"/>
          <w:lang w:eastAsia="ru-RU"/>
        </w:rPr>
      </w:pPr>
    </w:p>
    <w:p w14:paraId="542C01DB" w14:textId="7F12A04B"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где </w:t>
      </w:r>
      <w:r w:rsidRPr="00115A57">
        <w:rPr>
          <w:rFonts w:ascii="Arial" w:hAnsi="Arial" w:cs="Arial"/>
          <w:i/>
          <w:color w:val="34343C"/>
          <w:sz w:val="24"/>
          <w:szCs w:val="24"/>
          <w:lang w:eastAsia="ru-RU"/>
        </w:rPr>
        <w:t>А</w:t>
      </w:r>
      <w:r w:rsidR="00CB747B" w:rsidRPr="00115A57">
        <w:rPr>
          <w:rFonts w:ascii="Arial" w:hAnsi="Arial" w:cs="Arial"/>
          <w:i/>
          <w:color w:val="34343C"/>
          <w:sz w:val="24"/>
          <w:szCs w:val="24"/>
          <w:vertAlign w:val="subscript"/>
          <w:lang w:eastAsia="ru-RU"/>
        </w:rPr>
        <w:t>325</w:t>
      </w:r>
      <w:r w:rsidRPr="00115A57">
        <w:rPr>
          <w:rFonts w:ascii="Arial" w:hAnsi="Arial" w:cs="Arial"/>
          <w:color w:val="34343C"/>
          <w:sz w:val="24"/>
          <w:szCs w:val="24"/>
          <w:lang w:eastAsia="ru-RU"/>
        </w:rPr>
        <w:t xml:space="preserve"> </w:t>
      </w:r>
      <w:r w:rsidR="001059DA" w:rsidRPr="00115A57">
        <w:rPr>
          <w:rFonts w:ascii="Arial" w:hAnsi="Arial" w:cs="Arial"/>
          <w:color w:val="34343C"/>
          <w:sz w:val="24"/>
          <w:szCs w:val="24"/>
          <w:lang w:eastAsia="ru-RU"/>
        </w:rPr>
        <w:t>–</w:t>
      </w:r>
      <w:r w:rsidRPr="00115A57">
        <w:rPr>
          <w:rFonts w:ascii="Arial" w:hAnsi="Arial" w:cs="Arial"/>
          <w:color w:val="34343C"/>
          <w:sz w:val="24"/>
          <w:szCs w:val="24"/>
          <w:lang w:eastAsia="ru-RU"/>
        </w:rPr>
        <w:t xml:space="preserve"> значение оптической плотности градуировочного раствора;</w:t>
      </w:r>
    </w:p>
    <w:p w14:paraId="3750113D" w14:textId="235A2127"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1550</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значение оптической плотности</w:t>
      </w:r>
      <w:r w:rsidR="001059DA" w:rsidRPr="00115A57">
        <w:rPr>
          <w:rFonts w:ascii="Arial" w:hAnsi="Arial" w:cs="Arial"/>
          <w:color w:val="34343C"/>
          <w:sz w:val="24"/>
          <w:szCs w:val="24"/>
          <w:lang w:eastAsia="ru-RU"/>
        </w:rPr>
        <w:t xml:space="preserve"> </w:t>
      </w:r>
      <w:r w:rsidR="001059DA" w:rsidRPr="00115A57">
        <w:rPr>
          <w:rFonts w:ascii="Arial" w:hAnsi="Arial" w:cs="Arial"/>
          <w:color w:val="34343C"/>
          <w:position w:val="-12"/>
          <w:sz w:val="24"/>
          <w:szCs w:val="24"/>
          <w:lang w:eastAsia="ru-RU"/>
        </w:rPr>
        <w:object w:dxaOrig="440" w:dyaOrig="380" w14:anchorId="2A6AE6DD">
          <v:shape id="_x0000_i1067" type="#_x0000_t75" style="width:21.75pt;height:18.75pt" o:ole="">
            <v:imagedata r:id="rId85" o:title=""/>
          </v:shape>
          <o:OLEObject Type="Embed" ProgID="Equation.3" ShapeID="_x0000_i1067" DrawAspect="Content" ObjectID="_1852206539" r:id="rId89"/>
        </w:object>
      </w:r>
      <w:r w:rsidRPr="00115A57">
        <w:rPr>
          <w:rFonts w:ascii="Arial" w:hAnsi="Arial" w:cs="Arial"/>
          <w:color w:val="34343C"/>
          <w:sz w:val="24"/>
          <w:szCs w:val="24"/>
          <w:lang w:eastAsia="ru-RU"/>
        </w:rPr>
        <w:t xml:space="preserve"> градуировочного раствора в изопропиловом спирте массовой концентрации 1 г в 100 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 xml:space="preserve"> при толщине поглощающего слоя 1 см;</w:t>
      </w:r>
    </w:p>
    <w:p w14:paraId="15B23378" w14:textId="6287CD83" w:rsidR="00E07309" w:rsidRPr="00115A57" w:rsidRDefault="00E07309" w:rsidP="00E07309">
      <w:pPr>
        <w:shd w:val="clear" w:color="auto" w:fill="FFFFFF"/>
        <w:spacing w:line="360" w:lineRule="auto"/>
        <w:ind w:firstLine="709"/>
        <w:rPr>
          <w:rFonts w:ascii="Arial" w:hAnsi="Arial" w:cs="Arial"/>
          <w:color w:val="34343C"/>
          <w:sz w:val="24"/>
          <w:szCs w:val="24"/>
          <w:lang w:eastAsia="ru-RU"/>
        </w:rPr>
      </w:pPr>
      <w:r w:rsidRPr="00115A57">
        <w:rPr>
          <w:rFonts w:ascii="Arial" w:hAnsi="Arial" w:cs="Arial"/>
          <w:color w:val="34343C"/>
          <w:sz w:val="24"/>
          <w:szCs w:val="24"/>
          <w:lang w:eastAsia="ru-RU"/>
        </w:rPr>
        <w:t>10</w:t>
      </w:r>
      <w:r w:rsidRPr="00115A57">
        <w:rPr>
          <w:rFonts w:ascii="Arial" w:hAnsi="Arial" w:cs="Arial"/>
          <w:color w:val="34343C"/>
          <w:sz w:val="24"/>
          <w:szCs w:val="24"/>
          <w:vertAlign w:val="superscript"/>
          <w:lang w:eastAsia="ru-RU"/>
        </w:rPr>
        <w:t>6</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пересчета граммов в микрограммы;</w:t>
      </w:r>
    </w:p>
    <w:p w14:paraId="706D420E" w14:textId="1EF63485" w:rsidR="00E07309" w:rsidRPr="00115A57" w:rsidRDefault="001059DA" w:rsidP="00E07309">
      <w:pPr>
        <w:shd w:val="clear" w:color="auto" w:fill="FFFFFF"/>
        <w:spacing w:line="360" w:lineRule="auto"/>
        <w:ind w:firstLine="709"/>
        <w:rPr>
          <w:rFonts w:ascii="Arial" w:hAnsi="Arial" w:cs="Arial"/>
          <w:color w:val="34343C"/>
          <w:sz w:val="24"/>
          <w:szCs w:val="24"/>
          <w:lang w:eastAsia="ru-RU"/>
        </w:rPr>
      </w:pPr>
      <w:r w:rsidRPr="00115A57">
        <w:rPr>
          <w:rFonts w:ascii="Arial" w:hAnsi="Arial" w:cs="Arial"/>
          <w:color w:val="34343C"/>
          <w:sz w:val="24"/>
          <w:szCs w:val="24"/>
          <w:lang w:eastAsia="ru-RU"/>
        </w:rPr>
        <w:t xml:space="preserve">100 – </w:t>
      </w:r>
      <w:r w:rsidR="00E07309" w:rsidRPr="00115A57">
        <w:rPr>
          <w:rFonts w:ascii="Arial" w:hAnsi="Arial" w:cs="Arial"/>
          <w:color w:val="34343C"/>
          <w:sz w:val="24"/>
          <w:szCs w:val="24"/>
          <w:lang w:eastAsia="ru-RU"/>
        </w:rPr>
        <w:t>коэффициент пересчета на 1 см</w:t>
      </w:r>
      <w:r w:rsidR="00E07309" w:rsidRPr="00115A57">
        <w:rPr>
          <w:rFonts w:ascii="Arial" w:hAnsi="Arial" w:cs="Arial"/>
          <w:color w:val="34343C"/>
          <w:sz w:val="24"/>
          <w:szCs w:val="24"/>
          <w:vertAlign w:val="superscript"/>
          <w:lang w:eastAsia="ru-RU"/>
        </w:rPr>
        <w:t>3</w:t>
      </w:r>
      <w:r w:rsidR="00CB747B" w:rsidRPr="00115A57">
        <w:rPr>
          <w:rFonts w:ascii="Arial" w:hAnsi="Arial" w:cs="Arial"/>
          <w:color w:val="34343C"/>
          <w:sz w:val="24"/>
          <w:szCs w:val="24"/>
          <w:lang w:eastAsia="ru-RU"/>
        </w:rPr>
        <w:t>;</w:t>
      </w:r>
    </w:p>
    <w:p w14:paraId="2A8C0D85" w14:textId="2E04DD10"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i/>
          <w:color w:val="34343C"/>
          <w:sz w:val="24"/>
          <w:szCs w:val="24"/>
          <w:lang w:eastAsia="ru-RU"/>
        </w:rPr>
        <w:t>К</w:t>
      </w:r>
      <w:r w:rsidR="001059DA" w:rsidRPr="00115A57">
        <w:rPr>
          <w:rFonts w:ascii="Arial" w:hAnsi="Arial" w:cs="Arial"/>
          <w:i/>
          <w:color w:val="34343C"/>
          <w:sz w:val="24"/>
          <w:szCs w:val="24"/>
          <w:vertAlign w:val="subscript"/>
          <w:lang w:eastAsia="ru-RU"/>
        </w:rPr>
        <w:t>1</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учитывающий поглощение сопутствующих компонентов при измерении А. вы</w:t>
      </w:r>
      <w:r w:rsidRPr="00115A57">
        <w:rPr>
          <w:rFonts w:ascii="Arial" w:hAnsi="Arial" w:cs="Arial"/>
          <w:color w:val="34343C"/>
          <w:sz w:val="24"/>
          <w:szCs w:val="24"/>
          <w:lang w:eastAsia="ru-RU"/>
        </w:rPr>
        <w:softHyphen/>
        <w:t>числяемый по формуле</w:t>
      </w:r>
      <w:r w:rsidR="001059DA" w:rsidRPr="00115A57">
        <w:rPr>
          <w:rFonts w:ascii="Arial" w:hAnsi="Arial" w:cs="Arial"/>
          <w:color w:val="34343C"/>
          <w:sz w:val="24"/>
          <w:szCs w:val="24"/>
          <w:lang w:eastAsia="ru-RU"/>
        </w:rPr>
        <w:t>:</w:t>
      </w:r>
    </w:p>
    <w:p w14:paraId="7139EB2F" w14:textId="69FEC760" w:rsidR="001059DA" w:rsidRPr="00115A57" w:rsidRDefault="001059DA" w:rsidP="001059DA">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position w:val="-32"/>
          <w:sz w:val="24"/>
          <w:szCs w:val="24"/>
          <w:lang w:eastAsia="ru-RU"/>
        </w:rPr>
        <w:object w:dxaOrig="1060" w:dyaOrig="720" w14:anchorId="6ACA2C80">
          <v:shape id="_x0000_i1068" type="#_x0000_t75" style="width:53.25pt;height:36pt" o:ole="">
            <v:imagedata r:id="rId90" o:title=""/>
          </v:shape>
          <o:OLEObject Type="Embed" ProgID="Equation.3" ShapeID="_x0000_i1068" DrawAspect="Content" ObjectID="_1852206540" r:id="rId91"/>
        </w:object>
      </w:r>
    </w:p>
    <w:p w14:paraId="531B3A23" w14:textId="589AC01B"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где </w:t>
      </w:r>
      <w:r w:rsidRPr="00115A57">
        <w:rPr>
          <w:rFonts w:ascii="Arial" w:hAnsi="Arial" w:cs="Arial"/>
          <w:i/>
          <w:color w:val="34343C"/>
          <w:sz w:val="24"/>
          <w:szCs w:val="24"/>
          <w:lang w:val="en-US" w:eastAsia="ru-RU"/>
        </w:rPr>
        <w:t>S</w:t>
      </w:r>
      <w:r w:rsidRPr="00115A57">
        <w:rPr>
          <w:rFonts w:ascii="Arial" w:hAnsi="Arial" w:cs="Arial"/>
          <w:i/>
          <w:color w:val="34343C"/>
          <w:sz w:val="24"/>
          <w:szCs w:val="24"/>
          <w:vertAlign w:val="subscript"/>
          <w:lang w:eastAsia="ru-RU"/>
        </w:rPr>
        <w:t>ст</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 xml:space="preserve"> площадь пика стандартного вещества при проведении ВЭЖХ-анализа, mAU</w:t>
      </w:r>
      <w:r w:rsidRPr="00115A57">
        <w:rPr>
          <w:rFonts w:ascii="Arial" w:hAnsi="Arial" w:cs="Arial"/>
          <w:b/>
          <w:color w:val="34343C"/>
          <w:sz w:val="24"/>
          <w:szCs w:val="24"/>
          <w:vertAlign w:val="superscript"/>
          <w:lang w:eastAsia="ru-RU"/>
        </w:rPr>
        <w:t>.</w:t>
      </w:r>
      <w:r w:rsidRPr="00115A57">
        <w:rPr>
          <w:rFonts w:ascii="Arial" w:hAnsi="Arial" w:cs="Arial"/>
          <w:color w:val="34343C"/>
          <w:sz w:val="24"/>
          <w:szCs w:val="24"/>
          <w:lang w:eastAsia="ru-RU"/>
        </w:rPr>
        <w:t>с</w:t>
      </w:r>
      <w:r w:rsidR="00CB747B" w:rsidRPr="00115A57">
        <w:rPr>
          <w:rFonts w:ascii="Arial" w:hAnsi="Arial" w:cs="Arial"/>
          <w:color w:val="34343C"/>
          <w:sz w:val="24"/>
          <w:szCs w:val="24"/>
          <w:lang w:eastAsia="ru-RU"/>
        </w:rPr>
        <w:t>(AU</w:t>
      </w:r>
      <w:r w:rsidRPr="00115A57">
        <w:rPr>
          <w:rFonts w:ascii="Arial" w:hAnsi="Arial" w:cs="Arial"/>
          <w:b/>
          <w:color w:val="34343C"/>
          <w:sz w:val="24"/>
          <w:szCs w:val="24"/>
          <w:vertAlign w:val="superscript"/>
          <w:lang w:eastAsia="ru-RU"/>
        </w:rPr>
        <w:t>.</w:t>
      </w:r>
      <w:r w:rsidRPr="00115A57">
        <w:rPr>
          <w:rFonts w:ascii="Arial" w:hAnsi="Arial" w:cs="Arial"/>
          <w:color w:val="34343C"/>
          <w:sz w:val="24"/>
          <w:szCs w:val="24"/>
          <w:lang w:eastAsia="ru-RU"/>
        </w:rPr>
        <w:t>с);</w:t>
      </w:r>
    </w:p>
    <w:p w14:paraId="56922036" w14:textId="317F4278" w:rsidR="00E07309" w:rsidRPr="00115A57" w:rsidRDefault="00E07309" w:rsidP="00E07309">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i/>
          <w:color w:val="34343C"/>
          <w:sz w:val="24"/>
          <w:szCs w:val="24"/>
          <w:lang w:val="en-US" w:eastAsia="ru-RU"/>
        </w:rPr>
        <w:t>S</w:t>
      </w:r>
      <w:r w:rsidRPr="00115A57">
        <w:rPr>
          <w:rFonts w:ascii="Arial" w:hAnsi="Arial" w:cs="Arial"/>
          <w:i/>
          <w:color w:val="34343C"/>
          <w:sz w:val="24"/>
          <w:szCs w:val="24"/>
          <w:vertAlign w:val="subscript"/>
          <w:lang w:eastAsia="ru-RU"/>
        </w:rPr>
        <w:t>общ</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сумма площадей пиков сопутствующих компонентов при проведении ВЭЖХ-анализа стан</w:t>
      </w:r>
      <w:r w:rsidRPr="00115A57">
        <w:rPr>
          <w:rFonts w:ascii="Arial" w:hAnsi="Arial" w:cs="Arial"/>
          <w:color w:val="34343C"/>
          <w:sz w:val="24"/>
          <w:szCs w:val="24"/>
          <w:lang w:eastAsia="ru-RU"/>
        </w:rPr>
        <w:softHyphen/>
        <w:t>дартного вещества, mAU</w:t>
      </w:r>
      <w:r w:rsidRPr="00115A57">
        <w:rPr>
          <w:rFonts w:ascii="Arial" w:hAnsi="Arial" w:cs="Arial"/>
          <w:b/>
          <w:color w:val="34343C"/>
          <w:sz w:val="24"/>
          <w:szCs w:val="24"/>
          <w:vertAlign w:val="superscript"/>
          <w:lang w:eastAsia="ru-RU"/>
        </w:rPr>
        <w:t>.</w:t>
      </w:r>
      <w:r w:rsidR="00CB747B" w:rsidRPr="00115A57">
        <w:rPr>
          <w:rFonts w:ascii="Arial" w:hAnsi="Arial" w:cs="Arial"/>
          <w:color w:val="34343C"/>
          <w:sz w:val="24"/>
          <w:szCs w:val="24"/>
          <w:lang w:eastAsia="ru-RU"/>
        </w:rPr>
        <w:t>с (AU</w:t>
      </w:r>
      <w:r w:rsidRPr="00115A57">
        <w:rPr>
          <w:rFonts w:ascii="Arial" w:hAnsi="Arial" w:cs="Arial"/>
          <w:b/>
          <w:color w:val="34343C"/>
          <w:sz w:val="24"/>
          <w:szCs w:val="24"/>
          <w:vertAlign w:val="superscript"/>
          <w:lang w:eastAsia="ru-RU"/>
        </w:rPr>
        <w:t>.</w:t>
      </w:r>
      <w:r w:rsidR="00CB747B" w:rsidRPr="00115A57">
        <w:rPr>
          <w:rFonts w:ascii="Arial" w:hAnsi="Arial" w:cs="Arial"/>
          <w:color w:val="34343C"/>
          <w:sz w:val="24"/>
          <w:szCs w:val="24"/>
          <w:lang w:eastAsia="ru-RU"/>
        </w:rPr>
        <w:t xml:space="preserve"> с);</w:t>
      </w:r>
    </w:p>
    <w:p w14:paraId="598A6934" w14:textId="79823D3E" w:rsidR="00E07309" w:rsidRPr="00115A57" w:rsidRDefault="00035B0D" w:rsidP="00E9761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i/>
          <w:color w:val="34343C"/>
          <w:sz w:val="24"/>
          <w:szCs w:val="24"/>
          <w:lang w:eastAsia="ru-RU"/>
        </w:rPr>
        <w:t>К</w:t>
      </w:r>
      <w:r w:rsidRPr="00115A57">
        <w:rPr>
          <w:rFonts w:ascii="Arial" w:hAnsi="Arial" w:cs="Arial"/>
          <w:i/>
          <w:color w:val="34343C"/>
          <w:sz w:val="24"/>
          <w:szCs w:val="24"/>
          <w:vertAlign w:val="subscript"/>
          <w:lang w:eastAsia="ru-RU"/>
        </w:rPr>
        <w:t>2</w:t>
      </w:r>
      <w:r w:rsidR="001059DA"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разбавления исходных стандартных растворов</w:t>
      </w:r>
    </w:p>
    <w:p w14:paraId="2BCE3519" w14:textId="77777777" w:rsidR="00715FCA" w:rsidRPr="00115A57" w:rsidRDefault="00715FCA" w:rsidP="00715FCA">
      <w:pPr>
        <w:shd w:val="clear" w:color="auto" w:fill="FFFFFF"/>
        <w:ind w:firstLine="709"/>
        <w:jc w:val="both"/>
        <w:rPr>
          <w:rFonts w:ascii="Arial" w:hAnsi="Arial" w:cs="Arial"/>
          <w:color w:val="34343C"/>
          <w:sz w:val="23"/>
          <w:szCs w:val="23"/>
          <w:lang w:eastAsia="ru-RU"/>
        </w:rPr>
      </w:pPr>
    </w:p>
    <w:p w14:paraId="2ABE5EB0" w14:textId="77777777" w:rsidR="00035B0D" w:rsidRPr="00115A57" w:rsidRDefault="00035B0D" w:rsidP="00035B0D">
      <w:pPr>
        <w:shd w:val="clear" w:color="auto" w:fill="FFFFFF"/>
        <w:spacing w:line="360" w:lineRule="auto"/>
        <w:ind w:firstLine="709"/>
        <w:jc w:val="both"/>
        <w:rPr>
          <w:rFonts w:ascii="Arial" w:hAnsi="Arial" w:cs="Arial"/>
          <w:b/>
          <w:color w:val="34343C"/>
          <w:sz w:val="24"/>
          <w:szCs w:val="24"/>
          <w:vertAlign w:val="superscript"/>
          <w:lang w:eastAsia="ru-RU"/>
        </w:rPr>
      </w:pPr>
      <w:r w:rsidRPr="00115A57">
        <w:rPr>
          <w:rFonts w:ascii="Arial" w:hAnsi="Arial" w:cs="Arial"/>
          <w:b/>
          <w:color w:val="34343C"/>
          <w:sz w:val="24"/>
          <w:szCs w:val="24"/>
          <w:lang w:eastAsia="ru-RU"/>
        </w:rPr>
        <w:t>2. Спектрофотометрическое определение чистоты стандартного раствора витамина Д</w:t>
      </w:r>
      <w:r w:rsidRPr="00115A57">
        <w:rPr>
          <w:rFonts w:ascii="Arial" w:hAnsi="Arial" w:cs="Arial"/>
          <w:b/>
          <w:color w:val="34343C"/>
          <w:sz w:val="24"/>
          <w:szCs w:val="24"/>
          <w:vertAlign w:val="subscript"/>
          <w:lang w:eastAsia="ru-RU"/>
        </w:rPr>
        <w:t>3</w:t>
      </w:r>
      <w:r w:rsidRPr="00115A57">
        <w:rPr>
          <w:rFonts w:ascii="Arial" w:hAnsi="Arial" w:cs="Arial"/>
          <w:b/>
          <w:color w:val="34343C"/>
          <w:sz w:val="24"/>
          <w:szCs w:val="24"/>
          <w:lang w:eastAsia="ru-RU"/>
        </w:rPr>
        <w:t>, мкг/см</w:t>
      </w:r>
      <w:r w:rsidRPr="00115A57">
        <w:rPr>
          <w:rFonts w:ascii="Arial" w:hAnsi="Arial" w:cs="Arial"/>
          <w:b/>
          <w:color w:val="34343C"/>
          <w:sz w:val="24"/>
          <w:szCs w:val="24"/>
          <w:vertAlign w:val="superscript"/>
          <w:lang w:eastAsia="ru-RU"/>
        </w:rPr>
        <w:t xml:space="preserve">3 </w:t>
      </w:r>
    </w:p>
    <w:p w14:paraId="6443525D" w14:textId="2082D3A5"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Условия фотометрических измерений </w:t>
      </w:r>
      <w:r w:rsidR="000D0CB6" w:rsidRPr="00115A57">
        <w:rPr>
          <w:rFonts w:ascii="Arial" w:hAnsi="Arial" w:cs="Arial"/>
          <w:color w:val="34343C"/>
          <w:sz w:val="24"/>
          <w:szCs w:val="24"/>
          <w:lang w:eastAsia="ru-RU"/>
        </w:rPr>
        <w:t>холекальциферола</w:t>
      </w:r>
    </w:p>
    <w:p w14:paraId="05BB9E1E" w14:textId="23AD7B6C"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sz w:val="24"/>
          <w:szCs w:val="24"/>
          <w:lang w:eastAsia="ru-RU"/>
        </w:rPr>
        <w:t xml:space="preserve">Т а б л и ц а </w:t>
      </w:r>
      <w:r w:rsidR="000D0CB6" w:rsidRPr="00115A57">
        <w:rPr>
          <w:rFonts w:ascii="Arial" w:hAnsi="Arial" w:cs="Arial"/>
          <w:sz w:val="24"/>
          <w:szCs w:val="24"/>
          <w:lang w:eastAsia="ru-RU"/>
        </w:rPr>
        <w:t xml:space="preserve">А.2 </w:t>
      </w:r>
      <w:r w:rsidRPr="00115A57">
        <w:rPr>
          <w:rFonts w:ascii="Arial" w:hAnsi="Arial" w:cs="Arial"/>
          <w:color w:val="34343C"/>
          <w:sz w:val="24"/>
          <w:szCs w:val="24"/>
          <w:lang w:eastAsia="ru-RU"/>
        </w:rPr>
        <w:t>— Условия фотометрических измерений</w:t>
      </w:r>
      <w:r w:rsidR="000D0CB6" w:rsidRPr="00115A57">
        <w:rPr>
          <w:rFonts w:ascii="Arial" w:hAnsi="Arial" w:cs="Arial"/>
          <w:color w:val="34343C"/>
          <w:sz w:val="24"/>
          <w:szCs w:val="24"/>
          <w:lang w:eastAsia="ru-RU"/>
        </w:rPr>
        <w:t xml:space="preserve"> холекальциферола</w:t>
      </w:r>
    </w:p>
    <w:tbl>
      <w:tblPr>
        <w:tblStyle w:val="aff3"/>
        <w:tblW w:w="9634" w:type="dxa"/>
        <w:tblLook w:val="04A0" w:firstRow="1" w:lastRow="0" w:firstColumn="1" w:lastColumn="0" w:noHBand="0" w:noVBand="1"/>
      </w:tblPr>
      <w:tblGrid>
        <w:gridCol w:w="2297"/>
        <w:gridCol w:w="2250"/>
        <w:gridCol w:w="2233"/>
        <w:gridCol w:w="2854"/>
      </w:tblGrid>
      <w:tr w:rsidR="00035B0D" w:rsidRPr="00115A57" w14:paraId="099DE783" w14:textId="77777777" w:rsidTr="000D0CB6">
        <w:tc>
          <w:tcPr>
            <w:tcW w:w="2254" w:type="dxa"/>
          </w:tcPr>
          <w:p w14:paraId="09ADA0B2" w14:textId="77777777" w:rsidR="00035B0D" w:rsidRPr="00115A57" w:rsidRDefault="00035B0D" w:rsidP="000D0CB6">
            <w:pPr>
              <w:shd w:val="clear" w:color="auto" w:fill="FFFFFF"/>
              <w:jc w:val="center"/>
              <w:rPr>
                <w:rFonts w:ascii="Arial" w:hAnsi="Arial" w:cs="Arial"/>
                <w:color w:val="34343C"/>
                <w:sz w:val="24"/>
                <w:szCs w:val="24"/>
                <w:lang w:eastAsia="ru-RU"/>
              </w:rPr>
            </w:pPr>
            <w:r w:rsidRPr="00115A57">
              <w:rPr>
                <w:rFonts w:ascii="Arial" w:hAnsi="Arial" w:cs="Arial"/>
                <w:color w:val="34343C"/>
                <w:sz w:val="24"/>
                <w:szCs w:val="24"/>
                <w:lang w:eastAsia="ru-RU"/>
              </w:rPr>
              <w:t>Витамин Д</w:t>
            </w:r>
            <w:r w:rsidRPr="00115A57">
              <w:rPr>
                <w:rFonts w:ascii="Arial" w:hAnsi="Arial" w:cs="Arial"/>
                <w:color w:val="34343C"/>
                <w:sz w:val="24"/>
                <w:szCs w:val="24"/>
                <w:vertAlign w:val="subscript"/>
                <w:lang w:eastAsia="ru-RU"/>
              </w:rPr>
              <w:t>3</w:t>
            </w:r>
          </w:p>
          <w:p w14:paraId="64FA7E31" w14:textId="77777777" w:rsidR="00035B0D" w:rsidRPr="00115A57" w:rsidRDefault="00035B0D" w:rsidP="000D0CB6">
            <w:pPr>
              <w:jc w:val="center"/>
              <w:rPr>
                <w:rFonts w:ascii="Arial" w:hAnsi="Arial" w:cs="Arial"/>
                <w:color w:val="34343C"/>
                <w:sz w:val="24"/>
                <w:szCs w:val="24"/>
                <w:lang w:eastAsia="ru-RU"/>
              </w:rPr>
            </w:pPr>
          </w:p>
        </w:tc>
        <w:tc>
          <w:tcPr>
            <w:tcW w:w="2254" w:type="dxa"/>
          </w:tcPr>
          <w:p w14:paraId="78C7FA1C" w14:textId="77777777" w:rsidR="00035B0D" w:rsidRPr="00115A57" w:rsidRDefault="00035B0D" w:rsidP="000D0CB6">
            <w:pPr>
              <w:shd w:val="clear" w:color="auto" w:fill="FFFFFF"/>
              <w:jc w:val="center"/>
              <w:rPr>
                <w:rFonts w:ascii="Arial" w:hAnsi="Arial" w:cs="Arial"/>
                <w:color w:val="34343C"/>
                <w:sz w:val="24"/>
                <w:szCs w:val="24"/>
                <w:lang w:eastAsia="ru-RU"/>
              </w:rPr>
            </w:pPr>
            <w:r w:rsidRPr="00115A57">
              <w:rPr>
                <w:rFonts w:ascii="Arial" w:hAnsi="Arial" w:cs="Arial"/>
                <w:color w:val="34343C"/>
                <w:sz w:val="24"/>
                <w:szCs w:val="24"/>
                <w:lang w:eastAsia="ru-RU"/>
              </w:rPr>
              <w:t>Растворитель</w:t>
            </w:r>
          </w:p>
          <w:p w14:paraId="2AD2FBFC" w14:textId="77777777" w:rsidR="00035B0D" w:rsidRPr="00115A57" w:rsidRDefault="00035B0D" w:rsidP="000D0CB6">
            <w:pPr>
              <w:jc w:val="center"/>
              <w:rPr>
                <w:rFonts w:ascii="Arial" w:hAnsi="Arial" w:cs="Arial"/>
                <w:color w:val="34343C"/>
                <w:sz w:val="24"/>
                <w:szCs w:val="24"/>
                <w:lang w:eastAsia="ru-RU"/>
              </w:rPr>
            </w:pPr>
          </w:p>
        </w:tc>
        <w:tc>
          <w:tcPr>
            <w:tcW w:w="2254" w:type="dxa"/>
          </w:tcPr>
          <w:p w14:paraId="7B19B71A" w14:textId="77777777" w:rsidR="00035B0D" w:rsidRPr="00115A57" w:rsidRDefault="00035B0D" w:rsidP="000D0CB6">
            <w:pPr>
              <w:shd w:val="clear" w:color="auto" w:fill="FFFFFF"/>
              <w:jc w:val="center"/>
              <w:rPr>
                <w:rFonts w:ascii="Arial" w:hAnsi="Arial" w:cs="Arial"/>
                <w:color w:val="34343C"/>
                <w:sz w:val="24"/>
                <w:szCs w:val="24"/>
                <w:lang w:eastAsia="ru-RU"/>
              </w:rPr>
            </w:pPr>
            <w:r w:rsidRPr="00115A57">
              <w:rPr>
                <w:rFonts w:ascii="Arial" w:hAnsi="Arial" w:cs="Arial"/>
                <w:color w:val="34343C"/>
                <w:sz w:val="24"/>
                <w:szCs w:val="24"/>
                <w:lang w:eastAsia="ru-RU"/>
              </w:rPr>
              <w:t>Длина волны, нм</w:t>
            </w:r>
          </w:p>
          <w:p w14:paraId="2492685E" w14:textId="77777777" w:rsidR="00035B0D" w:rsidRPr="00115A57" w:rsidRDefault="00035B0D" w:rsidP="000D0CB6">
            <w:pPr>
              <w:jc w:val="center"/>
              <w:rPr>
                <w:rFonts w:ascii="Arial" w:hAnsi="Arial" w:cs="Arial"/>
                <w:color w:val="34343C"/>
                <w:sz w:val="24"/>
                <w:szCs w:val="24"/>
                <w:lang w:eastAsia="ru-RU"/>
              </w:rPr>
            </w:pPr>
          </w:p>
        </w:tc>
        <w:tc>
          <w:tcPr>
            <w:tcW w:w="2872" w:type="dxa"/>
          </w:tcPr>
          <w:p w14:paraId="1FBAA4CF" w14:textId="77777777" w:rsidR="00035B0D" w:rsidRPr="00115A57" w:rsidRDefault="00035B0D" w:rsidP="000D0CB6">
            <w:pPr>
              <w:shd w:val="clear" w:color="auto" w:fill="FFFFFF"/>
              <w:jc w:val="center"/>
              <w:rPr>
                <w:rFonts w:ascii="Arial" w:hAnsi="Arial" w:cs="Arial"/>
                <w:color w:val="34343C"/>
                <w:sz w:val="24"/>
                <w:szCs w:val="24"/>
                <w:lang w:eastAsia="ru-RU"/>
              </w:rPr>
            </w:pPr>
            <w:r w:rsidRPr="00115A57">
              <w:rPr>
                <w:rFonts w:ascii="Arial" w:hAnsi="Arial" w:cs="Arial"/>
                <w:color w:val="34343C"/>
                <w:sz w:val="24"/>
                <w:szCs w:val="24"/>
                <w:lang w:eastAsia="ru-RU"/>
              </w:rPr>
              <w:t>Удельный коэффициент</w:t>
            </w:r>
          </w:p>
          <w:p w14:paraId="565157B0" w14:textId="064EFE3F" w:rsidR="00035B0D" w:rsidRPr="00115A57" w:rsidRDefault="00035B0D" w:rsidP="000D0CB6">
            <w:pPr>
              <w:jc w:val="center"/>
              <w:rPr>
                <w:rFonts w:ascii="Arial" w:hAnsi="Arial" w:cs="Arial"/>
                <w:color w:val="34343C"/>
                <w:sz w:val="24"/>
                <w:szCs w:val="24"/>
                <w:lang w:eastAsia="ru-RU"/>
              </w:rPr>
            </w:pPr>
            <w:r w:rsidRPr="00115A57">
              <w:rPr>
                <w:rFonts w:ascii="Arial" w:hAnsi="Arial" w:cs="Arial"/>
                <w:color w:val="34343C"/>
                <w:sz w:val="24"/>
                <w:szCs w:val="24"/>
                <w:lang w:eastAsia="ru-RU"/>
              </w:rPr>
              <w:t>поглощения</w:t>
            </w:r>
            <w:r w:rsidR="006611AF" w:rsidRPr="00115A57">
              <w:rPr>
                <w:rFonts w:ascii="Arial" w:hAnsi="Arial" w:cs="Arial"/>
                <w:color w:val="34343C"/>
                <w:position w:val="-12"/>
                <w:sz w:val="24"/>
                <w:szCs w:val="24"/>
                <w:lang w:eastAsia="ru-RU"/>
              </w:rPr>
              <w:object w:dxaOrig="440" w:dyaOrig="380" w14:anchorId="0CBE9461">
                <v:shape id="_x0000_i1069" type="#_x0000_t75" style="width:21.75pt;height:18.75pt" o:ole="">
                  <v:imagedata r:id="rId92" o:title=""/>
                </v:shape>
                <o:OLEObject Type="Embed" ProgID="Equation.3" ShapeID="_x0000_i1069" DrawAspect="Content" ObjectID="_1852206541" r:id="rId93"/>
              </w:object>
            </w:r>
          </w:p>
        </w:tc>
      </w:tr>
      <w:tr w:rsidR="00035B0D" w:rsidRPr="00115A57" w14:paraId="06DB6BD9" w14:textId="77777777" w:rsidTr="000D0CB6">
        <w:tc>
          <w:tcPr>
            <w:tcW w:w="2254" w:type="dxa"/>
          </w:tcPr>
          <w:p w14:paraId="09C747A3" w14:textId="77777777" w:rsidR="00035B0D" w:rsidRPr="00115A57" w:rsidRDefault="00035B0D" w:rsidP="000D0CB6">
            <w:pPr>
              <w:shd w:val="clear" w:color="auto" w:fill="FFFFFF"/>
              <w:jc w:val="center"/>
              <w:rPr>
                <w:rFonts w:ascii="Arial" w:hAnsi="Arial" w:cs="Arial"/>
                <w:color w:val="34343C"/>
                <w:sz w:val="24"/>
                <w:szCs w:val="24"/>
                <w:lang w:eastAsia="ru-RU"/>
              </w:rPr>
            </w:pPr>
            <w:r w:rsidRPr="00115A57">
              <w:rPr>
                <w:rFonts w:ascii="Arial" w:hAnsi="Arial" w:cs="Arial"/>
                <w:color w:val="34343C"/>
                <w:sz w:val="24"/>
                <w:szCs w:val="24"/>
                <w:lang w:eastAsia="ru-RU"/>
              </w:rPr>
              <w:t>Холекальциферол</w:t>
            </w:r>
          </w:p>
        </w:tc>
        <w:tc>
          <w:tcPr>
            <w:tcW w:w="2254" w:type="dxa"/>
          </w:tcPr>
          <w:p w14:paraId="3D13F0C9" w14:textId="77777777" w:rsidR="00035B0D" w:rsidRPr="00115A57" w:rsidRDefault="00035B0D" w:rsidP="000D0CB6">
            <w:pPr>
              <w:jc w:val="center"/>
              <w:rPr>
                <w:rFonts w:ascii="Arial" w:hAnsi="Arial" w:cs="Arial"/>
                <w:color w:val="34343C"/>
                <w:sz w:val="24"/>
                <w:szCs w:val="24"/>
                <w:lang w:eastAsia="ru-RU"/>
              </w:rPr>
            </w:pPr>
            <w:r w:rsidRPr="00115A57">
              <w:rPr>
                <w:rFonts w:ascii="Arial" w:hAnsi="Arial" w:cs="Arial"/>
                <w:sz w:val="24"/>
                <w:szCs w:val="24"/>
              </w:rPr>
              <w:t>Изопропиловый спирт</w:t>
            </w:r>
          </w:p>
        </w:tc>
        <w:tc>
          <w:tcPr>
            <w:tcW w:w="2254" w:type="dxa"/>
          </w:tcPr>
          <w:p w14:paraId="41092E2E" w14:textId="77777777" w:rsidR="00035B0D" w:rsidRPr="00115A57" w:rsidRDefault="00035B0D" w:rsidP="000D0CB6">
            <w:pPr>
              <w:jc w:val="center"/>
              <w:rPr>
                <w:rFonts w:ascii="Arial" w:hAnsi="Arial" w:cs="Arial"/>
                <w:color w:val="34343C"/>
                <w:sz w:val="24"/>
                <w:szCs w:val="24"/>
                <w:lang w:eastAsia="ru-RU"/>
              </w:rPr>
            </w:pPr>
            <w:r w:rsidRPr="00115A57">
              <w:rPr>
                <w:rFonts w:ascii="Arial" w:hAnsi="Arial" w:cs="Arial"/>
                <w:color w:val="34343C"/>
                <w:sz w:val="24"/>
                <w:szCs w:val="24"/>
                <w:lang w:eastAsia="ru-RU"/>
              </w:rPr>
              <w:t>265</w:t>
            </w:r>
          </w:p>
        </w:tc>
        <w:tc>
          <w:tcPr>
            <w:tcW w:w="2872" w:type="dxa"/>
          </w:tcPr>
          <w:p w14:paraId="183D686A" w14:textId="77777777" w:rsidR="00035B0D" w:rsidRPr="00115A57" w:rsidRDefault="00035B0D" w:rsidP="000D0CB6">
            <w:pPr>
              <w:jc w:val="center"/>
              <w:rPr>
                <w:rFonts w:ascii="Arial" w:hAnsi="Arial" w:cs="Arial"/>
                <w:color w:val="34343C"/>
                <w:sz w:val="24"/>
                <w:szCs w:val="24"/>
                <w:lang w:eastAsia="ru-RU"/>
              </w:rPr>
            </w:pPr>
            <w:r w:rsidRPr="00115A57">
              <w:rPr>
                <w:rFonts w:ascii="Arial" w:hAnsi="Arial" w:cs="Arial"/>
                <w:color w:val="34343C"/>
                <w:sz w:val="24"/>
                <w:szCs w:val="24"/>
                <w:lang w:eastAsia="ru-RU"/>
              </w:rPr>
              <w:t>485</w:t>
            </w:r>
          </w:p>
        </w:tc>
      </w:tr>
    </w:tbl>
    <w:p w14:paraId="2AC5264C" w14:textId="77777777" w:rsidR="00035B0D" w:rsidRPr="00115A57" w:rsidRDefault="00035B0D" w:rsidP="00035B0D">
      <w:pPr>
        <w:shd w:val="clear" w:color="auto" w:fill="FFFFFF"/>
        <w:rPr>
          <w:rFonts w:ascii="Arial" w:hAnsi="Arial" w:cs="Arial"/>
          <w:color w:val="34343C"/>
          <w:sz w:val="23"/>
          <w:szCs w:val="23"/>
          <w:lang w:eastAsia="ru-RU"/>
        </w:rPr>
      </w:pPr>
    </w:p>
    <w:p w14:paraId="02BCE70A" w14:textId="493B61DB"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Исходный раствор витамина Д</w:t>
      </w:r>
      <w:r w:rsidRPr="00115A57">
        <w:rPr>
          <w:rFonts w:ascii="Arial" w:hAnsi="Arial" w:cs="Arial"/>
          <w:color w:val="34343C"/>
          <w:sz w:val="24"/>
          <w:szCs w:val="24"/>
          <w:vertAlign w:val="subscript"/>
          <w:lang w:eastAsia="ru-RU"/>
        </w:rPr>
        <w:t xml:space="preserve">3, </w:t>
      </w:r>
      <w:r w:rsidRPr="00115A57">
        <w:rPr>
          <w:rFonts w:ascii="Arial" w:hAnsi="Arial" w:cs="Arial"/>
          <w:color w:val="34343C"/>
          <w:sz w:val="24"/>
          <w:szCs w:val="24"/>
          <w:lang w:eastAsia="ru-RU"/>
        </w:rPr>
        <w:t xml:space="preserve">приготовленного по п. </w:t>
      </w:r>
      <w:r w:rsidRPr="00115A57">
        <w:rPr>
          <w:rFonts w:ascii="Arial" w:hAnsi="Arial" w:cs="Arial"/>
          <w:bCs/>
          <w:sz w:val="24"/>
          <w:szCs w:val="24"/>
        </w:rPr>
        <w:t>6.2.2.1</w:t>
      </w:r>
      <w:r w:rsidRPr="00115A57">
        <w:rPr>
          <w:rFonts w:ascii="Arial" w:hAnsi="Arial" w:cs="Arial"/>
          <w:b/>
          <w:bCs/>
          <w:sz w:val="24"/>
          <w:szCs w:val="24"/>
        </w:rPr>
        <w:t xml:space="preserve"> (</w:t>
      </w:r>
      <w:r w:rsidRPr="00115A57">
        <w:rPr>
          <w:rFonts w:ascii="Arial" w:hAnsi="Arial" w:cs="Arial"/>
          <w:bCs/>
          <w:sz w:val="24"/>
          <w:szCs w:val="24"/>
        </w:rPr>
        <w:t xml:space="preserve">или </w:t>
      </w:r>
      <w:r w:rsidRPr="00115A57">
        <w:rPr>
          <w:rFonts w:ascii="Arial" w:hAnsi="Arial" w:cs="Arial"/>
          <w:color w:val="34343C"/>
          <w:sz w:val="24"/>
          <w:szCs w:val="24"/>
          <w:lang w:eastAsia="ru-RU"/>
        </w:rPr>
        <w:t xml:space="preserve">п. </w:t>
      </w:r>
      <w:r w:rsidRPr="00115A57">
        <w:rPr>
          <w:rFonts w:ascii="Arial" w:hAnsi="Arial" w:cs="Arial"/>
          <w:bCs/>
          <w:sz w:val="24"/>
          <w:szCs w:val="24"/>
        </w:rPr>
        <w:t>7.2.2.</w:t>
      </w:r>
      <w:r w:rsidR="002D7203" w:rsidRPr="00115A57">
        <w:rPr>
          <w:rFonts w:ascii="Arial" w:hAnsi="Arial" w:cs="Arial"/>
          <w:bCs/>
          <w:sz w:val="24"/>
          <w:szCs w:val="24"/>
        </w:rPr>
        <w:t>1</w:t>
      </w:r>
      <w:r w:rsidRPr="00115A57">
        <w:rPr>
          <w:rFonts w:ascii="Arial" w:hAnsi="Arial" w:cs="Arial"/>
          <w:bCs/>
          <w:sz w:val="24"/>
          <w:szCs w:val="24"/>
        </w:rPr>
        <w:t>) разводят до концентрации от 16 до 10 мкг/</w:t>
      </w:r>
      <w:r w:rsidRPr="00115A57">
        <w:rPr>
          <w:rFonts w:ascii="Arial" w:hAnsi="Arial" w:cs="Arial"/>
          <w:color w:val="34343C"/>
          <w:sz w:val="24"/>
          <w:szCs w:val="24"/>
          <w:lang w:eastAsia="ru-RU"/>
        </w:rPr>
        <w:t xml:space="preserve"> 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w:t>
      </w:r>
    </w:p>
    <w:p w14:paraId="23F810B3" w14:textId="20D6C586"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Измерение оптической плотности стандартного раствора витамина Д</w:t>
      </w:r>
      <w:r w:rsidRPr="00115A57">
        <w:rPr>
          <w:rFonts w:ascii="Arial" w:hAnsi="Arial" w:cs="Arial"/>
          <w:color w:val="34343C"/>
          <w:sz w:val="24"/>
          <w:szCs w:val="24"/>
          <w:vertAlign w:val="subscript"/>
          <w:lang w:eastAsia="ru-RU"/>
        </w:rPr>
        <w:t>3</w:t>
      </w:r>
      <w:r w:rsidRPr="00115A57">
        <w:rPr>
          <w:rFonts w:ascii="Arial" w:hAnsi="Arial" w:cs="Arial"/>
          <w:color w:val="34343C"/>
          <w:sz w:val="24"/>
          <w:szCs w:val="24"/>
          <w:lang w:eastAsia="ru-RU"/>
        </w:rPr>
        <w:t xml:space="preserve"> проводят в кварцевой кювете с толщиной поглощающего слоя 1 см при 265 нм. используя в качестве раствора сравнения изопропиловый спирт. Для расчета массовой концентрации раствора витамина Д</w:t>
      </w:r>
      <w:r w:rsidRPr="00115A57">
        <w:rPr>
          <w:rFonts w:ascii="Arial" w:hAnsi="Arial" w:cs="Arial"/>
          <w:color w:val="34343C"/>
          <w:sz w:val="24"/>
          <w:szCs w:val="24"/>
          <w:vertAlign w:val="subscript"/>
          <w:lang w:eastAsia="ru-RU"/>
        </w:rPr>
        <w:t>3</w:t>
      </w:r>
      <w:r w:rsidRPr="00115A57">
        <w:rPr>
          <w:rFonts w:ascii="Arial" w:hAnsi="Arial" w:cs="Arial"/>
          <w:color w:val="34343C"/>
          <w:sz w:val="24"/>
          <w:szCs w:val="24"/>
          <w:lang w:eastAsia="ru-RU"/>
        </w:rPr>
        <w:t xml:space="preserve"> (мкг/см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 используют уравнение:</w:t>
      </w:r>
    </w:p>
    <w:p w14:paraId="6A64757A" w14:textId="79920ADC" w:rsidR="001059DA" w:rsidRPr="00115A57" w:rsidRDefault="00CB747B" w:rsidP="001059DA">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position w:val="-24"/>
          <w:sz w:val="24"/>
          <w:szCs w:val="24"/>
          <w:lang w:eastAsia="ru-RU"/>
        </w:rPr>
        <w:object w:dxaOrig="1860" w:dyaOrig="660" w14:anchorId="69AC3EBA">
          <v:shape id="_x0000_i1070" type="#_x0000_t75" style="width:93pt;height:33pt" o:ole="">
            <v:imagedata r:id="rId94" o:title=""/>
          </v:shape>
          <o:OLEObject Type="Embed" ProgID="Equation.3" ShapeID="_x0000_i1070" DrawAspect="Content" ObjectID="_1852206542" r:id="rId95"/>
        </w:object>
      </w:r>
    </w:p>
    <w:p w14:paraId="37B61639" w14:textId="77777777"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p>
    <w:p w14:paraId="5F7F6CCF" w14:textId="0CD38985"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Где </w:t>
      </w:r>
      <w:r w:rsidRPr="00115A57">
        <w:rPr>
          <w:rFonts w:ascii="Arial" w:hAnsi="Arial" w:cs="Arial"/>
          <w:i/>
          <w:color w:val="34343C"/>
          <w:sz w:val="24"/>
          <w:szCs w:val="24"/>
          <w:lang w:eastAsia="ru-RU"/>
        </w:rPr>
        <w:t>А</w:t>
      </w:r>
      <w:r w:rsidRPr="00115A57">
        <w:rPr>
          <w:rFonts w:ascii="Arial" w:hAnsi="Arial" w:cs="Arial"/>
          <w:i/>
          <w:color w:val="34343C"/>
          <w:sz w:val="24"/>
          <w:szCs w:val="24"/>
          <w:vertAlign w:val="subscript"/>
          <w:lang w:eastAsia="ru-RU"/>
        </w:rPr>
        <w:t>256</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значение оптической плотности рабочего раствора витамина Д</w:t>
      </w:r>
      <w:r w:rsidRPr="00115A57">
        <w:rPr>
          <w:rFonts w:ascii="Arial" w:hAnsi="Arial" w:cs="Arial"/>
          <w:color w:val="34343C"/>
          <w:sz w:val="24"/>
          <w:szCs w:val="24"/>
          <w:vertAlign w:val="subscript"/>
          <w:lang w:eastAsia="ru-RU"/>
        </w:rPr>
        <w:t>3</w:t>
      </w:r>
      <w:r w:rsidRPr="00115A57">
        <w:rPr>
          <w:rFonts w:ascii="Arial" w:hAnsi="Arial" w:cs="Arial"/>
          <w:color w:val="34343C"/>
          <w:sz w:val="24"/>
          <w:szCs w:val="24"/>
          <w:lang w:eastAsia="ru-RU"/>
        </w:rPr>
        <w:t xml:space="preserve"> при 265 нм;</w:t>
      </w:r>
    </w:p>
    <w:p w14:paraId="367E34D1" w14:textId="5A15F003"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485</w:t>
      </w:r>
      <w:r w:rsidR="00CB747B" w:rsidRPr="00115A57">
        <w:rPr>
          <w:rFonts w:ascii="Arial" w:hAnsi="Arial" w:cs="Arial"/>
          <w:color w:val="34343C"/>
          <w:sz w:val="24"/>
          <w:szCs w:val="24"/>
          <w:lang w:eastAsia="ru-RU"/>
        </w:rPr>
        <w:t xml:space="preserve"> – значение оптической плотности </w:t>
      </w:r>
      <w:r w:rsidR="00CB747B" w:rsidRPr="00115A57">
        <w:rPr>
          <w:rFonts w:ascii="Arial" w:hAnsi="Arial" w:cs="Arial"/>
          <w:color w:val="34343C"/>
          <w:position w:val="-12"/>
          <w:sz w:val="24"/>
          <w:szCs w:val="24"/>
          <w:lang w:eastAsia="ru-RU"/>
        </w:rPr>
        <w:object w:dxaOrig="440" w:dyaOrig="380" w14:anchorId="45BEC572">
          <v:shape id="_x0000_i1071" type="#_x0000_t75" style="width:21.75pt;height:18.75pt" o:ole="">
            <v:imagedata r:id="rId85" o:title=""/>
          </v:shape>
          <o:OLEObject Type="Embed" ProgID="Equation.3" ShapeID="_x0000_i1071" DrawAspect="Content" ObjectID="_1852206543" r:id="rId96"/>
        </w:object>
      </w:r>
      <w:r w:rsidR="00CB747B" w:rsidRPr="00115A57">
        <w:rPr>
          <w:rFonts w:ascii="Arial" w:hAnsi="Arial" w:cs="Arial"/>
          <w:color w:val="34343C"/>
          <w:sz w:val="24"/>
          <w:szCs w:val="24"/>
          <w:lang w:eastAsia="ru-RU"/>
        </w:rPr>
        <w:t xml:space="preserve"> </w:t>
      </w:r>
      <w:r w:rsidRPr="00115A57">
        <w:rPr>
          <w:rFonts w:ascii="Arial" w:hAnsi="Arial" w:cs="Arial"/>
          <w:color w:val="34343C"/>
          <w:sz w:val="24"/>
          <w:szCs w:val="24"/>
          <w:lang w:eastAsia="ru-RU"/>
        </w:rPr>
        <w:t>раствора витамина Д</w:t>
      </w:r>
      <w:r w:rsidRPr="00115A57">
        <w:rPr>
          <w:rFonts w:ascii="Arial" w:hAnsi="Arial" w:cs="Arial"/>
          <w:color w:val="34343C"/>
          <w:sz w:val="24"/>
          <w:szCs w:val="24"/>
          <w:vertAlign w:val="subscript"/>
          <w:lang w:eastAsia="ru-RU"/>
        </w:rPr>
        <w:t>3</w:t>
      </w:r>
      <w:r w:rsidRPr="00115A57">
        <w:rPr>
          <w:rFonts w:ascii="Arial" w:hAnsi="Arial" w:cs="Arial"/>
          <w:color w:val="34343C"/>
          <w:sz w:val="24"/>
          <w:szCs w:val="24"/>
          <w:lang w:eastAsia="ru-RU"/>
        </w:rPr>
        <w:t xml:space="preserve"> массовой концентрации 1 г в 100 см</w:t>
      </w:r>
      <w:r w:rsidRPr="00115A57">
        <w:rPr>
          <w:rFonts w:ascii="Arial" w:hAnsi="Arial" w:cs="Arial"/>
          <w:color w:val="34343C"/>
          <w:sz w:val="24"/>
          <w:szCs w:val="24"/>
          <w:vertAlign w:val="superscript"/>
          <w:lang w:eastAsia="ru-RU"/>
        </w:rPr>
        <w:t xml:space="preserve">3 </w:t>
      </w:r>
      <w:r w:rsidRPr="00115A57">
        <w:rPr>
          <w:rFonts w:ascii="Arial" w:hAnsi="Arial" w:cs="Arial"/>
          <w:color w:val="34343C"/>
          <w:sz w:val="24"/>
          <w:szCs w:val="24"/>
          <w:lang w:eastAsia="ru-RU"/>
        </w:rPr>
        <w:t>при 265 нм в спирте этиловом при тол</w:t>
      </w:r>
      <w:r w:rsidR="00CB747B" w:rsidRPr="00115A57">
        <w:rPr>
          <w:rFonts w:ascii="Arial" w:hAnsi="Arial" w:cs="Arial"/>
          <w:color w:val="34343C"/>
          <w:sz w:val="24"/>
          <w:szCs w:val="24"/>
          <w:lang w:eastAsia="ru-RU"/>
        </w:rPr>
        <w:t>щине поглощающего слоя 1 см (Е);</w:t>
      </w:r>
    </w:p>
    <w:p w14:paraId="22BCF3D2" w14:textId="34A04882"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10</w:t>
      </w:r>
      <w:r w:rsidRPr="00115A57">
        <w:rPr>
          <w:rFonts w:ascii="Arial" w:hAnsi="Arial" w:cs="Arial"/>
          <w:color w:val="34343C"/>
          <w:sz w:val="24"/>
          <w:szCs w:val="24"/>
          <w:vertAlign w:val="superscript"/>
          <w:lang w:eastAsia="ru-RU"/>
        </w:rPr>
        <w:t>6</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пересчета граммов в микрограммы;</w:t>
      </w:r>
    </w:p>
    <w:p w14:paraId="45E2741D" w14:textId="4A298377"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100</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пересчета на 1 см</w:t>
      </w:r>
      <w:r w:rsidRPr="00115A57">
        <w:rPr>
          <w:rFonts w:ascii="Arial" w:hAnsi="Arial" w:cs="Arial"/>
          <w:color w:val="34343C"/>
          <w:sz w:val="24"/>
          <w:szCs w:val="24"/>
          <w:vertAlign w:val="superscript"/>
          <w:lang w:eastAsia="ru-RU"/>
        </w:rPr>
        <w:t>3</w:t>
      </w:r>
      <w:r w:rsidR="00CB747B" w:rsidRPr="00115A57">
        <w:rPr>
          <w:rFonts w:ascii="Arial" w:hAnsi="Arial" w:cs="Arial"/>
          <w:color w:val="34343C"/>
          <w:sz w:val="24"/>
          <w:szCs w:val="24"/>
          <w:lang w:eastAsia="ru-RU"/>
        </w:rPr>
        <w:t>;</w:t>
      </w:r>
    </w:p>
    <w:p w14:paraId="1B8D588D" w14:textId="2E949A67"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i/>
          <w:color w:val="34343C"/>
          <w:sz w:val="24"/>
          <w:szCs w:val="24"/>
          <w:lang w:eastAsia="ru-RU"/>
        </w:rPr>
        <w:t>К</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разведения исходных стандартных растворов.</w:t>
      </w:r>
    </w:p>
    <w:p w14:paraId="3C486249" w14:textId="77777777" w:rsidR="00715FCA" w:rsidRPr="00115A57" w:rsidRDefault="00715FCA" w:rsidP="00715FCA">
      <w:pPr>
        <w:shd w:val="clear" w:color="auto" w:fill="FFFFFF"/>
        <w:spacing w:line="360" w:lineRule="auto"/>
        <w:ind w:firstLine="709"/>
        <w:jc w:val="both"/>
        <w:rPr>
          <w:rFonts w:ascii="Arial" w:hAnsi="Arial" w:cs="Arial"/>
          <w:b/>
          <w:color w:val="34343C"/>
          <w:sz w:val="24"/>
          <w:szCs w:val="24"/>
          <w:lang w:eastAsia="ru-RU"/>
        </w:rPr>
      </w:pPr>
    </w:p>
    <w:p w14:paraId="3FEF5F30" w14:textId="77777777" w:rsidR="00715FCA" w:rsidRPr="00115A57" w:rsidRDefault="00715FCA" w:rsidP="00715FCA">
      <w:pPr>
        <w:shd w:val="clear" w:color="auto" w:fill="FFFFFF"/>
        <w:spacing w:line="360" w:lineRule="auto"/>
        <w:ind w:firstLine="709"/>
        <w:jc w:val="both"/>
        <w:rPr>
          <w:rFonts w:ascii="Arial" w:hAnsi="Arial" w:cs="Arial"/>
          <w:b/>
          <w:color w:val="34343C"/>
          <w:sz w:val="24"/>
          <w:szCs w:val="24"/>
          <w:lang w:eastAsia="ru-RU"/>
        </w:rPr>
      </w:pPr>
      <w:r w:rsidRPr="00115A57">
        <w:rPr>
          <w:rFonts w:ascii="Arial" w:hAnsi="Arial" w:cs="Arial"/>
          <w:b/>
          <w:color w:val="34343C"/>
          <w:sz w:val="24"/>
          <w:szCs w:val="24"/>
          <w:lang w:eastAsia="ru-RU"/>
        </w:rPr>
        <w:t>3. Спектрофотометрическое определение чистоты стандартного раствора витамина Е, мкг/см</w:t>
      </w:r>
      <w:r w:rsidRPr="00115A57">
        <w:rPr>
          <w:rFonts w:ascii="Arial" w:hAnsi="Arial" w:cs="Arial"/>
          <w:b/>
          <w:color w:val="34343C"/>
          <w:sz w:val="24"/>
          <w:szCs w:val="24"/>
          <w:vertAlign w:val="superscript"/>
          <w:lang w:eastAsia="ru-RU"/>
        </w:rPr>
        <w:t>3</w:t>
      </w:r>
    </w:p>
    <w:p w14:paraId="398BBAA7" w14:textId="4F26DFC9" w:rsidR="00715FCA" w:rsidRPr="00115A57" w:rsidRDefault="00715FCA" w:rsidP="00715FCA">
      <w:pPr>
        <w:shd w:val="clear" w:color="auto" w:fill="FFFFFF"/>
        <w:spacing w:line="360" w:lineRule="auto"/>
        <w:ind w:left="709" w:hanging="709"/>
        <w:jc w:val="both"/>
        <w:rPr>
          <w:rFonts w:ascii="Arial" w:hAnsi="Arial" w:cs="Arial"/>
          <w:color w:val="34343C"/>
          <w:sz w:val="23"/>
          <w:szCs w:val="23"/>
          <w:lang w:eastAsia="ru-RU"/>
        </w:rPr>
      </w:pPr>
      <w:r w:rsidRPr="00115A57">
        <w:rPr>
          <w:rFonts w:ascii="Arial" w:hAnsi="Arial" w:cs="Arial"/>
          <w:color w:val="34343C"/>
          <w:sz w:val="23"/>
          <w:szCs w:val="23"/>
          <w:lang w:eastAsia="ru-RU"/>
        </w:rPr>
        <w:t xml:space="preserve">Т а б л и ц а </w:t>
      </w:r>
      <w:r w:rsidR="002D7203" w:rsidRPr="00115A57">
        <w:rPr>
          <w:rFonts w:ascii="Arial" w:hAnsi="Arial" w:cs="Arial"/>
          <w:color w:val="34343C"/>
          <w:sz w:val="23"/>
          <w:szCs w:val="23"/>
          <w:lang w:eastAsia="ru-RU"/>
        </w:rPr>
        <w:t>А.3</w:t>
      </w:r>
      <w:r w:rsidRPr="00115A57">
        <w:rPr>
          <w:rFonts w:ascii="Arial" w:hAnsi="Arial" w:cs="Arial"/>
          <w:color w:val="34343C"/>
          <w:sz w:val="23"/>
          <w:szCs w:val="23"/>
          <w:lang w:eastAsia="ru-RU"/>
        </w:rPr>
        <w:t xml:space="preserve"> — Условия фотометрических измерений</w:t>
      </w:r>
      <w:r w:rsidR="000D0CB6" w:rsidRPr="00115A57">
        <w:rPr>
          <w:rFonts w:ascii="Arial" w:hAnsi="Arial" w:cs="Arial"/>
          <w:color w:val="34343C"/>
          <w:sz w:val="23"/>
          <w:szCs w:val="23"/>
          <w:lang w:eastAsia="ru-RU"/>
        </w:rPr>
        <w:t xml:space="preserve"> α Токофер</w:t>
      </w:r>
      <w:r w:rsidR="002D7203" w:rsidRPr="00115A57">
        <w:rPr>
          <w:rFonts w:ascii="Arial" w:hAnsi="Arial" w:cs="Arial"/>
          <w:color w:val="34343C"/>
          <w:sz w:val="23"/>
          <w:szCs w:val="23"/>
          <w:lang w:eastAsia="ru-RU"/>
        </w:rPr>
        <w:t>о</w:t>
      </w:r>
      <w:r w:rsidR="000D0CB6" w:rsidRPr="00115A57">
        <w:rPr>
          <w:rFonts w:ascii="Arial" w:hAnsi="Arial" w:cs="Arial"/>
          <w:color w:val="34343C"/>
          <w:sz w:val="23"/>
          <w:szCs w:val="23"/>
          <w:lang w:eastAsia="ru-RU"/>
        </w:rPr>
        <w:t>ла ацетата</w:t>
      </w:r>
    </w:p>
    <w:tbl>
      <w:tblPr>
        <w:tblStyle w:val="aff3"/>
        <w:tblW w:w="9634" w:type="dxa"/>
        <w:tblLook w:val="04A0" w:firstRow="1" w:lastRow="0" w:firstColumn="1" w:lastColumn="0" w:noHBand="0" w:noVBand="1"/>
      </w:tblPr>
      <w:tblGrid>
        <w:gridCol w:w="2254"/>
        <w:gridCol w:w="2254"/>
        <w:gridCol w:w="2254"/>
        <w:gridCol w:w="2872"/>
      </w:tblGrid>
      <w:tr w:rsidR="00715FCA" w:rsidRPr="00115A57" w14:paraId="73813DC1" w14:textId="77777777" w:rsidTr="002D7203">
        <w:tc>
          <w:tcPr>
            <w:tcW w:w="2254" w:type="dxa"/>
          </w:tcPr>
          <w:p w14:paraId="40847368" w14:textId="5C30015B" w:rsidR="00715FCA" w:rsidRPr="00115A57" w:rsidRDefault="00715FCA" w:rsidP="000D0CB6">
            <w:pPr>
              <w:shd w:val="clear" w:color="auto" w:fill="FFFFFF"/>
              <w:rPr>
                <w:rFonts w:ascii="Arial" w:hAnsi="Arial" w:cs="Arial"/>
                <w:color w:val="34343C"/>
                <w:sz w:val="23"/>
                <w:szCs w:val="23"/>
                <w:lang w:eastAsia="ru-RU"/>
              </w:rPr>
            </w:pPr>
            <w:r w:rsidRPr="00115A57">
              <w:rPr>
                <w:rFonts w:ascii="Arial" w:hAnsi="Arial" w:cs="Arial"/>
                <w:color w:val="34343C"/>
                <w:sz w:val="23"/>
                <w:szCs w:val="23"/>
                <w:lang w:eastAsia="ru-RU"/>
              </w:rPr>
              <w:t xml:space="preserve">Витамин </w:t>
            </w:r>
            <w:r w:rsidR="00035B0D" w:rsidRPr="00115A57">
              <w:rPr>
                <w:rFonts w:ascii="Arial" w:hAnsi="Arial" w:cs="Arial"/>
                <w:color w:val="34343C"/>
                <w:sz w:val="23"/>
                <w:szCs w:val="23"/>
                <w:lang w:eastAsia="ru-RU"/>
              </w:rPr>
              <w:t>Е</w:t>
            </w:r>
          </w:p>
          <w:p w14:paraId="344C3559" w14:textId="77777777" w:rsidR="00715FCA" w:rsidRPr="00115A57" w:rsidRDefault="00715FCA" w:rsidP="000D0CB6">
            <w:pPr>
              <w:rPr>
                <w:rFonts w:ascii="Arial" w:hAnsi="Arial" w:cs="Arial"/>
                <w:color w:val="34343C"/>
                <w:sz w:val="23"/>
                <w:szCs w:val="23"/>
                <w:lang w:eastAsia="ru-RU"/>
              </w:rPr>
            </w:pPr>
          </w:p>
        </w:tc>
        <w:tc>
          <w:tcPr>
            <w:tcW w:w="2254" w:type="dxa"/>
          </w:tcPr>
          <w:p w14:paraId="6AA765A1" w14:textId="77777777" w:rsidR="00715FCA" w:rsidRPr="00115A57" w:rsidRDefault="00715FCA" w:rsidP="000D0CB6">
            <w:pPr>
              <w:shd w:val="clear" w:color="auto" w:fill="FFFFFF"/>
              <w:rPr>
                <w:rFonts w:ascii="Arial" w:hAnsi="Arial" w:cs="Arial"/>
                <w:color w:val="34343C"/>
                <w:sz w:val="23"/>
                <w:szCs w:val="23"/>
                <w:lang w:eastAsia="ru-RU"/>
              </w:rPr>
            </w:pPr>
            <w:r w:rsidRPr="00115A57">
              <w:rPr>
                <w:rFonts w:ascii="Arial" w:hAnsi="Arial" w:cs="Arial"/>
                <w:color w:val="34343C"/>
                <w:sz w:val="23"/>
                <w:szCs w:val="23"/>
                <w:lang w:eastAsia="ru-RU"/>
              </w:rPr>
              <w:t>Растворитель</w:t>
            </w:r>
          </w:p>
          <w:p w14:paraId="32F2CA93" w14:textId="77777777" w:rsidR="00715FCA" w:rsidRPr="00115A57" w:rsidRDefault="00715FCA" w:rsidP="000D0CB6">
            <w:pPr>
              <w:rPr>
                <w:rFonts w:ascii="Arial" w:hAnsi="Arial" w:cs="Arial"/>
                <w:color w:val="34343C"/>
                <w:sz w:val="23"/>
                <w:szCs w:val="23"/>
                <w:lang w:eastAsia="ru-RU"/>
              </w:rPr>
            </w:pPr>
          </w:p>
        </w:tc>
        <w:tc>
          <w:tcPr>
            <w:tcW w:w="2254" w:type="dxa"/>
          </w:tcPr>
          <w:p w14:paraId="27523143" w14:textId="77777777" w:rsidR="00715FCA" w:rsidRPr="00115A57" w:rsidRDefault="00715FCA" w:rsidP="000D0CB6">
            <w:pPr>
              <w:shd w:val="clear" w:color="auto" w:fill="FFFFFF"/>
              <w:rPr>
                <w:rFonts w:ascii="Arial" w:hAnsi="Arial" w:cs="Arial"/>
                <w:color w:val="34343C"/>
                <w:sz w:val="23"/>
                <w:szCs w:val="23"/>
                <w:lang w:eastAsia="ru-RU"/>
              </w:rPr>
            </w:pPr>
            <w:r w:rsidRPr="00115A57">
              <w:rPr>
                <w:rFonts w:ascii="Arial" w:hAnsi="Arial" w:cs="Arial"/>
                <w:color w:val="34343C"/>
                <w:sz w:val="23"/>
                <w:szCs w:val="23"/>
                <w:lang w:eastAsia="ru-RU"/>
              </w:rPr>
              <w:t>Длина волны, нм</w:t>
            </w:r>
          </w:p>
          <w:p w14:paraId="1738923C" w14:textId="77777777" w:rsidR="00715FCA" w:rsidRPr="00115A57" w:rsidRDefault="00715FCA" w:rsidP="000D0CB6">
            <w:pPr>
              <w:rPr>
                <w:rFonts w:ascii="Arial" w:hAnsi="Arial" w:cs="Arial"/>
                <w:color w:val="34343C"/>
                <w:sz w:val="23"/>
                <w:szCs w:val="23"/>
                <w:lang w:eastAsia="ru-RU"/>
              </w:rPr>
            </w:pPr>
          </w:p>
        </w:tc>
        <w:tc>
          <w:tcPr>
            <w:tcW w:w="2872" w:type="dxa"/>
          </w:tcPr>
          <w:p w14:paraId="704ED8CB" w14:textId="77777777" w:rsidR="00715FCA" w:rsidRPr="00115A57" w:rsidRDefault="00715FCA" w:rsidP="000D0CB6">
            <w:pPr>
              <w:shd w:val="clear" w:color="auto" w:fill="FFFFFF"/>
              <w:rPr>
                <w:rFonts w:ascii="Arial" w:hAnsi="Arial" w:cs="Arial"/>
                <w:color w:val="34343C"/>
                <w:sz w:val="23"/>
                <w:szCs w:val="23"/>
                <w:lang w:eastAsia="ru-RU"/>
              </w:rPr>
            </w:pPr>
            <w:r w:rsidRPr="00115A57">
              <w:rPr>
                <w:rFonts w:ascii="Arial" w:hAnsi="Arial" w:cs="Arial"/>
                <w:color w:val="34343C"/>
                <w:sz w:val="23"/>
                <w:szCs w:val="23"/>
                <w:lang w:eastAsia="ru-RU"/>
              </w:rPr>
              <w:t>Удельный коэффициент</w:t>
            </w:r>
          </w:p>
          <w:p w14:paraId="1BDFCB26" w14:textId="6A18C4F9" w:rsidR="00715FCA" w:rsidRPr="00115A57" w:rsidRDefault="00715FCA" w:rsidP="000D0CB6">
            <w:pPr>
              <w:rPr>
                <w:rFonts w:ascii="Arial" w:hAnsi="Arial" w:cs="Arial"/>
                <w:color w:val="34343C"/>
                <w:sz w:val="23"/>
                <w:szCs w:val="23"/>
                <w:lang w:eastAsia="ru-RU"/>
              </w:rPr>
            </w:pPr>
            <w:r w:rsidRPr="00115A57">
              <w:rPr>
                <w:rFonts w:ascii="Arial" w:hAnsi="Arial" w:cs="Arial"/>
                <w:color w:val="34343C"/>
                <w:sz w:val="23"/>
                <w:szCs w:val="23"/>
                <w:lang w:eastAsia="ru-RU"/>
              </w:rPr>
              <w:t xml:space="preserve">поглощения </w:t>
            </w:r>
            <w:r w:rsidR="006611AF" w:rsidRPr="00115A57">
              <w:rPr>
                <w:rFonts w:ascii="Arial" w:hAnsi="Arial" w:cs="Arial"/>
                <w:color w:val="34343C"/>
                <w:position w:val="-12"/>
                <w:sz w:val="24"/>
                <w:szCs w:val="24"/>
                <w:lang w:eastAsia="ru-RU"/>
              </w:rPr>
              <w:object w:dxaOrig="440" w:dyaOrig="380" w14:anchorId="7BEDBA80">
                <v:shape id="_x0000_i1072" type="#_x0000_t75" style="width:21.75pt;height:18.75pt" o:ole="">
                  <v:imagedata r:id="rId92" o:title=""/>
                </v:shape>
                <o:OLEObject Type="Embed" ProgID="Equation.3" ShapeID="_x0000_i1072" DrawAspect="Content" ObjectID="_1852206544" r:id="rId97"/>
              </w:object>
            </w:r>
          </w:p>
        </w:tc>
      </w:tr>
      <w:tr w:rsidR="00715FCA" w:rsidRPr="00115A57" w14:paraId="41E8E842" w14:textId="77777777" w:rsidTr="002D7203">
        <w:tc>
          <w:tcPr>
            <w:tcW w:w="2254" w:type="dxa"/>
          </w:tcPr>
          <w:p w14:paraId="402B03DC" w14:textId="59AADD88" w:rsidR="00715FCA" w:rsidRPr="00115A57" w:rsidRDefault="00715FCA" w:rsidP="00035B0D">
            <w:pPr>
              <w:shd w:val="clear" w:color="auto" w:fill="FFFFFF"/>
              <w:rPr>
                <w:rFonts w:ascii="Arial" w:hAnsi="Arial" w:cs="Arial"/>
                <w:color w:val="34343C"/>
                <w:sz w:val="23"/>
                <w:szCs w:val="23"/>
                <w:lang w:eastAsia="ru-RU"/>
              </w:rPr>
            </w:pPr>
            <w:r w:rsidRPr="00115A57">
              <w:rPr>
                <w:rFonts w:ascii="Arial" w:hAnsi="Arial" w:cs="Arial"/>
                <w:color w:val="34343C"/>
                <w:sz w:val="23"/>
                <w:szCs w:val="23"/>
                <w:lang w:eastAsia="ru-RU"/>
              </w:rPr>
              <w:t>α Токофер</w:t>
            </w:r>
            <w:r w:rsidR="00035B0D" w:rsidRPr="00115A57">
              <w:rPr>
                <w:rFonts w:ascii="Arial" w:hAnsi="Arial" w:cs="Arial"/>
                <w:color w:val="34343C"/>
                <w:sz w:val="23"/>
                <w:szCs w:val="23"/>
                <w:lang w:eastAsia="ru-RU"/>
              </w:rPr>
              <w:t>и</w:t>
            </w:r>
            <w:r w:rsidRPr="00115A57">
              <w:rPr>
                <w:rFonts w:ascii="Arial" w:hAnsi="Arial" w:cs="Arial"/>
                <w:color w:val="34343C"/>
                <w:sz w:val="23"/>
                <w:szCs w:val="23"/>
                <w:lang w:eastAsia="ru-RU"/>
              </w:rPr>
              <w:t>ла</w:t>
            </w:r>
            <w:r w:rsidR="00035B0D" w:rsidRPr="00115A57">
              <w:rPr>
                <w:rFonts w:ascii="Arial" w:hAnsi="Arial" w:cs="Arial"/>
                <w:color w:val="34343C"/>
                <w:sz w:val="23"/>
                <w:szCs w:val="23"/>
                <w:lang w:eastAsia="ru-RU"/>
              </w:rPr>
              <w:t>-</w:t>
            </w:r>
            <w:r w:rsidRPr="00115A57">
              <w:rPr>
                <w:rFonts w:ascii="Arial" w:hAnsi="Arial" w:cs="Arial"/>
                <w:color w:val="34343C"/>
                <w:sz w:val="23"/>
                <w:szCs w:val="23"/>
                <w:lang w:eastAsia="ru-RU"/>
              </w:rPr>
              <w:t xml:space="preserve">  ацетат</w:t>
            </w:r>
            <w:r w:rsidR="000D0CB6" w:rsidRPr="00115A57">
              <w:rPr>
                <w:rFonts w:ascii="Arial" w:hAnsi="Arial" w:cs="Arial"/>
                <w:color w:val="34343C"/>
                <w:sz w:val="23"/>
                <w:szCs w:val="23"/>
                <w:lang w:eastAsia="ru-RU"/>
              </w:rPr>
              <w:t>а</w:t>
            </w:r>
          </w:p>
        </w:tc>
        <w:tc>
          <w:tcPr>
            <w:tcW w:w="2254" w:type="dxa"/>
          </w:tcPr>
          <w:p w14:paraId="4D3FD461" w14:textId="77777777" w:rsidR="00715FCA" w:rsidRPr="00115A57" w:rsidRDefault="00715FCA" w:rsidP="000D0CB6">
            <w:pPr>
              <w:rPr>
                <w:rFonts w:ascii="Arial" w:hAnsi="Arial" w:cs="Arial"/>
                <w:color w:val="34343C"/>
                <w:sz w:val="23"/>
                <w:szCs w:val="23"/>
                <w:lang w:eastAsia="ru-RU"/>
              </w:rPr>
            </w:pPr>
            <w:r w:rsidRPr="00115A57">
              <w:rPr>
                <w:rFonts w:ascii="Arial" w:hAnsi="Arial" w:cs="Arial"/>
                <w:sz w:val="24"/>
                <w:szCs w:val="24"/>
              </w:rPr>
              <w:t>Изопропиловый спирт</w:t>
            </w:r>
          </w:p>
        </w:tc>
        <w:tc>
          <w:tcPr>
            <w:tcW w:w="2254" w:type="dxa"/>
          </w:tcPr>
          <w:p w14:paraId="24C375B1" w14:textId="77777777" w:rsidR="00715FCA" w:rsidRPr="00115A57" w:rsidRDefault="00715FCA" w:rsidP="000D0CB6">
            <w:pPr>
              <w:rPr>
                <w:rFonts w:ascii="Arial" w:hAnsi="Arial" w:cs="Arial"/>
                <w:color w:val="34343C"/>
                <w:sz w:val="23"/>
                <w:szCs w:val="23"/>
                <w:lang w:eastAsia="ru-RU"/>
              </w:rPr>
            </w:pPr>
            <w:r w:rsidRPr="00115A57">
              <w:rPr>
                <w:rFonts w:ascii="Arial" w:hAnsi="Arial" w:cs="Arial"/>
                <w:color w:val="34343C"/>
                <w:sz w:val="23"/>
                <w:szCs w:val="23"/>
                <w:lang w:eastAsia="ru-RU"/>
              </w:rPr>
              <w:t>285</w:t>
            </w:r>
          </w:p>
        </w:tc>
        <w:tc>
          <w:tcPr>
            <w:tcW w:w="2872" w:type="dxa"/>
          </w:tcPr>
          <w:p w14:paraId="7986C2B7" w14:textId="77777777" w:rsidR="00715FCA" w:rsidRPr="00115A57" w:rsidRDefault="00715FCA" w:rsidP="000D0CB6">
            <w:pPr>
              <w:rPr>
                <w:rFonts w:ascii="Arial" w:hAnsi="Arial" w:cs="Arial"/>
                <w:color w:val="34343C"/>
                <w:sz w:val="23"/>
                <w:szCs w:val="23"/>
                <w:lang w:eastAsia="ru-RU"/>
              </w:rPr>
            </w:pPr>
            <w:r w:rsidRPr="00115A57">
              <w:rPr>
                <w:rFonts w:ascii="Arial" w:hAnsi="Arial" w:cs="Arial"/>
                <w:color w:val="34343C"/>
                <w:sz w:val="23"/>
                <w:szCs w:val="23"/>
                <w:lang w:eastAsia="ru-RU"/>
              </w:rPr>
              <w:t>44</w:t>
            </w:r>
          </w:p>
        </w:tc>
      </w:tr>
    </w:tbl>
    <w:p w14:paraId="1F22F688" w14:textId="77777777" w:rsidR="00715FCA" w:rsidRPr="00115A57" w:rsidRDefault="00715FCA" w:rsidP="00715FCA">
      <w:pPr>
        <w:shd w:val="clear" w:color="auto" w:fill="FFFFFF"/>
        <w:ind w:firstLine="709"/>
        <w:jc w:val="both"/>
        <w:rPr>
          <w:rFonts w:ascii="Arial" w:hAnsi="Arial" w:cs="Arial"/>
          <w:color w:val="34343C"/>
          <w:sz w:val="23"/>
          <w:szCs w:val="23"/>
          <w:lang w:eastAsia="ru-RU"/>
        </w:rPr>
      </w:pPr>
    </w:p>
    <w:p w14:paraId="33028DDF" w14:textId="1B563E8A"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Исходный раствор витамина Е (токофер</w:t>
      </w:r>
      <w:r w:rsidR="00CB747B" w:rsidRPr="00115A57">
        <w:rPr>
          <w:rFonts w:ascii="Arial" w:hAnsi="Arial" w:cs="Arial"/>
          <w:color w:val="34343C"/>
          <w:sz w:val="24"/>
          <w:szCs w:val="24"/>
          <w:lang w:eastAsia="ru-RU"/>
        </w:rPr>
        <w:t>о</w:t>
      </w:r>
      <w:r w:rsidRPr="00115A57">
        <w:rPr>
          <w:rFonts w:ascii="Arial" w:hAnsi="Arial" w:cs="Arial"/>
          <w:color w:val="34343C"/>
          <w:sz w:val="24"/>
          <w:szCs w:val="24"/>
          <w:lang w:eastAsia="ru-RU"/>
        </w:rPr>
        <w:t>ла ацетата)</w:t>
      </w:r>
      <w:r w:rsidRPr="00115A57">
        <w:rPr>
          <w:rFonts w:ascii="Arial" w:hAnsi="Arial" w:cs="Arial"/>
          <w:color w:val="34343C"/>
          <w:sz w:val="24"/>
          <w:szCs w:val="24"/>
          <w:vertAlign w:val="subscript"/>
          <w:lang w:eastAsia="ru-RU"/>
        </w:rPr>
        <w:t xml:space="preserve">, </w:t>
      </w:r>
      <w:r w:rsidRPr="00115A57">
        <w:rPr>
          <w:rFonts w:ascii="Arial" w:hAnsi="Arial" w:cs="Arial"/>
          <w:color w:val="34343C"/>
          <w:sz w:val="24"/>
          <w:szCs w:val="24"/>
          <w:lang w:eastAsia="ru-RU"/>
        </w:rPr>
        <w:t xml:space="preserve">приготовленного по п. </w:t>
      </w:r>
      <w:r w:rsidRPr="00115A57">
        <w:rPr>
          <w:rFonts w:ascii="Arial" w:hAnsi="Arial" w:cs="Arial"/>
          <w:bCs/>
          <w:sz w:val="24"/>
          <w:szCs w:val="24"/>
        </w:rPr>
        <w:t>6.2.2.1</w:t>
      </w:r>
      <w:r w:rsidRPr="00115A57">
        <w:rPr>
          <w:rFonts w:ascii="Arial" w:hAnsi="Arial" w:cs="Arial"/>
          <w:b/>
          <w:bCs/>
          <w:sz w:val="24"/>
          <w:szCs w:val="24"/>
        </w:rPr>
        <w:t xml:space="preserve"> (</w:t>
      </w:r>
      <w:r w:rsidRPr="00115A57">
        <w:rPr>
          <w:rFonts w:ascii="Arial" w:hAnsi="Arial" w:cs="Arial"/>
          <w:bCs/>
          <w:sz w:val="24"/>
          <w:szCs w:val="24"/>
        </w:rPr>
        <w:t xml:space="preserve">или </w:t>
      </w:r>
      <w:r w:rsidRPr="00115A57">
        <w:rPr>
          <w:rFonts w:ascii="Arial" w:hAnsi="Arial" w:cs="Arial"/>
          <w:color w:val="34343C"/>
          <w:sz w:val="24"/>
          <w:szCs w:val="24"/>
          <w:lang w:eastAsia="ru-RU"/>
        </w:rPr>
        <w:t xml:space="preserve">п. </w:t>
      </w:r>
      <w:r w:rsidRPr="00115A57">
        <w:rPr>
          <w:rFonts w:ascii="Arial" w:hAnsi="Arial" w:cs="Arial"/>
          <w:bCs/>
          <w:sz w:val="24"/>
          <w:szCs w:val="24"/>
        </w:rPr>
        <w:t>7.2.2.</w:t>
      </w:r>
      <w:r w:rsidR="002D7203" w:rsidRPr="00115A57">
        <w:rPr>
          <w:rFonts w:ascii="Arial" w:hAnsi="Arial" w:cs="Arial"/>
          <w:bCs/>
          <w:sz w:val="24"/>
          <w:szCs w:val="24"/>
        </w:rPr>
        <w:t>1</w:t>
      </w:r>
      <w:r w:rsidRPr="00115A57">
        <w:rPr>
          <w:rFonts w:ascii="Arial" w:hAnsi="Arial" w:cs="Arial"/>
          <w:bCs/>
          <w:sz w:val="24"/>
          <w:szCs w:val="24"/>
        </w:rPr>
        <w:t>) разводят до концентрации от 180 до 120 мкг/</w:t>
      </w:r>
      <w:r w:rsidRPr="00115A57">
        <w:rPr>
          <w:rFonts w:ascii="Arial" w:hAnsi="Arial" w:cs="Arial"/>
          <w:color w:val="34343C"/>
          <w:sz w:val="24"/>
          <w:szCs w:val="24"/>
          <w:lang w:eastAsia="ru-RU"/>
        </w:rPr>
        <w:t xml:space="preserve"> 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w:t>
      </w:r>
    </w:p>
    <w:p w14:paraId="43C9F56D" w14:textId="3051750B" w:rsidR="00035B0D" w:rsidRPr="00115A57" w:rsidRDefault="00CB747B"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 xml:space="preserve">Определение концентрации α-токоферол </w:t>
      </w:r>
      <w:r w:rsidR="00035B0D" w:rsidRPr="00115A57">
        <w:rPr>
          <w:rFonts w:ascii="Arial" w:hAnsi="Arial" w:cs="Arial"/>
          <w:color w:val="34343C"/>
          <w:sz w:val="24"/>
          <w:szCs w:val="24"/>
          <w:lang w:eastAsia="ru-RU"/>
        </w:rPr>
        <w:t>ацетата в мкг/см</w:t>
      </w:r>
      <w:r w:rsidR="00035B0D" w:rsidRPr="00115A57">
        <w:rPr>
          <w:rFonts w:ascii="Arial" w:hAnsi="Arial" w:cs="Arial"/>
          <w:color w:val="34343C"/>
          <w:sz w:val="24"/>
          <w:szCs w:val="24"/>
          <w:vertAlign w:val="superscript"/>
          <w:lang w:eastAsia="ru-RU"/>
        </w:rPr>
        <w:t>3</w:t>
      </w:r>
      <w:r w:rsidR="00035B0D" w:rsidRPr="00115A57">
        <w:rPr>
          <w:rFonts w:ascii="Arial" w:hAnsi="Arial" w:cs="Arial"/>
          <w:color w:val="34343C"/>
          <w:sz w:val="24"/>
          <w:szCs w:val="24"/>
          <w:lang w:eastAsia="ru-RU"/>
        </w:rPr>
        <w:t xml:space="preserve"> про</w:t>
      </w:r>
      <w:r w:rsidR="00035B0D" w:rsidRPr="00115A57">
        <w:rPr>
          <w:rFonts w:ascii="Arial" w:hAnsi="Arial" w:cs="Arial"/>
          <w:color w:val="34343C"/>
          <w:sz w:val="24"/>
          <w:szCs w:val="24"/>
          <w:lang w:eastAsia="ru-RU"/>
        </w:rPr>
        <w:softHyphen/>
        <w:t>водят после измерения их оптической плотности при оптимальной длине волны на спектрофотометре и вычисляют по формуле:</w:t>
      </w:r>
    </w:p>
    <w:p w14:paraId="4003FE5D" w14:textId="4CDF50DD" w:rsidR="00CB747B" w:rsidRPr="00115A57" w:rsidRDefault="00CB747B" w:rsidP="00CB747B">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position w:val="-24"/>
          <w:sz w:val="24"/>
          <w:szCs w:val="24"/>
          <w:lang w:eastAsia="ru-RU"/>
        </w:rPr>
        <w:object w:dxaOrig="1860" w:dyaOrig="660" w14:anchorId="5BEB576A">
          <v:shape id="_x0000_i1073" type="#_x0000_t75" style="width:93pt;height:33pt" o:ole="">
            <v:imagedata r:id="rId98" o:title=""/>
          </v:shape>
          <o:OLEObject Type="Embed" ProgID="Equation.3" ShapeID="_x0000_i1073" DrawAspect="Content" ObjectID="_1852206545" r:id="rId99"/>
        </w:object>
      </w:r>
    </w:p>
    <w:p w14:paraId="65556AB0" w14:textId="6EC9926F"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где А</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оптическая плотность стандартного раствора;</w:t>
      </w:r>
    </w:p>
    <w:p w14:paraId="18EADC26" w14:textId="4EF030F9"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44</w:t>
      </w:r>
      <w:r w:rsidR="00CB747B" w:rsidRPr="00115A57">
        <w:rPr>
          <w:rFonts w:ascii="Arial" w:hAnsi="Arial" w:cs="Arial"/>
          <w:color w:val="34343C"/>
          <w:sz w:val="24"/>
          <w:szCs w:val="24"/>
          <w:lang w:eastAsia="ru-RU"/>
        </w:rPr>
        <w:t xml:space="preserve"> – значение </w:t>
      </w:r>
      <w:r w:rsidRPr="00115A57">
        <w:rPr>
          <w:rFonts w:ascii="Arial" w:hAnsi="Arial" w:cs="Arial"/>
          <w:color w:val="34343C"/>
          <w:sz w:val="24"/>
          <w:szCs w:val="24"/>
          <w:lang w:eastAsia="ru-RU"/>
        </w:rPr>
        <w:t>оптическ</w:t>
      </w:r>
      <w:r w:rsidR="00CB747B" w:rsidRPr="00115A57">
        <w:rPr>
          <w:rFonts w:ascii="Arial" w:hAnsi="Arial" w:cs="Arial"/>
          <w:color w:val="34343C"/>
          <w:sz w:val="24"/>
          <w:szCs w:val="24"/>
          <w:lang w:eastAsia="ru-RU"/>
        </w:rPr>
        <w:t>ой</w:t>
      </w:r>
      <w:r w:rsidRPr="00115A57">
        <w:rPr>
          <w:rFonts w:ascii="Arial" w:hAnsi="Arial" w:cs="Arial"/>
          <w:color w:val="34343C"/>
          <w:sz w:val="24"/>
          <w:szCs w:val="24"/>
          <w:lang w:eastAsia="ru-RU"/>
        </w:rPr>
        <w:t xml:space="preserve"> плотност</w:t>
      </w:r>
      <w:r w:rsidR="00CB747B" w:rsidRPr="00115A57">
        <w:rPr>
          <w:rFonts w:ascii="Arial" w:hAnsi="Arial" w:cs="Arial"/>
          <w:color w:val="34343C"/>
          <w:sz w:val="24"/>
          <w:szCs w:val="24"/>
          <w:lang w:eastAsia="ru-RU"/>
        </w:rPr>
        <w:t xml:space="preserve">и </w:t>
      </w:r>
      <w:r w:rsidR="00CB747B" w:rsidRPr="00115A57">
        <w:rPr>
          <w:rFonts w:ascii="Arial" w:hAnsi="Arial" w:cs="Arial"/>
          <w:color w:val="34343C"/>
          <w:position w:val="-12"/>
          <w:sz w:val="24"/>
          <w:szCs w:val="24"/>
          <w:lang w:eastAsia="ru-RU"/>
        </w:rPr>
        <w:object w:dxaOrig="440" w:dyaOrig="380" w14:anchorId="47755B6F">
          <v:shape id="_x0000_i1074" type="#_x0000_t75" style="width:21.75pt;height:18.75pt" o:ole="">
            <v:imagedata r:id="rId85" o:title=""/>
          </v:shape>
          <o:OLEObject Type="Embed" ProgID="Equation.3" ShapeID="_x0000_i1074" DrawAspect="Content" ObjectID="_1852206546" r:id="rId100"/>
        </w:object>
      </w:r>
      <w:r w:rsidRPr="00115A57">
        <w:rPr>
          <w:rFonts w:ascii="Arial" w:hAnsi="Arial" w:cs="Arial"/>
          <w:color w:val="34343C"/>
          <w:sz w:val="24"/>
          <w:szCs w:val="24"/>
          <w:lang w:eastAsia="ru-RU"/>
        </w:rPr>
        <w:t xml:space="preserve"> </w:t>
      </w:r>
      <w:r w:rsidR="00CB747B" w:rsidRPr="00115A57">
        <w:rPr>
          <w:rFonts w:ascii="Arial" w:hAnsi="Arial" w:cs="Arial"/>
          <w:color w:val="34343C"/>
          <w:sz w:val="24"/>
          <w:szCs w:val="24"/>
          <w:lang w:eastAsia="ru-RU"/>
        </w:rPr>
        <w:t xml:space="preserve"> </w:t>
      </w:r>
      <w:r w:rsidRPr="00115A57">
        <w:rPr>
          <w:rFonts w:ascii="Arial" w:hAnsi="Arial" w:cs="Arial"/>
          <w:color w:val="34343C"/>
          <w:sz w:val="24"/>
          <w:szCs w:val="24"/>
          <w:lang w:eastAsia="ru-RU"/>
        </w:rPr>
        <w:t>раствора α -токо</w:t>
      </w:r>
      <w:r w:rsidRPr="00115A57">
        <w:rPr>
          <w:rFonts w:ascii="Arial" w:hAnsi="Arial" w:cs="Arial"/>
          <w:color w:val="34343C"/>
          <w:sz w:val="24"/>
          <w:szCs w:val="24"/>
          <w:lang w:eastAsia="ru-RU"/>
        </w:rPr>
        <w:softHyphen/>
        <w:t xml:space="preserve">ферола ацетата в </w:t>
      </w:r>
      <w:r w:rsidRPr="00115A57">
        <w:rPr>
          <w:rFonts w:ascii="Arial" w:hAnsi="Arial" w:cs="Arial"/>
          <w:sz w:val="24"/>
          <w:szCs w:val="24"/>
        </w:rPr>
        <w:t>изопропиловом спирте</w:t>
      </w:r>
      <w:r w:rsidRPr="00115A57">
        <w:rPr>
          <w:rFonts w:ascii="Arial" w:hAnsi="Arial" w:cs="Arial"/>
          <w:color w:val="34343C"/>
          <w:sz w:val="24"/>
          <w:szCs w:val="24"/>
          <w:lang w:eastAsia="ru-RU"/>
        </w:rPr>
        <w:t>, массовой концентрации 1 г в 100 см</w:t>
      </w:r>
      <w:r w:rsidRPr="00115A57">
        <w:rPr>
          <w:rFonts w:ascii="Arial" w:hAnsi="Arial" w:cs="Arial"/>
          <w:color w:val="34343C"/>
          <w:sz w:val="24"/>
          <w:szCs w:val="24"/>
          <w:vertAlign w:val="superscript"/>
          <w:lang w:eastAsia="ru-RU"/>
        </w:rPr>
        <w:t>3</w:t>
      </w:r>
      <w:r w:rsidRPr="00115A57">
        <w:rPr>
          <w:rFonts w:ascii="Arial" w:hAnsi="Arial" w:cs="Arial"/>
          <w:color w:val="34343C"/>
          <w:sz w:val="24"/>
          <w:szCs w:val="24"/>
          <w:lang w:eastAsia="ru-RU"/>
        </w:rPr>
        <w:t xml:space="preserve"> при толщине поглощающего слоя 1 см;</w:t>
      </w:r>
    </w:p>
    <w:p w14:paraId="050C5B1A" w14:textId="7792E8EA"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10</w:t>
      </w:r>
      <w:r w:rsidRPr="00115A57">
        <w:rPr>
          <w:rFonts w:ascii="Arial" w:hAnsi="Arial" w:cs="Arial"/>
          <w:color w:val="34343C"/>
          <w:sz w:val="24"/>
          <w:szCs w:val="24"/>
          <w:vertAlign w:val="superscript"/>
          <w:lang w:eastAsia="ru-RU"/>
        </w:rPr>
        <w:t>6</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пересчета граммов в микрограммы;</w:t>
      </w:r>
    </w:p>
    <w:p w14:paraId="460F97E3" w14:textId="01B06FF7" w:rsidR="00035B0D" w:rsidRPr="00115A57" w:rsidRDefault="00035B0D" w:rsidP="00035B0D">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100</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коэффициент пересчета на 1 см</w:t>
      </w:r>
      <w:r w:rsidRPr="00115A57">
        <w:rPr>
          <w:rFonts w:ascii="Arial" w:hAnsi="Arial" w:cs="Arial"/>
          <w:color w:val="34343C"/>
          <w:sz w:val="24"/>
          <w:szCs w:val="24"/>
          <w:vertAlign w:val="superscript"/>
          <w:lang w:eastAsia="ru-RU"/>
        </w:rPr>
        <w:t>3</w:t>
      </w:r>
      <w:r w:rsidR="00CB747B" w:rsidRPr="00115A57">
        <w:rPr>
          <w:rFonts w:ascii="Arial" w:hAnsi="Arial" w:cs="Arial"/>
          <w:color w:val="34343C"/>
          <w:sz w:val="24"/>
          <w:szCs w:val="24"/>
          <w:lang w:eastAsia="ru-RU"/>
        </w:rPr>
        <w:t>;</w:t>
      </w:r>
    </w:p>
    <w:p w14:paraId="606E2E2A" w14:textId="08870C31" w:rsidR="00CB747B" w:rsidRPr="00115A57" w:rsidRDefault="00035B0D" w:rsidP="00CB747B">
      <w:pPr>
        <w:shd w:val="clear" w:color="auto" w:fill="FFFFFF"/>
        <w:spacing w:line="360" w:lineRule="auto"/>
        <w:ind w:firstLine="709"/>
        <w:jc w:val="both"/>
        <w:rPr>
          <w:rFonts w:ascii="Arial" w:hAnsi="Arial" w:cs="Arial"/>
          <w:color w:val="34343C"/>
          <w:sz w:val="24"/>
          <w:szCs w:val="24"/>
          <w:lang w:eastAsia="ru-RU"/>
        </w:rPr>
      </w:pPr>
      <w:r w:rsidRPr="00115A57">
        <w:rPr>
          <w:rFonts w:ascii="Arial" w:hAnsi="Arial" w:cs="Arial"/>
          <w:color w:val="34343C"/>
          <w:sz w:val="24"/>
          <w:szCs w:val="24"/>
          <w:lang w:eastAsia="ru-RU"/>
        </w:rPr>
        <w:t>К</w:t>
      </w:r>
      <w:r w:rsidR="00CB747B" w:rsidRPr="00115A57">
        <w:rPr>
          <w:rFonts w:ascii="Arial" w:hAnsi="Arial" w:cs="Arial"/>
          <w:color w:val="34343C"/>
          <w:sz w:val="24"/>
          <w:szCs w:val="24"/>
          <w:lang w:eastAsia="ru-RU"/>
        </w:rPr>
        <w:t xml:space="preserve"> – </w:t>
      </w:r>
      <w:r w:rsidRPr="00115A57">
        <w:rPr>
          <w:rFonts w:ascii="Arial" w:hAnsi="Arial" w:cs="Arial"/>
          <w:color w:val="34343C"/>
          <w:sz w:val="24"/>
          <w:szCs w:val="24"/>
          <w:lang w:eastAsia="ru-RU"/>
        </w:rPr>
        <w:t xml:space="preserve">коэффициент разведения </w:t>
      </w:r>
      <w:bookmarkStart w:id="15" w:name="_Toc166486675"/>
      <w:r w:rsidR="00CB747B" w:rsidRPr="00115A57">
        <w:rPr>
          <w:rFonts w:ascii="Arial" w:hAnsi="Arial" w:cs="Arial"/>
          <w:color w:val="34343C"/>
          <w:sz w:val="24"/>
          <w:szCs w:val="24"/>
          <w:lang w:eastAsia="ru-RU"/>
        </w:rPr>
        <w:t>исходных стандартных растворов.</w:t>
      </w:r>
    </w:p>
    <w:p w14:paraId="3FEB5718" w14:textId="3287BBBF"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1C3A63A8" w14:textId="2926CFDE"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51014D24" w14:textId="30A1A4BB"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439604B" w14:textId="092E4465"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F0281C6" w14:textId="27A38EF4"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8B000C7" w14:textId="18D9C694"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75A3E4BE" w14:textId="5A49ABC1"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574EE8FF" w14:textId="78F8F795"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023F0033" w14:textId="238556C9"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D5F2540" w14:textId="0F0CDC98"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7B776531" w14:textId="54B8D62D"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51FD665F" w14:textId="01EBC6F1"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D3BBB21" w14:textId="7B2E2E0E"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35A9D462" w14:textId="6625A785"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D9874BA" w14:textId="3BCAF60C"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744DF2BD" w14:textId="3598C257"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06464DD" w14:textId="39580B9D"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01C25264" w14:textId="2344CAEA" w:rsidR="004436D4" w:rsidRDefault="004436D4" w:rsidP="00CB747B">
      <w:pPr>
        <w:shd w:val="clear" w:color="auto" w:fill="FFFFFF"/>
        <w:spacing w:line="360" w:lineRule="auto"/>
        <w:ind w:firstLine="709"/>
        <w:jc w:val="both"/>
        <w:rPr>
          <w:rFonts w:ascii="Arial" w:hAnsi="Arial" w:cs="Arial"/>
          <w:color w:val="34343C"/>
          <w:sz w:val="24"/>
          <w:szCs w:val="24"/>
          <w:highlight w:val="green"/>
          <w:lang w:eastAsia="ru-RU"/>
        </w:rPr>
      </w:pPr>
    </w:p>
    <w:p w14:paraId="41CCFDF9" w14:textId="697E8FFB" w:rsidR="004436D4" w:rsidRDefault="004436D4" w:rsidP="004436D4">
      <w:pPr>
        <w:shd w:val="clear" w:color="auto" w:fill="FFFFFF"/>
        <w:spacing w:line="360" w:lineRule="auto"/>
        <w:jc w:val="both"/>
        <w:rPr>
          <w:rFonts w:ascii="Arial" w:hAnsi="Arial" w:cs="Arial"/>
          <w:color w:val="34343C"/>
          <w:sz w:val="24"/>
          <w:szCs w:val="24"/>
          <w:highlight w:val="green"/>
          <w:lang w:eastAsia="ru-RU"/>
        </w:rPr>
      </w:pPr>
    </w:p>
    <w:p w14:paraId="7609CC0C" w14:textId="49A98BD4" w:rsidR="004436D4" w:rsidRPr="00115A57" w:rsidRDefault="004436D4" w:rsidP="004436D4">
      <w:pPr>
        <w:shd w:val="clear" w:color="auto" w:fill="FFFFFF"/>
        <w:spacing w:line="360" w:lineRule="auto"/>
        <w:ind w:firstLine="709"/>
        <w:jc w:val="right"/>
        <w:rPr>
          <w:rFonts w:ascii="Arial" w:hAnsi="Arial" w:cs="Arial"/>
          <w:b/>
          <w:color w:val="34343C"/>
          <w:sz w:val="24"/>
          <w:szCs w:val="24"/>
          <w:lang w:eastAsia="ru-RU"/>
        </w:rPr>
      </w:pPr>
      <w:r w:rsidRPr="00115A57">
        <w:rPr>
          <w:rFonts w:ascii="Arial" w:hAnsi="Arial" w:cs="Arial"/>
          <w:b/>
          <w:color w:val="34343C"/>
          <w:sz w:val="24"/>
          <w:szCs w:val="24"/>
          <w:lang w:eastAsia="ru-RU"/>
        </w:rPr>
        <w:t>Приложение Б</w:t>
      </w:r>
    </w:p>
    <w:p w14:paraId="0866105F" w14:textId="6DE96852" w:rsidR="004436D4" w:rsidRPr="00115A57" w:rsidRDefault="004436D4" w:rsidP="004436D4">
      <w:pPr>
        <w:shd w:val="clear" w:color="auto" w:fill="FFFFFF"/>
        <w:spacing w:line="360" w:lineRule="auto"/>
        <w:ind w:firstLine="709"/>
        <w:jc w:val="right"/>
        <w:rPr>
          <w:rFonts w:ascii="Arial" w:hAnsi="Arial" w:cs="Arial"/>
          <w:b/>
          <w:color w:val="34343C"/>
          <w:sz w:val="24"/>
          <w:szCs w:val="24"/>
          <w:lang w:eastAsia="ru-RU"/>
        </w:rPr>
      </w:pPr>
      <w:r w:rsidRPr="00115A57">
        <w:rPr>
          <w:rFonts w:ascii="Arial" w:hAnsi="Arial" w:cs="Arial"/>
          <w:b/>
          <w:color w:val="34343C"/>
          <w:sz w:val="24"/>
          <w:szCs w:val="24"/>
          <w:lang w:eastAsia="ru-RU"/>
        </w:rPr>
        <w:t>(справочное)</w:t>
      </w:r>
    </w:p>
    <w:p w14:paraId="3253356F" w14:textId="06BC35E0"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noProof/>
          <w:color w:val="34343C"/>
          <w:sz w:val="24"/>
          <w:szCs w:val="24"/>
          <w:lang w:eastAsia="ru-RU"/>
        </w:rPr>
        <w:drawing>
          <wp:inline distT="0" distB="0" distL="0" distR="0" wp14:anchorId="4565F4A9" wp14:editId="08057E7F">
            <wp:extent cx="4377055" cy="1584960"/>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77055" cy="1584960"/>
                    </a:xfrm>
                    <a:prstGeom prst="rect">
                      <a:avLst/>
                    </a:prstGeom>
                    <a:noFill/>
                  </pic:spPr>
                </pic:pic>
              </a:graphicData>
            </a:graphic>
          </wp:inline>
        </w:drawing>
      </w:r>
    </w:p>
    <w:p w14:paraId="2ACCF63E" w14:textId="61F5A1AD"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sz w:val="24"/>
          <w:szCs w:val="24"/>
          <w:lang w:eastAsia="ru-RU"/>
        </w:rPr>
        <w:t>Рисунок Б.1 – Калибровочная кривая витамина А</w:t>
      </w:r>
    </w:p>
    <w:p w14:paraId="7D6B80AD" w14:textId="77777777"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p>
    <w:p w14:paraId="65F0EFC1" w14:textId="535AA2AB"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noProof/>
          <w:color w:val="34343C"/>
          <w:sz w:val="24"/>
          <w:szCs w:val="24"/>
          <w:lang w:eastAsia="ru-RU"/>
        </w:rPr>
        <w:drawing>
          <wp:inline distT="0" distB="0" distL="0" distR="0" wp14:anchorId="72E53646" wp14:editId="33F16829">
            <wp:extent cx="4267835" cy="1676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267835" cy="1676400"/>
                    </a:xfrm>
                    <a:prstGeom prst="rect">
                      <a:avLst/>
                    </a:prstGeom>
                    <a:noFill/>
                  </pic:spPr>
                </pic:pic>
              </a:graphicData>
            </a:graphic>
          </wp:inline>
        </w:drawing>
      </w:r>
    </w:p>
    <w:p w14:paraId="571F5C5A" w14:textId="0A3E4D22"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sz w:val="24"/>
          <w:szCs w:val="24"/>
          <w:lang w:eastAsia="ru-RU"/>
        </w:rPr>
        <w:t>Рисунок Б.2 – Калибровочная кривая витамина Д</w:t>
      </w:r>
      <w:r w:rsidRPr="00115A57">
        <w:rPr>
          <w:rFonts w:ascii="Arial" w:hAnsi="Arial" w:cs="Arial"/>
          <w:color w:val="34343C"/>
          <w:sz w:val="24"/>
          <w:szCs w:val="24"/>
          <w:vertAlign w:val="subscript"/>
          <w:lang w:eastAsia="ru-RU"/>
        </w:rPr>
        <w:t>3</w:t>
      </w:r>
    </w:p>
    <w:p w14:paraId="1F176641" w14:textId="09EF70FF"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noProof/>
          <w:color w:val="34343C"/>
          <w:sz w:val="24"/>
          <w:szCs w:val="24"/>
          <w:lang w:eastAsia="ru-RU"/>
        </w:rPr>
        <w:drawing>
          <wp:inline distT="0" distB="0" distL="0" distR="0" wp14:anchorId="546E8FAD" wp14:editId="04764290">
            <wp:extent cx="4188460" cy="1743710"/>
            <wp:effectExtent l="0" t="0" r="254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188460" cy="1743710"/>
                    </a:xfrm>
                    <a:prstGeom prst="rect">
                      <a:avLst/>
                    </a:prstGeom>
                    <a:noFill/>
                  </pic:spPr>
                </pic:pic>
              </a:graphicData>
            </a:graphic>
          </wp:inline>
        </w:drawing>
      </w:r>
    </w:p>
    <w:p w14:paraId="773B1FC7" w14:textId="1B310547"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color w:val="34343C"/>
          <w:sz w:val="24"/>
          <w:szCs w:val="24"/>
          <w:lang w:eastAsia="ru-RU"/>
        </w:rPr>
        <w:t>Рисунок Б.3 – Калибровочная кривая витамина Е</w:t>
      </w:r>
    </w:p>
    <w:p w14:paraId="41CEAC18" w14:textId="22756D70"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0DF4299F" w14:textId="26197CA0"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3ACEC31E" w14:textId="25EF5C5F"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6AB7607B" w14:textId="3AEC7821"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1CC9537F" w14:textId="750AF141"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3FD642CC" w14:textId="5D0E6556"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0C52756D" w14:textId="24FB7CF5" w:rsidR="004436D4" w:rsidRDefault="004436D4" w:rsidP="004436D4">
      <w:pPr>
        <w:shd w:val="clear" w:color="auto" w:fill="FFFFFF"/>
        <w:spacing w:line="360" w:lineRule="auto"/>
        <w:ind w:firstLine="709"/>
        <w:jc w:val="center"/>
        <w:rPr>
          <w:rFonts w:ascii="Arial" w:hAnsi="Arial" w:cs="Arial"/>
          <w:color w:val="34343C"/>
          <w:sz w:val="24"/>
          <w:szCs w:val="24"/>
          <w:highlight w:val="green"/>
          <w:lang w:eastAsia="ru-RU"/>
        </w:rPr>
      </w:pPr>
    </w:p>
    <w:p w14:paraId="5EF58B15" w14:textId="77777777" w:rsidR="002D7203" w:rsidRDefault="002D7203" w:rsidP="004436D4">
      <w:pPr>
        <w:shd w:val="clear" w:color="auto" w:fill="FFFFFF"/>
        <w:spacing w:line="360" w:lineRule="auto"/>
        <w:ind w:firstLine="709"/>
        <w:jc w:val="center"/>
        <w:rPr>
          <w:rFonts w:ascii="Arial" w:hAnsi="Arial" w:cs="Arial"/>
          <w:color w:val="34343C"/>
          <w:sz w:val="24"/>
          <w:szCs w:val="24"/>
          <w:highlight w:val="green"/>
          <w:lang w:eastAsia="ru-RU"/>
        </w:rPr>
      </w:pPr>
    </w:p>
    <w:p w14:paraId="0DAF1BF5" w14:textId="215ADB81" w:rsidR="004436D4" w:rsidRPr="00115A57" w:rsidRDefault="004436D4" w:rsidP="004436D4">
      <w:pPr>
        <w:shd w:val="clear" w:color="auto" w:fill="FFFFFF"/>
        <w:spacing w:line="360" w:lineRule="auto"/>
        <w:ind w:firstLine="709"/>
        <w:jc w:val="right"/>
        <w:rPr>
          <w:rFonts w:ascii="Arial" w:hAnsi="Arial" w:cs="Arial"/>
          <w:b/>
          <w:color w:val="34343C"/>
          <w:sz w:val="24"/>
          <w:szCs w:val="24"/>
          <w:lang w:eastAsia="ru-RU"/>
        </w:rPr>
      </w:pPr>
      <w:r w:rsidRPr="00115A57">
        <w:rPr>
          <w:rFonts w:ascii="Arial" w:hAnsi="Arial" w:cs="Arial"/>
          <w:b/>
          <w:color w:val="34343C"/>
          <w:sz w:val="24"/>
          <w:szCs w:val="24"/>
          <w:lang w:eastAsia="ru-RU"/>
        </w:rPr>
        <w:t>Приложение В</w:t>
      </w:r>
    </w:p>
    <w:p w14:paraId="35A3A2F4" w14:textId="6FE6FD92" w:rsidR="004436D4" w:rsidRPr="00115A57" w:rsidRDefault="004436D4" w:rsidP="004436D4">
      <w:pPr>
        <w:shd w:val="clear" w:color="auto" w:fill="FFFFFF"/>
        <w:spacing w:line="360" w:lineRule="auto"/>
        <w:ind w:firstLine="709"/>
        <w:jc w:val="right"/>
        <w:rPr>
          <w:rFonts w:ascii="Arial" w:hAnsi="Arial" w:cs="Arial"/>
          <w:b/>
          <w:color w:val="34343C"/>
          <w:sz w:val="24"/>
          <w:szCs w:val="24"/>
          <w:lang w:eastAsia="ru-RU"/>
        </w:rPr>
      </w:pPr>
      <w:r w:rsidRPr="00115A57">
        <w:rPr>
          <w:rFonts w:ascii="Arial" w:hAnsi="Arial" w:cs="Arial"/>
          <w:b/>
          <w:color w:val="34343C"/>
          <w:sz w:val="24"/>
          <w:szCs w:val="24"/>
          <w:lang w:eastAsia="ru-RU"/>
        </w:rPr>
        <w:t>(справочное)</w:t>
      </w:r>
    </w:p>
    <w:p w14:paraId="0B9ACEF8" w14:textId="010AFC78"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noProof/>
          <w:color w:val="34343C"/>
          <w:sz w:val="24"/>
          <w:szCs w:val="24"/>
          <w:lang w:eastAsia="ru-RU"/>
        </w:rPr>
        <w:drawing>
          <wp:inline distT="0" distB="0" distL="0" distR="0" wp14:anchorId="42E8C209" wp14:editId="7E7A5CDE">
            <wp:extent cx="5414010" cy="2658110"/>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414010" cy="2658110"/>
                    </a:xfrm>
                    <a:prstGeom prst="rect">
                      <a:avLst/>
                    </a:prstGeom>
                    <a:noFill/>
                  </pic:spPr>
                </pic:pic>
              </a:graphicData>
            </a:graphic>
          </wp:inline>
        </w:drawing>
      </w:r>
    </w:p>
    <w:p w14:paraId="09660164" w14:textId="77777777" w:rsidR="003D7F4F" w:rsidRPr="00115A57" w:rsidRDefault="004436D4" w:rsidP="004436D4">
      <w:pPr>
        <w:shd w:val="clear" w:color="auto" w:fill="FFFFFF"/>
        <w:spacing w:line="360" w:lineRule="auto"/>
        <w:ind w:firstLine="709"/>
        <w:jc w:val="center"/>
        <w:rPr>
          <w:rFonts w:ascii="Arial" w:hAnsi="Arial" w:cs="Arial"/>
          <w:sz w:val="24"/>
          <w:szCs w:val="24"/>
          <w:lang w:eastAsia="ru-RU"/>
        </w:rPr>
      </w:pPr>
      <w:r w:rsidRPr="00115A57">
        <w:rPr>
          <w:rFonts w:ascii="Arial" w:hAnsi="Arial" w:cs="Arial"/>
          <w:color w:val="34343C"/>
          <w:sz w:val="24"/>
          <w:szCs w:val="24"/>
          <w:lang w:eastAsia="ru-RU"/>
        </w:rPr>
        <w:t xml:space="preserve">Рисунок В.1 – </w:t>
      </w:r>
      <w:r w:rsidRPr="00115A57">
        <w:rPr>
          <w:rFonts w:ascii="Arial" w:hAnsi="Arial" w:cs="Arial"/>
          <w:sz w:val="24"/>
          <w:szCs w:val="24"/>
          <w:lang w:eastAsia="ru-RU"/>
        </w:rPr>
        <w:t>Пример масс-хроматограммы пробы корма с содержанием витаминов А – 0,44 млн</w:t>
      </w:r>
      <w:r w:rsidRPr="00115A57">
        <w:rPr>
          <w:rFonts w:ascii="Arial" w:hAnsi="Arial" w:cs="Arial"/>
          <w:sz w:val="24"/>
          <w:szCs w:val="24"/>
          <w:vertAlign w:val="superscript"/>
          <w:lang w:eastAsia="ru-RU"/>
        </w:rPr>
        <w:t>-1</w:t>
      </w:r>
      <w:r w:rsidRPr="00115A57">
        <w:rPr>
          <w:rFonts w:ascii="Arial" w:hAnsi="Arial" w:cs="Arial"/>
          <w:sz w:val="24"/>
          <w:szCs w:val="24"/>
          <w:lang w:eastAsia="ru-RU"/>
        </w:rPr>
        <w:t xml:space="preserve"> (мг/кг), Д</w:t>
      </w:r>
      <w:r w:rsidRPr="00115A57">
        <w:rPr>
          <w:rFonts w:ascii="Arial" w:hAnsi="Arial" w:cs="Arial"/>
          <w:sz w:val="24"/>
          <w:szCs w:val="24"/>
          <w:vertAlign w:val="subscript"/>
          <w:lang w:eastAsia="ru-RU"/>
        </w:rPr>
        <w:t>3</w:t>
      </w:r>
      <w:r w:rsidRPr="00115A57">
        <w:rPr>
          <w:rFonts w:ascii="Arial" w:hAnsi="Arial" w:cs="Arial"/>
          <w:sz w:val="24"/>
          <w:szCs w:val="24"/>
          <w:lang w:eastAsia="ru-RU"/>
        </w:rPr>
        <w:t xml:space="preserve"> – 0,0074 млн</w:t>
      </w:r>
      <w:r w:rsidRPr="00115A57">
        <w:rPr>
          <w:rFonts w:ascii="Arial" w:hAnsi="Arial" w:cs="Arial"/>
          <w:sz w:val="24"/>
          <w:szCs w:val="24"/>
          <w:vertAlign w:val="superscript"/>
          <w:lang w:eastAsia="ru-RU"/>
        </w:rPr>
        <w:t>-1</w:t>
      </w:r>
      <w:r w:rsidRPr="00115A57">
        <w:rPr>
          <w:rFonts w:ascii="Arial" w:hAnsi="Arial" w:cs="Arial"/>
          <w:sz w:val="24"/>
          <w:szCs w:val="24"/>
          <w:lang w:eastAsia="ru-RU"/>
        </w:rPr>
        <w:t xml:space="preserve"> (мг/кг), Е – 0,65 млн</w:t>
      </w:r>
      <w:r w:rsidRPr="00115A57">
        <w:rPr>
          <w:rFonts w:ascii="Arial" w:hAnsi="Arial" w:cs="Arial"/>
          <w:sz w:val="24"/>
          <w:szCs w:val="24"/>
          <w:vertAlign w:val="superscript"/>
          <w:lang w:eastAsia="ru-RU"/>
        </w:rPr>
        <w:t>-1</w:t>
      </w:r>
      <w:r w:rsidRPr="00115A57">
        <w:rPr>
          <w:rFonts w:ascii="Arial" w:hAnsi="Arial" w:cs="Arial"/>
          <w:sz w:val="24"/>
          <w:szCs w:val="24"/>
          <w:lang w:eastAsia="ru-RU"/>
        </w:rPr>
        <w:t xml:space="preserve"> (мг/кг) </w:t>
      </w:r>
    </w:p>
    <w:p w14:paraId="1D84293D" w14:textId="1AC4C27D" w:rsidR="004436D4" w:rsidRPr="00115A57" w:rsidRDefault="004436D4" w:rsidP="004436D4">
      <w:pPr>
        <w:shd w:val="clear" w:color="auto" w:fill="FFFFFF"/>
        <w:spacing w:line="360" w:lineRule="auto"/>
        <w:ind w:firstLine="709"/>
        <w:jc w:val="center"/>
        <w:rPr>
          <w:rFonts w:ascii="Arial" w:hAnsi="Arial" w:cs="Arial"/>
          <w:color w:val="34343C"/>
          <w:sz w:val="24"/>
          <w:szCs w:val="24"/>
          <w:lang w:eastAsia="ru-RU"/>
        </w:rPr>
      </w:pPr>
      <w:r w:rsidRPr="00115A57">
        <w:rPr>
          <w:rFonts w:ascii="Arial" w:hAnsi="Arial" w:cs="Arial"/>
          <w:sz w:val="24"/>
          <w:szCs w:val="24"/>
          <w:lang w:eastAsia="ru-RU"/>
        </w:rPr>
        <w:t>(метод А)</w:t>
      </w:r>
    </w:p>
    <w:bookmarkEnd w:id="15"/>
    <w:p w14:paraId="3FBA8014" w14:textId="07E4F0D0" w:rsidR="0007659D" w:rsidRDefault="0007659D" w:rsidP="0007659D">
      <w:pPr>
        <w:ind w:firstLine="709"/>
        <w:jc w:val="right"/>
        <w:rPr>
          <w:b/>
          <w:sz w:val="28"/>
          <w:szCs w:val="28"/>
        </w:rPr>
      </w:pPr>
    </w:p>
    <w:p w14:paraId="74F70D50" w14:textId="0944DBFA" w:rsidR="003D7F4F" w:rsidRDefault="003D7F4F" w:rsidP="0007659D">
      <w:pPr>
        <w:ind w:firstLine="709"/>
        <w:jc w:val="right"/>
        <w:rPr>
          <w:b/>
          <w:sz w:val="28"/>
          <w:szCs w:val="28"/>
        </w:rPr>
      </w:pPr>
    </w:p>
    <w:p w14:paraId="31B7C8E2" w14:textId="4F8B16CB" w:rsidR="003D7F4F" w:rsidRDefault="003D7F4F" w:rsidP="0007659D">
      <w:pPr>
        <w:ind w:firstLine="709"/>
        <w:jc w:val="right"/>
        <w:rPr>
          <w:b/>
          <w:sz w:val="28"/>
          <w:szCs w:val="28"/>
        </w:rPr>
      </w:pPr>
    </w:p>
    <w:p w14:paraId="25F65113" w14:textId="381C23EC" w:rsidR="003D7F4F" w:rsidRDefault="003D7F4F" w:rsidP="0007659D">
      <w:pPr>
        <w:ind w:firstLine="709"/>
        <w:jc w:val="right"/>
        <w:rPr>
          <w:b/>
          <w:sz w:val="28"/>
          <w:szCs w:val="28"/>
        </w:rPr>
      </w:pPr>
    </w:p>
    <w:p w14:paraId="2A9AEDE7" w14:textId="2C633BF2" w:rsidR="003D7F4F" w:rsidRDefault="003D7F4F" w:rsidP="0007659D">
      <w:pPr>
        <w:ind w:firstLine="709"/>
        <w:jc w:val="right"/>
        <w:rPr>
          <w:b/>
          <w:sz w:val="28"/>
          <w:szCs w:val="28"/>
        </w:rPr>
      </w:pPr>
    </w:p>
    <w:p w14:paraId="75FF8110" w14:textId="5AC4DAAE" w:rsidR="003D7F4F" w:rsidRDefault="003D7F4F" w:rsidP="0007659D">
      <w:pPr>
        <w:ind w:firstLine="709"/>
        <w:jc w:val="right"/>
        <w:rPr>
          <w:b/>
          <w:sz w:val="28"/>
          <w:szCs w:val="28"/>
        </w:rPr>
      </w:pPr>
    </w:p>
    <w:p w14:paraId="4D062DBC" w14:textId="02AEB5E4" w:rsidR="003D7F4F" w:rsidRDefault="003D7F4F" w:rsidP="0007659D">
      <w:pPr>
        <w:ind w:firstLine="709"/>
        <w:jc w:val="right"/>
        <w:rPr>
          <w:b/>
          <w:sz w:val="28"/>
          <w:szCs w:val="28"/>
        </w:rPr>
      </w:pPr>
    </w:p>
    <w:p w14:paraId="0384ACF2" w14:textId="70080CAE" w:rsidR="003D7F4F" w:rsidRDefault="003D7F4F" w:rsidP="0007659D">
      <w:pPr>
        <w:ind w:firstLine="709"/>
        <w:jc w:val="right"/>
        <w:rPr>
          <w:b/>
          <w:sz w:val="28"/>
          <w:szCs w:val="28"/>
        </w:rPr>
      </w:pPr>
    </w:p>
    <w:p w14:paraId="7FDB6106" w14:textId="3F86F0B7" w:rsidR="003D7F4F" w:rsidRDefault="003D7F4F" w:rsidP="0007659D">
      <w:pPr>
        <w:ind w:firstLine="709"/>
        <w:jc w:val="right"/>
        <w:rPr>
          <w:b/>
          <w:sz w:val="28"/>
          <w:szCs w:val="28"/>
        </w:rPr>
      </w:pPr>
    </w:p>
    <w:p w14:paraId="36CD6024" w14:textId="231A5D1E" w:rsidR="003D7F4F" w:rsidRDefault="003D7F4F" w:rsidP="0007659D">
      <w:pPr>
        <w:ind w:firstLine="709"/>
        <w:jc w:val="right"/>
        <w:rPr>
          <w:b/>
          <w:sz w:val="28"/>
          <w:szCs w:val="28"/>
        </w:rPr>
      </w:pPr>
    </w:p>
    <w:p w14:paraId="4572FF6C" w14:textId="73D88688" w:rsidR="003D7F4F" w:rsidRDefault="003D7F4F" w:rsidP="0007659D">
      <w:pPr>
        <w:ind w:firstLine="709"/>
        <w:jc w:val="right"/>
        <w:rPr>
          <w:b/>
          <w:sz w:val="28"/>
          <w:szCs w:val="28"/>
        </w:rPr>
      </w:pPr>
    </w:p>
    <w:p w14:paraId="54AE039E" w14:textId="7775BDE5" w:rsidR="003D7F4F" w:rsidRDefault="003D7F4F" w:rsidP="0007659D">
      <w:pPr>
        <w:ind w:firstLine="709"/>
        <w:jc w:val="right"/>
        <w:rPr>
          <w:b/>
          <w:sz w:val="28"/>
          <w:szCs w:val="28"/>
        </w:rPr>
      </w:pPr>
    </w:p>
    <w:p w14:paraId="7B02E09D" w14:textId="21D0C71A" w:rsidR="003D7F4F" w:rsidRDefault="003D7F4F" w:rsidP="0007659D">
      <w:pPr>
        <w:ind w:firstLine="709"/>
        <w:jc w:val="right"/>
        <w:rPr>
          <w:b/>
          <w:sz w:val="28"/>
          <w:szCs w:val="28"/>
        </w:rPr>
      </w:pPr>
    </w:p>
    <w:p w14:paraId="6172F381" w14:textId="3A72FDB8" w:rsidR="003D7F4F" w:rsidRDefault="003D7F4F" w:rsidP="0007659D">
      <w:pPr>
        <w:ind w:firstLine="709"/>
        <w:jc w:val="right"/>
        <w:rPr>
          <w:b/>
          <w:sz w:val="28"/>
          <w:szCs w:val="28"/>
        </w:rPr>
      </w:pPr>
    </w:p>
    <w:p w14:paraId="687C5C6D" w14:textId="00818F9F" w:rsidR="003D7F4F" w:rsidRDefault="003D7F4F" w:rsidP="0007659D">
      <w:pPr>
        <w:ind w:firstLine="709"/>
        <w:jc w:val="right"/>
        <w:rPr>
          <w:b/>
          <w:sz w:val="28"/>
          <w:szCs w:val="28"/>
        </w:rPr>
      </w:pPr>
    </w:p>
    <w:p w14:paraId="056F828F" w14:textId="3DACBE47" w:rsidR="003D7F4F" w:rsidRDefault="003D7F4F" w:rsidP="0007659D">
      <w:pPr>
        <w:ind w:firstLine="709"/>
        <w:jc w:val="right"/>
        <w:rPr>
          <w:b/>
          <w:sz w:val="28"/>
          <w:szCs w:val="28"/>
        </w:rPr>
      </w:pPr>
    </w:p>
    <w:p w14:paraId="270C8F2C" w14:textId="5C42C963" w:rsidR="003D7F4F" w:rsidRDefault="003D7F4F" w:rsidP="0007659D">
      <w:pPr>
        <w:ind w:firstLine="709"/>
        <w:jc w:val="right"/>
        <w:rPr>
          <w:b/>
          <w:sz w:val="28"/>
          <w:szCs w:val="28"/>
        </w:rPr>
      </w:pPr>
    </w:p>
    <w:p w14:paraId="0934CE95" w14:textId="01660A4A" w:rsidR="003D7F4F" w:rsidRDefault="003D7F4F" w:rsidP="0007659D">
      <w:pPr>
        <w:ind w:firstLine="709"/>
        <w:jc w:val="right"/>
        <w:rPr>
          <w:b/>
          <w:sz w:val="28"/>
          <w:szCs w:val="28"/>
        </w:rPr>
      </w:pPr>
    </w:p>
    <w:p w14:paraId="42A55BE0" w14:textId="4CDF40E4" w:rsidR="003D7F4F" w:rsidRDefault="003D7F4F" w:rsidP="0007659D">
      <w:pPr>
        <w:ind w:firstLine="709"/>
        <w:jc w:val="right"/>
        <w:rPr>
          <w:b/>
          <w:sz w:val="28"/>
          <w:szCs w:val="28"/>
        </w:rPr>
      </w:pPr>
    </w:p>
    <w:p w14:paraId="2BC95B99" w14:textId="40DC58FE" w:rsidR="003D7F4F" w:rsidRDefault="003D7F4F" w:rsidP="0007659D">
      <w:pPr>
        <w:ind w:firstLine="709"/>
        <w:jc w:val="right"/>
        <w:rPr>
          <w:b/>
          <w:sz w:val="28"/>
          <w:szCs w:val="28"/>
        </w:rPr>
      </w:pPr>
    </w:p>
    <w:p w14:paraId="604EDF7D" w14:textId="35802241" w:rsidR="003D7F4F" w:rsidRDefault="003D7F4F" w:rsidP="0007659D">
      <w:pPr>
        <w:ind w:firstLine="709"/>
        <w:jc w:val="right"/>
        <w:rPr>
          <w:b/>
          <w:sz w:val="28"/>
          <w:szCs w:val="28"/>
        </w:rPr>
      </w:pPr>
    </w:p>
    <w:p w14:paraId="0FAEE1F2" w14:textId="50366F44" w:rsidR="003D7F4F" w:rsidRDefault="003D7F4F" w:rsidP="0007659D">
      <w:pPr>
        <w:ind w:firstLine="709"/>
        <w:jc w:val="right"/>
        <w:rPr>
          <w:b/>
          <w:sz w:val="28"/>
          <w:szCs w:val="28"/>
        </w:rPr>
      </w:pPr>
    </w:p>
    <w:p w14:paraId="53576F26" w14:textId="77777777" w:rsidR="003D7F4F" w:rsidRDefault="003D7F4F" w:rsidP="0007659D">
      <w:pPr>
        <w:ind w:firstLine="709"/>
        <w:jc w:val="right"/>
        <w:rPr>
          <w:b/>
          <w:sz w:val="28"/>
          <w:szCs w:val="28"/>
        </w:rPr>
      </w:pPr>
    </w:p>
    <w:p w14:paraId="0162103B" w14:textId="77777777" w:rsidR="0007659D" w:rsidRDefault="0007659D" w:rsidP="0007659D">
      <w:pPr>
        <w:ind w:firstLine="709"/>
        <w:jc w:val="right"/>
        <w:rPr>
          <w:b/>
          <w:sz w:val="28"/>
          <w:szCs w:val="28"/>
        </w:rPr>
      </w:pPr>
    </w:p>
    <w:p w14:paraId="30E166AB" w14:textId="5ABE033C" w:rsidR="0007659D" w:rsidRPr="003D7F4F" w:rsidRDefault="0007659D" w:rsidP="003D7F4F">
      <w:pPr>
        <w:spacing w:line="360" w:lineRule="auto"/>
        <w:ind w:firstLine="709"/>
        <w:jc w:val="right"/>
        <w:rPr>
          <w:rFonts w:ascii="Arial" w:hAnsi="Arial" w:cs="Arial"/>
          <w:b/>
          <w:sz w:val="22"/>
          <w:szCs w:val="28"/>
        </w:rPr>
      </w:pPr>
      <w:r>
        <w:rPr>
          <w:b/>
          <w:sz w:val="28"/>
          <w:szCs w:val="28"/>
        </w:rPr>
        <w:tab/>
      </w:r>
      <w:bookmarkStart w:id="16" w:name="OLE_LINK3"/>
      <w:bookmarkStart w:id="17" w:name="OLE_LINK4"/>
      <w:r w:rsidRPr="003D7F4F">
        <w:rPr>
          <w:rFonts w:ascii="Arial" w:hAnsi="Arial" w:cs="Arial"/>
          <w:b/>
          <w:sz w:val="22"/>
          <w:szCs w:val="28"/>
        </w:rPr>
        <w:t xml:space="preserve">Приложение </w:t>
      </w:r>
      <w:r w:rsidR="00035B0D" w:rsidRPr="003D7F4F">
        <w:rPr>
          <w:rFonts w:ascii="Arial" w:hAnsi="Arial" w:cs="Arial"/>
          <w:b/>
          <w:sz w:val="22"/>
          <w:szCs w:val="28"/>
        </w:rPr>
        <w:t>Г</w:t>
      </w:r>
    </w:p>
    <w:p w14:paraId="522C8689" w14:textId="060CACCD" w:rsidR="0007659D" w:rsidRPr="003D7F4F" w:rsidRDefault="0007659D" w:rsidP="003D7F4F">
      <w:pPr>
        <w:spacing w:line="360" w:lineRule="auto"/>
        <w:ind w:firstLine="709"/>
        <w:jc w:val="right"/>
        <w:rPr>
          <w:rFonts w:ascii="Arial" w:hAnsi="Arial" w:cs="Arial"/>
          <w:b/>
          <w:sz w:val="22"/>
          <w:szCs w:val="28"/>
        </w:rPr>
      </w:pPr>
      <w:r w:rsidRPr="003D7F4F">
        <w:rPr>
          <w:rStyle w:val="aa"/>
          <w:rFonts w:ascii="Arial" w:hAnsi="Arial" w:cs="Arial"/>
          <w:b/>
          <w:sz w:val="22"/>
        </w:rPr>
        <w:t>(</w:t>
      </w:r>
      <w:r w:rsidR="002D7203">
        <w:rPr>
          <w:rStyle w:val="aa"/>
          <w:rFonts w:ascii="Arial" w:hAnsi="Arial" w:cs="Arial"/>
          <w:b/>
          <w:sz w:val="22"/>
        </w:rPr>
        <w:t>справочное</w:t>
      </w:r>
      <w:r w:rsidRPr="003D7F4F">
        <w:rPr>
          <w:rStyle w:val="aa"/>
          <w:rFonts w:ascii="Arial" w:hAnsi="Arial" w:cs="Arial"/>
          <w:b/>
          <w:sz w:val="22"/>
        </w:rPr>
        <w:t>)</w:t>
      </w:r>
    </w:p>
    <w:p w14:paraId="11321C80" w14:textId="77777777" w:rsidR="0007659D" w:rsidRPr="00E35B34" w:rsidRDefault="0007659D" w:rsidP="003D7F4F">
      <w:pPr>
        <w:jc w:val="both"/>
        <w:rPr>
          <w:rFonts w:ascii="Arial" w:hAnsi="Arial" w:cs="Arial"/>
          <w:sz w:val="28"/>
          <w:szCs w:val="28"/>
        </w:rPr>
      </w:pPr>
    </w:p>
    <w:p w14:paraId="2DD07E61" w14:textId="5F8B4F5B" w:rsidR="0007659D" w:rsidRPr="003D7F4F" w:rsidRDefault="0007659D" w:rsidP="003D7F4F">
      <w:pPr>
        <w:jc w:val="both"/>
        <w:rPr>
          <w:rStyle w:val="aa"/>
          <w:rFonts w:ascii="Arial" w:hAnsi="Arial" w:cs="Arial"/>
          <w:sz w:val="24"/>
          <w:szCs w:val="24"/>
        </w:rPr>
      </w:pPr>
      <w:r w:rsidRPr="003D7F4F">
        <w:rPr>
          <w:rStyle w:val="aa"/>
          <w:rFonts w:ascii="Arial" w:hAnsi="Arial" w:cs="Arial"/>
          <w:sz w:val="24"/>
          <w:szCs w:val="24"/>
        </w:rPr>
        <w:t>Т</w:t>
      </w:r>
      <w:r w:rsidR="00732DF3" w:rsidRPr="003D7F4F">
        <w:rPr>
          <w:rStyle w:val="aa"/>
          <w:rFonts w:ascii="Arial" w:hAnsi="Arial" w:cs="Arial"/>
          <w:sz w:val="24"/>
          <w:szCs w:val="24"/>
        </w:rPr>
        <w:t xml:space="preserve"> </w:t>
      </w:r>
      <w:r w:rsidRPr="003D7F4F">
        <w:rPr>
          <w:rStyle w:val="aa"/>
          <w:rFonts w:ascii="Arial" w:hAnsi="Arial" w:cs="Arial"/>
          <w:sz w:val="24"/>
          <w:szCs w:val="24"/>
        </w:rPr>
        <w:t>а</w:t>
      </w:r>
      <w:r w:rsidR="00732DF3" w:rsidRPr="003D7F4F">
        <w:rPr>
          <w:rStyle w:val="aa"/>
          <w:rFonts w:ascii="Arial" w:hAnsi="Arial" w:cs="Arial"/>
          <w:sz w:val="24"/>
          <w:szCs w:val="24"/>
        </w:rPr>
        <w:t xml:space="preserve"> </w:t>
      </w:r>
      <w:r w:rsidRPr="003D7F4F">
        <w:rPr>
          <w:rStyle w:val="aa"/>
          <w:rFonts w:ascii="Arial" w:hAnsi="Arial" w:cs="Arial"/>
          <w:sz w:val="24"/>
          <w:szCs w:val="24"/>
        </w:rPr>
        <w:t>б</w:t>
      </w:r>
      <w:r w:rsidR="00732DF3" w:rsidRPr="003D7F4F">
        <w:rPr>
          <w:rStyle w:val="aa"/>
          <w:rFonts w:ascii="Arial" w:hAnsi="Arial" w:cs="Arial"/>
          <w:sz w:val="24"/>
          <w:szCs w:val="24"/>
        </w:rPr>
        <w:t xml:space="preserve"> </w:t>
      </w:r>
      <w:r w:rsidRPr="003D7F4F">
        <w:rPr>
          <w:rStyle w:val="aa"/>
          <w:rFonts w:ascii="Arial" w:hAnsi="Arial" w:cs="Arial"/>
          <w:sz w:val="24"/>
          <w:szCs w:val="24"/>
        </w:rPr>
        <w:t>л</w:t>
      </w:r>
      <w:r w:rsidR="00732DF3" w:rsidRPr="003D7F4F">
        <w:rPr>
          <w:rStyle w:val="aa"/>
          <w:rFonts w:ascii="Arial" w:hAnsi="Arial" w:cs="Arial"/>
          <w:sz w:val="24"/>
          <w:szCs w:val="24"/>
        </w:rPr>
        <w:t xml:space="preserve"> </w:t>
      </w:r>
      <w:r w:rsidRPr="003D7F4F">
        <w:rPr>
          <w:rStyle w:val="aa"/>
          <w:rFonts w:ascii="Arial" w:hAnsi="Arial" w:cs="Arial"/>
          <w:sz w:val="24"/>
          <w:szCs w:val="24"/>
        </w:rPr>
        <w:t>и</w:t>
      </w:r>
      <w:r w:rsidR="00732DF3" w:rsidRPr="003D7F4F">
        <w:rPr>
          <w:rStyle w:val="aa"/>
          <w:rFonts w:ascii="Arial" w:hAnsi="Arial" w:cs="Arial"/>
          <w:sz w:val="24"/>
          <w:szCs w:val="24"/>
        </w:rPr>
        <w:t xml:space="preserve"> </w:t>
      </w:r>
      <w:r w:rsidRPr="003D7F4F">
        <w:rPr>
          <w:rStyle w:val="aa"/>
          <w:rFonts w:ascii="Arial" w:hAnsi="Arial" w:cs="Arial"/>
          <w:sz w:val="24"/>
          <w:szCs w:val="24"/>
        </w:rPr>
        <w:t>ц</w:t>
      </w:r>
      <w:r w:rsidR="00732DF3" w:rsidRPr="003D7F4F">
        <w:rPr>
          <w:rStyle w:val="aa"/>
          <w:rFonts w:ascii="Arial" w:hAnsi="Arial" w:cs="Arial"/>
          <w:sz w:val="24"/>
          <w:szCs w:val="24"/>
        </w:rPr>
        <w:t xml:space="preserve"> </w:t>
      </w:r>
      <w:r w:rsidRPr="003D7F4F">
        <w:rPr>
          <w:rStyle w:val="aa"/>
          <w:rFonts w:ascii="Arial" w:hAnsi="Arial" w:cs="Arial"/>
          <w:sz w:val="24"/>
          <w:szCs w:val="24"/>
        </w:rPr>
        <w:t xml:space="preserve">а </w:t>
      </w:r>
      <w:r w:rsidR="00AC6422" w:rsidRPr="003D7F4F">
        <w:rPr>
          <w:rStyle w:val="aa"/>
          <w:rFonts w:ascii="Arial" w:hAnsi="Arial" w:cs="Arial"/>
          <w:sz w:val="24"/>
          <w:szCs w:val="24"/>
        </w:rPr>
        <w:t>Г.1</w:t>
      </w:r>
      <w:r w:rsidRPr="003D7F4F">
        <w:rPr>
          <w:rStyle w:val="aa"/>
          <w:rFonts w:ascii="Arial" w:hAnsi="Arial" w:cs="Arial"/>
          <w:sz w:val="24"/>
          <w:szCs w:val="24"/>
        </w:rPr>
        <w:t xml:space="preserve"> </w:t>
      </w:r>
      <w:r w:rsidR="003D7F4F" w:rsidRPr="003D7F4F">
        <w:rPr>
          <w:rStyle w:val="aa"/>
          <w:rFonts w:ascii="Arial" w:hAnsi="Arial" w:cs="Arial"/>
          <w:sz w:val="24"/>
          <w:szCs w:val="24"/>
        </w:rPr>
        <w:t xml:space="preserve">– </w:t>
      </w:r>
      <w:r w:rsidRPr="003D7F4F">
        <w:rPr>
          <w:rStyle w:val="aa"/>
          <w:rFonts w:ascii="Arial" w:hAnsi="Arial" w:cs="Arial"/>
          <w:sz w:val="24"/>
          <w:szCs w:val="24"/>
        </w:rPr>
        <w:t>Ориентировочные времена удерживания витаминов</w:t>
      </w:r>
      <w:r w:rsidR="003D7F4F" w:rsidRPr="003D7F4F">
        <w:rPr>
          <w:rStyle w:val="aa"/>
          <w:rFonts w:ascii="Arial" w:hAnsi="Arial" w:cs="Arial"/>
          <w:sz w:val="24"/>
          <w:szCs w:val="24"/>
        </w:rPr>
        <w:t xml:space="preserve"> </w:t>
      </w:r>
      <w:r w:rsidRPr="003D7F4F">
        <w:rPr>
          <w:rStyle w:val="aa"/>
          <w:rFonts w:ascii="Arial" w:hAnsi="Arial" w:cs="Arial"/>
          <w:sz w:val="24"/>
          <w:szCs w:val="24"/>
        </w:rPr>
        <w:t xml:space="preserve">на колонке </w:t>
      </w:r>
      <w:r w:rsidRPr="003D7F4F">
        <w:rPr>
          <w:rFonts w:ascii="Arial" w:hAnsi="Arial" w:cs="Arial"/>
          <w:sz w:val="24"/>
          <w:szCs w:val="24"/>
          <w:lang w:val="en-US"/>
        </w:rPr>
        <w:t>Luna</w:t>
      </w:r>
      <w:r w:rsidRPr="003D7F4F">
        <w:rPr>
          <w:rFonts w:ascii="Arial" w:hAnsi="Arial" w:cs="Arial"/>
          <w:sz w:val="24"/>
          <w:szCs w:val="24"/>
        </w:rPr>
        <w:t xml:space="preserve"> 5</w:t>
      </w:r>
      <w:r w:rsidRPr="003D7F4F">
        <w:rPr>
          <w:rFonts w:ascii="Arial" w:hAnsi="Arial" w:cs="Arial"/>
          <w:sz w:val="24"/>
          <w:szCs w:val="24"/>
          <w:lang w:val="en-US"/>
        </w:rPr>
        <w:t>uC</w:t>
      </w:r>
      <w:r w:rsidRPr="003D7F4F">
        <w:rPr>
          <w:rFonts w:ascii="Arial" w:hAnsi="Arial" w:cs="Arial"/>
          <w:sz w:val="24"/>
          <w:szCs w:val="24"/>
        </w:rPr>
        <w:t xml:space="preserve">18(2) </w:t>
      </w:r>
      <w:r w:rsidRPr="003D7F4F">
        <w:rPr>
          <w:rStyle w:val="aa"/>
          <w:rFonts w:ascii="Arial" w:hAnsi="Arial" w:cs="Arial"/>
          <w:sz w:val="24"/>
          <w:szCs w:val="24"/>
        </w:rPr>
        <w:t>(</w:t>
      </w:r>
      <w:r w:rsidRPr="003D7F4F">
        <w:rPr>
          <w:rFonts w:ascii="Arial" w:hAnsi="Arial" w:cs="Arial"/>
          <w:sz w:val="24"/>
          <w:szCs w:val="24"/>
        </w:rPr>
        <w:t>250х4.60</w:t>
      </w:r>
      <w:r w:rsidR="00035B0D" w:rsidRPr="003D7F4F">
        <w:rPr>
          <w:rFonts w:ascii="Arial" w:hAnsi="Arial" w:cs="Arial"/>
          <w:sz w:val="24"/>
          <w:szCs w:val="24"/>
        </w:rPr>
        <w:t xml:space="preserve"> мм</w:t>
      </w:r>
      <w:r w:rsidRPr="003D7F4F">
        <w:rPr>
          <w:rFonts w:ascii="Arial" w:hAnsi="Arial" w:cs="Arial"/>
          <w:sz w:val="24"/>
          <w:szCs w:val="24"/>
        </w:rPr>
        <w:t xml:space="preserve"> 5 </w:t>
      </w:r>
      <w:r w:rsidR="00035B0D" w:rsidRPr="003D7F4F">
        <w:rPr>
          <w:rFonts w:ascii="Arial" w:hAnsi="Arial" w:cs="Arial"/>
          <w:sz w:val="24"/>
          <w:szCs w:val="24"/>
        </w:rPr>
        <w:t>мкм</w:t>
      </w:r>
      <w:r w:rsidRPr="003D7F4F">
        <w:rPr>
          <w:rStyle w:val="aa"/>
          <w:rFonts w:ascii="Arial" w:hAnsi="Arial" w:cs="Arial"/>
          <w:sz w:val="24"/>
          <w:szCs w:val="24"/>
        </w:rPr>
        <w:t xml:space="preserve">) </w:t>
      </w:r>
      <w:r w:rsidRPr="003D7F4F">
        <w:rPr>
          <w:rFonts w:ascii="Arial" w:hAnsi="Arial" w:cs="Arial"/>
          <w:sz w:val="24"/>
          <w:szCs w:val="24"/>
        </w:rPr>
        <w:t>(метод Б)</w:t>
      </w:r>
    </w:p>
    <w:p w14:paraId="240B8487" w14:textId="6CBE3250" w:rsidR="0007659D" w:rsidRPr="00E35B34" w:rsidRDefault="0007659D" w:rsidP="0007659D">
      <w:pPr>
        <w:rPr>
          <w:rStyle w:val="aa"/>
          <w:rFonts w:ascii="Arial" w:hAnsi="Arial" w:cs="Arial"/>
          <w:sz w:val="24"/>
          <w:szCs w:val="24"/>
        </w:rPr>
      </w:pPr>
    </w:p>
    <w:tbl>
      <w:tblPr>
        <w:tblW w:w="9634" w:type="dxa"/>
        <w:tblLayout w:type="fixed"/>
        <w:tblCellMar>
          <w:left w:w="0" w:type="dxa"/>
          <w:right w:w="0" w:type="dxa"/>
        </w:tblCellMar>
        <w:tblLook w:val="0000" w:firstRow="0" w:lastRow="0" w:firstColumn="0" w:lastColumn="0" w:noHBand="0" w:noVBand="0"/>
      </w:tblPr>
      <w:tblGrid>
        <w:gridCol w:w="1013"/>
        <w:gridCol w:w="3685"/>
        <w:gridCol w:w="4936"/>
      </w:tblGrid>
      <w:tr w:rsidR="0007659D" w:rsidRPr="00E35B34" w14:paraId="6781F55C" w14:textId="77777777" w:rsidTr="003D7F4F">
        <w:trPr>
          <w:trHeight w:val="765"/>
        </w:trPr>
        <w:tc>
          <w:tcPr>
            <w:tcW w:w="1013" w:type="dxa"/>
            <w:tcBorders>
              <w:top w:val="single" w:sz="4" w:space="0" w:color="auto"/>
              <w:left w:val="single" w:sz="4" w:space="0" w:color="auto"/>
              <w:bottom w:val="double" w:sz="4" w:space="0" w:color="auto"/>
              <w:right w:val="single" w:sz="4" w:space="0" w:color="auto"/>
            </w:tcBorders>
            <w:noWrap/>
            <w:tcMar>
              <w:top w:w="20" w:type="dxa"/>
              <w:left w:w="20" w:type="dxa"/>
              <w:bottom w:w="0" w:type="dxa"/>
              <w:right w:w="20" w:type="dxa"/>
            </w:tcMar>
            <w:vAlign w:val="bottom"/>
          </w:tcPr>
          <w:p w14:paraId="68E7EC55" w14:textId="77777777" w:rsidR="0007659D" w:rsidRPr="00E35B34" w:rsidRDefault="0007659D" w:rsidP="00CF51E5">
            <w:pPr>
              <w:jc w:val="center"/>
              <w:rPr>
                <w:rFonts w:ascii="Arial" w:hAnsi="Arial" w:cs="Arial"/>
                <w:bCs/>
                <w:sz w:val="24"/>
                <w:szCs w:val="24"/>
              </w:rPr>
            </w:pPr>
            <w:r w:rsidRPr="00E35B34">
              <w:rPr>
                <w:rFonts w:ascii="Arial" w:hAnsi="Arial" w:cs="Arial"/>
                <w:bCs/>
                <w:sz w:val="24"/>
                <w:szCs w:val="24"/>
              </w:rPr>
              <w:t>№</w:t>
            </w:r>
          </w:p>
          <w:p w14:paraId="2462690C" w14:textId="77777777" w:rsidR="0007659D" w:rsidRPr="00E35B34" w:rsidRDefault="0007659D" w:rsidP="00CF51E5">
            <w:pPr>
              <w:jc w:val="center"/>
              <w:rPr>
                <w:rFonts w:ascii="Arial" w:eastAsia="Arial Unicode MS" w:hAnsi="Arial" w:cs="Arial"/>
                <w:bCs/>
                <w:sz w:val="24"/>
                <w:szCs w:val="24"/>
              </w:rPr>
            </w:pPr>
          </w:p>
        </w:tc>
        <w:tc>
          <w:tcPr>
            <w:tcW w:w="3685" w:type="dxa"/>
            <w:tcBorders>
              <w:top w:val="single" w:sz="4" w:space="0" w:color="auto"/>
              <w:left w:val="nil"/>
              <w:bottom w:val="double" w:sz="4" w:space="0" w:color="auto"/>
              <w:right w:val="single" w:sz="4" w:space="0" w:color="auto"/>
            </w:tcBorders>
            <w:noWrap/>
            <w:tcMar>
              <w:top w:w="20" w:type="dxa"/>
              <w:left w:w="20" w:type="dxa"/>
              <w:bottom w:w="0" w:type="dxa"/>
              <w:right w:w="20" w:type="dxa"/>
            </w:tcMar>
            <w:vAlign w:val="bottom"/>
          </w:tcPr>
          <w:p w14:paraId="6E64C7F9" w14:textId="77777777" w:rsidR="0007659D" w:rsidRPr="00E35B34" w:rsidRDefault="0007659D" w:rsidP="00CF51E5">
            <w:pPr>
              <w:jc w:val="center"/>
              <w:rPr>
                <w:rFonts w:ascii="Arial" w:hAnsi="Arial" w:cs="Arial"/>
                <w:sz w:val="24"/>
                <w:szCs w:val="24"/>
              </w:rPr>
            </w:pPr>
            <w:r w:rsidRPr="00E35B34">
              <w:rPr>
                <w:rFonts w:ascii="Arial" w:hAnsi="Arial" w:cs="Arial"/>
                <w:sz w:val="24"/>
                <w:szCs w:val="24"/>
              </w:rPr>
              <w:t>Наименование витамина</w:t>
            </w:r>
          </w:p>
          <w:p w14:paraId="2B589AC3" w14:textId="77777777" w:rsidR="0007659D" w:rsidRPr="00E35B34" w:rsidRDefault="0007659D" w:rsidP="00CF51E5">
            <w:pPr>
              <w:jc w:val="center"/>
              <w:rPr>
                <w:rFonts w:ascii="Arial" w:hAnsi="Arial" w:cs="Arial"/>
                <w:sz w:val="24"/>
                <w:szCs w:val="24"/>
              </w:rPr>
            </w:pPr>
          </w:p>
        </w:tc>
        <w:tc>
          <w:tcPr>
            <w:tcW w:w="4936" w:type="dxa"/>
            <w:tcBorders>
              <w:top w:val="single" w:sz="4" w:space="0" w:color="auto"/>
              <w:left w:val="nil"/>
              <w:bottom w:val="double" w:sz="4" w:space="0" w:color="auto"/>
              <w:right w:val="single" w:sz="4" w:space="0" w:color="auto"/>
            </w:tcBorders>
            <w:noWrap/>
            <w:tcMar>
              <w:top w:w="20" w:type="dxa"/>
              <w:left w:w="20" w:type="dxa"/>
              <w:bottom w:w="0" w:type="dxa"/>
              <w:right w:w="20" w:type="dxa"/>
            </w:tcMar>
            <w:vAlign w:val="bottom"/>
          </w:tcPr>
          <w:p w14:paraId="0135F5B3" w14:textId="1B5E7D84" w:rsidR="0007659D" w:rsidRPr="00E35B34" w:rsidRDefault="0007659D" w:rsidP="00CF51E5">
            <w:pPr>
              <w:jc w:val="center"/>
              <w:rPr>
                <w:rFonts w:ascii="Arial" w:hAnsi="Arial" w:cs="Arial"/>
                <w:bCs/>
                <w:sz w:val="24"/>
                <w:szCs w:val="24"/>
              </w:rPr>
            </w:pPr>
            <w:r w:rsidRPr="00E35B34">
              <w:rPr>
                <w:rFonts w:ascii="Arial" w:hAnsi="Arial" w:cs="Arial"/>
                <w:bCs/>
                <w:sz w:val="24"/>
                <w:szCs w:val="24"/>
              </w:rPr>
              <w:t>Врем</w:t>
            </w:r>
            <w:r>
              <w:rPr>
                <w:rFonts w:ascii="Arial" w:hAnsi="Arial" w:cs="Arial"/>
                <w:bCs/>
                <w:sz w:val="24"/>
                <w:szCs w:val="24"/>
              </w:rPr>
              <w:t>я</w:t>
            </w:r>
            <w:r w:rsidRPr="00E35B34">
              <w:rPr>
                <w:rFonts w:ascii="Arial" w:hAnsi="Arial" w:cs="Arial"/>
                <w:bCs/>
                <w:sz w:val="24"/>
                <w:szCs w:val="24"/>
              </w:rPr>
              <w:t xml:space="preserve"> удерживания,</w:t>
            </w:r>
          </w:p>
          <w:p w14:paraId="0E1F72C0" w14:textId="77777777" w:rsidR="0007659D" w:rsidRPr="00E35B34" w:rsidRDefault="0007659D" w:rsidP="00CF51E5">
            <w:pPr>
              <w:jc w:val="center"/>
              <w:rPr>
                <w:rFonts w:ascii="Arial" w:eastAsia="Arial Unicode MS" w:hAnsi="Arial" w:cs="Arial"/>
                <w:bCs/>
                <w:sz w:val="24"/>
                <w:szCs w:val="24"/>
              </w:rPr>
            </w:pPr>
            <w:r w:rsidRPr="00E35B34">
              <w:rPr>
                <w:rFonts w:ascii="Arial" w:hAnsi="Arial" w:cs="Arial"/>
                <w:bCs/>
                <w:sz w:val="24"/>
                <w:szCs w:val="24"/>
              </w:rPr>
              <w:t>мин</w:t>
            </w:r>
          </w:p>
        </w:tc>
      </w:tr>
      <w:tr w:rsidR="0007659D" w:rsidRPr="00E35B34" w14:paraId="1F3B6045" w14:textId="77777777" w:rsidTr="003D7F4F">
        <w:trPr>
          <w:trHeight w:val="300"/>
        </w:trPr>
        <w:tc>
          <w:tcPr>
            <w:tcW w:w="1013" w:type="dxa"/>
            <w:tcBorders>
              <w:top w:val="doub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7FAEA5F1" w14:textId="77777777" w:rsidR="0007659D" w:rsidRPr="00E35B34" w:rsidRDefault="0007659D" w:rsidP="00CF51E5">
            <w:pPr>
              <w:jc w:val="center"/>
              <w:rPr>
                <w:rFonts w:ascii="Arial" w:eastAsia="Arial Unicode MS" w:hAnsi="Arial" w:cs="Arial"/>
                <w:sz w:val="24"/>
                <w:szCs w:val="24"/>
              </w:rPr>
            </w:pPr>
            <w:r w:rsidRPr="00E35B34">
              <w:rPr>
                <w:rFonts w:ascii="Arial" w:hAnsi="Arial" w:cs="Arial"/>
                <w:sz w:val="24"/>
                <w:szCs w:val="24"/>
              </w:rPr>
              <w:t>1</w:t>
            </w:r>
          </w:p>
        </w:tc>
        <w:tc>
          <w:tcPr>
            <w:tcW w:w="3685" w:type="dxa"/>
            <w:tcBorders>
              <w:top w:val="double" w:sz="4" w:space="0" w:color="auto"/>
              <w:left w:val="nil"/>
              <w:bottom w:val="single" w:sz="4" w:space="0" w:color="auto"/>
              <w:right w:val="single" w:sz="4" w:space="0" w:color="auto"/>
            </w:tcBorders>
            <w:noWrap/>
            <w:tcMar>
              <w:top w:w="20" w:type="dxa"/>
              <w:left w:w="20" w:type="dxa"/>
              <w:bottom w:w="0" w:type="dxa"/>
              <w:right w:w="20" w:type="dxa"/>
            </w:tcMar>
            <w:vAlign w:val="center"/>
          </w:tcPr>
          <w:p w14:paraId="6A211D10" w14:textId="77777777" w:rsidR="0007659D" w:rsidRPr="00E35B34" w:rsidRDefault="0007659D" w:rsidP="00CF51E5">
            <w:pPr>
              <w:rPr>
                <w:rFonts w:ascii="Arial" w:hAnsi="Arial" w:cs="Arial"/>
                <w:sz w:val="24"/>
                <w:szCs w:val="24"/>
              </w:rPr>
            </w:pPr>
            <w:r w:rsidRPr="00E35B34">
              <w:rPr>
                <w:rFonts w:ascii="Arial" w:hAnsi="Arial" w:cs="Arial"/>
                <w:sz w:val="24"/>
                <w:szCs w:val="24"/>
              </w:rPr>
              <w:t>Ретинол (А)</w:t>
            </w:r>
          </w:p>
        </w:tc>
        <w:tc>
          <w:tcPr>
            <w:tcW w:w="4936" w:type="dxa"/>
            <w:tcBorders>
              <w:top w:val="double" w:sz="4" w:space="0" w:color="auto"/>
              <w:left w:val="nil"/>
              <w:bottom w:val="single" w:sz="4" w:space="0" w:color="auto"/>
              <w:right w:val="single" w:sz="4" w:space="0" w:color="auto"/>
            </w:tcBorders>
            <w:noWrap/>
            <w:tcMar>
              <w:top w:w="20" w:type="dxa"/>
              <w:left w:w="20" w:type="dxa"/>
              <w:bottom w:w="0" w:type="dxa"/>
              <w:right w:w="20" w:type="dxa"/>
            </w:tcMar>
            <w:vAlign w:val="bottom"/>
          </w:tcPr>
          <w:p w14:paraId="1364DB3D" w14:textId="77777777" w:rsidR="0007659D" w:rsidRPr="00E35B34" w:rsidRDefault="0007659D" w:rsidP="00CF51E5">
            <w:pPr>
              <w:jc w:val="center"/>
              <w:rPr>
                <w:rFonts w:ascii="Arial" w:eastAsia="Arial Unicode MS" w:hAnsi="Arial" w:cs="Arial"/>
                <w:sz w:val="24"/>
                <w:szCs w:val="24"/>
              </w:rPr>
            </w:pPr>
            <w:r w:rsidRPr="00E35B34">
              <w:rPr>
                <w:rFonts w:ascii="Arial" w:eastAsia="Arial Unicode MS" w:hAnsi="Arial" w:cs="Arial"/>
                <w:sz w:val="24"/>
                <w:szCs w:val="24"/>
              </w:rPr>
              <w:t>3,4–3,7</w:t>
            </w:r>
          </w:p>
        </w:tc>
      </w:tr>
      <w:tr w:rsidR="0007659D" w:rsidRPr="00E35B34" w14:paraId="40972C68" w14:textId="77777777" w:rsidTr="003D7F4F">
        <w:trPr>
          <w:trHeight w:val="300"/>
        </w:trPr>
        <w:tc>
          <w:tcPr>
            <w:tcW w:w="1013"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3E8F7E1" w14:textId="77777777" w:rsidR="0007659D" w:rsidRPr="00E35B34" w:rsidRDefault="0007659D" w:rsidP="00CF51E5">
            <w:pPr>
              <w:jc w:val="center"/>
              <w:rPr>
                <w:rFonts w:ascii="Arial" w:eastAsia="Arial Unicode MS" w:hAnsi="Arial" w:cs="Arial"/>
                <w:sz w:val="24"/>
                <w:szCs w:val="24"/>
              </w:rPr>
            </w:pPr>
            <w:r w:rsidRPr="00E35B34">
              <w:rPr>
                <w:rFonts w:ascii="Arial" w:hAnsi="Arial" w:cs="Arial"/>
                <w:sz w:val="24"/>
                <w:szCs w:val="24"/>
              </w:rPr>
              <w:t>2</w:t>
            </w:r>
          </w:p>
        </w:tc>
        <w:tc>
          <w:tcPr>
            <w:tcW w:w="3685" w:type="dxa"/>
            <w:tcBorders>
              <w:top w:val="nil"/>
              <w:left w:val="nil"/>
              <w:bottom w:val="single" w:sz="4" w:space="0" w:color="auto"/>
              <w:right w:val="single" w:sz="4" w:space="0" w:color="auto"/>
            </w:tcBorders>
            <w:noWrap/>
            <w:tcMar>
              <w:top w:w="20" w:type="dxa"/>
              <w:left w:w="20" w:type="dxa"/>
              <w:bottom w:w="0" w:type="dxa"/>
              <w:right w:w="20" w:type="dxa"/>
            </w:tcMar>
            <w:vAlign w:val="center"/>
          </w:tcPr>
          <w:p w14:paraId="5B7A5126" w14:textId="52C172AE" w:rsidR="0007659D" w:rsidRPr="00E35B34" w:rsidRDefault="0007659D" w:rsidP="00CF51E5">
            <w:pPr>
              <w:rPr>
                <w:rFonts w:ascii="Arial" w:hAnsi="Arial" w:cs="Arial"/>
                <w:sz w:val="24"/>
                <w:szCs w:val="24"/>
              </w:rPr>
            </w:pPr>
            <w:r w:rsidRPr="00E35B34">
              <w:rPr>
                <w:rFonts w:ascii="Arial" w:hAnsi="Arial" w:cs="Arial"/>
                <w:sz w:val="24"/>
                <w:szCs w:val="24"/>
              </w:rPr>
              <w:t>Холекальциферол (</w:t>
            </w:r>
            <w:r>
              <w:rPr>
                <w:rFonts w:ascii="Arial" w:hAnsi="Arial" w:cs="Arial"/>
                <w:sz w:val="24"/>
                <w:szCs w:val="24"/>
              </w:rPr>
              <w:t>Д</w:t>
            </w:r>
            <w:r w:rsidRPr="00E35B34">
              <w:rPr>
                <w:rFonts w:ascii="Arial" w:hAnsi="Arial" w:cs="Arial"/>
                <w:sz w:val="24"/>
                <w:szCs w:val="24"/>
                <w:vertAlign w:val="subscript"/>
                <w:lang w:val="en-US"/>
              </w:rPr>
              <w:t>3</w:t>
            </w:r>
            <w:r w:rsidRPr="00E35B34">
              <w:rPr>
                <w:rFonts w:ascii="Arial" w:hAnsi="Arial" w:cs="Arial"/>
                <w:sz w:val="24"/>
                <w:szCs w:val="24"/>
              </w:rPr>
              <w:t>)</w:t>
            </w:r>
          </w:p>
        </w:tc>
        <w:tc>
          <w:tcPr>
            <w:tcW w:w="493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E87F38C" w14:textId="77777777" w:rsidR="0007659D" w:rsidRPr="00E35B34" w:rsidRDefault="0007659D" w:rsidP="00CF51E5">
            <w:pPr>
              <w:jc w:val="center"/>
              <w:rPr>
                <w:rFonts w:ascii="Arial" w:eastAsia="Arial Unicode MS" w:hAnsi="Arial" w:cs="Arial"/>
                <w:sz w:val="24"/>
                <w:szCs w:val="24"/>
              </w:rPr>
            </w:pPr>
            <w:r w:rsidRPr="00E35B34">
              <w:rPr>
                <w:rFonts w:ascii="Arial" w:eastAsia="Arial Unicode MS" w:hAnsi="Arial" w:cs="Arial"/>
                <w:sz w:val="24"/>
                <w:szCs w:val="24"/>
              </w:rPr>
              <w:t>7,5–7,8</w:t>
            </w:r>
          </w:p>
        </w:tc>
      </w:tr>
      <w:tr w:rsidR="0007659D" w:rsidRPr="00E35B34" w14:paraId="0C6B4388" w14:textId="77777777" w:rsidTr="003D7F4F">
        <w:trPr>
          <w:trHeight w:val="300"/>
        </w:trPr>
        <w:tc>
          <w:tcPr>
            <w:tcW w:w="101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14:paraId="028F7703" w14:textId="77777777" w:rsidR="0007659D" w:rsidRPr="00E35B34" w:rsidRDefault="0007659D" w:rsidP="00CF51E5">
            <w:pPr>
              <w:jc w:val="center"/>
              <w:rPr>
                <w:rFonts w:ascii="Arial" w:eastAsia="Arial Unicode MS" w:hAnsi="Arial" w:cs="Arial"/>
                <w:sz w:val="24"/>
                <w:szCs w:val="24"/>
              </w:rPr>
            </w:pPr>
            <w:r w:rsidRPr="00E35B34">
              <w:rPr>
                <w:rFonts w:ascii="Arial" w:hAnsi="Arial" w:cs="Arial"/>
                <w:sz w:val="24"/>
                <w:szCs w:val="24"/>
              </w:rPr>
              <w:t>3</w:t>
            </w:r>
          </w:p>
        </w:tc>
        <w:tc>
          <w:tcPr>
            <w:tcW w:w="368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54D570C6" w14:textId="77777777" w:rsidR="0007659D" w:rsidRPr="00E35B34" w:rsidRDefault="0007659D" w:rsidP="00CF51E5">
            <w:pPr>
              <w:rPr>
                <w:rFonts w:ascii="Arial" w:hAnsi="Arial" w:cs="Arial"/>
                <w:sz w:val="24"/>
                <w:szCs w:val="24"/>
              </w:rPr>
            </w:pPr>
            <w:r w:rsidRPr="00E35B34">
              <w:rPr>
                <w:rFonts w:ascii="Arial" w:hAnsi="Arial" w:cs="Arial"/>
                <w:sz w:val="24"/>
                <w:szCs w:val="24"/>
              </w:rPr>
              <w:t>Токоферол (Е)</w:t>
            </w:r>
          </w:p>
        </w:tc>
        <w:tc>
          <w:tcPr>
            <w:tcW w:w="4936"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bottom"/>
          </w:tcPr>
          <w:p w14:paraId="1B544F19" w14:textId="77777777" w:rsidR="0007659D" w:rsidRPr="00E35B34" w:rsidRDefault="0007659D" w:rsidP="00CF51E5">
            <w:pPr>
              <w:jc w:val="center"/>
              <w:rPr>
                <w:rFonts w:ascii="Arial" w:eastAsia="Arial Unicode MS" w:hAnsi="Arial" w:cs="Arial"/>
                <w:sz w:val="24"/>
                <w:szCs w:val="24"/>
              </w:rPr>
            </w:pPr>
            <w:r w:rsidRPr="00E35B34">
              <w:rPr>
                <w:rFonts w:ascii="Arial" w:eastAsia="Arial Unicode MS" w:hAnsi="Arial" w:cs="Arial"/>
                <w:sz w:val="24"/>
                <w:szCs w:val="24"/>
              </w:rPr>
              <w:t>9,3–9,7</w:t>
            </w:r>
          </w:p>
        </w:tc>
      </w:tr>
      <w:bookmarkEnd w:id="16"/>
      <w:bookmarkEnd w:id="17"/>
    </w:tbl>
    <w:p w14:paraId="0A0A7CE5" w14:textId="77777777" w:rsidR="0007659D" w:rsidRPr="00E35B34" w:rsidRDefault="0007659D" w:rsidP="0007659D">
      <w:pPr>
        <w:spacing w:line="360" w:lineRule="auto"/>
        <w:ind w:firstLine="709"/>
        <w:jc w:val="both"/>
        <w:rPr>
          <w:rFonts w:ascii="Arial" w:hAnsi="Arial" w:cs="Arial"/>
          <w:sz w:val="24"/>
          <w:szCs w:val="24"/>
          <w:highlight w:val="yellow"/>
        </w:rPr>
      </w:pPr>
    </w:p>
    <w:p w14:paraId="0E8D027F" w14:textId="4F66116A" w:rsidR="0007659D" w:rsidRDefault="0007659D" w:rsidP="0007659D">
      <w:pPr>
        <w:tabs>
          <w:tab w:val="left" w:pos="1303"/>
        </w:tabs>
        <w:ind w:firstLine="709"/>
        <w:rPr>
          <w:b/>
          <w:sz w:val="28"/>
          <w:szCs w:val="28"/>
        </w:rPr>
      </w:pPr>
    </w:p>
    <w:p w14:paraId="2BB5EF66" w14:textId="2A154F39" w:rsidR="009C4117" w:rsidRPr="00E35B34" w:rsidRDefault="00864055" w:rsidP="0007659D">
      <w:pPr>
        <w:ind w:firstLine="709"/>
        <w:jc w:val="right"/>
        <w:rPr>
          <w:rFonts w:ascii="Arial" w:hAnsi="Arial" w:cs="Arial"/>
          <w:sz w:val="24"/>
          <w:szCs w:val="24"/>
          <w:highlight w:val="yellow"/>
        </w:rPr>
      </w:pPr>
      <w:r w:rsidRPr="0007659D">
        <w:rPr>
          <w:sz w:val="28"/>
          <w:szCs w:val="28"/>
        </w:rPr>
        <w:br w:type="page"/>
      </w:r>
      <w:r w:rsidR="0007659D" w:rsidRPr="00E35B34">
        <w:rPr>
          <w:rFonts w:ascii="Arial" w:hAnsi="Arial" w:cs="Arial"/>
          <w:sz w:val="24"/>
          <w:szCs w:val="24"/>
          <w:highlight w:val="yellow"/>
        </w:rPr>
        <w:t xml:space="preserve"> </w:t>
      </w:r>
    </w:p>
    <w:p w14:paraId="22422DA9" w14:textId="536EFF6A" w:rsidR="0007659D" w:rsidRPr="003D7F4F" w:rsidRDefault="0007659D" w:rsidP="003D7F4F">
      <w:pPr>
        <w:suppressAutoHyphens w:val="0"/>
        <w:spacing w:line="360" w:lineRule="auto"/>
        <w:jc w:val="right"/>
        <w:rPr>
          <w:rFonts w:ascii="Arial" w:hAnsi="Arial" w:cs="Arial"/>
          <w:b/>
          <w:sz w:val="24"/>
          <w:szCs w:val="28"/>
        </w:rPr>
      </w:pPr>
      <w:r w:rsidRPr="003D7F4F">
        <w:rPr>
          <w:rFonts w:ascii="Arial" w:hAnsi="Arial" w:cs="Arial"/>
          <w:b/>
          <w:sz w:val="24"/>
          <w:szCs w:val="28"/>
        </w:rPr>
        <w:t xml:space="preserve">Приложение </w:t>
      </w:r>
      <w:r w:rsidR="00035B0D" w:rsidRPr="003D7F4F">
        <w:rPr>
          <w:rFonts w:ascii="Arial" w:hAnsi="Arial" w:cs="Arial"/>
          <w:b/>
          <w:sz w:val="24"/>
          <w:szCs w:val="28"/>
        </w:rPr>
        <w:t>Д</w:t>
      </w:r>
    </w:p>
    <w:p w14:paraId="5FDE808A" w14:textId="18AB887C" w:rsidR="0007659D" w:rsidRPr="003D7F4F" w:rsidRDefault="0007659D" w:rsidP="003D7F4F">
      <w:pPr>
        <w:spacing w:line="360" w:lineRule="auto"/>
        <w:ind w:firstLine="720"/>
        <w:jc w:val="right"/>
        <w:rPr>
          <w:rStyle w:val="aa"/>
          <w:rFonts w:ascii="Arial" w:hAnsi="Arial" w:cs="Arial"/>
          <w:b/>
          <w:sz w:val="24"/>
        </w:rPr>
      </w:pPr>
      <w:r w:rsidRPr="003D7F4F">
        <w:rPr>
          <w:rStyle w:val="aa"/>
          <w:rFonts w:ascii="Arial" w:hAnsi="Arial" w:cs="Arial"/>
          <w:b/>
          <w:sz w:val="24"/>
        </w:rPr>
        <w:t>(</w:t>
      </w:r>
      <w:r w:rsidR="002D7203">
        <w:rPr>
          <w:rStyle w:val="aa"/>
          <w:rFonts w:ascii="Arial" w:hAnsi="Arial" w:cs="Arial"/>
          <w:b/>
          <w:sz w:val="24"/>
        </w:rPr>
        <w:t>справочное</w:t>
      </w:r>
      <w:r w:rsidRPr="003D7F4F">
        <w:rPr>
          <w:rStyle w:val="aa"/>
          <w:rFonts w:ascii="Arial" w:hAnsi="Arial" w:cs="Arial"/>
          <w:b/>
          <w:sz w:val="24"/>
        </w:rPr>
        <w:t>)</w:t>
      </w:r>
    </w:p>
    <w:p w14:paraId="75F6074B" w14:textId="3A6CF0AC" w:rsidR="0007659D" w:rsidRPr="00E35B34" w:rsidRDefault="003D7F4F" w:rsidP="0007659D">
      <w:pPr>
        <w:tabs>
          <w:tab w:val="left" w:pos="1276"/>
        </w:tabs>
        <w:jc w:val="both"/>
        <w:rPr>
          <w:rFonts w:ascii="Arial" w:hAnsi="Arial" w:cs="Arial"/>
          <w:sz w:val="28"/>
          <w:szCs w:val="28"/>
        </w:rPr>
      </w:pPr>
      <w:r w:rsidRPr="00E35B34">
        <w:rPr>
          <w:rFonts w:ascii="Arial" w:hAnsi="Arial" w:cs="Arial"/>
          <w:noProof/>
          <w:sz w:val="28"/>
          <w:szCs w:val="28"/>
          <w:highlight w:val="yellow"/>
          <w:lang w:eastAsia="ru-RU"/>
        </w:rPr>
        <w:drawing>
          <wp:anchor distT="0" distB="0" distL="114300" distR="114300" simplePos="0" relativeHeight="251661312" behindDoc="1" locked="0" layoutInCell="1" allowOverlap="1" wp14:anchorId="71A7B76C" wp14:editId="67436471">
            <wp:simplePos x="0" y="0"/>
            <wp:positionH relativeFrom="column">
              <wp:posOffset>4445</wp:posOffset>
            </wp:positionH>
            <wp:positionV relativeFrom="paragraph">
              <wp:posOffset>207645</wp:posOffset>
            </wp:positionV>
            <wp:extent cx="6181725" cy="2371725"/>
            <wp:effectExtent l="0" t="0" r="9525" b="9525"/>
            <wp:wrapTight wrapText="bothSides">
              <wp:wrapPolygon edited="0">
                <wp:start x="0" y="0"/>
                <wp:lineTo x="0" y="21513"/>
                <wp:lineTo x="21567" y="21513"/>
                <wp:lineTo x="2156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81725" cy="2371725"/>
                    </a:xfrm>
                    <a:prstGeom prst="rect">
                      <a:avLst/>
                    </a:prstGeom>
                    <a:noFill/>
                    <a:ln>
                      <a:noFill/>
                    </a:ln>
                  </pic:spPr>
                </pic:pic>
              </a:graphicData>
            </a:graphic>
            <wp14:sizeRelH relativeFrom="margin">
              <wp14:pctWidth>0</wp14:pctWidth>
            </wp14:sizeRelH>
          </wp:anchor>
        </w:drawing>
      </w:r>
      <w:r w:rsidR="0007659D" w:rsidRPr="00E35B34">
        <w:rPr>
          <w:rFonts w:ascii="Arial" w:hAnsi="Arial" w:cs="Arial"/>
          <w:sz w:val="28"/>
          <w:szCs w:val="28"/>
          <w:highlight w:val="yellow"/>
        </w:rPr>
        <w:t xml:space="preserve">        </w:t>
      </w:r>
    </w:p>
    <w:p w14:paraId="3F32D5B6" w14:textId="1C89CC96" w:rsidR="003D7F4F" w:rsidRDefault="0007659D" w:rsidP="0007659D">
      <w:pPr>
        <w:pStyle w:val="a"/>
        <w:numPr>
          <w:ilvl w:val="0"/>
          <w:numId w:val="0"/>
        </w:numPr>
        <w:ind w:firstLine="709"/>
        <w:jc w:val="center"/>
        <w:rPr>
          <w:rFonts w:ascii="Arial" w:hAnsi="Arial" w:cs="Arial"/>
          <w:b/>
          <w:bCs/>
        </w:rPr>
      </w:pPr>
      <w:r w:rsidRPr="003D7F4F">
        <w:rPr>
          <w:rFonts w:ascii="Arial" w:hAnsi="Arial" w:cs="Arial"/>
        </w:rPr>
        <w:t xml:space="preserve">Рисунок </w:t>
      </w:r>
      <w:r w:rsidR="00115A57">
        <w:rPr>
          <w:rFonts w:ascii="Arial" w:hAnsi="Arial" w:cs="Arial"/>
        </w:rPr>
        <w:t>Д1</w:t>
      </w:r>
      <w:r w:rsidRPr="003D7F4F">
        <w:rPr>
          <w:rFonts w:ascii="Arial" w:hAnsi="Arial" w:cs="Arial"/>
        </w:rPr>
        <w:t xml:space="preserve"> – Пример хроматограммы градуировочного раствора </w:t>
      </w:r>
      <w:r w:rsidR="00732DF3" w:rsidRPr="003D7F4F">
        <w:rPr>
          <w:rFonts w:ascii="Arial" w:hAnsi="Arial" w:cs="Arial"/>
        </w:rPr>
        <w:t>с</w:t>
      </w:r>
      <w:r w:rsidRPr="003D7F4F">
        <w:rPr>
          <w:rFonts w:ascii="Arial" w:hAnsi="Arial" w:cs="Arial"/>
        </w:rPr>
        <w:t xml:space="preserve"> содержанием витаминов А – 0,0495 млн</w:t>
      </w:r>
      <w:r w:rsidRPr="003D7F4F">
        <w:rPr>
          <w:rFonts w:ascii="Arial" w:hAnsi="Arial" w:cs="Arial"/>
          <w:vertAlign w:val="superscript"/>
        </w:rPr>
        <w:t>-1</w:t>
      </w:r>
      <w:r w:rsidRPr="003D7F4F">
        <w:rPr>
          <w:rFonts w:ascii="Arial" w:hAnsi="Arial" w:cs="Arial"/>
        </w:rPr>
        <w:t xml:space="preserve"> (мг/</w:t>
      </w:r>
      <w:r w:rsidR="00732DF3" w:rsidRPr="003D7F4F">
        <w:rPr>
          <w:rFonts w:ascii="Arial" w:hAnsi="Arial" w:cs="Arial"/>
        </w:rPr>
        <w:t>см</w:t>
      </w:r>
      <w:r w:rsidR="00732DF3" w:rsidRPr="003D7F4F">
        <w:rPr>
          <w:rFonts w:ascii="Arial" w:hAnsi="Arial" w:cs="Arial"/>
          <w:vertAlign w:val="superscript"/>
        </w:rPr>
        <w:t>3</w:t>
      </w:r>
      <w:r w:rsidRPr="003D7F4F">
        <w:rPr>
          <w:rFonts w:ascii="Arial" w:hAnsi="Arial" w:cs="Arial"/>
        </w:rPr>
        <w:t>), Д</w:t>
      </w:r>
      <w:r w:rsidRPr="003D7F4F">
        <w:rPr>
          <w:rFonts w:ascii="Arial" w:hAnsi="Arial" w:cs="Arial"/>
          <w:vertAlign w:val="subscript"/>
        </w:rPr>
        <w:t>3</w:t>
      </w:r>
      <w:r w:rsidRPr="003D7F4F">
        <w:rPr>
          <w:rFonts w:ascii="Arial" w:hAnsi="Arial" w:cs="Arial"/>
        </w:rPr>
        <w:t xml:space="preserve"> – 0,0041 млн</w:t>
      </w:r>
      <w:r w:rsidRPr="003D7F4F">
        <w:rPr>
          <w:rFonts w:ascii="Arial" w:hAnsi="Arial" w:cs="Arial"/>
          <w:vertAlign w:val="superscript"/>
        </w:rPr>
        <w:t>-1</w:t>
      </w:r>
      <w:r w:rsidRPr="003D7F4F">
        <w:rPr>
          <w:rFonts w:ascii="Arial" w:hAnsi="Arial" w:cs="Arial"/>
        </w:rPr>
        <w:t xml:space="preserve"> (</w:t>
      </w:r>
      <w:r w:rsidR="00732DF3" w:rsidRPr="003D7F4F">
        <w:rPr>
          <w:rFonts w:ascii="Arial" w:hAnsi="Arial" w:cs="Arial"/>
        </w:rPr>
        <w:t>мг/см</w:t>
      </w:r>
      <w:r w:rsidR="00732DF3" w:rsidRPr="003D7F4F">
        <w:rPr>
          <w:rFonts w:ascii="Arial" w:hAnsi="Arial" w:cs="Arial"/>
          <w:vertAlign w:val="superscript"/>
        </w:rPr>
        <w:t>3</w:t>
      </w:r>
      <w:r w:rsidRPr="003D7F4F">
        <w:rPr>
          <w:rFonts w:ascii="Arial" w:hAnsi="Arial" w:cs="Arial"/>
        </w:rPr>
        <w:t>), Е – 0,2 мг/см</w:t>
      </w:r>
      <w:r w:rsidRPr="003D7F4F">
        <w:rPr>
          <w:rFonts w:ascii="Arial" w:hAnsi="Arial" w:cs="Arial"/>
          <w:vertAlign w:val="superscript"/>
        </w:rPr>
        <w:t>3</w:t>
      </w:r>
      <w:r w:rsidRPr="003D7F4F">
        <w:rPr>
          <w:rFonts w:ascii="Arial" w:hAnsi="Arial" w:cs="Arial"/>
          <w:b/>
          <w:bCs/>
        </w:rPr>
        <w:t xml:space="preserve"> </w:t>
      </w:r>
    </w:p>
    <w:p w14:paraId="0730EB71" w14:textId="23D861F6" w:rsidR="0007659D" w:rsidRPr="003D7F4F" w:rsidRDefault="0007659D" w:rsidP="0007659D">
      <w:pPr>
        <w:pStyle w:val="a"/>
        <w:numPr>
          <w:ilvl w:val="0"/>
          <w:numId w:val="0"/>
        </w:numPr>
        <w:ind w:firstLine="709"/>
        <w:jc w:val="center"/>
        <w:rPr>
          <w:rFonts w:ascii="Arial" w:hAnsi="Arial" w:cs="Arial"/>
        </w:rPr>
      </w:pPr>
      <w:r w:rsidRPr="003D7F4F">
        <w:rPr>
          <w:rFonts w:ascii="Arial" w:hAnsi="Arial" w:cs="Arial"/>
        </w:rPr>
        <w:t xml:space="preserve">(метод </w:t>
      </w:r>
      <w:r w:rsidR="00035B0D" w:rsidRPr="003D7F4F">
        <w:rPr>
          <w:rFonts w:ascii="Arial" w:hAnsi="Arial" w:cs="Arial"/>
        </w:rPr>
        <w:t>Б</w:t>
      </w:r>
      <w:r w:rsidRPr="003D7F4F">
        <w:rPr>
          <w:rFonts w:ascii="Arial" w:hAnsi="Arial" w:cs="Arial"/>
        </w:rPr>
        <w:t>)</w:t>
      </w:r>
    </w:p>
    <w:p w14:paraId="7AC4F995" w14:textId="18C90DFF" w:rsidR="0007659D" w:rsidRDefault="0007659D" w:rsidP="0007659D">
      <w:pPr>
        <w:spacing w:line="360" w:lineRule="auto"/>
        <w:ind w:firstLine="709"/>
        <w:jc w:val="both"/>
        <w:rPr>
          <w:rFonts w:ascii="Arial" w:hAnsi="Arial" w:cs="Arial"/>
          <w:sz w:val="24"/>
          <w:szCs w:val="24"/>
          <w:highlight w:val="yellow"/>
        </w:rPr>
      </w:pPr>
    </w:p>
    <w:p w14:paraId="742AA3DC" w14:textId="2CC9921C" w:rsidR="003D7F4F" w:rsidRDefault="003D7F4F" w:rsidP="0007659D">
      <w:pPr>
        <w:spacing w:line="360" w:lineRule="auto"/>
        <w:ind w:firstLine="709"/>
        <w:jc w:val="both"/>
        <w:rPr>
          <w:rFonts w:ascii="Arial" w:hAnsi="Arial" w:cs="Arial"/>
          <w:sz w:val="24"/>
          <w:szCs w:val="24"/>
          <w:highlight w:val="yellow"/>
        </w:rPr>
      </w:pPr>
    </w:p>
    <w:p w14:paraId="4BF6F976" w14:textId="524496E4" w:rsidR="003D7F4F" w:rsidRDefault="003D7F4F" w:rsidP="0007659D">
      <w:pPr>
        <w:spacing w:line="360" w:lineRule="auto"/>
        <w:ind w:firstLine="709"/>
        <w:jc w:val="both"/>
        <w:rPr>
          <w:rFonts w:ascii="Arial" w:hAnsi="Arial" w:cs="Arial"/>
          <w:sz w:val="24"/>
          <w:szCs w:val="24"/>
          <w:highlight w:val="yellow"/>
        </w:rPr>
      </w:pPr>
    </w:p>
    <w:p w14:paraId="2C5D7A94" w14:textId="66D1B6BC" w:rsidR="003D7F4F" w:rsidRDefault="003D7F4F" w:rsidP="0007659D">
      <w:pPr>
        <w:spacing w:line="360" w:lineRule="auto"/>
        <w:ind w:firstLine="709"/>
        <w:jc w:val="both"/>
        <w:rPr>
          <w:rFonts w:ascii="Arial" w:hAnsi="Arial" w:cs="Arial"/>
          <w:sz w:val="24"/>
          <w:szCs w:val="24"/>
          <w:highlight w:val="yellow"/>
        </w:rPr>
      </w:pPr>
    </w:p>
    <w:p w14:paraId="165C47CE" w14:textId="4C8D8474" w:rsidR="003D7F4F" w:rsidRDefault="003D7F4F" w:rsidP="0007659D">
      <w:pPr>
        <w:spacing w:line="360" w:lineRule="auto"/>
        <w:ind w:firstLine="709"/>
        <w:jc w:val="both"/>
        <w:rPr>
          <w:rFonts w:ascii="Arial" w:hAnsi="Arial" w:cs="Arial"/>
          <w:sz w:val="24"/>
          <w:szCs w:val="24"/>
          <w:highlight w:val="yellow"/>
        </w:rPr>
      </w:pPr>
    </w:p>
    <w:p w14:paraId="6C1F2C15" w14:textId="1CAFAC3B" w:rsidR="003D7F4F" w:rsidRDefault="003D7F4F" w:rsidP="0007659D">
      <w:pPr>
        <w:spacing w:line="360" w:lineRule="auto"/>
        <w:ind w:firstLine="709"/>
        <w:jc w:val="both"/>
        <w:rPr>
          <w:rFonts w:ascii="Arial" w:hAnsi="Arial" w:cs="Arial"/>
          <w:sz w:val="24"/>
          <w:szCs w:val="24"/>
          <w:highlight w:val="yellow"/>
        </w:rPr>
      </w:pPr>
    </w:p>
    <w:p w14:paraId="1A6F1227" w14:textId="18A6FB19" w:rsidR="003D7F4F" w:rsidRDefault="003D7F4F" w:rsidP="0007659D">
      <w:pPr>
        <w:spacing w:line="360" w:lineRule="auto"/>
        <w:ind w:firstLine="709"/>
        <w:jc w:val="both"/>
        <w:rPr>
          <w:rFonts w:ascii="Arial" w:hAnsi="Arial" w:cs="Arial"/>
          <w:sz w:val="24"/>
          <w:szCs w:val="24"/>
          <w:highlight w:val="yellow"/>
        </w:rPr>
      </w:pPr>
    </w:p>
    <w:p w14:paraId="58FBA647" w14:textId="7854E15D" w:rsidR="003D7F4F" w:rsidRDefault="003D7F4F" w:rsidP="0007659D">
      <w:pPr>
        <w:spacing w:line="360" w:lineRule="auto"/>
        <w:ind w:firstLine="709"/>
        <w:jc w:val="both"/>
        <w:rPr>
          <w:rFonts w:ascii="Arial" w:hAnsi="Arial" w:cs="Arial"/>
          <w:sz w:val="24"/>
          <w:szCs w:val="24"/>
          <w:highlight w:val="yellow"/>
        </w:rPr>
      </w:pPr>
    </w:p>
    <w:p w14:paraId="6B56B2D4" w14:textId="1231F07C" w:rsidR="003D7F4F" w:rsidRDefault="003D7F4F" w:rsidP="0007659D">
      <w:pPr>
        <w:spacing w:line="360" w:lineRule="auto"/>
        <w:ind w:firstLine="709"/>
        <w:jc w:val="both"/>
        <w:rPr>
          <w:rFonts w:ascii="Arial" w:hAnsi="Arial" w:cs="Arial"/>
          <w:sz w:val="24"/>
          <w:szCs w:val="24"/>
          <w:highlight w:val="yellow"/>
        </w:rPr>
      </w:pPr>
    </w:p>
    <w:p w14:paraId="20E37E38" w14:textId="3F3DDB8E" w:rsidR="003D7F4F" w:rsidRDefault="003D7F4F" w:rsidP="0007659D">
      <w:pPr>
        <w:spacing w:line="360" w:lineRule="auto"/>
        <w:ind w:firstLine="709"/>
        <w:jc w:val="both"/>
        <w:rPr>
          <w:rFonts w:ascii="Arial" w:hAnsi="Arial" w:cs="Arial"/>
          <w:sz w:val="24"/>
          <w:szCs w:val="24"/>
          <w:highlight w:val="yellow"/>
        </w:rPr>
      </w:pPr>
    </w:p>
    <w:p w14:paraId="431CAAE1" w14:textId="6D64167A" w:rsidR="003D7F4F" w:rsidRDefault="003D7F4F" w:rsidP="0007659D">
      <w:pPr>
        <w:spacing w:line="360" w:lineRule="auto"/>
        <w:ind w:firstLine="709"/>
        <w:jc w:val="both"/>
        <w:rPr>
          <w:rFonts w:ascii="Arial" w:hAnsi="Arial" w:cs="Arial"/>
          <w:sz w:val="24"/>
          <w:szCs w:val="24"/>
          <w:highlight w:val="yellow"/>
        </w:rPr>
      </w:pPr>
    </w:p>
    <w:p w14:paraId="33BF3870" w14:textId="0DD93BE4" w:rsidR="003D7F4F" w:rsidRDefault="003D7F4F" w:rsidP="0007659D">
      <w:pPr>
        <w:spacing w:line="360" w:lineRule="auto"/>
        <w:ind w:firstLine="709"/>
        <w:jc w:val="both"/>
        <w:rPr>
          <w:rFonts w:ascii="Arial" w:hAnsi="Arial" w:cs="Arial"/>
          <w:sz w:val="24"/>
          <w:szCs w:val="24"/>
          <w:highlight w:val="yellow"/>
        </w:rPr>
      </w:pPr>
    </w:p>
    <w:p w14:paraId="61DB5B17" w14:textId="039ABAB7" w:rsidR="003D7F4F" w:rsidRDefault="003D7F4F" w:rsidP="0007659D">
      <w:pPr>
        <w:spacing w:line="360" w:lineRule="auto"/>
        <w:ind w:firstLine="709"/>
        <w:jc w:val="both"/>
        <w:rPr>
          <w:rFonts w:ascii="Arial" w:hAnsi="Arial" w:cs="Arial"/>
          <w:sz w:val="24"/>
          <w:szCs w:val="24"/>
          <w:highlight w:val="yellow"/>
        </w:rPr>
      </w:pPr>
    </w:p>
    <w:p w14:paraId="61F9A883" w14:textId="5EE2353F" w:rsidR="003D7F4F" w:rsidRDefault="003D7F4F" w:rsidP="0007659D">
      <w:pPr>
        <w:spacing w:line="360" w:lineRule="auto"/>
        <w:ind w:firstLine="709"/>
        <w:jc w:val="both"/>
        <w:rPr>
          <w:rFonts w:ascii="Arial" w:hAnsi="Arial" w:cs="Arial"/>
          <w:sz w:val="24"/>
          <w:szCs w:val="24"/>
          <w:highlight w:val="yellow"/>
        </w:rPr>
      </w:pPr>
    </w:p>
    <w:p w14:paraId="27218B6E" w14:textId="1AE7EBB2" w:rsidR="003D7F4F" w:rsidRDefault="003D7F4F" w:rsidP="0007659D">
      <w:pPr>
        <w:spacing w:line="360" w:lineRule="auto"/>
        <w:ind w:firstLine="709"/>
        <w:jc w:val="both"/>
        <w:rPr>
          <w:rFonts w:ascii="Arial" w:hAnsi="Arial" w:cs="Arial"/>
          <w:sz w:val="24"/>
          <w:szCs w:val="24"/>
          <w:highlight w:val="yellow"/>
        </w:rPr>
      </w:pPr>
    </w:p>
    <w:p w14:paraId="4E49CF19" w14:textId="045FF9FD" w:rsidR="003D7F4F" w:rsidRDefault="003D7F4F" w:rsidP="0007659D">
      <w:pPr>
        <w:spacing w:line="360" w:lineRule="auto"/>
        <w:ind w:firstLine="709"/>
        <w:jc w:val="both"/>
        <w:rPr>
          <w:rFonts w:ascii="Arial" w:hAnsi="Arial" w:cs="Arial"/>
          <w:sz w:val="24"/>
          <w:szCs w:val="24"/>
          <w:highlight w:val="yellow"/>
        </w:rPr>
      </w:pPr>
    </w:p>
    <w:p w14:paraId="71062198" w14:textId="77777777" w:rsidR="003D7F4F" w:rsidRPr="00E35B34" w:rsidRDefault="003D7F4F" w:rsidP="0007659D">
      <w:pPr>
        <w:spacing w:line="360" w:lineRule="auto"/>
        <w:ind w:firstLine="709"/>
        <w:jc w:val="both"/>
        <w:rPr>
          <w:rFonts w:ascii="Arial" w:hAnsi="Arial" w:cs="Arial"/>
          <w:sz w:val="24"/>
          <w:szCs w:val="24"/>
          <w:highlight w:val="yellow"/>
        </w:rPr>
      </w:pPr>
    </w:p>
    <w:p w14:paraId="2BD029C2" w14:textId="6A311D7D" w:rsidR="000D0CB6" w:rsidRPr="002D7203" w:rsidRDefault="000D0CB6" w:rsidP="000D0CB6">
      <w:pPr>
        <w:pStyle w:val="1f5"/>
        <w:spacing w:before="0" w:after="0"/>
        <w:jc w:val="right"/>
        <w:rPr>
          <w:rFonts w:ascii="Arial" w:hAnsi="Arial" w:cs="Arial"/>
          <w:sz w:val="24"/>
          <w:szCs w:val="28"/>
          <w:lang w:val="ru-RU"/>
        </w:rPr>
      </w:pPr>
      <w:bookmarkStart w:id="18" w:name="_Toc166486677"/>
      <w:r w:rsidRPr="002D7203">
        <w:rPr>
          <w:rFonts w:ascii="Arial" w:hAnsi="Arial" w:cs="Arial"/>
          <w:sz w:val="24"/>
          <w:szCs w:val="28"/>
          <w:lang w:val="ru-RU"/>
        </w:rPr>
        <w:t xml:space="preserve">Приложение </w:t>
      </w:r>
      <w:bookmarkEnd w:id="18"/>
      <w:r w:rsidR="00AC6422" w:rsidRPr="002D7203">
        <w:rPr>
          <w:rFonts w:ascii="Arial" w:hAnsi="Arial" w:cs="Arial"/>
          <w:sz w:val="24"/>
          <w:szCs w:val="28"/>
          <w:lang w:val="ru-RU"/>
        </w:rPr>
        <w:t>Е</w:t>
      </w:r>
      <w:r w:rsidRPr="002D7203">
        <w:rPr>
          <w:rFonts w:ascii="Arial" w:hAnsi="Arial" w:cs="Arial"/>
          <w:sz w:val="24"/>
          <w:szCs w:val="28"/>
          <w:lang w:val="ru-RU"/>
        </w:rPr>
        <w:t xml:space="preserve"> </w:t>
      </w:r>
    </w:p>
    <w:p w14:paraId="6BDEBEE2" w14:textId="22E59C04" w:rsidR="000D0CB6" w:rsidRPr="002D7203" w:rsidRDefault="000D0CB6" w:rsidP="000D0CB6">
      <w:pPr>
        <w:pStyle w:val="FORMATTEXT0"/>
        <w:spacing w:line="360" w:lineRule="auto"/>
        <w:ind w:firstLine="709"/>
        <w:jc w:val="right"/>
        <w:rPr>
          <w:rFonts w:ascii="Arial" w:hAnsi="Arial" w:cs="Arial"/>
          <w:b/>
          <w:szCs w:val="28"/>
        </w:rPr>
      </w:pPr>
      <w:r w:rsidRPr="002D7203">
        <w:rPr>
          <w:rFonts w:ascii="Arial" w:hAnsi="Arial" w:cs="Arial"/>
          <w:b/>
          <w:szCs w:val="28"/>
        </w:rPr>
        <w:t xml:space="preserve"> (</w:t>
      </w:r>
      <w:r w:rsidR="002D7203">
        <w:rPr>
          <w:rFonts w:ascii="Arial" w:hAnsi="Arial" w:cs="Arial"/>
          <w:b/>
          <w:szCs w:val="28"/>
        </w:rPr>
        <w:t>с</w:t>
      </w:r>
      <w:r w:rsidRPr="002D7203">
        <w:rPr>
          <w:rFonts w:ascii="Arial" w:hAnsi="Arial" w:cs="Arial"/>
          <w:b/>
          <w:szCs w:val="28"/>
        </w:rPr>
        <w:t>правочное)</w:t>
      </w:r>
    </w:p>
    <w:p w14:paraId="5B4DC1E9" w14:textId="77777777" w:rsidR="000D0CB6" w:rsidRPr="00115A57" w:rsidRDefault="000D0CB6" w:rsidP="000D0CB6">
      <w:pPr>
        <w:pStyle w:val="FORMATTEXT0"/>
        <w:spacing w:line="360" w:lineRule="auto"/>
        <w:ind w:firstLine="709"/>
        <w:jc w:val="center"/>
        <w:rPr>
          <w:rFonts w:ascii="Arial" w:hAnsi="Arial" w:cs="Arial"/>
          <w:color w:val="000001"/>
        </w:rPr>
      </w:pPr>
      <w:r w:rsidRPr="00115A57">
        <w:rPr>
          <w:rFonts w:ascii="Arial" w:hAnsi="Arial" w:cs="Arial"/>
          <w:bCs/>
          <w:color w:val="000001"/>
        </w:rPr>
        <w:t xml:space="preserve">Добавка к пробе (разбавленной пробе) и коэффициент разбавления в зависимости от показателя </w:t>
      </w:r>
      <w:r w:rsidRPr="00115A57">
        <w:rPr>
          <w:rFonts w:ascii="Arial" w:hAnsi="Arial" w:cs="Arial"/>
          <w:color w:val="000001"/>
        </w:rPr>
        <w:t>внутрилабораторной прецизионности</w:t>
      </w:r>
    </w:p>
    <w:p w14:paraId="5114F15E" w14:textId="77777777" w:rsidR="000D0CB6" w:rsidRPr="00115A57" w:rsidRDefault="000D0CB6" w:rsidP="000D0CB6">
      <w:pPr>
        <w:pStyle w:val="FORMATTEXT0"/>
        <w:spacing w:line="360" w:lineRule="auto"/>
        <w:ind w:firstLine="709"/>
        <w:jc w:val="center"/>
        <w:rPr>
          <w:rFonts w:ascii="Arial" w:hAnsi="Arial" w:cs="Arial"/>
          <w:color w:val="000001"/>
        </w:rPr>
      </w:pPr>
    </w:p>
    <w:p w14:paraId="2B7C884E" w14:textId="48042096" w:rsidR="000D0CB6" w:rsidRPr="00115A57" w:rsidRDefault="000D0CB6" w:rsidP="000D0CB6">
      <w:pPr>
        <w:pStyle w:val="FORMATTEXT0"/>
        <w:spacing w:line="360" w:lineRule="auto"/>
        <w:ind w:firstLine="709"/>
        <w:jc w:val="both"/>
        <w:rPr>
          <w:rFonts w:ascii="Arial" w:hAnsi="Arial" w:cs="Arial"/>
          <w:color w:val="000001"/>
        </w:rPr>
      </w:pPr>
      <w:r w:rsidRPr="00115A57">
        <w:rPr>
          <w:rFonts w:ascii="Arial" w:hAnsi="Arial" w:cs="Arial"/>
          <w:color w:val="000001"/>
        </w:rPr>
        <w:t xml:space="preserve">Таблица </w:t>
      </w:r>
      <w:r w:rsidR="00B750A3" w:rsidRPr="00115A57">
        <w:rPr>
          <w:rFonts w:ascii="Arial" w:hAnsi="Arial" w:cs="Arial"/>
          <w:color w:val="000001"/>
        </w:rPr>
        <w:t>Е</w:t>
      </w:r>
      <w:r w:rsidRPr="00115A57">
        <w:rPr>
          <w:rFonts w:ascii="Arial" w:hAnsi="Arial" w:cs="Arial"/>
          <w:color w:val="000001"/>
        </w:rPr>
        <w:t>.1 – Значения величины добавки к пробе (разбавленной пробе) и коэффициента разбавления в зависимости от показателя внутрилабораторной прецизионности</w:t>
      </w:r>
    </w:p>
    <w:p w14:paraId="6385D40D" w14:textId="77777777" w:rsidR="000D0CB6" w:rsidRPr="00115A57" w:rsidRDefault="000D0CB6" w:rsidP="000D0CB6">
      <w:pPr>
        <w:pStyle w:val="FORMATTEXT0"/>
        <w:spacing w:line="360" w:lineRule="auto"/>
        <w:ind w:firstLine="709"/>
        <w:jc w:val="both"/>
        <w:rPr>
          <w:rFonts w:ascii="Arial" w:hAnsi="Arial" w:cs="Arial"/>
          <w:color w:val="000001"/>
        </w:rPr>
      </w:pPr>
    </w:p>
    <w:tbl>
      <w:tblPr>
        <w:tblW w:w="0" w:type="auto"/>
        <w:tblInd w:w="28" w:type="dxa"/>
        <w:tblLayout w:type="fixed"/>
        <w:tblCellMar>
          <w:left w:w="90" w:type="dxa"/>
          <w:right w:w="90" w:type="dxa"/>
        </w:tblCellMar>
        <w:tblLook w:val="0000" w:firstRow="0" w:lastRow="0" w:firstColumn="0" w:lastColumn="0" w:noHBand="0" w:noVBand="0"/>
      </w:tblPr>
      <w:tblGrid>
        <w:gridCol w:w="3118"/>
        <w:gridCol w:w="3271"/>
        <w:gridCol w:w="2967"/>
      </w:tblGrid>
      <w:tr w:rsidR="000D0CB6" w:rsidRPr="00115A57" w14:paraId="1F7A607F"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024EE03"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Показатель внутрилабораторной прецизионности, </w:t>
            </w:r>
            <w:r w:rsidRPr="00115A57">
              <w:rPr>
                <w:rFonts w:ascii="Arial" w:hAnsi="Arial" w:cs="Arial"/>
                <w:color w:val="000001"/>
              </w:rPr>
              <w:sym w:font="Symbol" w:char="F073"/>
            </w:r>
            <w:r w:rsidRPr="00115A57">
              <w:rPr>
                <w:rFonts w:ascii="Arial" w:hAnsi="Arial" w:cs="Arial"/>
                <w:color w:val="000001"/>
              </w:rPr>
              <w:t>Rл, % содержания компонента в пробе</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3CBA329"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 xml:space="preserve">Значение величины добавки </w:t>
            </w:r>
            <w:r w:rsidRPr="00115A57">
              <w:rPr>
                <w:rFonts w:ascii="Arial" w:hAnsi="Arial" w:cs="Arial"/>
                <w:color w:val="000001"/>
              </w:rPr>
              <w:object w:dxaOrig="240" w:dyaOrig="220" w14:anchorId="0A1E35CB">
                <v:shape id="_x0000_i1075" type="#_x0000_t75" style="width:12pt;height:11.25pt" o:ole="">
                  <v:imagedata r:id="rId106" o:title=""/>
                </v:shape>
                <o:OLEObject Type="Embed" ProgID="Equation.3" ShapeID="_x0000_i1075" DrawAspect="Content" ObjectID="_1852206547" r:id="rId107"/>
              </w:object>
            </w:r>
            <w:r w:rsidRPr="00115A57">
              <w:rPr>
                <w:rFonts w:ascii="Arial" w:hAnsi="Arial" w:cs="Arial"/>
                <w:color w:val="000001"/>
              </w:rPr>
              <w:t>, % содержания компонента в пробе,</w:t>
            </w:r>
          </w:p>
          <w:p w14:paraId="763F2CF7"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не менее</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0ACEE19"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Коэффициент разбавления пробы </w:t>
            </w:r>
            <w:r w:rsidRPr="00115A57">
              <w:rPr>
                <w:rFonts w:ascii="Arial" w:hAnsi="Arial" w:cs="Arial"/>
                <w:color w:val="000001"/>
              </w:rPr>
              <w:object w:dxaOrig="200" w:dyaOrig="260" w14:anchorId="44026B03">
                <v:shape id="_x0000_i1076" type="#_x0000_t75" style="width:10.5pt;height:12pt" o:ole="">
                  <v:imagedata r:id="rId108" o:title=""/>
                </v:shape>
                <o:OLEObject Type="Embed" ProgID="Equation.3" ShapeID="_x0000_i1076" DrawAspect="Content" ObjectID="_1852206548" r:id="rId109"/>
              </w:object>
            </w:r>
            <w:r w:rsidRPr="00115A57">
              <w:rPr>
                <w:rFonts w:ascii="Arial" w:hAnsi="Arial" w:cs="Arial"/>
                <w:color w:val="000001"/>
              </w:rPr>
              <w:t>,</w:t>
            </w:r>
          </w:p>
          <w:p w14:paraId="3537245A"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не менее</w:t>
            </w:r>
          </w:p>
        </w:tc>
      </w:tr>
      <w:tr w:rsidR="000D0CB6" w:rsidRPr="00115A57" w14:paraId="0991AC1B"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4D4ACC6"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12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DF4EA17"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63</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7C55D1C"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1,6 </w:t>
            </w:r>
          </w:p>
        </w:tc>
      </w:tr>
      <w:tr w:rsidR="000D0CB6" w:rsidRPr="00115A57" w14:paraId="63EC13AC"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4842C60"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13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DA72AED"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70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126ADF3"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1,7 </w:t>
            </w:r>
          </w:p>
        </w:tc>
      </w:tr>
      <w:tr w:rsidR="000D0CB6" w:rsidRPr="00115A57" w14:paraId="73680590"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2BBA9DD"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14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4707135"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78</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B3C3B7"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1,8 </w:t>
            </w:r>
          </w:p>
        </w:tc>
      </w:tr>
      <w:tr w:rsidR="000D0CB6" w:rsidRPr="00115A57" w14:paraId="787ED66E"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8AA6D74"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15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D35FCFE"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86</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B376DDE"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1,9 </w:t>
            </w:r>
          </w:p>
        </w:tc>
      </w:tr>
      <w:tr w:rsidR="000D0CB6" w:rsidRPr="00115A57" w14:paraId="017D440A"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4F532AC"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16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DA5BBF0"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94</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A27BCA8"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1,9 </w:t>
            </w:r>
          </w:p>
        </w:tc>
      </w:tr>
      <w:tr w:rsidR="000D0CB6" w:rsidRPr="00115A57" w14:paraId="58ADE8FB"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DA7E04A"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17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C545A9C"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100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B251545"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2,0 </w:t>
            </w:r>
          </w:p>
        </w:tc>
      </w:tr>
      <w:tr w:rsidR="000D0CB6" w:rsidRPr="00115A57" w14:paraId="638072F5"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2CFDB33"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18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B18EA3A"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110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5DE7D7A"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2,1 </w:t>
            </w:r>
          </w:p>
        </w:tc>
      </w:tr>
      <w:tr w:rsidR="000D0CB6" w:rsidRPr="00115A57" w14:paraId="08F3ADFD"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1C6FF56"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19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A3E7A61"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120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9E9C9E9"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2,2 </w:t>
            </w:r>
          </w:p>
        </w:tc>
      </w:tr>
      <w:tr w:rsidR="000D0CB6" w:rsidRPr="00115A57" w14:paraId="1257F084"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7667B2F"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20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907D5D"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130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F26109C"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2,3 </w:t>
            </w:r>
          </w:p>
        </w:tc>
      </w:tr>
      <w:tr w:rsidR="000D0CB6" w:rsidRPr="00115A57" w14:paraId="1E8C52CC"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2B2ADA3"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21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BBC38D2"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140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EDC8FFA"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2,4 </w:t>
            </w:r>
          </w:p>
        </w:tc>
      </w:tr>
      <w:tr w:rsidR="000D0CB6" w:rsidRPr="00115A57" w14:paraId="5FE6CB69"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8512205"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22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B92DF5A"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160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C8F48C0"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2,6 </w:t>
            </w:r>
          </w:p>
        </w:tc>
      </w:tr>
      <w:tr w:rsidR="000D0CB6" w:rsidRPr="00115A57" w14:paraId="7E75E9CA" w14:textId="77777777" w:rsidTr="000D0CB6">
        <w:tc>
          <w:tcPr>
            <w:tcW w:w="311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41656EF"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23 </w:t>
            </w:r>
          </w:p>
        </w:tc>
        <w:tc>
          <w:tcPr>
            <w:tcW w:w="327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811D5DB" w14:textId="77777777" w:rsidR="000D0CB6" w:rsidRPr="00115A57" w:rsidRDefault="000D0CB6" w:rsidP="000D0CB6">
            <w:pPr>
              <w:pStyle w:val="MIDDLEPICT"/>
              <w:jc w:val="center"/>
              <w:rPr>
                <w:rFonts w:ascii="Arial" w:hAnsi="Arial" w:cs="Arial"/>
                <w:color w:val="000001"/>
              </w:rPr>
            </w:pPr>
            <w:r w:rsidRPr="00115A57">
              <w:rPr>
                <w:rFonts w:ascii="Arial" w:hAnsi="Arial" w:cs="Arial"/>
                <w:color w:val="000001"/>
              </w:rPr>
              <w:t>170</w:t>
            </w:r>
          </w:p>
        </w:tc>
        <w:tc>
          <w:tcPr>
            <w:tcW w:w="296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F4613E4" w14:textId="77777777" w:rsidR="000D0CB6" w:rsidRPr="00115A57" w:rsidRDefault="000D0CB6" w:rsidP="000D0CB6">
            <w:pPr>
              <w:pStyle w:val="FORMATTEXT0"/>
              <w:jc w:val="center"/>
              <w:rPr>
                <w:rFonts w:ascii="Arial" w:hAnsi="Arial" w:cs="Arial"/>
                <w:color w:val="000001"/>
              </w:rPr>
            </w:pPr>
            <w:r w:rsidRPr="00115A57">
              <w:rPr>
                <w:rFonts w:ascii="Arial" w:hAnsi="Arial" w:cs="Arial"/>
                <w:color w:val="000001"/>
              </w:rPr>
              <w:t xml:space="preserve">2,7 </w:t>
            </w:r>
          </w:p>
        </w:tc>
      </w:tr>
    </w:tbl>
    <w:p w14:paraId="0C96F408" w14:textId="77777777" w:rsidR="000D0CB6" w:rsidRDefault="000D0CB6" w:rsidP="000D0CB6">
      <w:pPr>
        <w:autoSpaceDE w:val="0"/>
        <w:autoSpaceDN w:val="0"/>
        <w:adjustRightInd w:val="0"/>
        <w:ind w:firstLine="709"/>
        <w:rPr>
          <w:sz w:val="28"/>
          <w:szCs w:val="28"/>
        </w:rPr>
      </w:pPr>
    </w:p>
    <w:p w14:paraId="04A21222" w14:textId="3BEE7A58" w:rsidR="009C4117" w:rsidRPr="003D7F4F" w:rsidRDefault="009C4117" w:rsidP="003D7F4F">
      <w:pPr>
        <w:rPr>
          <w:sz w:val="28"/>
          <w:szCs w:val="28"/>
        </w:rPr>
      </w:pPr>
      <w:r w:rsidRPr="00E35B34">
        <w:rPr>
          <w:rFonts w:ascii="Arial" w:hAnsi="Arial" w:cs="Arial"/>
          <w:sz w:val="24"/>
          <w:szCs w:val="24"/>
          <w:highlight w:val="yellow"/>
        </w:rPr>
        <w:br w:type="page"/>
      </w:r>
    </w:p>
    <w:p w14:paraId="589E4F88" w14:textId="77777777" w:rsidR="004D4EC1" w:rsidRPr="00E35B34" w:rsidRDefault="004D4EC1" w:rsidP="00576768">
      <w:pPr>
        <w:spacing w:line="360" w:lineRule="auto"/>
        <w:jc w:val="both"/>
        <w:rPr>
          <w:rFonts w:ascii="Arial" w:hAnsi="Arial" w:cs="Arial"/>
          <w:b/>
          <w:bCs/>
          <w:snapToGrid w:val="0"/>
          <w:sz w:val="24"/>
          <w:szCs w:val="24"/>
          <w:highlight w:val="yellow"/>
        </w:rPr>
      </w:pPr>
    </w:p>
    <w:tbl>
      <w:tblPr>
        <w:tblpPr w:leftFromText="180" w:rightFromText="180" w:vertAnchor="text" w:horzAnchor="margin" w:tblpY="88"/>
        <w:tblW w:w="9606" w:type="dxa"/>
        <w:tblBorders>
          <w:top w:val="single" w:sz="4" w:space="0" w:color="auto"/>
        </w:tblBorders>
        <w:tblLook w:val="00A0" w:firstRow="1" w:lastRow="0" w:firstColumn="1" w:lastColumn="0" w:noHBand="0" w:noVBand="0"/>
      </w:tblPr>
      <w:tblGrid>
        <w:gridCol w:w="4803"/>
        <w:gridCol w:w="4803"/>
      </w:tblGrid>
      <w:tr w:rsidR="009075DD" w:rsidRPr="00115A57" w14:paraId="5D0437B5" w14:textId="77777777" w:rsidTr="009075DD">
        <w:trPr>
          <w:trHeight w:val="1676"/>
        </w:trPr>
        <w:tc>
          <w:tcPr>
            <w:tcW w:w="4803" w:type="dxa"/>
            <w:tcBorders>
              <w:top w:val="single" w:sz="4" w:space="0" w:color="auto"/>
            </w:tcBorders>
          </w:tcPr>
          <w:p w14:paraId="4C5E028D" w14:textId="77777777" w:rsidR="009075DD" w:rsidRPr="00115A57" w:rsidRDefault="009075DD" w:rsidP="000E1130">
            <w:pPr>
              <w:spacing w:line="360" w:lineRule="auto"/>
              <w:ind w:right="-366"/>
              <w:jc w:val="both"/>
              <w:rPr>
                <w:rFonts w:ascii="Arial" w:hAnsi="Arial" w:cs="Arial"/>
                <w:sz w:val="24"/>
                <w:szCs w:val="24"/>
              </w:rPr>
            </w:pPr>
            <w:r w:rsidRPr="00115A57">
              <w:rPr>
                <w:rFonts w:ascii="Arial" w:hAnsi="Arial" w:cs="Arial"/>
                <w:sz w:val="24"/>
                <w:szCs w:val="24"/>
              </w:rPr>
              <w:t>УДК 636.085:637.07:006.354</w:t>
            </w:r>
          </w:p>
        </w:tc>
        <w:tc>
          <w:tcPr>
            <w:tcW w:w="4803" w:type="dxa"/>
            <w:tcBorders>
              <w:top w:val="single" w:sz="4" w:space="0" w:color="auto"/>
            </w:tcBorders>
          </w:tcPr>
          <w:p w14:paraId="69C9C6CD" w14:textId="77777777" w:rsidR="009075DD" w:rsidRPr="00115A57" w:rsidRDefault="009075DD" w:rsidP="000E1130">
            <w:pPr>
              <w:spacing w:line="360" w:lineRule="auto"/>
              <w:ind w:right="-8"/>
              <w:jc w:val="right"/>
              <w:rPr>
                <w:rFonts w:ascii="Arial" w:hAnsi="Arial" w:cs="Arial"/>
                <w:sz w:val="24"/>
                <w:szCs w:val="24"/>
              </w:rPr>
            </w:pPr>
            <w:r w:rsidRPr="00115A57">
              <w:rPr>
                <w:rFonts w:ascii="Arial" w:hAnsi="Arial" w:cs="Arial"/>
                <w:sz w:val="24"/>
                <w:szCs w:val="24"/>
              </w:rPr>
              <w:t>МКС 65.050</w:t>
            </w:r>
          </w:p>
          <w:p w14:paraId="7CDC882D" w14:textId="77777777" w:rsidR="009075DD" w:rsidRPr="00115A57" w:rsidRDefault="009075DD" w:rsidP="000E1130">
            <w:pPr>
              <w:spacing w:line="360" w:lineRule="auto"/>
              <w:ind w:right="-8"/>
              <w:jc w:val="right"/>
              <w:rPr>
                <w:rFonts w:ascii="Arial" w:hAnsi="Arial" w:cs="Arial"/>
                <w:sz w:val="24"/>
                <w:szCs w:val="24"/>
              </w:rPr>
            </w:pPr>
            <w:r w:rsidRPr="00115A57">
              <w:rPr>
                <w:rFonts w:ascii="Arial" w:hAnsi="Arial" w:cs="Arial"/>
                <w:sz w:val="24"/>
                <w:szCs w:val="24"/>
              </w:rPr>
              <w:t>67.100</w:t>
            </w:r>
          </w:p>
          <w:p w14:paraId="33612128" w14:textId="77777777" w:rsidR="009075DD" w:rsidRDefault="009075DD" w:rsidP="009075DD">
            <w:pPr>
              <w:spacing w:line="360" w:lineRule="auto"/>
              <w:ind w:right="-8"/>
              <w:jc w:val="right"/>
              <w:rPr>
                <w:rFonts w:ascii="Arial" w:hAnsi="Arial" w:cs="Arial"/>
                <w:sz w:val="24"/>
                <w:szCs w:val="24"/>
              </w:rPr>
            </w:pPr>
            <w:r w:rsidRPr="00115A57">
              <w:rPr>
                <w:rFonts w:ascii="Arial" w:hAnsi="Arial" w:cs="Arial"/>
                <w:sz w:val="24"/>
                <w:szCs w:val="24"/>
              </w:rPr>
              <w:t>67.120</w:t>
            </w:r>
            <w:r>
              <w:rPr>
                <w:rFonts w:ascii="Arial" w:hAnsi="Arial" w:cs="Arial"/>
                <w:sz w:val="24"/>
                <w:szCs w:val="24"/>
              </w:rPr>
              <w:t>,</w:t>
            </w:r>
            <w:r w:rsidRPr="00115A57">
              <w:rPr>
                <w:rFonts w:ascii="Arial" w:hAnsi="Arial" w:cs="Arial"/>
                <w:sz w:val="24"/>
                <w:szCs w:val="24"/>
              </w:rPr>
              <w:t>67.180</w:t>
            </w:r>
          </w:p>
          <w:p w14:paraId="4D94B583" w14:textId="77777777" w:rsidR="009075DD" w:rsidRPr="00115A57" w:rsidRDefault="009075DD" w:rsidP="000E1130">
            <w:pPr>
              <w:spacing w:line="360" w:lineRule="auto"/>
              <w:ind w:right="-8"/>
              <w:jc w:val="right"/>
              <w:rPr>
                <w:rFonts w:ascii="Arial" w:hAnsi="Arial" w:cs="Arial"/>
                <w:sz w:val="24"/>
                <w:szCs w:val="24"/>
              </w:rPr>
            </w:pPr>
          </w:p>
        </w:tc>
      </w:tr>
      <w:tr w:rsidR="009075DD" w:rsidRPr="00115A57" w14:paraId="3336B44F" w14:textId="77777777" w:rsidTr="005E060B">
        <w:tc>
          <w:tcPr>
            <w:tcW w:w="9606" w:type="dxa"/>
            <w:gridSpan w:val="2"/>
          </w:tcPr>
          <w:p w14:paraId="00E42589" w14:textId="77777777" w:rsidR="009075DD" w:rsidRDefault="009075DD" w:rsidP="00C92742">
            <w:pPr>
              <w:tabs>
                <w:tab w:val="left" w:pos="340"/>
                <w:tab w:val="left" w:pos="993"/>
                <w:tab w:val="left" w:pos="1276"/>
              </w:tabs>
              <w:spacing w:line="360" w:lineRule="auto"/>
              <w:ind w:firstLine="709"/>
              <w:jc w:val="both"/>
              <w:rPr>
                <w:rFonts w:ascii="Arial" w:hAnsi="Arial" w:cs="Arial"/>
                <w:sz w:val="24"/>
                <w:szCs w:val="24"/>
              </w:rPr>
            </w:pPr>
          </w:p>
          <w:p w14:paraId="5613086A" w14:textId="2700CB3E" w:rsidR="009075DD" w:rsidRPr="00115A57" w:rsidRDefault="009075DD" w:rsidP="009075DD">
            <w:pPr>
              <w:tabs>
                <w:tab w:val="left" w:pos="340"/>
                <w:tab w:val="left" w:pos="993"/>
                <w:tab w:val="left" w:pos="1276"/>
              </w:tabs>
              <w:spacing w:line="360" w:lineRule="auto"/>
              <w:ind w:firstLine="709"/>
              <w:jc w:val="both"/>
              <w:rPr>
                <w:rFonts w:ascii="Arial" w:hAnsi="Arial" w:cs="Arial"/>
                <w:sz w:val="24"/>
                <w:szCs w:val="24"/>
              </w:rPr>
            </w:pPr>
            <w:r w:rsidRPr="001402D9">
              <w:rPr>
                <w:rFonts w:ascii="Arial" w:hAnsi="Arial" w:cs="Arial"/>
                <w:b/>
                <w:sz w:val="24"/>
                <w:szCs w:val="24"/>
              </w:rPr>
              <w:t>Ключевые слова:</w:t>
            </w:r>
            <w:r w:rsidRPr="00CF42C7">
              <w:rPr>
                <w:rFonts w:ascii="Arial" w:hAnsi="Arial" w:cs="Arial"/>
                <w:sz w:val="24"/>
                <w:szCs w:val="24"/>
              </w:rPr>
              <w:t xml:space="preserve"> </w:t>
            </w:r>
            <w:r>
              <w:rPr>
                <w:rFonts w:ascii="Arial" w:hAnsi="Arial" w:cs="Arial"/>
                <w:sz w:val="24"/>
                <w:szCs w:val="24"/>
              </w:rPr>
              <w:t>корма,</w:t>
            </w:r>
            <w:r w:rsidRPr="00CF42C7">
              <w:rPr>
                <w:rFonts w:ascii="Arial" w:hAnsi="Arial" w:cs="Arial"/>
                <w:sz w:val="24"/>
                <w:szCs w:val="24"/>
              </w:rPr>
              <w:t xml:space="preserve"> определение содержания</w:t>
            </w:r>
            <w:r>
              <w:rPr>
                <w:rFonts w:ascii="Arial" w:hAnsi="Arial" w:cs="Arial"/>
                <w:sz w:val="24"/>
                <w:szCs w:val="24"/>
              </w:rPr>
              <w:t xml:space="preserve"> витаминов</w:t>
            </w:r>
            <w:r w:rsidRPr="00CF42C7">
              <w:rPr>
                <w:rFonts w:ascii="Arial" w:hAnsi="Arial" w:cs="Arial"/>
                <w:sz w:val="24"/>
                <w:szCs w:val="24"/>
              </w:rPr>
              <w:t xml:space="preserve">  жирорастворимые витамины, , ВЭЖХ-МС/МС измерение.</w:t>
            </w:r>
            <w:r>
              <w:rPr>
                <w:rFonts w:ascii="Arial" w:hAnsi="Arial" w:cs="Arial"/>
                <w:sz w:val="24"/>
                <w:szCs w:val="24"/>
              </w:rPr>
              <w:t>,</w:t>
            </w:r>
            <w:r w:rsidR="00745E62">
              <w:rPr>
                <w:rFonts w:ascii="Arial" w:hAnsi="Arial" w:cs="Arial"/>
                <w:sz w:val="24"/>
                <w:szCs w:val="24"/>
              </w:rPr>
              <w:t xml:space="preserve"> </w:t>
            </w:r>
            <w:r>
              <w:rPr>
                <w:rFonts w:ascii="Arial" w:hAnsi="Arial" w:cs="Arial"/>
                <w:sz w:val="24"/>
                <w:szCs w:val="24"/>
              </w:rPr>
              <w:t>кормовые добавки,</w:t>
            </w:r>
          </w:p>
        </w:tc>
      </w:tr>
    </w:tbl>
    <w:p w14:paraId="54B00075" w14:textId="77777777" w:rsidR="004D4EC1" w:rsidRPr="00E35B34" w:rsidRDefault="004D4EC1" w:rsidP="005B0432">
      <w:pPr>
        <w:pBdr>
          <w:top w:val="single" w:sz="4" w:space="1" w:color="000000"/>
        </w:pBdr>
        <w:spacing w:line="360" w:lineRule="auto"/>
        <w:ind w:firstLine="709"/>
        <w:rPr>
          <w:rFonts w:ascii="Arial" w:hAnsi="Arial" w:cs="Arial"/>
          <w:sz w:val="24"/>
          <w:szCs w:val="24"/>
          <w:highlight w:val="yellow"/>
        </w:rPr>
      </w:pPr>
    </w:p>
    <w:p w14:paraId="667DB487" w14:textId="5B06ABA6" w:rsidR="004D4EC1" w:rsidRDefault="002D61E5" w:rsidP="005B0432">
      <w:pPr>
        <w:spacing w:line="360" w:lineRule="auto"/>
        <w:jc w:val="both"/>
        <w:rPr>
          <w:rFonts w:ascii="Arial" w:hAnsi="Arial" w:cs="Arial"/>
          <w:sz w:val="24"/>
          <w:szCs w:val="24"/>
        </w:rPr>
      </w:pPr>
      <w:r w:rsidRPr="002D61E5">
        <w:rPr>
          <w:rFonts w:ascii="Arial" w:hAnsi="Arial" w:cs="Arial"/>
          <w:b/>
          <w:sz w:val="24"/>
          <w:szCs w:val="24"/>
        </w:rPr>
        <w:t>Руководитель разработки</w:t>
      </w:r>
      <w:r>
        <w:rPr>
          <w:rFonts w:ascii="Arial" w:hAnsi="Arial" w:cs="Arial"/>
          <w:sz w:val="24"/>
          <w:szCs w:val="24"/>
        </w:rPr>
        <w:t>:</w:t>
      </w:r>
    </w:p>
    <w:p w14:paraId="29F3DFF7" w14:textId="0B53645F" w:rsidR="002D61E5" w:rsidRDefault="002D61E5" w:rsidP="005B0432">
      <w:pPr>
        <w:spacing w:line="360" w:lineRule="auto"/>
        <w:jc w:val="both"/>
        <w:rPr>
          <w:rFonts w:ascii="Arial" w:hAnsi="Arial" w:cs="Arial"/>
          <w:sz w:val="24"/>
          <w:szCs w:val="24"/>
        </w:rPr>
      </w:pPr>
      <w:r>
        <w:rPr>
          <w:rFonts w:ascii="Arial" w:hAnsi="Arial" w:cs="Arial"/>
          <w:sz w:val="24"/>
          <w:szCs w:val="24"/>
        </w:rPr>
        <w:t xml:space="preserve">Заместитель директора:                                         </w:t>
      </w:r>
      <w:r w:rsidR="007E1BB5">
        <w:rPr>
          <w:rFonts w:ascii="Arial" w:hAnsi="Arial" w:cs="Arial"/>
          <w:sz w:val="24"/>
          <w:szCs w:val="24"/>
        </w:rPr>
        <w:t xml:space="preserve">                              </w:t>
      </w:r>
      <w:r>
        <w:rPr>
          <w:rFonts w:ascii="Arial" w:hAnsi="Arial" w:cs="Arial"/>
          <w:sz w:val="24"/>
          <w:szCs w:val="24"/>
        </w:rPr>
        <w:t xml:space="preserve"> В.А Грицюк</w:t>
      </w:r>
    </w:p>
    <w:tbl>
      <w:tblPr>
        <w:tblStyle w:val="aff3"/>
        <w:tblW w:w="11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7"/>
        <w:gridCol w:w="1559"/>
      </w:tblGrid>
      <w:tr w:rsidR="00481FB5" w14:paraId="246979AD" w14:textId="77777777" w:rsidTr="007E1BB5">
        <w:tc>
          <w:tcPr>
            <w:tcW w:w="4319" w:type="pct"/>
          </w:tcPr>
          <w:p w14:paraId="4AF284AE" w14:textId="77777777" w:rsidR="00481FB5" w:rsidRPr="00481FB5" w:rsidRDefault="00481FB5" w:rsidP="005E060B">
            <w:pPr>
              <w:spacing w:line="360" w:lineRule="auto"/>
              <w:ind w:right="744"/>
              <w:jc w:val="both"/>
              <w:rPr>
                <w:rFonts w:ascii="Arial" w:hAnsi="Arial" w:cs="Arial"/>
                <w:b/>
                <w:sz w:val="24"/>
                <w:szCs w:val="24"/>
              </w:rPr>
            </w:pPr>
          </w:p>
          <w:p w14:paraId="54D8DDE7" w14:textId="77777777" w:rsidR="00481FB5" w:rsidRPr="00481FB5" w:rsidRDefault="00481FB5" w:rsidP="005E060B">
            <w:pPr>
              <w:spacing w:line="360" w:lineRule="auto"/>
              <w:ind w:right="744"/>
              <w:jc w:val="both"/>
              <w:rPr>
                <w:rFonts w:ascii="Arial" w:hAnsi="Arial" w:cs="Arial"/>
                <w:b/>
                <w:sz w:val="24"/>
              </w:rPr>
            </w:pPr>
            <w:r w:rsidRPr="00481FB5">
              <w:rPr>
                <w:rFonts w:ascii="Arial" w:hAnsi="Arial" w:cs="Arial"/>
                <w:b/>
                <w:sz w:val="24"/>
                <w:szCs w:val="24"/>
              </w:rPr>
              <w:t>Руководители разработки:</w:t>
            </w:r>
          </w:p>
        </w:tc>
        <w:tc>
          <w:tcPr>
            <w:tcW w:w="681" w:type="pct"/>
          </w:tcPr>
          <w:p w14:paraId="1EC5C6D4" w14:textId="77777777" w:rsidR="00481FB5" w:rsidRDefault="00481FB5" w:rsidP="005E060B">
            <w:pPr>
              <w:pStyle w:val="aff4"/>
              <w:shd w:val="clear" w:color="auto" w:fill="auto"/>
              <w:spacing w:line="360" w:lineRule="auto"/>
              <w:ind w:left="0" w:firstLine="0"/>
              <w:rPr>
                <w:rFonts w:ascii="Arial" w:hAnsi="Arial" w:cs="Arial"/>
                <w:sz w:val="24"/>
              </w:rPr>
            </w:pPr>
          </w:p>
        </w:tc>
      </w:tr>
      <w:tr w:rsidR="007E1BB5" w14:paraId="1278E00C" w14:textId="77777777" w:rsidTr="007E1BB5">
        <w:trPr>
          <w:gridAfter w:val="1"/>
          <w:wAfter w:w="681" w:type="pct"/>
        </w:trPr>
        <w:tc>
          <w:tcPr>
            <w:tcW w:w="4319" w:type="pct"/>
          </w:tcPr>
          <w:p w14:paraId="5173C3CD" w14:textId="77777777" w:rsidR="007E1BB5" w:rsidRDefault="007E1BB5" w:rsidP="005E060B">
            <w:pPr>
              <w:spacing w:line="360" w:lineRule="auto"/>
              <w:ind w:right="744"/>
              <w:rPr>
                <w:rFonts w:ascii="Arial" w:hAnsi="Arial" w:cs="Arial"/>
                <w:sz w:val="24"/>
                <w:szCs w:val="24"/>
              </w:rPr>
            </w:pPr>
            <w:r w:rsidRPr="00D053A0">
              <w:rPr>
                <w:rFonts w:ascii="Arial" w:hAnsi="Arial" w:cs="Arial"/>
                <w:sz w:val="24"/>
                <w:szCs w:val="24"/>
              </w:rPr>
              <w:t>Зам</w:t>
            </w:r>
            <w:r>
              <w:rPr>
                <w:rFonts w:ascii="Arial" w:hAnsi="Arial" w:cs="Arial"/>
                <w:sz w:val="24"/>
                <w:szCs w:val="24"/>
              </w:rPr>
              <w:t xml:space="preserve">еститель начальника отдела </w:t>
            </w:r>
          </w:p>
          <w:p w14:paraId="7D6DA056" w14:textId="53A4802C" w:rsidR="007E1BB5" w:rsidRDefault="007E1BB5" w:rsidP="007E1BB5">
            <w:pPr>
              <w:spacing w:line="360" w:lineRule="auto"/>
              <w:ind w:right="744"/>
              <w:rPr>
                <w:rFonts w:ascii="Arial" w:hAnsi="Arial" w:cs="Arial"/>
                <w:sz w:val="24"/>
              </w:rPr>
            </w:pPr>
            <w:r>
              <w:rPr>
                <w:rFonts w:ascii="Arial" w:hAnsi="Arial" w:cs="Arial"/>
                <w:sz w:val="24"/>
                <w:szCs w:val="24"/>
              </w:rPr>
              <w:t xml:space="preserve">научного планирования и НИР                                                                                                      .С.Нестеренко                                                            </w:t>
            </w:r>
          </w:p>
        </w:tc>
      </w:tr>
      <w:tr w:rsidR="00481FB5" w14:paraId="63D08BB3" w14:textId="77777777" w:rsidTr="007E1BB5">
        <w:tc>
          <w:tcPr>
            <w:tcW w:w="4319" w:type="pct"/>
          </w:tcPr>
          <w:p w14:paraId="4237EBF9" w14:textId="77777777" w:rsidR="00481FB5" w:rsidRDefault="00481FB5" w:rsidP="005E060B">
            <w:pPr>
              <w:pStyle w:val="aff4"/>
              <w:spacing w:line="360" w:lineRule="auto"/>
              <w:ind w:left="0" w:firstLine="0"/>
              <w:rPr>
                <w:rFonts w:ascii="Arial" w:hAnsi="Arial" w:cs="Arial"/>
                <w:sz w:val="24"/>
              </w:rPr>
            </w:pPr>
          </w:p>
          <w:p w14:paraId="7916DEE6" w14:textId="77777777" w:rsidR="00481FB5" w:rsidRDefault="00481FB5" w:rsidP="005E060B">
            <w:pPr>
              <w:pStyle w:val="aff4"/>
              <w:spacing w:line="360" w:lineRule="auto"/>
              <w:ind w:left="0" w:firstLine="0"/>
              <w:rPr>
                <w:rFonts w:ascii="Arial" w:hAnsi="Arial" w:cs="Arial"/>
                <w:b/>
                <w:sz w:val="24"/>
              </w:rPr>
            </w:pPr>
            <w:r w:rsidRPr="00481FB5">
              <w:rPr>
                <w:rFonts w:ascii="Arial" w:hAnsi="Arial" w:cs="Arial"/>
                <w:b/>
                <w:sz w:val="24"/>
              </w:rPr>
              <w:t>Исполнители:</w:t>
            </w:r>
          </w:p>
          <w:p w14:paraId="6CC79A50" w14:textId="56DA9D1B" w:rsidR="005E060B" w:rsidRDefault="002F3411" w:rsidP="005E060B">
            <w:pPr>
              <w:pStyle w:val="aff4"/>
              <w:spacing w:line="360" w:lineRule="auto"/>
              <w:ind w:left="0" w:firstLine="0"/>
              <w:rPr>
                <w:rFonts w:ascii="Arial" w:hAnsi="Arial" w:cs="Arial"/>
                <w:sz w:val="24"/>
              </w:rPr>
            </w:pPr>
            <w:r w:rsidRPr="002F3411">
              <w:rPr>
                <w:rFonts w:ascii="Arial" w:hAnsi="Arial" w:cs="Arial"/>
                <w:sz w:val="24"/>
              </w:rPr>
              <w:t>Старший научный сотрудник</w:t>
            </w:r>
          </w:p>
          <w:p w14:paraId="0F5376C8" w14:textId="62BC5C65" w:rsidR="002F3411" w:rsidRDefault="002F3411" w:rsidP="005E060B">
            <w:pPr>
              <w:pStyle w:val="aff4"/>
              <w:spacing w:line="360" w:lineRule="auto"/>
              <w:ind w:left="0" w:firstLine="0"/>
              <w:rPr>
                <w:rFonts w:ascii="Arial" w:hAnsi="Arial" w:cs="Arial"/>
                <w:sz w:val="24"/>
              </w:rPr>
            </w:pPr>
            <w:r>
              <w:rPr>
                <w:rFonts w:ascii="Arial" w:hAnsi="Arial" w:cs="Arial"/>
                <w:sz w:val="24"/>
              </w:rPr>
              <w:t>Отд</w:t>
            </w:r>
            <w:r w:rsidR="0077013A">
              <w:rPr>
                <w:rFonts w:ascii="Arial" w:hAnsi="Arial" w:cs="Arial"/>
                <w:sz w:val="24"/>
              </w:rPr>
              <w:t>ела безопасности пищевой и</w:t>
            </w:r>
          </w:p>
          <w:p w14:paraId="6F316D53" w14:textId="666BB6ED" w:rsidR="0077013A" w:rsidRDefault="0077013A" w:rsidP="005E060B">
            <w:pPr>
              <w:pStyle w:val="aff4"/>
              <w:spacing w:line="360" w:lineRule="auto"/>
              <w:ind w:left="0" w:firstLine="0"/>
              <w:rPr>
                <w:rFonts w:ascii="Arial" w:hAnsi="Arial" w:cs="Arial"/>
                <w:sz w:val="24"/>
              </w:rPr>
            </w:pPr>
            <w:r>
              <w:rPr>
                <w:rFonts w:ascii="Arial" w:hAnsi="Arial" w:cs="Arial"/>
                <w:sz w:val="24"/>
              </w:rPr>
              <w:t xml:space="preserve">кормовой продукции                                                  </w:t>
            </w:r>
            <w:r w:rsidR="007E1BB5">
              <w:rPr>
                <w:rFonts w:ascii="Arial" w:hAnsi="Arial" w:cs="Arial"/>
                <w:sz w:val="24"/>
              </w:rPr>
              <w:t xml:space="preserve">                               </w:t>
            </w:r>
            <w:r>
              <w:rPr>
                <w:rFonts w:ascii="Arial" w:hAnsi="Arial" w:cs="Arial"/>
                <w:sz w:val="24"/>
              </w:rPr>
              <w:t>А.З Испирян</w:t>
            </w:r>
          </w:p>
          <w:tbl>
            <w:tblPr>
              <w:tblStyle w:val="aff3"/>
              <w:tblW w:w="9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0"/>
              <w:gridCol w:w="4251"/>
            </w:tblGrid>
            <w:tr w:rsidR="0077013A" w14:paraId="7AB584DC" w14:textId="77777777" w:rsidTr="004D4BCD">
              <w:tc>
                <w:tcPr>
                  <w:tcW w:w="2802" w:type="pct"/>
                </w:tcPr>
                <w:p w14:paraId="6E91676F" w14:textId="77777777" w:rsidR="0077013A" w:rsidRDefault="0077013A" w:rsidP="0077013A">
                  <w:pPr>
                    <w:spacing w:line="360" w:lineRule="auto"/>
                    <w:jc w:val="both"/>
                    <w:rPr>
                      <w:rFonts w:ascii="Arial" w:hAnsi="Arial" w:cs="Arial"/>
                      <w:sz w:val="24"/>
                      <w:szCs w:val="24"/>
                    </w:rPr>
                  </w:pPr>
                </w:p>
                <w:p w14:paraId="3308447A" w14:textId="0DEA3F77" w:rsidR="0077013A" w:rsidRDefault="0077013A" w:rsidP="0077013A">
                  <w:pPr>
                    <w:spacing w:line="360" w:lineRule="auto"/>
                    <w:jc w:val="both"/>
                    <w:rPr>
                      <w:rFonts w:ascii="Arial" w:hAnsi="Arial" w:cs="Arial"/>
                      <w:sz w:val="24"/>
                    </w:rPr>
                  </w:pPr>
                  <w:r>
                    <w:rPr>
                      <w:rFonts w:ascii="Arial" w:hAnsi="Arial" w:cs="Arial"/>
                      <w:sz w:val="24"/>
                      <w:szCs w:val="24"/>
                    </w:rPr>
                    <w:t>Специалист  отдела научного планирования и НИР</w:t>
                  </w:r>
                </w:p>
              </w:tc>
              <w:tc>
                <w:tcPr>
                  <w:tcW w:w="2198" w:type="pct"/>
                  <w:vAlign w:val="bottom"/>
                </w:tcPr>
                <w:p w14:paraId="5F37CCB7" w14:textId="034A9807" w:rsidR="0077013A" w:rsidRDefault="0077013A" w:rsidP="0077013A">
                  <w:pPr>
                    <w:pStyle w:val="aff4"/>
                    <w:shd w:val="clear" w:color="auto" w:fill="auto"/>
                    <w:spacing w:line="360" w:lineRule="auto"/>
                    <w:ind w:left="0" w:firstLine="0"/>
                    <w:rPr>
                      <w:rFonts w:ascii="Arial" w:hAnsi="Arial" w:cs="Arial"/>
                      <w:sz w:val="24"/>
                    </w:rPr>
                  </w:pPr>
                  <w:r>
                    <w:rPr>
                      <w:rFonts w:ascii="Arial" w:hAnsi="Arial" w:cs="Arial"/>
                      <w:sz w:val="24"/>
                    </w:rPr>
                    <w:t xml:space="preserve">   </w:t>
                  </w:r>
                  <w:r w:rsidR="007E1BB5">
                    <w:rPr>
                      <w:rFonts w:ascii="Arial" w:hAnsi="Arial" w:cs="Arial"/>
                      <w:sz w:val="24"/>
                    </w:rPr>
                    <w:t xml:space="preserve">                            </w:t>
                  </w:r>
                  <w:r>
                    <w:rPr>
                      <w:rFonts w:ascii="Arial" w:hAnsi="Arial" w:cs="Arial"/>
                      <w:sz w:val="24"/>
                    </w:rPr>
                    <w:t xml:space="preserve"> С.А.  Талызин </w:t>
                  </w:r>
                </w:p>
              </w:tc>
            </w:tr>
          </w:tbl>
          <w:p w14:paraId="1BC9E668" w14:textId="10B1C807" w:rsidR="002F3411" w:rsidRDefault="002F3411" w:rsidP="005E060B">
            <w:pPr>
              <w:pStyle w:val="aff4"/>
              <w:spacing w:line="360" w:lineRule="auto"/>
              <w:ind w:left="0" w:firstLine="0"/>
              <w:rPr>
                <w:rFonts w:ascii="Arial" w:hAnsi="Arial" w:cs="Arial"/>
                <w:sz w:val="24"/>
              </w:rPr>
            </w:pPr>
            <w:r>
              <w:rPr>
                <w:rFonts w:ascii="Arial" w:hAnsi="Arial" w:cs="Arial"/>
                <w:sz w:val="24"/>
              </w:rPr>
              <w:t xml:space="preserve">                                                                                                       </w:t>
            </w:r>
          </w:p>
          <w:p w14:paraId="76649176" w14:textId="0639A6FB" w:rsidR="002F3411" w:rsidRPr="002F3411" w:rsidRDefault="002F3411" w:rsidP="005E060B">
            <w:pPr>
              <w:pStyle w:val="aff4"/>
              <w:spacing w:line="360" w:lineRule="auto"/>
              <w:ind w:left="0" w:firstLine="0"/>
              <w:rPr>
                <w:rFonts w:ascii="Arial" w:hAnsi="Arial" w:cs="Arial"/>
                <w:sz w:val="24"/>
              </w:rPr>
            </w:pPr>
          </w:p>
        </w:tc>
        <w:tc>
          <w:tcPr>
            <w:tcW w:w="681" w:type="pct"/>
          </w:tcPr>
          <w:p w14:paraId="593AA9F2" w14:textId="77777777" w:rsidR="00481FB5" w:rsidRDefault="00481FB5" w:rsidP="005E060B">
            <w:pPr>
              <w:pStyle w:val="aff4"/>
              <w:shd w:val="clear" w:color="auto" w:fill="auto"/>
              <w:spacing w:line="360" w:lineRule="auto"/>
              <w:ind w:left="0" w:firstLine="0"/>
              <w:rPr>
                <w:rFonts w:ascii="Arial" w:hAnsi="Arial" w:cs="Arial"/>
                <w:sz w:val="24"/>
              </w:rPr>
            </w:pPr>
          </w:p>
          <w:p w14:paraId="09E6B05B" w14:textId="77777777" w:rsidR="002F3411" w:rsidRDefault="002F3411" w:rsidP="005E060B">
            <w:pPr>
              <w:pStyle w:val="aff4"/>
              <w:shd w:val="clear" w:color="auto" w:fill="auto"/>
              <w:spacing w:line="360" w:lineRule="auto"/>
              <w:ind w:left="0" w:firstLine="0"/>
              <w:rPr>
                <w:rFonts w:ascii="Arial" w:hAnsi="Arial" w:cs="Arial"/>
                <w:sz w:val="24"/>
              </w:rPr>
            </w:pPr>
          </w:p>
          <w:p w14:paraId="4F8EEF35" w14:textId="77777777" w:rsidR="002F3411" w:rsidRDefault="002F3411" w:rsidP="005E060B">
            <w:pPr>
              <w:pStyle w:val="aff4"/>
              <w:shd w:val="clear" w:color="auto" w:fill="auto"/>
              <w:spacing w:line="360" w:lineRule="auto"/>
              <w:ind w:left="0" w:firstLine="0"/>
              <w:rPr>
                <w:rFonts w:ascii="Arial" w:hAnsi="Arial" w:cs="Arial"/>
                <w:sz w:val="24"/>
              </w:rPr>
            </w:pPr>
          </w:p>
          <w:p w14:paraId="72D25839" w14:textId="5E56A23E" w:rsidR="002F3411" w:rsidRDefault="002F3411" w:rsidP="005E060B">
            <w:pPr>
              <w:pStyle w:val="aff4"/>
              <w:shd w:val="clear" w:color="auto" w:fill="auto"/>
              <w:spacing w:line="360" w:lineRule="auto"/>
              <w:ind w:left="0" w:firstLine="0"/>
              <w:rPr>
                <w:rFonts w:ascii="Arial" w:hAnsi="Arial" w:cs="Arial"/>
                <w:sz w:val="24"/>
              </w:rPr>
            </w:pPr>
            <w:r>
              <w:rPr>
                <w:rFonts w:ascii="Arial" w:hAnsi="Arial" w:cs="Arial"/>
                <w:sz w:val="24"/>
              </w:rPr>
              <w:t xml:space="preserve">                                  </w:t>
            </w:r>
          </w:p>
          <w:p w14:paraId="0B2D4C30" w14:textId="115E899F" w:rsidR="002F3411" w:rsidRDefault="002F3411" w:rsidP="005E060B">
            <w:pPr>
              <w:pStyle w:val="aff4"/>
              <w:shd w:val="clear" w:color="auto" w:fill="auto"/>
              <w:spacing w:line="360" w:lineRule="auto"/>
              <w:ind w:left="0" w:firstLine="0"/>
              <w:rPr>
                <w:rFonts w:ascii="Arial" w:hAnsi="Arial" w:cs="Arial"/>
                <w:sz w:val="24"/>
              </w:rPr>
            </w:pPr>
          </w:p>
        </w:tc>
      </w:tr>
    </w:tbl>
    <w:p w14:paraId="5437BCDE" w14:textId="77777777" w:rsidR="002D61E5" w:rsidRPr="00E35B34" w:rsidRDefault="002D61E5" w:rsidP="005B0432">
      <w:pPr>
        <w:spacing w:line="360" w:lineRule="auto"/>
        <w:jc w:val="both"/>
        <w:rPr>
          <w:rFonts w:ascii="Arial" w:hAnsi="Arial" w:cs="Arial"/>
          <w:sz w:val="24"/>
          <w:szCs w:val="24"/>
        </w:rPr>
      </w:pPr>
    </w:p>
    <w:p w14:paraId="7F837C07" w14:textId="77777777" w:rsidR="004D4EC1" w:rsidRPr="00E35B34" w:rsidRDefault="004D4EC1" w:rsidP="00725EA7">
      <w:pPr>
        <w:spacing w:line="360" w:lineRule="auto"/>
        <w:ind w:right="-6" w:firstLine="567"/>
        <w:jc w:val="both"/>
        <w:rPr>
          <w:rFonts w:ascii="Arial" w:hAnsi="Arial" w:cs="Arial"/>
          <w:sz w:val="24"/>
          <w:szCs w:val="24"/>
        </w:rPr>
      </w:pPr>
    </w:p>
    <w:sectPr w:rsidR="004D4EC1" w:rsidRPr="00E35B34" w:rsidSect="003C4942">
      <w:headerReference w:type="even" r:id="rId110"/>
      <w:headerReference w:type="default" r:id="rId111"/>
      <w:footerReference w:type="even" r:id="rId112"/>
      <w:footerReference w:type="default" r:id="rId113"/>
      <w:headerReference w:type="first" r:id="rId114"/>
      <w:footerReference w:type="first" r:id="rId115"/>
      <w:footnotePr>
        <w:numFmt w:val="chicago"/>
        <w:numRestart w:val="eachPage"/>
      </w:footnotePr>
      <w:pgSz w:w="11906" w:h="16838" w:code="9"/>
      <w:pgMar w:top="1134" w:right="851" w:bottom="1191" w:left="1418" w:header="737"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CB563" w14:textId="77777777" w:rsidR="0016134B" w:rsidRDefault="0016134B">
      <w:r>
        <w:separator/>
      </w:r>
    </w:p>
  </w:endnote>
  <w:endnote w:type="continuationSeparator" w:id="0">
    <w:p w14:paraId="5E3A530E" w14:textId="77777777" w:rsidR="0016134B" w:rsidRDefault="00161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6FF" w:usb1="420024FF" w:usb2="02000000" w:usb3="00000000" w:csb0="0000019F" w:csb1="00000000"/>
  </w:font>
  <w:font w:name="Noto Sans">
    <w:altName w:val="Times New Roman"/>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6BA9" w14:textId="71CFADFB" w:rsidR="005E060B" w:rsidRDefault="005E060B">
    <w:pPr>
      <w:pStyle w:val="afe"/>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2E1108">
      <w:rPr>
        <w:rFonts w:ascii="Arial" w:hAnsi="Arial" w:cs="Arial"/>
        <w:noProof/>
        <w:sz w:val="22"/>
        <w:szCs w:val="22"/>
      </w:rPr>
      <w:t>II</w:t>
    </w:r>
    <w:r>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15B0" w14:textId="3A5E49F5" w:rsidR="005E060B" w:rsidRDefault="005E060B">
    <w:pPr>
      <w:pStyle w:val="afe"/>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2E1108">
      <w:rPr>
        <w:rFonts w:ascii="Arial" w:hAnsi="Arial" w:cs="Arial"/>
        <w:noProof/>
        <w:sz w:val="22"/>
        <w:szCs w:val="22"/>
      </w:rPr>
      <w:t>III</w:t>
    </w:r>
    <w:r>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5566" w14:textId="0E786E8D" w:rsidR="005E060B" w:rsidRDefault="005E060B">
    <w:pPr>
      <w:pStyle w:val="afe"/>
      <w:spacing w:before="80"/>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2E1108">
      <w:rPr>
        <w:rFonts w:ascii="Arial" w:hAnsi="Arial" w:cs="Arial"/>
        <w:noProof/>
        <w:sz w:val="22"/>
        <w:szCs w:val="22"/>
      </w:rPr>
      <w:t>16</w:t>
    </w:r>
    <w:r>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D469" w14:textId="51AE5DB8" w:rsidR="005E060B" w:rsidRDefault="005E060B">
    <w:pPr>
      <w:pStyle w:val="afe"/>
      <w:spacing w:before="80"/>
      <w:jc w:val="right"/>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2E1108">
      <w:rPr>
        <w:rFonts w:ascii="Arial" w:hAnsi="Arial" w:cs="Arial"/>
        <w:noProof/>
        <w:sz w:val="22"/>
        <w:szCs w:val="22"/>
      </w:rPr>
      <w:t>17</w:t>
    </w:r>
    <w:r>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AECF" w14:textId="3A78DF20" w:rsidR="005E060B" w:rsidRDefault="005E060B" w:rsidP="00593508">
    <w:pPr>
      <w:pStyle w:val="afe"/>
      <w:pBdr>
        <w:top w:val="single" w:sz="4" w:space="1" w:color="000000"/>
      </w:pBdr>
      <w:jc w:val="right"/>
    </w:pPr>
    <w:r>
      <w:rPr>
        <w:rFonts w:ascii="Arial" w:hAnsi="Arial" w:cs="Arial"/>
        <w:i/>
        <w:iCs/>
        <w:sz w:val="22"/>
        <w:szCs w:val="22"/>
      </w:rPr>
      <w:tab/>
      <w:t xml:space="preserve">  </w:t>
    </w: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2E1108">
      <w:rPr>
        <w:rFonts w:ascii="Arial" w:hAnsi="Arial" w:cs="Arial"/>
        <w:noProof/>
        <w:sz w:val="22"/>
        <w:szCs w:val="22"/>
      </w:rPr>
      <w:t>1</w:t>
    </w:r>
    <w:r>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B704" w14:textId="77777777" w:rsidR="0016134B" w:rsidRDefault="0016134B">
      <w:r>
        <w:separator/>
      </w:r>
    </w:p>
  </w:footnote>
  <w:footnote w:type="continuationSeparator" w:id="0">
    <w:p w14:paraId="1B2A088B" w14:textId="77777777" w:rsidR="0016134B" w:rsidRDefault="0016134B">
      <w:r>
        <w:continuationSeparator/>
      </w:r>
    </w:p>
  </w:footnote>
  <w:footnote w:id="1">
    <w:p w14:paraId="1459A383" w14:textId="77777777" w:rsidR="005E060B" w:rsidRPr="008F3CC4" w:rsidRDefault="005E060B" w:rsidP="00DA6F19">
      <w:pPr>
        <w:pStyle w:val="aff0"/>
        <w:ind w:firstLine="709"/>
        <w:jc w:val="both"/>
        <w:rPr>
          <w:rFonts w:ascii="Arial" w:hAnsi="Arial" w:cs="Arial"/>
          <w:sz w:val="22"/>
          <w:szCs w:val="22"/>
        </w:rPr>
      </w:pPr>
      <w:r w:rsidRPr="008F3CC4">
        <w:rPr>
          <w:rStyle w:val="af4"/>
        </w:rPr>
        <w:footnoteRef/>
      </w:r>
      <w:r w:rsidRPr="008F3CC4">
        <w:t xml:space="preserve">  </w:t>
      </w:r>
      <w:r w:rsidRPr="008F3CC4">
        <w:rPr>
          <w:rFonts w:ascii="Arial" w:hAnsi="Arial" w:cs="Arial"/>
          <w:sz w:val="22"/>
          <w:szCs w:val="22"/>
        </w:rPr>
        <w:t>В Российской Федерации действует ГОСТ Р ИСО 5725-6-2002. «Точность (правильность и прецизионность) методов и результатов измерений. Часть 6. Использование значений точности на практике».</w:t>
      </w:r>
    </w:p>
    <w:p w14:paraId="4DE2A624" w14:textId="77777777" w:rsidR="005E060B" w:rsidRDefault="005E060B" w:rsidP="00DA6F19">
      <w:pPr>
        <w:pStyle w:val="aff0"/>
        <w:ind w:firstLine="709"/>
        <w:jc w:val="both"/>
      </w:pPr>
    </w:p>
  </w:footnote>
  <w:footnote w:id="2">
    <w:p w14:paraId="6FC5ACB2" w14:textId="7F287C2F" w:rsidR="005E060B" w:rsidRPr="002C1456" w:rsidRDefault="005E060B" w:rsidP="00644492">
      <w:pPr>
        <w:pBdr>
          <w:top w:val="single" w:sz="4" w:space="1" w:color="auto"/>
        </w:pBdr>
        <w:ind w:firstLine="709"/>
        <w:jc w:val="both"/>
        <w:rPr>
          <w:rFonts w:ascii="Arial" w:hAnsi="Arial" w:cs="Arial"/>
          <w:sz w:val="24"/>
          <w:szCs w:val="24"/>
        </w:rPr>
      </w:pPr>
      <w:r>
        <w:rPr>
          <w:rStyle w:val="af4"/>
        </w:rPr>
        <w:footnoteRef/>
      </w:r>
      <w:r>
        <w:t xml:space="preserve"> </w:t>
      </w:r>
      <w:r w:rsidRPr="00644492">
        <w:rPr>
          <w:rFonts w:ascii="Arial" w:hAnsi="Arial" w:cs="Arial"/>
          <w:sz w:val="22"/>
          <w:szCs w:val="24"/>
        </w:rPr>
        <w:t>Например, Luna C18 Phenomenex 150*2 мм, 3 мкм. Данная информация приведена для удобства пользователей настоящей методики измерений и не исключает возможность использования других колонок с аналогичными характеристиками.</w:t>
      </w:r>
      <w:r w:rsidRPr="00644492">
        <w:rPr>
          <w:rStyle w:val="af4"/>
          <w:rFonts w:ascii="Arial" w:hAnsi="Arial" w:cs="Arial"/>
          <w:sz w:val="22"/>
          <w:szCs w:val="24"/>
        </w:rPr>
        <w:footnoteRef/>
      </w:r>
    </w:p>
    <w:p w14:paraId="1827604E" w14:textId="3ED9E251" w:rsidR="005E060B" w:rsidRDefault="005E060B">
      <w:pPr>
        <w:pStyle w:val="aff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28C" w14:textId="77777777" w:rsidR="005E060B" w:rsidRPr="00593508" w:rsidRDefault="005E060B" w:rsidP="00593508">
    <w:pPr>
      <w:pStyle w:val="afd"/>
      <w:tabs>
        <w:tab w:val="clear" w:pos="4677"/>
        <w:tab w:val="clear" w:pos="9355"/>
      </w:tabs>
      <w:ind w:right="139"/>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A72B" w14:textId="77777777" w:rsidR="005E060B" w:rsidRPr="00593508" w:rsidRDefault="005E060B" w:rsidP="00593508">
    <w:pPr>
      <w:pStyle w:val="afd"/>
      <w:tabs>
        <w:tab w:val="clear" w:pos="4677"/>
        <w:tab w:val="clear" w:pos="9355"/>
      </w:tabs>
      <w:ind w:right="139"/>
      <w:jc w:val="right"/>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98C2" w14:textId="77777777" w:rsidR="005E060B" w:rsidRPr="00593508" w:rsidRDefault="005E060B" w:rsidP="00593508">
    <w:pPr>
      <w:pStyle w:val="afd"/>
      <w:tabs>
        <w:tab w:val="clear" w:pos="4677"/>
        <w:tab w:val="clear" w:pos="9355"/>
      </w:tabs>
      <w:ind w:right="139"/>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B2F1" w14:textId="77777777" w:rsidR="005E060B" w:rsidRPr="00593508" w:rsidRDefault="005E060B" w:rsidP="00593508">
    <w:pPr>
      <w:pStyle w:val="afd"/>
      <w:tabs>
        <w:tab w:val="clear" w:pos="4677"/>
        <w:tab w:val="clear" w:pos="9355"/>
      </w:tabs>
      <w:ind w:right="139"/>
      <w:jc w:val="right"/>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E53E7" w14:textId="77777777" w:rsidR="005E060B" w:rsidRPr="00593508" w:rsidRDefault="005E060B" w:rsidP="00593508">
    <w:pPr>
      <w:pStyle w:val="afd"/>
      <w:tabs>
        <w:tab w:val="clear" w:pos="4677"/>
        <w:tab w:val="clear" w:pos="9355"/>
      </w:tabs>
      <w:ind w:right="139"/>
      <w:jc w:val="right"/>
    </w:pPr>
    <w:r>
      <w:rPr>
        <w:rFonts w:ascii="Arial" w:hAnsi="Arial" w:cs="Arial"/>
        <w:b/>
        <w:bCs/>
      </w:rPr>
      <w:t xml:space="preserve">ГОСТ </w:t>
    </w:r>
    <w:r>
      <w:rPr>
        <w:rFonts w:ascii="Arial" w:hAnsi="Arial" w:cs="Arial"/>
        <w:bCs/>
        <w:i/>
      </w:rPr>
      <w:t xml:space="preserve">(проект, </w:t>
    </w:r>
    <w:r>
      <w:rPr>
        <w:rFonts w:ascii="Arial" w:hAnsi="Arial" w:cs="Arial"/>
        <w:bCs/>
        <w:i/>
        <w:lang w:val="en-US"/>
      </w:rPr>
      <w:t>RU</w:t>
    </w:r>
    <w:r>
      <w:rPr>
        <w:rFonts w:ascii="Arial" w:hAnsi="Arial" w:cs="Arial"/>
        <w:bCs/>
        <w:i/>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289232EF"/>
    <w:multiLevelType w:val="multilevel"/>
    <w:tmpl w:val="B7A6DFEA"/>
    <w:lvl w:ilvl="0">
      <w:start w:val="4"/>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 w15:restartNumberingAfterBreak="0">
    <w:nsid w:val="2BA34161"/>
    <w:multiLevelType w:val="multilevel"/>
    <w:tmpl w:val="F2DC85FA"/>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C5D387B"/>
    <w:multiLevelType w:val="multilevel"/>
    <w:tmpl w:val="FAB240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15:restartNumberingAfterBreak="0">
    <w:nsid w:val="357A4223"/>
    <w:multiLevelType w:val="hybridMultilevel"/>
    <w:tmpl w:val="93C0BA56"/>
    <w:lvl w:ilvl="0" w:tplc="1E9CB26A">
      <w:start w:val="1"/>
      <w:numFmt w:val="decimal"/>
      <w:pStyle w:val="a0"/>
      <w:lvlText w:val="Таблица %1 - "/>
      <w:lvlJc w:val="left"/>
      <w:pPr>
        <w:ind w:left="2061" w:hanging="360"/>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781" w:hanging="360"/>
      </w:pPr>
      <w:rPr>
        <w:rFonts w:cs="Times New Roman"/>
      </w:rPr>
    </w:lvl>
    <w:lvl w:ilvl="2" w:tplc="0409001B" w:tentative="1">
      <w:start w:val="1"/>
      <w:numFmt w:val="lowerRoman"/>
      <w:lvlText w:val="%3."/>
      <w:lvlJc w:val="right"/>
      <w:pPr>
        <w:ind w:left="3501" w:hanging="180"/>
      </w:pPr>
      <w:rPr>
        <w:rFonts w:cs="Times New Roman"/>
      </w:rPr>
    </w:lvl>
    <w:lvl w:ilvl="3" w:tplc="0409000F" w:tentative="1">
      <w:start w:val="1"/>
      <w:numFmt w:val="decimal"/>
      <w:lvlText w:val="%4."/>
      <w:lvlJc w:val="left"/>
      <w:pPr>
        <w:ind w:left="4221" w:hanging="360"/>
      </w:pPr>
      <w:rPr>
        <w:rFonts w:cs="Times New Roman"/>
      </w:rPr>
    </w:lvl>
    <w:lvl w:ilvl="4" w:tplc="04090019" w:tentative="1">
      <w:start w:val="1"/>
      <w:numFmt w:val="lowerLetter"/>
      <w:lvlText w:val="%5."/>
      <w:lvlJc w:val="left"/>
      <w:pPr>
        <w:ind w:left="4941" w:hanging="360"/>
      </w:pPr>
      <w:rPr>
        <w:rFonts w:cs="Times New Roman"/>
      </w:rPr>
    </w:lvl>
    <w:lvl w:ilvl="5" w:tplc="0409001B" w:tentative="1">
      <w:start w:val="1"/>
      <w:numFmt w:val="lowerRoman"/>
      <w:lvlText w:val="%6."/>
      <w:lvlJc w:val="right"/>
      <w:pPr>
        <w:ind w:left="5661" w:hanging="180"/>
      </w:pPr>
      <w:rPr>
        <w:rFonts w:cs="Times New Roman"/>
      </w:rPr>
    </w:lvl>
    <w:lvl w:ilvl="6" w:tplc="0409000F" w:tentative="1">
      <w:start w:val="1"/>
      <w:numFmt w:val="decimal"/>
      <w:lvlText w:val="%7."/>
      <w:lvlJc w:val="left"/>
      <w:pPr>
        <w:ind w:left="6381" w:hanging="360"/>
      </w:pPr>
      <w:rPr>
        <w:rFonts w:cs="Times New Roman"/>
      </w:rPr>
    </w:lvl>
    <w:lvl w:ilvl="7" w:tplc="04090019" w:tentative="1">
      <w:start w:val="1"/>
      <w:numFmt w:val="lowerLetter"/>
      <w:lvlText w:val="%8."/>
      <w:lvlJc w:val="left"/>
      <w:pPr>
        <w:ind w:left="7101" w:hanging="360"/>
      </w:pPr>
      <w:rPr>
        <w:rFonts w:cs="Times New Roman"/>
      </w:rPr>
    </w:lvl>
    <w:lvl w:ilvl="8" w:tplc="0409001B" w:tentative="1">
      <w:start w:val="1"/>
      <w:numFmt w:val="lowerRoman"/>
      <w:lvlText w:val="%9."/>
      <w:lvlJc w:val="right"/>
      <w:pPr>
        <w:ind w:left="7821" w:hanging="180"/>
      </w:pPr>
      <w:rPr>
        <w:rFonts w:cs="Times New Roman"/>
      </w:rPr>
    </w:lvl>
  </w:abstractNum>
  <w:abstractNum w:abstractNumId="6" w15:restartNumberingAfterBreak="0">
    <w:nsid w:val="5BC6109E"/>
    <w:multiLevelType w:val="multilevel"/>
    <w:tmpl w:val="78863FA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028" w:hanging="720"/>
      </w:pPr>
      <w:rPr>
        <w:rFonts w:hint="default"/>
      </w:rPr>
    </w:lvl>
    <w:lvl w:ilvl="3">
      <w:start w:val="1"/>
      <w:numFmt w:val="decimal"/>
      <w:lvlText w:val="%1.%2.%3.%4"/>
      <w:lvlJc w:val="left"/>
      <w:pPr>
        <w:ind w:left="2682" w:hanging="720"/>
      </w:pPr>
      <w:rPr>
        <w:rFonts w:hint="default"/>
      </w:rPr>
    </w:lvl>
    <w:lvl w:ilvl="4">
      <w:start w:val="1"/>
      <w:numFmt w:val="decimal"/>
      <w:lvlText w:val="%1.%2.%3.%4.%5"/>
      <w:lvlJc w:val="left"/>
      <w:pPr>
        <w:ind w:left="3696" w:hanging="1080"/>
      </w:pPr>
      <w:rPr>
        <w:rFonts w:hint="default"/>
      </w:rPr>
    </w:lvl>
    <w:lvl w:ilvl="5">
      <w:start w:val="1"/>
      <w:numFmt w:val="decimal"/>
      <w:lvlText w:val="%1.%2.%3.%4.%5.%6"/>
      <w:lvlJc w:val="left"/>
      <w:pPr>
        <w:ind w:left="4350" w:hanging="1080"/>
      </w:pPr>
      <w:rPr>
        <w:rFonts w:hint="default"/>
      </w:rPr>
    </w:lvl>
    <w:lvl w:ilvl="6">
      <w:start w:val="1"/>
      <w:numFmt w:val="decimal"/>
      <w:lvlText w:val="%1.%2.%3.%4.%5.%6.%7"/>
      <w:lvlJc w:val="left"/>
      <w:pPr>
        <w:ind w:left="5364" w:hanging="1440"/>
      </w:pPr>
      <w:rPr>
        <w:rFonts w:hint="default"/>
      </w:rPr>
    </w:lvl>
    <w:lvl w:ilvl="7">
      <w:start w:val="1"/>
      <w:numFmt w:val="decimal"/>
      <w:lvlText w:val="%1.%2.%3.%4.%5.%6.%7.%8"/>
      <w:lvlJc w:val="left"/>
      <w:pPr>
        <w:ind w:left="6018" w:hanging="1440"/>
      </w:pPr>
      <w:rPr>
        <w:rFonts w:hint="default"/>
      </w:rPr>
    </w:lvl>
    <w:lvl w:ilvl="8">
      <w:start w:val="1"/>
      <w:numFmt w:val="decimal"/>
      <w:lvlText w:val="%1.%2.%3.%4.%5.%6.%7.%8.%9"/>
      <w:lvlJc w:val="left"/>
      <w:pPr>
        <w:ind w:left="7032" w:hanging="1800"/>
      </w:pPr>
      <w:rPr>
        <w:rFonts w:hint="default"/>
      </w:rPr>
    </w:lvl>
  </w:abstractNum>
  <w:abstractNum w:abstractNumId="7" w15:restartNumberingAfterBreak="0">
    <w:nsid w:val="765E4CB5"/>
    <w:multiLevelType w:val="multilevel"/>
    <w:tmpl w:val="E4D670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16cid:durableId="1236402424">
    <w:abstractNumId w:val="0"/>
  </w:num>
  <w:num w:numId="2" w16cid:durableId="681248483">
    <w:abstractNumId w:val="1"/>
  </w:num>
  <w:num w:numId="3" w16cid:durableId="1189560376">
    <w:abstractNumId w:val="6"/>
  </w:num>
  <w:num w:numId="4" w16cid:durableId="1898857072">
    <w:abstractNumId w:val="7"/>
  </w:num>
  <w:num w:numId="5" w16cid:durableId="1650133940">
    <w:abstractNumId w:val="4"/>
  </w:num>
  <w:num w:numId="6" w16cid:durableId="1971666116">
    <w:abstractNumId w:val="2"/>
  </w:num>
  <w:num w:numId="7" w16cid:durableId="571088194">
    <w:abstractNumId w:val="5"/>
  </w:num>
  <w:num w:numId="8" w16cid:durableId="1847592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9"/>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8A"/>
    <w:rsid w:val="00000441"/>
    <w:rsid w:val="00000E52"/>
    <w:rsid w:val="000024EB"/>
    <w:rsid w:val="00004E99"/>
    <w:rsid w:val="0000517F"/>
    <w:rsid w:val="0000520A"/>
    <w:rsid w:val="000057ED"/>
    <w:rsid w:val="0000686A"/>
    <w:rsid w:val="00006D8B"/>
    <w:rsid w:val="00007B0B"/>
    <w:rsid w:val="000103B0"/>
    <w:rsid w:val="00012729"/>
    <w:rsid w:val="000145E2"/>
    <w:rsid w:val="00014EB3"/>
    <w:rsid w:val="0001540B"/>
    <w:rsid w:val="000176EB"/>
    <w:rsid w:val="0001771C"/>
    <w:rsid w:val="000202A8"/>
    <w:rsid w:val="0002112A"/>
    <w:rsid w:val="00021411"/>
    <w:rsid w:val="000215D3"/>
    <w:rsid w:val="0002246D"/>
    <w:rsid w:val="000229C8"/>
    <w:rsid w:val="00022D8A"/>
    <w:rsid w:val="00024AAC"/>
    <w:rsid w:val="000253DA"/>
    <w:rsid w:val="000261DC"/>
    <w:rsid w:val="00027746"/>
    <w:rsid w:val="00030143"/>
    <w:rsid w:val="00030B29"/>
    <w:rsid w:val="00031161"/>
    <w:rsid w:val="000316EA"/>
    <w:rsid w:val="00031EC2"/>
    <w:rsid w:val="00034A9E"/>
    <w:rsid w:val="00035B0D"/>
    <w:rsid w:val="00035D52"/>
    <w:rsid w:val="00040B85"/>
    <w:rsid w:val="000423F9"/>
    <w:rsid w:val="0004459D"/>
    <w:rsid w:val="000461E4"/>
    <w:rsid w:val="00047010"/>
    <w:rsid w:val="00047A71"/>
    <w:rsid w:val="00047FD2"/>
    <w:rsid w:val="000530D8"/>
    <w:rsid w:val="00054BDF"/>
    <w:rsid w:val="00056B97"/>
    <w:rsid w:val="00057453"/>
    <w:rsid w:val="0005788E"/>
    <w:rsid w:val="00057939"/>
    <w:rsid w:val="00061631"/>
    <w:rsid w:val="000645D4"/>
    <w:rsid w:val="0006498D"/>
    <w:rsid w:val="00064EF3"/>
    <w:rsid w:val="00065BF6"/>
    <w:rsid w:val="00066206"/>
    <w:rsid w:val="00066A62"/>
    <w:rsid w:val="00066AC0"/>
    <w:rsid w:val="00067448"/>
    <w:rsid w:val="00067843"/>
    <w:rsid w:val="00067EC0"/>
    <w:rsid w:val="00067F8D"/>
    <w:rsid w:val="0007033D"/>
    <w:rsid w:val="00073FBF"/>
    <w:rsid w:val="00074199"/>
    <w:rsid w:val="00075D1C"/>
    <w:rsid w:val="0007659D"/>
    <w:rsid w:val="00076BD5"/>
    <w:rsid w:val="00077797"/>
    <w:rsid w:val="000819DA"/>
    <w:rsid w:val="0008271B"/>
    <w:rsid w:val="00082BC6"/>
    <w:rsid w:val="00085E11"/>
    <w:rsid w:val="00085F81"/>
    <w:rsid w:val="000862D2"/>
    <w:rsid w:val="000862FC"/>
    <w:rsid w:val="00086A9F"/>
    <w:rsid w:val="00086B8B"/>
    <w:rsid w:val="00086E42"/>
    <w:rsid w:val="00091E53"/>
    <w:rsid w:val="0009230D"/>
    <w:rsid w:val="0009302F"/>
    <w:rsid w:val="000935F8"/>
    <w:rsid w:val="00094EE7"/>
    <w:rsid w:val="00095C99"/>
    <w:rsid w:val="000A0190"/>
    <w:rsid w:val="000A1BB8"/>
    <w:rsid w:val="000A22B0"/>
    <w:rsid w:val="000A25EC"/>
    <w:rsid w:val="000A302F"/>
    <w:rsid w:val="000A37E0"/>
    <w:rsid w:val="000A3E0B"/>
    <w:rsid w:val="000A4D21"/>
    <w:rsid w:val="000A76E1"/>
    <w:rsid w:val="000B13EF"/>
    <w:rsid w:val="000B146A"/>
    <w:rsid w:val="000B3A5A"/>
    <w:rsid w:val="000B50C9"/>
    <w:rsid w:val="000B7510"/>
    <w:rsid w:val="000B7CD9"/>
    <w:rsid w:val="000C17A1"/>
    <w:rsid w:val="000C2C23"/>
    <w:rsid w:val="000C3602"/>
    <w:rsid w:val="000C5888"/>
    <w:rsid w:val="000C5F84"/>
    <w:rsid w:val="000C64C7"/>
    <w:rsid w:val="000C7BE1"/>
    <w:rsid w:val="000D0CB6"/>
    <w:rsid w:val="000D27AF"/>
    <w:rsid w:val="000D293C"/>
    <w:rsid w:val="000D30EE"/>
    <w:rsid w:val="000D345F"/>
    <w:rsid w:val="000D355D"/>
    <w:rsid w:val="000D377D"/>
    <w:rsid w:val="000D4198"/>
    <w:rsid w:val="000D4EED"/>
    <w:rsid w:val="000D5305"/>
    <w:rsid w:val="000D572A"/>
    <w:rsid w:val="000D5F15"/>
    <w:rsid w:val="000D744A"/>
    <w:rsid w:val="000D7538"/>
    <w:rsid w:val="000E1130"/>
    <w:rsid w:val="000E160C"/>
    <w:rsid w:val="000E7FCD"/>
    <w:rsid w:val="000F02AE"/>
    <w:rsid w:val="000F06D9"/>
    <w:rsid w:val="000F0C79"/>
    <w:rsid w:val="000F0F0B"/>
    <w:rsid w:val="000F11BB"/>
    <w:rsid w:val="000F21CB"/>
    <w:rsid w:val="000F28F2"/>
    <w:rsid w:val="000F3B10"/>
    <w:rsid w:val="000F592E"/>
    <w:rsid w:val="000F5D5C"/>
    <w:rsid w:val="000F7D28"/>
    <w:rsid w:val="001001F9"/>
    <w:rsid w:val="00100900"/>
    <w:rsid w:val="00100BFB"/>
    <w:rsid w:val="00101874"/>
    <w:rsid w:val="001019E3"/>
    <w:rsid w:val="00102360"/>
    <w:rsid w:val="00102615"/>
    <w:rsid w:val="00103FCC"/>
    <w:rsid w:val="0010456E"/>
    <w:rsid w:val="001046E1"/>
    <w:rsid w:val="00104E70"/>
    <w:rsid w:val="001059A6"/>
    <w:rsid w:val="001059DA"/>
    <w:rsid w:val="0010662D"/>
    <w:rsid w:val="00112AA4"/>
    <w:rsid w:val="00113D39"/>
    <w:rsid w:val="00114068"/>
    <w:rsid w:val="00114B72"/>
    <w:rsid w:val="00115A57"/>
    <w:rsid w:val="001202D2"/>
    <w:rsid w:val="001202F7"/>
    <w:rsid w:val="0012050C"/>
    <w:rsid w:val="00120566"/>
    <w:rsid w:val="00120A71"/>
    <w:rsid w:val="00120CAB"/>
    <w:rsid w:val="001213AE"/>
    <w:rsid w:val="00122430"/>
    <w:rsid w:val="00122A67"/>
    <w:rsid w:val="00122B57"/>
    <w:rsid w:val="00122CC1"/>
    <w:rsid w:val="00122E18"/>
    <w:rsid w:val="00122EB1"/>
    <w:rsid w:val="001247CC"/>
    <w:rsid w:val="001253C2"/>
    <w:rsid w:val="001266F7"/>
    <w:rsid w:val="001275C0"/>
    <w:rsid w:val="00127B40"/>
    <w:rsid w:val="00127D4B"/>
    <w:rsid w:val="00130B29"/>
    <w:rsid w:val="00130C48"/>
    <w:rsid w:val="00131D0D"/>
    <w:rsid w:val="00132B9C"/>
    <w:rsid w:val="0013304E"/>
    <w:rsid w:val="00133079"/>
    <w:rsid w:val="001341E0"/>
    <w:rsid w:val="00134664"/>
    <w:rsid w:val="00134995"/>
    <w:rsid w:val="001351EF"/>
    <w:rsid w:val="00135271"/>
    <w:rsid w:val="001402A9"/>
    <w:rsid w:val="001402D9"/>
    <w:rsid w:val="00140D97"/>
    <w:rsid w:val="00141296"/>
    <w:rsid w:val="0014258E"/>
    <w:rsid w:val="00142606"/>
    <w:rsid w:val="00142B26"/>
    <w:rsid w:val="0015060C"/>
    <w:rsid w:val="00153482"/>
    <w:rsid w:val="00154AE2"/>
    <w:rsid w:val="00155013"/>
    <w:rsid w:val="00155479"/>
    <w:rsid w:val="00155C93"/>
    <w:rsid w:val="00155EEE"/>
    <w:rsid w:val="00156A31"/>
    <w:rsid w:val="0016006F"/>
    <w:rsid w:val="0016134B"/>
    <w:rsid w:val="00161BFB"/>
    <w:rsid w:val="00162F0F"/>
    <w:rsid w:val="00162F17"/>
    <w:rsid w:val="00163B17"/>
    <w:rsid w:val="00163F04"/>
    <w:rsid w:val="00164896"/>
    <w:rsid w:val="001660CB"/>
    <w:rsid w:val="00166423"/>
    <w:rsid w:val="001666EE"/>
    <w:rsid w:val="001667A3"/>
    <w:rsid w:val="00167FB8"/>
    <w:rsid w:val="00173595"/>
    <w:rsid w:val="001737B9"/>
    <w:rsid w:val="00176B2A"/>
    <w:rsid w:val="00180AA9"/>
    <w:rsid w:val="00180B60"/>
    <w:rsid w:val="00182E7E"/>
    <w:rsid w:val="00183B28"/>
    <w:rsid w:val="00183F6C"/>
    <w:rsid w:val="00184839"/>
    <w:rsid w:val="001853E3"/>
    <w:rsid w:val="001860DE"/>
    <w:rsid w:val="00186D2A"/>
    <w:rsid w:val="00186F18"/>
    <w:rsid w:val="001873C7"/>
    <w:rsid w:val="0019180E"/>
    <w:rsid w:val="001918E2"/>
    <w:rsid w:val="001938C0"/>
    <w:rsid w:val="00193A9B"/>
    <w:rsid w:val="001943A4"/>
    <w:rsid w:val="0019624F"/>
    <w:rsid w:val="00197A15"/>
    <w:rsid w:val="001A00BE"/>
    <w:rsid w:val="001A05D5"/>
    <w:rsid w:val="001A1BB0"/>
    <w:rsid w:val="001A3BD7"/>
    <w:rsid w:val="001A4587"/>
    <w:rsid w:val="001A54B1"/>
    <w:rsid w:val="001B19D0"/>
    <w:rsid w:val="001B223D"/>
    <w:rsid w:val="001B27C7"/>
    <w:rsid w:val="001B39D1"/>
    <w:rsid w:val="001B5199"/>
    <w:rsid w:val="001B51D5"/>
    <w:rsid w:val="001B6390"/>
    <w:rsid w:val="001C06E7"/>
    <w:rsid w:val="001C2B29"/>
    <w:rsid w:val="001C309F"/>
    <w:rsid w:val="001C37A6"/>
    <w:rsid w:val="001C46D6"/>
    <w:rsid w:val="001C6428"/>
    <w:rsid w:val="001C79F2"/>
    <w:rsid w:val="001C7EB2"/>
    <w:rsid w:val="001D17BD"/>
    <w:rsid w:val="001D1AA5"/>
    <w:rsid w:val="001D1B97"/>
    <w:rsid w:val="001D25C6"/>
    <w:rsid w:val="001D2E6D"/>
    <w:rsid w:val="001D400D"/>
    <w:rsid w:val="001D44D0"/>
    <w:rsid w:val="001D45F6"/>
    <w:rsid w:val="001D5111"/>
    <w:rsid w:val="001D6094"/>
    <w:rsid w:val="001D65C9"/>
    <w:rsid w:val="001D7524"/>
    <w:rsid w:val="001E0E44"/>
    <w:rsid w:val="001E14C6"/>
    <w:rsid w:val="001E3FA5"/>
    <w:rsid w:val="001E6B6A"/>
    <w:rsid w:val="001F0449"/>
    <w:rsid w:val="001F1D88"/>
    <w:rsid w:val="001F2867"/>
    <w:rsid w:val="001F4675"/>
    <w:rsid w:val="001F564B"/>
    <w:rsid w:val="001F5F12"/>
    <w:rsid w:val="002009D3"/>
    <w:rsid w:val="00200CF4"/>
    <w:rsid w:val="002013BE"/>
    <w:rsid w:val="00201C58"/>
    <w:rsid w:val="00202DEE"/>
    <w:rsid w:val="002045BA"/>
    <w:rsid w:val="002048A7"/>
    <w:rsid w:val="00204A3F"/>
    <w:rsid w:val="00204D79"/>
    <w:rsid w:val="00204E7B"/>
    <w:rsid w:val="002072E4"/>
    <w:rsid w:val="00207F77"/>
    <w:rsid w:val="00207F8F"/>
    <w:rsid w:val="002110B9"/>
    <w:rsid w:val="00211D4D"/>
    <w:rsid w:val="00213709"/>
    <w:rsid w:val="00213896"/>
    <w:rsid w:val="00214325"/>
    <w:rsid w:val="00216A09"/>
    <w:rsid w:val="00216CD7"/>
    <w:rsid w:val="002179E1"/>
    <w:rsid w:val="002179F1"/>
    <w:rsid w:val="00220946"/>
    <w:rsid w:val="00221184"/>
    <w:rsid w:val="002231AB"/>
    <w:rsid w:val="00223EBD"/>
    <w:rsid w:val="00223F0D"/>
    <w:rsid w:val="002246C6"/>
    <w:rsid w:val="00224CA0"/>
    <w:rsid w:val="002251C4"/>
    <w:rsid w:val="00226FDA"/>
    <w:rsid w:val="0022796E"/>
    <w:rsid w:val="00230A01"/>
    <w:rsid w:val="00230A7A"/>
    <w:rsid w:val="00231584"/>
    <w:rsid w:val="00232E2A"/>
    <w:rsid w:val="0023312A"/>
    <w:rsid w:val="0023318B"/>
    <w:rsid w:val="002332DF"/>
    <w:rsid w:val="002337B3"/>
    <w:rsid w:val="002341B8"/>
    <w:rsid w:val="00234DEF"/>
    <w:rsid w:val="0023525F"/>
    <w:rsid w:val="00235961"/>
    <w:rsid w:val="00236EE2"/>
    <w:rsid w:val="00237CBD"/>
    <w:rsid w:val="00240BF4"/>
    <w:rsid w:val="00241752"/>
    <w:rsid w:val="00242B30"/>
    <w:rsid w:val="00243159"/>
    <w:rsid w:val="002450BC"/>
    <w:rsid w:val="00245F28"/>
    <w:rsid w:val="00245FFC"/>
    <w:rsid w:val="002464C7"/>
    <w:rsid w:val="00252268"/>
    <w:rsid w:val="0025350A"/>
    <w:rsid w:val="00256C67"/>
    <w:rsid w:val="0025730F"/>
    <w:rsid w:val="0026205B"/>
    <w:rsid w:val="002626A9"/>
    <w:rsid w:val="002633E6"/>
    <w:rsid w:val="00267591"/>
    <w:rsid w:val="00270F82"/>
    <w:rsid w:val="00277048"/>
    <w:rsid w:val="0027768A"/>
    <w:rsid w:val="00283B8C"/>
    <w:rsid w:val="00284E18"/>
    <w:rsid w:val="00284E2E"/>
    <w:rsid w:val="0028563A"/>
    <w:rsid w:val="00291708"/>
    <w:rsid w:val="00292372"/>
    <w:rsid w:val="00294437"/>
    <w:rsid w:val="00294E73"/>
    <w:rsid w:val="002956F3"/>
    <w:rsid w:val="0029580E"/>
    <w:rsid w:val="00295933"/>
    <w:rsid w:val="002961A2"/>
    <w:rsid w:val="00296311"/>
    <w:rsid w:val="002967D2"/>
    <w:rsid w:val="00297EC2"/>
    <w:rsid w:val="002A0180"/>
    <w:rsid w:val="002A02D8"/>
    <w:rsid w:val="002A0DDF"/>
    <w:rsid w:val="002A2F5F"/>
    <w:rsid w:val="002A46A6"/>
    <w:rsid w:val="002A5349"/>
    <w:rsid w:val="002A57DD"/>
    <w:rsid w:val="002B0427"/>
    <w:rsid w:val="002B4913"/>
    <w:rsid w:val="002B604A"/>
    <w:rsid w:val="002B609F"/>
    <w:rsid w:val="002C1456"/>
    <w:rsid w:val="002C1717"/>
    <w:rsid w:val="002C2407"/>
    <w:rsid w:val="002C6B9A"/>
    <w:rsid w:val="002C7237"/>
    <w:rsid w:val="002C7444"/>
    <w:rsid w:val="002D0DDF"/>
    <w:rsid w:val="002D1638"/>
    <w:rsid w:val="002D2E63"/>
    <w:rsid w:val="002D3107"/>
    <w:rsid w:val="002D3291"/>
    <w:rsid w:val="002D44FA"/>
    <w:rsid w:val="002D5222"/>
    <w:rsid w:val="002D5BD0"/>
    <w:rsid w:val="002D61E5"/>
    <w:rsid w:val="002D687B"/>
    <w:rsid w:val="002D7203"/>
    <w:rsid w:val="002E09C4"/>
    <w:rsid w:val="002E1108"/>
    <w:rsid w:val="002E332D"/>
    <w:rsid w:val="002E4E78"/>
    <w:rsid w:val="002E5656"/>
    <w:rsid w:val="002F07D2"/>
    <w:rsid w:val="002F1162"/>
    <w:rsid w:val="002F2530"/>
    <w:rsid w:val="002F3411"/>
    <w:rsid w:val="002F3DEF"/>
    <w:rsid w:val="002F7837"/>
    <w:rsid w:val="00302DFE"/>
    <w:rsid w:val="00306606"/>
    <w:rsid w:val="003067AE"/>
    <w:rsid w:val="00306A96"/>
    <w:rsid w:val="00306DD4"/>
    <w:rsid w:val="00307EC6"/>
    <w:rsid w:val="003115B2"/>
    <w:rsid w:val="0031241D"/>
    <w:rsid w:val="00312633"/>
    <w:rsid w:val="00314895"/>
    <w:rsid w:val="003172AF"/>
    <w:rsid w:val="00317CAD"/>
    <w:rsid w:val="00320AC4"/>
    <w:rsid w:val="0032104E"/>
    <w:rsid w:val="00321CC9"/>
    <w:rsid w:val="00323900"/>
    <w:rsid w:val="003259DE"/>
    <w:rsid w:val="003266FC"/>
    <w:rsid w:val="00326999"/>
    <w:rsid w:val="003269FA"/>
    <w:rsid w:val="00326E14"/>
    <w:rsid w:val="0033129F"/>
    <w:rsid w:val="00333B38"/>
    <w:rsid w:val="00333F9A"/>
    <w:rsid w:val="003340C4"/>
    <w:rsid w:val="00334103"/>
    <w:rsid w:val="00334C7D"/>
    <w:rsid w:val="00336C48"/>
    <w:rsid w:val="00340866"/>
    <w:rsid w:val="0034168A"/>
    <w:rsid w:val="00341D06"/>
    <w:rsid w:val="00341D0C"/>
    <w:rsid w:val="003422E3"/>
    <w:rsid w:val="00342D28"/>
    <w:rsid w:val="003443C1"/>
    <w:rsid w:val="00344EEB"/>
    <w:rsid w:val="00346C86"/>
    <w:rsid w:val="00346F56"/>
    <w:rsid w:val="00347B22"/>
    <w:rsid w:val="00350501"/>
    <w:rsid w:val="0035290B"/>
    <w:rsid w:val="00355D6C"/>
    <w:rsid w:val="00361050"/>
    <w:rsid w:val="0036311F"/>
    <w:rsid w:val="003641DF"/>
    <w:rsid w:val="00365B3F"/>
    <w:rsid w:val="003660CD"/>
    <w:rsid w:val="0036626F"/>
    <w:rsid w:val="00366BAB"/>
    <w:rsid w:val="00370926"/>
    <w:rsid w:val="00370A80"/>
    <w:rsid w:val="00371612"/>
    <w:rsid w:val="00373454"/>
    <w:rsid w:val="00376B48"/>
    <w:rsid w:val="003779B8"/>
    <w:rsid w:val="00381010"/>
    <w:rsid w:val="0038175B"/>
    <w:rsid w:val="003827E7"/>
    <w:rsid w:val="00382AD0"/>
    <w:rsid w:val="0038306D"/>
    <w:rsid w:val="00383A9C"/>
    <w:rsid w:val="00384523"/>
    <w:rsid w:val="00385122"/>
    <w:rsid w:val="00385990"/>
    <w:rsid w:val="003861BE"/>
    <w:rsid w:val="00386C19"/>
    <w:rsid w:val="00391874"/>
    <w:rsid w:val="00391A0F"/>
    <w:rsid w:val="003937A4"/>
    <w:rsid w:val="00393CD0"/>
    <w:rsid w:val="00397B8A"/>
    <w:rsid w:val="003A0A28"/>
    <w:rsid w:val="003A246F"/>
    <w:rsid w:val="003A4EAC"/>
    <w:rsid w:val="003A7426"/>
    <w:rsid w:val="003B0DEC"/>
    <w:rsid w:val="003B41FC"/>
    <w:rsid w:val="003B43D6"/>
    <w:rsid w:val="003B4523"/>
    <w:rsid w:val="003B4CD7"/>
    <w:rsid w:val="003B4F0C"/>
    <w:rsid w:val="003B53A6"/>
    <w:rsid w:val="003B5901"/>
    <w:rsid w:val="003B70DD"/>
    <w:rsid w:val="003B7102"/>
    <w:rsid w:val="003B7F14"/>
    <w:rsid w:val="003C02F1"/>
    <w:rsid w:val="003C0E44"/>
    <w:rsid w:val="003C13B0"/>
    <w:rsid w:val="003C375D"/>
    <w:rsid w:val="003C4219"/>
    <w:rsid w:val="003C42C6"/>
    <w:rsid w:val="003C4828"/>
    <w:rsid w:val="003C48B4"/>
    <w:rsid w:val="003C48F3"/>
    <w:rsid w:val="003C4942"/>
    <w:rsid w:val="003C4D05"/>
    <w:rsid w:val="003C50B3"/>
    <w:rsid w:val="003C7272"/>
    <w:rsid w:val="003C78D8"/>
    <w:rsid w:val="003D2664"/>
    <w:rsid w:val="003D2E8B"/>
    <w:rsid w:val="003D3429"/>
    <w:rsid w:val="003D4990"/>
    <w:rsid w:val="003D62F9"/>
    <w:rsid w:val="003D6810"/>
    <w:rsid w:val="003D736B"/>
    <w:rsid w:val="003D7954"/>
    <w:rsid w:val="003D7F4F"/>
    <w:rsid w:val="003E0587"/>
    <w:rsid w:val="003E0CE5"/>
    <w:rsid w:val="003E131C"/>
    <w:rsid w:val="003E135E"/>
    <w:rsid w:val="003E254E"/>
    <w:rsid w:val="003E4735"/>
    <w:rsid w:val="003E47D8"/>
    <w:rsid w:val="003E5317"/>
    <w:rsid w:val="003E6452"/>
    <w:rsid w:val="003F0720"/>
    <w:rsid w:val="003F1A24"/>
    <w:rsid w:val="003F1E85"/>
    <w:rsid w:val="003F4075"/>
    <w:rsid w:val="003F4097"/>
    <w:rsid w:val="003F7E63"/>
    <w:rsid w:val="0040046F"/>
    <w:rsid w:val="00400C7A"/>
    <w:rsid w:val="0040147B"/>
    <w:rsid w:val="00401518"/>
    <w:rsid w:val="00404257"/>
    <w:rsid w:val="004055A2"/>
    <w:rsid w:val="00405F39"/>
    <w:rsid w:val="004063E8"/>
    <w:rsid w:val="004106E7"/>
    <w:rsid w:val="004111BC"/>
    <w:rsid w:val="00411CC1"/>
    <w:rsid w:val="004131A4"/>
    <w:rsid w:val="004148B0"/>
    <w:rsid w:val="00414EBD"/>
    <w:rsid w:val="00417732"/>
    <w:rsid w:val="00417823"/>
    <w:rsid w:val="00420FA4"/>
    <w:rsid w:val="00421853"/>
    <w:rsid w:val="00421D28"/>
    <w:rsid w:val="004233DA"/>
    <w:rsid w:val="004239CC"/>
    <w:rsid w:val="0042496B"/>
    <w:rsid w:val="00425302"/>
    <w:rsid w:val="004257DE"/>
    <w:rsid w:val="00425925"/>
    <w:rsid w:val="00425A9F"/>
    <w:rsid w:val="00425C14"/>
    <w:rsid w:val="00426D71"/>
    <w:rsid w:val="00427A0E"/>
    <w:rsid w:val="00430817"/>
    <w:rsid w:val="00431E20"/>
    <w:rsid w:val="00432D60"/>
    <w:rsid w:val="00433BCF"/>
    <w:rsid w:val="004363B7"/>
    <w:rsid w:val="00437347"/>
    <w:rsid w:val="00437E46"/>
    <w:rsid w:val="00437EC9"/>
    <w:rsid w:val="0044098B"/>
    <w:rsid w:val="00441408"/>
    <w:rsid w:val="00441F09"/>
    <w:rsid w:val="00442DA9"/>
    <w:rsid w:val="004436D4"/>
    <w:rsid w:val="004439DA"/>
    <w:rsid w:val="00445122"/>
    <w:rsid w:val="00447CFA"/>
    <w:rsid w:val="00451F45"/>
    <w:rsid w:val="00454759"/>
    <w:rsid w:val="00454BB0"/>
    <w:rsid w:val="00456204"/>
    <w:rsid w:val="004564CE"/>
    <w:rsid w:val="00456B31"/>
    <w:rsid w:val="00456C4F"/>
    <w:rsid w:val="00457FD3"/>
    <w:rsid w:val="0046007D"/>
    <w:rsid w:val="0046306B"/>
    <w:rsid w:val="004648C3"/>
    <w:rsid w:val="00466172"/>
    <w:rsid w:val="0046646F"/>
    <w:rsid w:val="00466EBB"/>
    <w:rsid w:val="00467626"/>
    <w:rsid w:val="00470530"/>
    <w:rsid w:val="00473A0F"/>
    <w:rsid w:val="00474204"/>
    <w:rsid w:val="00474351"/>
    <w:rsid w:val="004744DD"/>
    <w:rsid w:val="00476067"/>
    <w:rsid w:val="00476182"/>
    <w:rsid w:val="00476B44"/>
    <w:rsid w:val="00477E57"/>
    <w:rsid w:val="004811EC"/>
    <w:rsid w:val="004813BA"/>
    <w:rsid w:val="00481A15"/>
    <w:rsid w:val="00481CD4"/>
    <w:rsid w:val="00481FB5"/>
    <w:rsid w:val="004827E1"/>
    <w:rsid w:val="00483801"/>
    <w:rsid w:val="004858DE"/>
    <w:rsid w:val="004864FE"/>
    <w:rsid w:val="00486D1E"/>
    <w:rsid w:val="00487D17"/>
    <w:rsid w:val="00487E4A"/>
    <w:rsid w:val="00491943"/>
    <w:rsid w:val="0049213C"/>
    <w:rsid w:val="004927A8"/>
    <w:rsid w:val="00492833"/>
    <w:rsid w:val="00494C7B"/>
    <w:rsid w:val="00495737"/>
    <w:rsid w:val="00495855"/>
    <w:rsid w:val="0049617A"/>
    <w:rsid w:val="00496244"/>
    <w:rsid w:val="00496707"/>
    <w:rsid w:val="00496C91"/>
    <w:rsid w:val="0049744A"/>
    <w:rsid w:val="004A02FC"/>
    <w:rsid w:val="004A2B0D"/>
    <w:rsid w:val="004A570A"/>
    <w:rsid w:val="004A5EF7"/>
    <w:rsid w:val="004A63B1"/>
    <w:rsid w:val="004A6C97"/>
    <w:rsid w:val="004A703C"/>
    <w:rsid w:val="004A7C03"/>
    <w:rsid w:val="004B03E8"/>
    <w:rsid w:val="004B04C2"/>
    <w:rsid w:val="004B16AE"/>
    <w:rsid w:val="004B2DC1"/>
    <w:rsid w:val="004B3359"/>
    <w:rsid w:val="004B4A6E"/>
    <w:rsid w:val="004B4D58"/>
    <w:rsid w:val="004B693E"/>
    <w:rsid w:val="004B6E17"/>
    <w:rsid w:val="004B7365"/>
    <w:rsid w:val="004B7AD9"/>
    <w:rsid w:val="004C0327"/>
    <w:rsid w:val="004C09C3"/>
    <w:rsid w:val="004C1810"/>
    <w:rsid w:val="004C477F"/>
    <w:rsid w:val="004C57AF"/>
    <w:rsid w:val="004C5FC0"/>
    <w:rsid w:val="004C65EA"/>
    <w:rsid w:val="004C6E8D"/>
    <w:rsid w:val="004C7FA0"/>
    <w:rsid w:val="004D1400"/>
    <w:rsid w:val="004D2CC5"/>
    <w:rsid w:val="004D3099"/>
    <w:rsid w:val="004D30E9"/>
    <w:rsid w:val="004D40C0"/>
    <w:rsid w:val="004D4663"/>
    <w:rsid w:val="004D4EC1"/>
    <w:rsid w:val="004D4F64"/>
    <w:rsid w:val="004D699D"/>
    <w:rsid w:val="004D74C8"/>
    <w:rsid w:val="004D7AEF"/>
    <w:rsid w:val="004E302B"/>
    <w:rsid w:val="004E54EB"/>
    <w:rsid w:val="004E65BC"/>
    <w:rsid w:val="004F0C44"/>
    <w:rsid w:val="004F21E6"/>
    <w:rsid w:val="004F3AFF"/>
    <w:rsid w:val="004F51ED"/>
    <w:rsid w:val="004F59F0"/>
    <w:rsid w:val="004F741E"/>
    <w:rsid w:val="004F7CB1"/>
    <w:rsid w:val="00500683"/>
    <w:rsid w:val="00501D62"/>
    <w:rsid w:val="00501EBE"/>
    <w:rsid w:val="0050211C"/>
    <w:rsid w:val="0050408E"/>
    <w:rsid w:val="00504B5F"/>
    <w:rsid w:val="00505605"/>
    <w:rsid w:val="00507280"/>
    <w:rsid w:val="0050762E"/>
    <w:rsid w:val="00507829"/>
    <w:rsid w:val="00510419"/>
    <w:rsid w:val="005136B0"/>
    <w:rsid w:val="0051413D"/>
    <w:rsid w:val="00514704"/>
    <w:rsid w:val="00520350"/>
    <w:rsid w:val="005220A9"/>
    <w:rsid w:val="00523D16"/>
    <w:rsid w:val="0052696C"/>
    <w:rsid w:val="0053193C"/>
    <w:rsid w:val="005338A5"/>
    <w:rsid w:val="005366AC"/>
    <w:rsid w:val="00536C75"/>
    <w:rsid w:val="00540412"/>
    <w:rsid w:val="005412BB"/>
    <w:rsid w:val="0054294B"/>
    <w:rsid w:val="00542D08"/>
    <w:rsid w:val="0054311A"/>
    <w:rsid w:val="00543FF4"/>
    <w:rsid w:val="005457A2"/>
    <w:rsid w:val="00545A28"/>
    <w:rsid w:val="00546DD5"/>
    <w:rsid w:val="0055139D"/>
    <w:rsid w:val="005526E6"/>
    <w:rsid w:val="00552D4D"/>
    <w:rsid w:val="00552F31"/>
    <w:rsid w:val="00554A68"/>
    <w:rsid w:val="00562B6F"/>
    <w:rsid w:val="00562DC8"/>
    <w:rsid w:val="005634EE"/>
    <w:rsid w:val="00564C80"/>
    <w:rsid w:val="005657F2"/>
    <w:rsid w:val="0057034B"/>
    <w:rsid w:val="00573813"/>
    <w:rsid w:val="00576768"/>
    <w:rsid w:val="005804FB"/>
    <w:rsid w:val="005806E5"/>
    <w:rsid w:val="00582684"/>
    <w:rsid w:val="00583891"/>
    <w:rsid w:val="005843F3"/>
    <w:rsid w:val="005852FD"/>
    <w:rsid w:val="00585C14"/>
    <w:rsid w:val="00586570"/>
    <w:rsid w:val="005866D8"/>
    <w:rsid w:val="00591BAB"/>
    <w:rsid w:val="005931EC"/>
    <w:rsid w:val="00593508"/>
    <w:rsid w:val="005942C0"/>
    <w:rsid w:val="00594E4F"/>
    <w:rsid w:val="00594F64"/>
    <w:rsid w:val="00595943"/>
    <w:rsid w:val="00596AE2"/>
    <w:rsid w:val="005A0A61"/>
    <w:rsid w:val="005A1359"/>
    <w:rsid w:val="005A272C"/>
    <w:rsid w:val="005A35B3"/>
    <w:rsid w:val="005A3730"/>
    <w:rsid w:val="005A47C4"/>
    <w:rsid w:val="005A6E04"/>
    <w:rsid w:val="005A6EC5"/>
    <w:rsid w:val="005B0432"/>
    <w:rsid w:val="005B06F1"/>
    <w:rsid w:val="005B160F"/>
    <w:rsid w:val="005B1D82"/>
    <w:rsid w:val="005B230A"/>
    <w:rsid w:val="005B439F"/>
    <w:rsid w:val="005B4647"/>
    <w:rsid w:val="005B59FD"/>
    <w:rsid w:val="005B723F"/>
    <w:rsid w:val="005C0863"/>
    <w:rsid w:val="005C4209"/>
    <w:rsid w:val="005C4CE5"/>
    <w:rsid w:val="005C56D6"/>
    <w:rsid w:val="005C59A0"/>
    <w:rsid w:val="005C6877"/>
    <w:rsid w:val="005C7A3F"/>
    <w:rsid w:val="005D15F3"/>
    <w:rsid w:val="005D162F"/>
    <w:rsid w:val="005D1EEC"/>
    <w:rsid w:val="005D382A"/>
    <w:rsid w:val="005D52C5"/>
    <w:rsid w:val="005D6DB3"/>
    <w:rsid w:val="005D71B1"/>
    <w:rsid w:val="005D7750"/>
    <w:rsid w:val="005E060B"/>
    <w:rsid w:val="005E2843"/>
    <w:rsid w:val="005E2B91"/>
    <w:rsid w:val="005E51F9"/>
    <w:rsid w:val="005E541C"/>
    <w:rsid w:val="005E6BD8"/>
    <w:rsid w:val="005F057B"/>
    <w:rsid w:val="005F0F86"/>
    <w:rsid w:val="005F3716"/>
    <w:rsid w:val="005F70A2"/>
    <w:rsid w:val="006021DD"/>
    <w:rsid w:val="00602920"/>
    <w:rsid w:val="00602AFA"/>
    <w:rsid w:val="00603490"/>
    <w:rsid w:val="00604052"/>
    <w:rsid w:val="006045DF"/>
    <w:rsid w:val="006048E2"/>
    <w:rsid w:val="00604DCB"/>
    <w:rsid w:val="006068A6"/>
    <w:rsid w:val="00607EEA"/>
    <w:rsid w:val="0061013E"/>
    <w:rsid w:val="00611103"/>
    <w:rsid w:val="00612D77"/>
    <w:rsid w:val="006139E2"/>
    <w:rsid w:val="00616C4B"/>
    <w:rsid w:val="0062162D"/>
    <w:rsid w:val="006232E4"/>
    <w:rsid w:val="006239EC"/>
    <w:rsid w:val="00625759"/>
    <w:rsid w:val="00625951"/>
    <w:rsid w:val="00625F22"/>
    <w:rsid w:val="006279EF"/>
    <w:rsid w:val="0063101D"/>
    <w:rsid w:val="006313DB"/>
    <w:rsid w:val="00634437"/>
    <w:rsid w:val="00634F2B"/>
    <w:rsid w:val="006358AE"/>
    <w:rsid w:val="0063625C"/>
    <w:rsid w:val="00637BAD"/>
    <w:rsid w:val="0064053E"/>
    <w:rsid w:val="00641DA0"/>
    <w:rsid w:val="006430BC"/>
    <w:rsid w:val="00643C7F"/>
    <w:rsid w:val="00644492"/>
    <w:rsid w:val="00644609"/>
    <w:rsid w:val="0064462A"/>
    <w:rsid w:val="00644763"/>
    <w:rsid w:val="00646193"/>
    <w:rsid w:val="00646482"/>
    <w:rsid w:val="0064664E"/>
    <w:rsid w:val="00647708"/>
    <w:rsid w:val="0064789A"/>
    <w:rsid w:val="006501DD"/>
    <w:rsid w:val="0065090B"/>
    <w:rsid w:val="00652807"/>
    <w:rsid w:val="00652E0C"/>
    <w:rsid w:val="00653F5B"/>
    <w:rsid w:val="006550B4"/>
    <w:rsid w:val="006553BB"/>
    <w:rsid w:val="00657D6B"/>
    <w:rsid w:val="006611AF"/>
    <w:rsid w:val="00661634"/>
    <w:rsid w:val="0066198E"/>
    <w:rsid w:val="00664595"/>
    <w:rsid w:val="00664D49"/>
    <w:rsid w:val="006656F5"/>
    <w:rsid w:val="00666FF2"/>
    <w:rsid w:val="006679DB"/>
    <w:rsid w:val="00667D4A"/>
    <w:rsid w:val="006708FF"/>
    <w:rsid w:val="0067167D"/>
    <w:rsid w:val="00671EC6"/>
    <w:rsid w:val="006725F5"/>
    <w:rsid w:val="00673063"/>
    <w:rsid w:val="00673147"/>
    <w:rsid w:val="006763D9"/>
    <w:rsid w:val="00680591"/>
    <w:rsid w:val="00680673"/>
    <w:rsid w:val="00682A47"/>
    <w:rsid w:val="00683220"/>
    <w:rsid w:val="00683BB1"/>
    <w:rsid w:val="00685180"/>
    <w:rsid w:val="006853E9"/>
    <w:rsid w:val="00685583"/>
    <w:rsid w:val="006863CD"/>
    <w:rsid w:val="0068701A"/>
    <w:rsid w:val="00687187"/>
    <w:rsid w:val="00690165"/>
    <w:rsid w:val="006908CE"/>
    <w:rsid w:val="00694107"/>
    <w:rsid w:val="00694684"/>
    <w:rsid w:val="00694F1F"/>
    <w:rsid w:val="00695417"/>
    <w:rsid w:val="006960F8"/>
    <w:rsid w:val="006976BF"/>
    <w:rsid w:val="006976C1"/>
    <w:rsid w:val="00697E94"/>
    <w:rsid w:val="006A0C42"/>
    <w:rsid w:val="006A24C3"/>
    <w:rsid w:val="006A5D66"/>
    <w:rsid w:val="006A5EF2"/>
    <w:rsid w:val="006A6876"/>
    <w:rsid w:val="006A7E57"/>
    <w:rsid w:val="006B0C43"/>
    <w:rsid w:val="006B5361"/>
    <w:rsid w:val="006B55B2"/>
    <w:rsid w:val="006B5A0B"/>
    <w:rsid w:val="006B70C3"/>
    <w:rsid w:val="006C0C3B"/>
    <w:rsid w:val="006C1085"/>
    <w:rsid w:val="006C133D"/>
    <w:rsid w:val="006C2944"/>
    <w:rsid w:val="006C2FAF"/>
    <w:rsid w:val="006C6A2E"/>
    <w:rsid w:val="006C742C"/>
    <w:rsid w:val="006C7A0A"/>
    <w:rsid w:val="006C7BF9"/>
    <w:rsid w:val="006C7CC0"/>
    <w:rsid w:val="006D0463"/>
    <w:rsid w:val="006D3D3C"/>
    <w:rsid w:val="006D3F71"/>
    <w:rsid w:val="006D4723"/>
    <w:rsid w:val="006D4A25"/>
    <w:rsid w:val="006D4E42"/>
    <w:rsid w:val="006D5AFD"/>
    <w:rsid w:val="006D5E2D"/>
    <w:rsid w:val="006D603B"/>
    <w:rsid w:val="006E0320"/>
    <w:rsid w:val="006F0552"/>
    <w:rsid w:val="006F16F4"/>
    <w:rsid w:val="006F1BE6"/>
    <w:rsid w:val="006F1D92"/>
    <w:rsid w:val="006F263A"/>
    <w:rsid w:val="006F29B2"/>
    <w:rsid w:val="006F3C97"/>
    <w:rsid w:val="006F67D1"/>
    <w:rsid w:val="006F7CF9"/>
    <w:rsid w:val="00701D05"/>
    <w:rsid w:val="00703DD9"/>
    <w:rsid w:val="00706670"/>
    <w:rsid w:val="0070697C"/>
    <w:rsid w:val="007070F5"/>
    <w:rsid w:val="00710B31"/>
    <w:rsid w:val="00711549"/>
    <w:rsid w:val="0071366C"/>
    <w:rsid w:val="00713719"/>
    <w:rsid w:val="007144EF"/>
    <w:rsid w:val="00714688"/>
    <w:rsid w:val="007146EF"/>
    <w:rsid w:val="00715FCA"/>
    <w:rsid w:val="0072026D"/>
    <w:rsid w:val="0072033E"/>
    <w:rsid w:val="0072109F"/>
    <w:rsid w:val="0072157C"/>
    <w:rsid w:val="00722238"/>
    <w:rsid w:val="007227E9"/>
    <w:rsid w:val="00723786"/>
    <w:rsid w:val="00723972"/>
    <w:rsid w:val="007257A7"/>
    <w:rsid w:val="00725EA7"/>
    <w:rsid w:val="0072614F"/>
    <w:rsid w:val="00726D3B"/>
    <w:rsid w:val="00732261"/>
    <w:rsid w:val="00732DF3"/>
    <w:rsid w:val="00735189"/>
    <w:rsid w:val="0073594D"/>
    <w:rsid w:val="00736A38"/>
    <w:rsid w:val="007371FF"/>
    <w:rsid w:val="00737938"/>
    <w:rsid w:val="00737EEF"/>
    <w:rsid w:val="00740277"/>
    <w:rsid w:val="0074163A"/>
    <w:rsid w:val="00742074"/>
    <w:rsid w:val="00743A04"/>
    <w:rsid w:val="00743A1D"/>
    <w:rsid w:val="007449FA"/>
    <w:rsid w:val="00745E62"/>
    <w:rsid w:val="00747C08"/>
    <w:rsid w:val="007508AD"/>
    <w:rsid w:val="00750FB9"/>
    <w:rsid w:val="007520A6"/>
    <w:rsid w:val="0075274E"/>
    <w:rsid w:val="00752CFD"/>
    <w:rsid w:val="00752FF6"/>
    <w:rsid w:val="0075574A"/>
    <w:rsid w:val="00756A5F"/>
    <w:rsid w:val="00757FD3"/>
    <w:rsid w:val="00762D9B"/>
    <w:rsid w:val="00763C6B"/>
    <w:rsid w:val="00766EC8"/>
    <w:rsid w:val="0077013A"/>
    <w:rsid w:val="007704A1"/>
    <w:rsid w:val="00771004"/>
    <w:rsid w:val="007730AF"/>
    <w:rsid w:val="007735E5"/>
    <w:rsid w:val="007749BD"/>
    <w:rsid w:val="00774C33"/>
    <w:rsid w:val="00776755"/>
    <w:rsid w:val="00777B3B"/>
    <w:rsid w:val="00780823"/>
    <w:rsid w:val="0078169D"/>
    <w:rsid w:val="0078238B"/>
    <w:rsid w:val="007828C3"/>
    <w:rsid w:val="0078385C"/>
    <w:rsid w:val="00783AA4"/>
    <w:rsid w:val="00786CBD"/>
    <w:rsid w:val="00786D81"/>
    <w:rsid w:val="0078718E"/>
    <w:rsid w:val="007904F5"/>
    <w:rsid w:val="00792C35"/>
    <w:rsid w:val="00794076"/>
    <w:rsid w:val="00794A90"/>
    <w:rsid w:val="00796484"/>
    <w:rsid w:val="007973F0"/>
    <w:rsid w:val="00797A69"/>
    <w:rsid w:val="007A077E"/>
    <w:rsid w:val="007A2209"/>
    <w:rsid w:val="007A22B8"/>
    <w:rsid w:val="007A25E0"/>
    <w:rsid w:val="007A2916"/>
    <w:rsid w:val="007A2BA3"/>
    <w:rsid w:val="007A2EA8"/>
    <w:rsid w:val="007A331D"/>
    <w:rsid w:val="007A338E"/>
    <w:rsid w:val="007A38C0"/>
    <w:rsid w:val="007A3C15"/>
    <w:rsid w:val="007A51A0"/>
    <w:rsid w:val="007A5FAD"/>
    <w:rsid w:val="007A7E8B"/>
    <w:rsid w:val="007B019D"/>
    <w:rsid w:val="007B2ABD"/>
    <w:rsid w:val="007B3464"/>
    <w:rsid w:val="007B36B5"/>
    <w:rsid w:val="007B3906"/>
    <w:rsid w:val="007B5F05"/>
    <w:rsid w:val="007B637A"/>
    <w:rsid w:val="007B65E8"/>
    <w:rsid w:val="007B765D"/>
    <w:rsid w:val="007C075A"/>
    <w:rsid w:val="007C2C3E"/>
    <w:rsid w:val="007C4061"/>
    <w:rsid w:val="007C4960"/>
    <w:rsid w:val="007C4B5E"/>
    <w:rsid w:val="007C5EC5"/>
    <w:rsid w:val="007C6197"/>
    <w:rsid w:val="007C6D95"/>
    <w:rsid w:val="007C7B0D"/>
    <w:rsid w:val="007C7C8B"/>
    <w:rsid w:val="007D0922"/>
    <w:rsid w:val="007D1C48"/>
    <w:rsid w:val="007D2BC6"/>
    <w:rsid w:val="007D2CB8"/>
    <w:rsid w:val="007D4A86"/>
    <w:rsid w:val="007D5AC8"/>
    <w:rsid w:val="007D6425"/>
    <w:rsid w:val="007D6B80"/>
    <w:rsid w:val="007E014C"/>
    <w:rsid w:val="007E026A"/>
    <w:rsid w:val="007E1BB5"/>
    <w:rsid w:val="007E3053"/>
    <w:rsid w:val="007E437C"/>
    <w:rsid w:val="007E4D37"/>
    <w:rsid w:val="007E4EEA"/>
    <w:rsid w:val="007E58FA"/>
    <w:rsid w:val="007E7337"/>
    <w:rsid w:val="007F26F3"/>
    <w:rsid w:val="007F4C58"/>
    <w:rsid w:val="007F5202"/>
    <w:rsid w:val="007F5FD3"/>
    <w:rsid w:val="007F713D"/>
    <w:rsid w:val="007F76D3"/>
    <w:rsid w:val="00800097"/>
    <w:rsid w:val="008004D7"/>
    <w:rsid w:val="008004F8"/>
    <w:rsid w:val="00800EAD"/>
    <w:rsid w:val="008016E6"/>
    <w:rsid w:val="0080235B"/>
    <w:rsid w:val="00802682"/>
    <w:rsid w:val="00803EF4"/>
    <w:rsid w:val="008042BE"/>
    <w:rsid w:val="00804CA3"/>
    <w:rsid w:val="00804CD5"/>
    <w:rsid w:val="008054C3"/>
    <w:rsid w:val="00806043"/>
    <w:rsid w:val="00806C9E"/>
    <w:rsid w:val="00807C2E"/>
    <w:rsid w:val="00810D94"/>
    <w:rsid w:val="008126D8"/>
    <w:rsid w:val="00812E44"/>
    <w:rsid w:val="00814025"/>
    <w:rsid w:val="0081698A"/>
    <w:rsid w:val="00817365"/>
    <w:rsid w:val="00820AD8"/>
    <w:rsid w:val="00820F65"/>
    <w:rsid w:val="00822B34"/>
    <w:rsid w:val="00825951"/>
    <w:rsid w:val="00827E14"/>
    <w:rsid w:val="0083041B"/>
    <w:rsid w:val="00831533"/>
    <w:rsid w:val="008324AE"/>
    <w:rsid w:val="00832AF9"/>
    <w:rsid w:val="008331A5"/>
    <w:rsid w:val="00833272"/>
    <w:rsid w:val="00833C69"/>
    <w:rsid w:val="0083435F"/>
    <w:rsid w:val="008350B1"/>
    <w:rsid w:val="00835EF7"/>
    <w:rsid w:val="00837419"/>
    <w:rsid w:val="008406CD"/>
    <w:rsid w:val="00840CEF"/>
    <w:rsid w:val="0084120E"/>
    <w:rsid w:val="008435DE"/>
    <w:rsid w:val="00843D68"/>
    <w:rsid w:val="00846007"/>
    <w:rsid w:val="00846739"/>
    <w:rsid w:val="008473D2"/>
    <w:rsid w:val="00851BB1"/>
    <w:rsid w:val="00851DDF"/>
    <w:rsid w:val="008523F2"/>
    <w:rsid w:val="008532F7"/>
    <w:rsid w:val="00853C4C"/>
    <w:rsid w:val="00861037"/>
    <w:rsid w:val="00861DCA"/>
    <w:rsid w:val="00862236"/>
    <w:rsid w:val="008627A6"/>
    <w:rsid w:val="008634D0"/>
    <w:rsid w:val="00864055"/>
    <w:rsid w:val="00864AFE"/>
    <w:rsid w:val="0086582C"/>
    <w:rsid w:val="00867931"/>
    <w:rsid w:val="00867D9D"/>
    <w:rsid w:val="00870723"/>
    <w:rsid w:val="00874AAD"/>
    <w:rsid w:val="00876431"/>
    <w:rsid w:val="0088060C"/>
    <w:rsid w:val="008819CE"/>
    <w:rsid w:val="00882C19"/>
    <w:rsid w:val="00884A38"/>
    <w:rsid w:val="00891330"/>
    <w:rsid w:val="0089153A"/>
    <w:rsid w:val="00892892"/>
    <w:rsid w:val="00893DAB"/>
    <w:rsid w:val="0089487E"/>
    <w:rsid w:val="00895825"/>
    <w:rsid w:val="00895B7F"/>
    <w:rsid w:val="00896089"/>
    <w:rsid w:val="008A2466"/>
    <w:rsid w:val="008A3081"/>
    <w:rsid w:val="008A4291"/>
    <w:rsid w:val="008A46D5"/>
    <w:rsid w:val="008A48B8"/>
    <w:rsid w:val="008A5BB7"/>
    <w:rsid w:val="008A6EAC"/>
    <w:rsid w:val="008B1081"/>
    <w:rsid w:val="008B2883"/>
    <w:rsid w:val="008B2D9A"/>
    <w:rsid w:val="008B3E7B"/>
    <w:rsid w:val="008B4EB9"/>
    <w:rsid w:val="008B6C01"/>
    <w:rsid w:val="008B7613"/>
    <w:rsid w:val="008B7946"/>
    <w:rsid w:val="008B7A90"/>
    <w:rsid w:val="008C0227"/>
    <w:rsid w:val="008C0719"/>
    <w:rsid w:val="008C0880"/>
    <w:rsid w:val="008C16A9"/>
    <w:rsid w:val="008C46E9"/>
    <w:rsid w:val="008C5E3C"/>
    <w:rsid w:val="008C5E40"/>
    <w:rsid w:val="008C5FC0"/>
    <w:rsid w:val="008D10FA"/>
    <w:rsid w:val="008D2C58"/>
    <w:rsid w:val="008D2EAB"/>
    <w:rsid w:val="008D346D"/>
    <w:rsid w:val="008D4E41"/>
    <w:rsid w:val="008D555D"/>
    <w:rsid w:val="008D6038"/>
    <w:rsid w:val="008D7CE2"/>
    <w:rsid w:val="008E35A8"/>
    <w:rsid w:val="008E3FD4"/>
    <w:rsid w:val="008E41BA"/>
    <w:rsid w:val="008E6705"/>
    <w:rsid w:val="008F3CC4"/>
    <w:rsid w:val="008F59CC"/>
    <w:rsid w:val="008F5C51"/>
    <w:rsid w:val="008F634F"/>
    <w:rsid w:val="008F7B4E"/>
    <w:rsid w:val="00901075"/>
    <w:rsid w:val="00901ADF"/>
    <w:rsid w:val="0090203D"/>
    <w:rsid w:val="00902561"/>
    <w:rsid w:val="00903D42"/>
    <w:rsid w:val="009042F2"/>
    <w:rsid w:val="009070D5"/>
    <w:rsid w:val="009075DD"/>
    <w:rsid w:val="009133FF"/>
    <w:rsid w:val="00913B7D"/>
    <w:rsid w:val="009146EB"/>
    <w:rsid w:val="0091500F"/>
    <w:rsid w:val="00917762"/>
    <w:rsid w:val="009205F2"/>
    <w:rsid w:val="00920851"/>
    <w:rsid w:val="009213F2"/>
    <w:rsid w:val="0092252B"/>
    <w:rsid w:val="00922B6B"/>
    <w:rsid w:val="00922C93"/>
    <w:rsid w:val="009267DA"/>
    <w:rsid w:val="00926CC9"/>
    <w:rsid w:val="00927006"/>
    <w:rsid w:val="009326D5"/>
    <w:rsid w:val="00934A65"/>
    <w:rsid w:val="009352C0"/>
    <w:rsid w:val="00935650"/>
    <w:rsid w:val="00936003"/>
    <w:rsid w:val="0093691F"/>
    <w:rsid w:val="009410E2"/>
    <w:rsid w:val="00941405"/>
    <w:rsid w:val="009449F6"/>
    <w:rsid w:val="00944AFF"/>
    <w:rsid w:val="00945CA0"/>
    <w:rsid w:val="0095025F"/>
    <w:rsid w:val="009502A6"/>
    <w:rsid w:val="009512F4"/>
    <w:rsid w:val="009526C6"/>
    <w:rsid w:val="00952D33"/>
    <w:rsid w:val="00952E08"/>
    <w:rsid w:val="00954731"/>
    <w:rsid w:val="00955693"/>
    <w:rsid w:val="009569D9"/>
    <w:rsid w:val="00956ABF"/>
    <w:rsid w:val="00957413"/>
    <w:rsid w:val="009635E7"/>
    <w:rsid w:val="009639BB"/>
    <w:rsid w:val="00964514"/>
    <w:rsid w:val="00965DC9"/>
    <w:rsid w:val="00966A59"/>
    <w:rsid w:val="00967E47"/>
    <w:rsid w:val="0097127D"/>
    <w:rsid w:val="00972843"/>
    <w:rsid w:val="00973A5D"/>
    <w:rsid w:val="00976897"/>
    <w:rsid w:val="00977B78"/>
    <w:rsid w:val="00980D41"/>
    <w:rsid w:val="009822EC"/>
    <w:rsid w:val="009828F9"/>
    <w:rsid w:val="009836A7"/>
    <w:rsid w:val="00983E58"/>
    <w:rsid w:val="00984F6C"/>
    <w:rsid w:val="009867A4"/>
    <w:rsid w:val="00991058"/>
    <w:rsid w:val="0099205F"/>
    <w:rsid w:val="009928A4"/>
    <w:rsid w:val="00993087"/>
    <w:rsid w:val="00993C21"/>
    <w:rsid w:val="009957AC"/>
    <w:rsid w:val="00996D6F"/>
    <w:rsid w:val="009973F1"/>
    <w:rsid w:val="009A0031"/>
    <w:rsid w:val="009A00F2"/>
    <w:rsid w:val="009A016B"/>
    <w:rsid w:val="009A0878"/>
    <w:rsid w:val="009A11F9"/>
    <w:rsid w:val="009A2A50"/>
    <w:rsid w:val="009A3491"/>
    <w:rsid w:val="009A36FD"/>
    <w:rsid w:val="009A401F"/>
    <w:rsid w:val="009A534B"/>
    <w:rsid w:val="009A5848"/>
    <w:rsid w:val="009A68E9"/>
    <w:rsid w:val="009B0C78"/>
    <w:rsid w:val="009B0FD4"/>
    <w:rsid w:val="009B2408"/>
    <w:rsid w:val="009B26C4"/>
    <w:rsid w:val="009B26C8"/>
    <w:rsid w:val="009B53E2"/>
    <w:rsid w:val="009B5700"/>
    <w:rsid w:val="009B5A23"/>
    <w:rsid w:val="009B64E4"/>
    <w:rsid w:val="009B779B"/>
    <w:rsid w:val="009C0876"/>
    <w:rsid w:val="009C138C"/>
    <w:rsid w:val="009C2277"/>
    <w:rsid w:val="009C2771"/>
    <w:rsid w:val="009C4117"/>
    <w:rsid w:val="009C5A8B"/>
    <w:rsid w:val="009C5B14"/>
    <w:rsid w:val="009C5F95"/>
    <w:rsid w:val="009C6C0B"/>
    <w:rsid w:val="009C76A9"/>
    <w:rsid w:val="009D04D5"/>
    <w:rsid w:val="009D1B48"/>
    <w:rsid w:val="009D2114"/>
    <w:rsid w:val="009D24A4"/>
    <w:rsid w:val="009D45D0"/>
    <w:rsid w:val="009D564B"/>
    <w:rsid w:val="009D56CD"/>
    <w:rsid w:val="009D5A22"/>
    <w:rsid w:val="009D6344"/>
    <w:rsid w:val="009E0000"/>
    <w:rsid w:val="009E0AAA"/>
    <w:rsid w:val="009E1280"/>
    <w:rsid w:val="009E4B4D"/>
    <w:rsid w:val="009E51DB"/>
    <w:rsid w:val="009E5E83"/>
    <w:rsid w:val="009E7265"/>
    <w:rsid w:val="009E7EBC"/>
    <w:rsid w:val="009F0AFA"/>
    <w:rsid w:val="009F12CC"/>
    <w:rsid w:val="009F3C34"/>
    <w:rsid w:val="009F4972"/>
    <w:rsid w:val="009F5447"/>
    <w:rsid w:val="009F6B19"/>
    <w:rsid w:val="009F7064"/>
    <w:rsid w:val="009F7B34"/>
    <w:rsid w:val="00A015AF"/>
    <w:rsid w:val="00A01C3D"/>
    <w:rsid w:val="00A06B50"/>
    <w:rsid w:val="00A06F33"/>
    <w:rsid w:val="00A0703C"/>
    <w:rsid w:val="00A07B43"/>
    <w:rsid w:val="00A10282"/>
    <w:rsid w:val="00A14A2F"/>
    <w:rsid w:val="00A173A0"/>
    <w:rsid w:val="00A2525B"/>
    <w:rsid w:val="00A256B4"/>
    <w:rsid w:val="00A26AD7"/>
    <w:rsid w:val="00A27262"/>
    <w:rsid w:val="00A27BD0"/>
    <w:rsid w:val="00A314A0"/>
    <w:rsid w:val="00A3218F"/>
    <w:rsid w:val="00A33275"/>
    <w:rsid w:val="00A334ED"/>
    <w:rsid w:val="00A33D0A"/>
    <w:rsid w:val="00A354C8"/>
    <w:rsid w:val="00A35ABE"/>
    <w:rsid w:val="00A37ADC"/>
    <w:rsid w:val="00A40C9A"/>
    <w:rsid w:val="00A41828"/>
    <w:rsid w:val="00A42909"/>
    <w:rsid w:val="00A441F6"/>
    <w:rsid w:val="00A44918"/>
    <w:rsid w:val="00A46336"/>
    <w:rsid w:val="00A47D81"/>
    <w:rsid w:val="00A47ED5"/>
    <w:rsid w:val="00A503E5"/>
    <w:rsid w:val="00A50FFE"/>
    <w:rsid w:val="00A51BE0"/>
    <w:rsid w:val="00A5228E"/>
    <w:rsid w:val="00A534E6"/>
    <w:rsid w:val="00A53E6E"/>
    <w:rsid w:val="00A54E04"/>
    <w:rsid w:val="00A56BE8"/>
    <w:rsid w:val="00A57420"/>
    <w:rsid w:val="00A576D0"/>
    <w:rsid w:val="00A605C2"/>
    <w:rsid w:val="00A60B60"/>
    <w:rsid w:val="00A62BA7"/>
    <w:rsid w:val="00A630A2"/>
    <w:rsid w:val="00A6576A"/>
    <w:rsid w:val="00A65AD1"/>
    <w:rsid w:val="00A6643C"/>
    <w:rsid w:val="00A67604"/>
    <w:rsid w:val="00A704A0"/>
    <w:rsid w:val="00A70605"/>
    <w:rsid w:val="00A70A6F"/>
    <w:rsid w:val="00A7155A"/>
    <w:rsid w:val="00A73E9A"/>
    <w:rsid w:val="00A74089"/>
    <w:rsid w:val="00A75CBD"/>
    <w:rsid w:val="00A75F66"/>
    <w:rsid w:val="00A75FDD"/>
    <w:rsid w:val="00A76A2D"/>
    <w:rsid w:val="00A779C5"/>
    <w:rsid w:val="00A80977"/>
    <w:rsid w:val="00A825D8"/>
    <w:rsid w:val="00A82E4E"/>
    <w:rsid w:val="00A82FC9"/>
    <w:rsid w:val="00A83C1D"/>
    <w:rsid w:val="00A840DA"/>
    <w:rsid w:val="00A85293"/>
    <w:rsid w:val="00A9032A"/>
    <w:rsid w:val="00A9093E"/>
    <w:rsid w:val="00A922A7"/>
    <w:rsid w:val="00A92E8F"/>
    <w:rsid w:val="00A958C2"/>
    <w:rsid w:val="00A9603B"/>
    <w:rsid w:val="00AA01ED"/>
    <w:rsid w:val="00AA19C5"/>
    <w:rsid w:val="00AA26D7"/>
    <w:rsid w:val="00AA3C22"/>
    <w:rsid w:val="00AA502B"/>
    <w:rsid w:val="00AA7281"/>
    <w:rsid w:val="00AA76B6"/>
    <w:rsid w:val="00AB4B07"/>
    <w:rsid w:val="00AB576C"/>
    <w:rsid w:val="00AB6B10"/>
    <w:rsid w:val="00AC089B"/>
    <w:rsid w:val="00AC0BE6"/>
    <w:rsid w:val="00AC0CD1"/>
    <w:rsid w:val="00AC1633"/>
    <w:rsid w:val="00AC25A4"/>
    <w:rsid w:val="00AC2A64"/>
    <w:rsid w:val="00AC5027"/>
    <w:rsid w:val="00AC6422"/>
    <w:rsid w:val="00AC7B10"/>
    <w:rsid w:val="00AD3AAE"/>
    <w:rsid w:val="00AD54C7"/>
    <w:rsid w:val="00AD62B4"/>
    <w:rsid w:val="00AD6B38"/>
    <w:rsid w:val="00AD714E"/>
    <w:rsid w:val="00AE01D7"/>
    <w:rsid w:val="00AE1228"/>
    <w:rsid w:val="00AE3B9D"/>
    <w:rsid w:val="00AE3BB4"/>
    <w:rsid w:val="00AE3F47"/>
    <w:rsid w:val="00AE55EC"/>
    <w:rsid w:val="00AE60DC"/>
    <w:rsid w:val="00AE724C"/>
    <w:rsid w:val="00AE7980"/>
    <w:rsid w:val="00AF1810"/>
    <w:rsid w:val="00AF1DE4"/>
    <w:rsid w:val="00AF36D7"/>
    <w:rsid w:val="00AF3BF8"/>
    <w:rsid w:val="00AF4C27"/>
    <w:rsid w:val="00B0012C"/>
    <w:rsid w:val="00B035E4"/>
    <w:rsid w:val="00B0422A"/>
    <w:rsid w:val="00B0436C"/>
    <w:rsid w:val="00B046DE"/>
    <w:rsid w:val="00B04C29"/>
    <w:rsid w:val="00B06209"/>
    <w:rsid w:val="00B06C0B"/>
    <w:rsid w:val="00B06CC5"/>
    <w:rsid w:val="00B10C4B"/>
    <w:rsid w:val="00B113AE"/>
    <w:rsid w:val="00B11748"/>
    <w:rsid w:val="00B11EC2"/>
    <w:rsid w:val="00B13662"/>
    <w:rsid w:val="00B14153"/>
    <w:rsid w:val="00B14F04"/>
    <w:rsid w:val="00B15541"/>
    <w:rsid w:val="00B156A7"/>
    <w:rsid w:val="00B157BD"/>
    <w:rsid w:val="00B168B4"/>
    <w:rsid w:val="00B16EAD"/>
    <w:rsid w:val="00B2138C"/>
    <w:rsid w:val="00B22CAD"/>
    <w:rsid w:val="00B238CE"/>
    <w:rsid w:val="00B240DC"/>
    <w:rsid w:val="00B25FE8"/>
    <w:rsid w:val="00B274F1"/>
    <w:rsid w:val="00B27E11"/>
    <w:rsid w:val="00B3087A"/>
    <w:rsid w:val="00B31968"/>
    <w:rsid w:val="00B31DD9"/>
    <w:rsid w:val="00B3229E"/>
    <w:rsid w:val="00B32997"/>
    <w:rsid w:val="00B36067"/>
    <w:rsid w:val="00B372C7"/>
    <w:rsid w:val="00B402D7"/>
    <w:rsid w:val="00B4240C"/>
    <w:rsid w:val="00B42F08"/>
    <w:rsid w:val="00B430E3"/>
    <w:rsid w:val="00B43C44"/>
    <w:rsid w:val="00B44825"/>
    <w:rsid w:val="00B448AC"/>
    <w:rsid w:val="00B45217"/>
    <w:rsid w:val="00B45685"/>
    <w:rsid w:val="00B45FDA"/>
    <w:rsid w:val="00B463F3"/>
    <w:rsid w:val="00B5084F"/>
    <w:rsid w:val="00B5111F"/>
    <w:rsid w:val="00B517C4"/>
    <w:rsid w:val="00B523BA"/>
    <w:rsid w:val="00B52847"/>
    <w:rsid w:val="00B553E7"/>
    <w:rsid w:val="00B56398"/>
    <w:rsid w:val="00B605B9"/>
    <w:rsid w:val="00B6167D"/>
    <w:rsid w:val="00B63B8C"/>
    <w:rsid w:val="00B64DB5"/>
    <w:rsid w:val="00B6520D"/>
    <w:rsid w:val="00B6754C"/>
    <w:rsid w:val="00B70A57"/>
    <w:rsid w:val="00B7171B"/>
    <w:rsid w:val="00B74080"/>
    <w:rsid w:val="00B7439A"/>
    <w:rsid w:val="00B7477B"/>
    <w:rsid w:val="00B750A3"/>
    <w:rsid w:val="00B75194"/>
    <w:rsid w:val="00B75BDB"/>
    <w:rsid w:val="00B7607B"/>
    <w:rsid w:val="00B7647C"/>
    <w:rsid w:val="00B76999"/>
    <w:rsid w:val="00B83A9E"/>
    <w:rsid w:val="00B841E2"/>
    <w:rsid w:val="00B873B9"/>
    <w:rsid w:val="00B877EC"/>
    <w:rsid w:val="00B87CBD"/>
    <w:rsid w:val="00B9180F"/>
    <w:rsid w:val="00B922F0"/>
    <w:rsid w:val="00B92702"/>
    <w:rsid w:val="00B93BAB"/>
    <w:rsid w:val="00B93E21"/>
    <w:rsid w:val="00B93F8C"/>
    <w:rsid w:val="00B9536F"/>
    <w:rsid w:val="00B95C60"/>
    <w:rsid w:val="00B97B1C"/>
    <w:rsid w:val="00B97F3F"/>
    <w:rsid w:val="00BA0B7D"/>
    <w:rsid w:val="00BA1C26"/>
    <w:rsid w:val="00BA20E2"/>
    <w:rsid w:val="00BA2E57"/>
    <w:rsid w:val="00BA3358"/>
    <w:rsid w:val="00BA48A2"/>
    <w:rsid w:val="00BA543B"/>
    <w:rsid w:val="00BA5787"/>
    <w:rsid w:val="00BA6BC1"/>
    <w:rsid w:val="00BA7615"/>
    <w:rsid w:val="00BB1BB8"/>
    <w:rsid w:val="00BB2296"/>
    <w:rsid w:val="00BB3CD0"/>
    <w:rsid w:val="00BB41E1"/>
    <w:rsid w:val="00BB554A"/>
    <w:rsid w:val="00BB5C10"/>
    <w:rsid w:val="00BB60AC"/>
    <w:rsid w:val="00BC144F"/>
    <w:rsid w:val="00BC24B8"/>
    <w:rsid w:val="00BC3E73"/>
    <w:rsid w:val="00BC542B"/>
    <w:rsid w:val="00BC5C30"/>
    <w:rsid w:val="00BC6D62"/>
    <w:rsid w:val="00BC6E9C"/>
    <w:rsid w:val="00BD10ED"/>
    <w:rsid w:val="00BD3E98"/>
    <w:rsid w:val="00BD43BB"/>
    <w:rsid w:val="00BD4511"/>
    <w:rsid w:val="00BD4697"/>
    <w:rsid w:val="00BD6A40"/>
    <w:rsid w:val="00BD6AFE"/>
    <w:rsid w:val="00BD72A7"/>
    <w:rsid w:val="00BE0C12"/>
    <w:rsid w:val="00BE38FC"/>
    <w:rsid w:val="00BE3FBF"/>
    <w:rsid w:val="00BE4495"/>
    <w:rsid w:val="00BE5353"/>
    <w:rsid w:val="00BF0481"/>
    <w:rsid w:val="00BF0CF3"/>
    <w:rsid w:val="00BF28FC"/>
    <w:rsid w:val="00BF5095"/>
    <w:rsid w:val="00BF6092"/>
    <w:rsid w:val="00BF7058"/>
    <w:rsid w:val="00C00E8C"/>
    <w:rsid w:val="00C03428"/>
    <w:rsid w:val="00C039C0"/>
    <w:rsid w:val="00C07134"/>
    <w:rsid w:val="00C076AF"/>
    <w:rsid w:val="00C13366"/>
    <w:rsid w:val="00C14015"/>
    <w:rsid w:val="00C15477"/>
    <w:rsid w:val="00C158A7"/>
    <w:rsid w:val="00C1593F"/>
    <w:rsid w:val="00C15FBD"/>
    <w:rsid w:val="00C20A25"/>
    <w:rsid w:val="00C210C6"/>
    <w:rsid w:val="00C236D9"/>
    <w:rsid w:val="00C24EAF"/>
    <w:rsid w:val="00C266E1"/>
    <w:rsid w:val="00C26915"/>
    <w:rsid w:val="00C26B57"/>
    <w:rsid w:val="00C30292"/>
    <w:rsid w:val="00C312E6"/>
    <w:rsid w:val="00C33025"/>
    <w:rsid w:val="00C33654"/>
    <w:rsid w:val="00C33721"/>
    <w:rsid w:val="00C3430D"/>
    <w:rsid w:val="00C350F2"/>
    <w:rsid w:val="00C36636"/>
    <w:rsid w:val="00C3721B"/>
    <w:rsid w:val="00C4101C"/>
    <w:rsid w:val="00C46248"/>
    <w:rsid w:val="00C46C2B"/>
    <w:rsid w:val="00C46FE4"/>
    <w:rsid w:val="00C50D89"/>
    <w:rsid w:val="00C51DDC"/>
    <w:rsid w:val="00C540E5"/>
    <w:rsid w:val="00C544A1"/>
    <w:rsid w:val="00C54585"/>
    <w:rsid w:val="00C57B5A"/>
    <w:rsid w:val="00C608CA"/>
    <w:rsid w:val="00C61BDA"/>
    <w:rsid w:val="00C621F1"/>
    <w:rsid w:val="00C62C84"/>
    <w:rsid w:val="00C63156"/>
    <w:rsid w:val="00C631C7"/>
    <w:rsid w:val="00C637FC"/>
    <w:rsid w:val="00C65B87"/>
    <w:rsid w:val="00C65E71"/>
    <w:rsid w:val="00C66A6D"/>
    <w:rsid w:val="00C679D2"/>
    <w:rsid w:val="00C67F58"/>
    <w:rsid w:val="00C70BC1"/>
    <w:rsid w:val="00C713FE"/>
    <w:rsid w:val="00C71E4A"/>
    <w:rsid w:val="00C72C38"/>
    <w:rsid w:val="00C73054"/>
    <w:rsid w:val="00C733BF"/>
    <w:rsid w:val="00C75E02"/>
    <w:rsid w:val="00C80B33"/>
    <w:rsid w:val="00C80D7E"/>
    <w:rsid w:val="00C8103B"/>
    <w:rsid w:val="00C84296"/>
    <w:rsid w:val="00C84DE2"/>
    <w:rsid w:val="00C92742"/>
    <w:rsid w:val="00C93371"/>
    <w:rsid w:val="00C93F3F"/>
    <w:rsid w:val="00C94EF7"/>
    <w:rsid w:val="00C957EC"/>
    <w:rsid w:val="00C96A4B"/>
    <w:rsid w:val="00C96B06"/>
    <w:rsid w:val="00CA03EC"/>
    <w:rsid w:val="00CA0D21"/>
    <w:rsid w:val="00CA0E79"/>
    <w:rsid w:val="00CA11AF"/>
    <w:rsid w:val="00CA139E"/>
    <w:rsid w:val="00CA68E1"/>
    <w:rsid w:val="00CA712A"/>
    <w:rsid w:val="00CB26F8"/>
    <w:rsid w:val="00CB3F52"/>
    <w:rsid w:val="00CB5262"/>
    <w:rsid w:val="00CB5B8E"/>
    <w:rsid w:val="00CB5C09"/>
    <w:rsid w:val="00CB5CD0"/>
    <w:rsid w:val="00CB747B"/>
    <w:rsid w:val="00CC0463"/>
    <w:rsid w:val="00CC2EA2"/>
    <w:rsid w:val="00CC338D"/>
    <w:rsid w:val="00CC3511"/>
    <w:rsid w:val="00CC438D"/>
    <w:rsid w:val="00CC44BD"/>
    <w:rsid w:val="00CC4B49"/>
    <w:rsid w:val="00CC5910"/>
    <w:rsid w:val="00CC6062"/>
    <w:rsid w:val="00CC734E"/>
    <w:rsid w:val="00CC7FE7"/>
    <w:rsid w:val="00CD0534"/>
    <w:rsid w:val="00CD05E1"/>
    <w:rsid w:val="00CD1864"/>
    <w:rsid w:val="00CD328D"/>
    <w:rsid w:val="00CD3A34"/>
    <w:rsid w:val="00CD57CF"/>
    <w:rsid w:val="00CD63FF"/>
    <w:rsid w:val="00CD6E33"/>
    <w:rsid w:val="00CD7333"/>
    <w:rsid w:val="00CE4CAE"/>
    <w:rsid w:val="00CE62D1"/>
    <w:rsid w:val="00CE720C"/>
    <w:rsid w:val="00CF36D7"/>
    <w:rsid w:val="00CF3749"/>
    <w:rsid w:val="00CF42C7"/>
    <w:rsid w:val="00CF4C26"/>
    <w:rsid w:val="00CF51E5"/>
    <w:rsid w:val="00CF715E"/>
    <w:rsid w:val="00CF7D31"/>
    <w:rsid w:val="00D00C2B"/>
    <w:rsid w:val="00D02899"/>
    <w:rsid w:val="00D02F72"/>
    <w:rsid w:val="00D034F3"/>
    <w:rsid w:val="00D05436"/>
    <w:rsid w:val="00D07830"/>
    <w:rsid w:val="00D07DB0"/>
    <w:rsid w:val="00D10451"/>
    <w:rsid w:val="00D108B0"/>
    <w:rsid w:val="00D12448"/>
    <w:rsid w:val="00D14628"/>
    <w:rsid w:val="00D14796"/>
    <w:rsid w:val="00D17837"/>
    <w:rsid w:val="00D209E5"/>
    <w:rsid w:val="00D20F8E"/>
    <w:rsid w:val="00D2112A"/>
    <w:rsid w:val="00D23284"/>
    <w:rsid w:val="00D23A97"/>
    <w:rsid w:val="00D241FA"/>
    <w:rsid w:val="00D24F3D"/>
    <w:rsid w:val="00D25123"/>
    <w:rsid w:val="00D25ACA"/>
    <w:rsid w:val="00D31887"/>
    <w:rsid w:val="00D3361B"/>
    <w:rsid w:val="00D33ED9"/>
    <w:rsid w:val="00D352E1"/>
    <w:rsid w:val="00D359C0"/>
    <w:rsid w:val="00D35DD7"/>
    <w:rsid w:val="00D3760B"/>
    <w:rsid w:val="00D4198E"/>
    <w:rsid w:val="00D439F3"/>
    <w:rsid w:val="00D43C1A"/>
    <w:rsid w:val="00D4484E"/>
    <w:rsid w:val="00D456A9"/>
    <w:rsid w:val="00D477A9"/>
    <w:rsid w:val="00D502B9"/>
    <w:rsid w:val="00D535A8"/>
    <w:rsid w:val="00D54113"/>
    <w:rsid w:val="00D54196"/>
    <w:rsid w:val="00D547CF"/>
    <w:rsid w:val="00D55491"/>
    <w:rsid w:val="00D57162"/>
    <w:rsid w:val="00D57482"/>
    <w:rsid w:val="00D57B97"/>
    <w:rsid w:val="00D61916"/>
    <w:rsid w:val="00D634FA"/>
    <w:rsid w:val="00D63B96"/>
    <w:rsid w:val="00D64E89"/>
    <w:rsid w:val="00D66A96"/>
    <w:rsid w:val="00D67D4B"/>
    <w:rsid w:val="00D7008B"/>
    <w:rsid w:val="00D7145D"/>
    <w:rsid w:val="00D72284"/>
    <w:rsid w:val="00D7348C"/>
    <w:rsid w:val="00D74348"/>
    <w:rsid w:val="00D7439D"/>
    <w:rsid w:val="00D758A2"/>
    <w:rsid w:val="00D76374"/>
    <w:rsid w:val="00D76414"/>
    <w:rsid w:val="00D80087"/>
    <w:rsid w:val="00D8269D"/>
    <w:rsid w:val="00D83A23"/>
    <w:rsid w:val="00D83EA0"/>
    <w:rsid w:val="00D84864"/>
    <w:rsid w:val="00D84D82"/>
    <w:rsid w:val="00D84F8E"/>
    <w:rsid w:val="00D8581C"/>
    <w:rsid w:val="00D85CB8"/>
    <w:rsid w:val="00D86EDD"/>
    <w:rsid w:val="00D87081"/>
    <w:rsid w:val="00D87B24"/>
    <w:rsid w:val="00D919E0"/>
    <w:rsid w:val="00D91C77"/>
    <w:rsid w:val="00D9238A"/>
    <w:rsid w:val="00D947C3"/>
    <w:rsid w:val="00D95633"/>
    <w:rsid w:val="00D96238"/>
    <w:rsid w:val="00DA0123"/>
    <w:rsid w:val="00DA2B66"/>
    <w:rsid w:val="00DA2D37"/>
    <w:rsid w:val="00DA2D8F"/>
    <w:rsid w:val="00DA3067"/>
    <w:rsid w:val="00DA6F19"/>
    <w:rsid w:val="00DB0229"/>
    <w:rsid w:val="00DB053A"/>
    <w:rsid w:val="00DB09AA"/>
    <w:rsid w:val="00DB0A76"/>
    <w:rsid w:val="00DB18FE"/>
    <w:rsid w:val="00DB5227"/>
    <w:rsid w:val="00DB5FF3"/>
    <w:rsid w:val="00DB6AA4"/>
    <w:rsid w:val="00DB6FE9"/>
    <w:rsid w:val="00DB7662"/>
    <w:rsid w:val="00DB779E"/>
    <w:rsid w:val="00DB7BFE"/>
    <w:rsid w:val="00DC12D0"/>
    <w:rsid w:val="00DC3B58"/>
    <w:rsid w:val="00DC4066"/>
    <w:rsid w:val="00DC435E"/>
    <w:rsid w:val="00DC481D"/>
    <w:rsid w:val="00DC579F"/>
    <w:rsid w:val="00DC6E94"/>
    <w:rsid w:val="00DC72D9"/>
    <w:rsid w:val="00DD589F"/>
    <w:rsid w:val="00DD5D0A"/>
    <w:rsid w:val="00DD785F"/>
    <w:rsid w:val="00DE29AD"/>
    <w:rsid w:val="00DE4724"/>
    <w:rsid w:val="00DE4D7B"/>
    <w:rsid w:val="00DE51F2"/>
    <w:rsid w:val="00DE788D"/>
    <w:rsid w:val="00DF3D10"/>
    <w:rsid w:val="00DF4659"/>
    <w:rsid w:val="00DF472C"/>
    <w:rsid w:val="00DF63DF"/>
    <w:rsid w:val="00DF6A64"/>
    <w:rsid w:val="00DF7175"/>
    <w:rsid w:val="00DF7F1C"/>
    <w:rsid w:val="00E02CCF"/>
    <w:rsid w:val="00E0329E"/>
    <w:rsid w:val="00E061BC"/>
    <w:rsid w:val="00E06F5C"/>
    <w:rsid w:val="00E07132"/>
    <w:rsid w:val="00E07309"/>
    <w:rsid w:val="00E07840"/>
    <w:rsid w:val="00E10823"/>
    <w:rsid w:val="00E12026"/>
    <w:rsid w:val="00E124D5"/>
    <w:rsid w:val="00E12EB4"/>
    <w:rsid w:val="00E13A23"/>
    <w:rsid w:val="00E13F66"/>
    <w:rsid w:val="00E14CDA"/>
    <w:rsid w:val="00E15C03"/>
    <w:rsid w:val="00E2046F"/>
    <w:rsid w:val="00E20C54"/>
    <w:rsid w:val="00E20E86"/>
    <w:rsid w:val="00E227CB"/>
    <w:rsid w:val="00E2445F"/>
    <w:rsid w:val="00E25AE3"/>
    <w:rsid w:val="00E26384"/>
    <w:rsid w:val="00E2790B"/>
    <w:rsid w:val="00E30085"/>
    <w:rsid w:val="00E3090A"/>
    <w:rsid w:val="00E334C9"/>
    <w:rsid w:val="00E33A8C"/>
    <w:rsid w:val="00E348E7"/>
    <w:rsid w:val="00E34B73"/>
    <w:rsid w:val="00E35B34"/>
    <w:rsid w:val="00E35EB3"/>
    <w:rsid w:val="00E36EFD"/>
    <w:rsid w:val="00E3784E"/>
    <w:rsid w:val="00E37871"/>
    <w:rsid w:val="00E3788A"/>
    <w:rsid w:val="00E37D59"/>
    <w:rsid w:val="00E40767"/>
    <w:rsid w:val="00E4252F"/>
    <w:rsid w:val="00E443E6"/>
    <w:rsid w:val="00E452F9"/>
    <w:rsid w:val="00E45EE3"/>
    <w:rsid w:val="00E51D22"/>
    <w:rsid w:val="00E52959"/>
    <w:rsid w:val="00E54ED9"/>
    <w:rsid w:val="00E55FB7"/>
    <w:rsid w:val="00E561BF"/>
    <w:rsid w:val="00E62689"/>
    <w:rsid w:val="00E62900"/>
    <w:rsid w:val="00E635F7"/>
    <w:rsid w:val="00E63B5E"/>
    <w:rsid w:val="00E63DB6"/>
    <w:rsid w:val="00E64A10"/>
    <w:rsid w:val="00E64CC4"/>
    <w:rsid w:val="00E65EBE"/>
    <w:rsid w:val="00E6659F"/>
    <w:rsid w:val="00E67EF4"/>
    <w:rsid w:val="00E70118"/>
    <w:rsid w:val="00E71AC5"/>
    <w:rsid w:val="00E72768"/>
    <w:rsid w:val="00E811F6"/>
    <w:rsid w:val="00E83EDA"/>
    <w:rsid w:val="00E8427B"/>
    <w:rsid w:val="00E85F0B"/>
    <w:rsid w:val="00E862BB"/>
    <w:rsid w:val="00E87FFC"/>
    <w:rsid w:val="00E913C3"/>
    <w:rsid w:val="00E93792"/>
    <w:rsid w:val="00E96701"/>
    <w:rsid w:val="00E96906"/>
    <w:rsid w:val="00E9761D"/>
    <w:rsid w:val="00E97B9F"/>
    <w:rsid w:val="00EA0FE4"/>
    <w:rsid w:val="00EA10CE"/>
    <w:rsid w:val="00EA1878"/>
    <w:rsid w:val="00EA2BD0"/>
    <w:rsid w:val="00EA2CFF"/>
    <w:rsid w:val="00EA35E9"/>
    <w:rsid w:val="00EB03E6"/>
    <w:rsid w:val="00EB1A00"/>
    <w:rsid w:val="00EB1C0F"/>
    <w:rsid w:val="00EB240B"/>
    <w:rsid w:val="00EB445F"/>
    <w:rsid w:val="00EB45A6"/>
    <w:rsid w:val="00EB4984"/>
    <w:rsid w:val="00EB75F1"/>
    <w:rsid w:val="00EB7C07"/>
    <w:rsid w:val="00EC14EB"/>
    <w:rsid w:val="00EC240D"/>
    <w:rsid w:val="00EC313B"/>
    <w:rsid w:val="00EC3D9D"/>
    <w:rsid w:val="00EC42BF"/>
    <w:rsid w:val="00EC4441"/>
    <w:rsid w:val="00EC4BD0"/>
    <w:rsid w:val="00EC50BB"/>
    <w:rsid w:val="00EC64D9"/>
    <w:rsid w:val="00EC6D56"/>
    <w:rsid w:val="00EC7865"/>
    <w:rsid w:val="00ED0752"/>
    <w:rsid w:val="00ED0797"/>
    <w:rsid w:val="00ED0BA6"/>
    <w:rsid w:val="00ED1C9B"/>
    <w:rsid w:val="00ED284E"/>
    <w:rsid w:val="00ED32D3"/>
    <w:rsid w:val="00ED391D"/>
    <w:rsid w:val="00ED5A54"/>
    <w:rsid w:val="00ED7DC7"/>
    <w:rsid w:val="00EE0B35"/>
    <w:rsid w:val="00EE174B"/>
    <w:rsid w:val="00EE46B7"/>
    <w:rsid w:val="00EE49E5"/>
    <w:rsid w:val="00EE4D20"/>
    <w:rsid w:val="00EE6854"/>
    <w:rsid w:val="00EF015E"/>
    <w:rsid w:val="00EF0B02"/>
    <w:rsid w:val="00EF0F76"/>
    <w:rsid w:val="00EF1142"/>
    <w:rsid w:val="00EF380B"/>
    <w:rsid w:val="00EF3EBA"/>
    <w:rsid w:val="00EF548F"/>
    <w:rsid w:val="00EF569E"/>
    <w:rsid w:val="00F00E12"/>
    <w:rsid w:val="00F0112D"/>
    <w:rsid w:val="00F01259"/>
    <w:rsid w:val="00F027AF"/>
    <w:rsid w:val="00F0405C"/>
    <w:rsid w:val="00F043EB"/>
    <w:rsid w:val="00F057B0"/>
    <w:rsid w:val="00F06E95"/>
    <w:rsid w:val="00F0709D"/>
    <w:rsid w:val="00F07338"/>
    <w:rsid w:val="00F074BB"/>
    <w:rsid w:val="00F079C9"/>
    <w:rsid w:val="00F07EE5"/>
    <w:rsid w:val="00F10AB7"/>
    <w:rsid w:val="00F10EBF"/>
    <w:rsid w:val="00F13AFD"/>
    <w:rsid w:val="00F13B00"/>
    <w:rsid w:val="00F1461E"/>
    <w:rsid w:val="00F14686"/>
    <w:rsid w:val="00F14CBB"/>
    <w:rsid w:val="00F166A9"/>
    <w:rsid w:val="00F20BCB"/>
    <w:rsid w:val="00F20F9C"/>
    <w:rsid w:val="00F21AF3"/>
    <w:rsid w:val="00F23811"/>
    <w:rsid w:val="00F24719"/>
    <w:rsid w:val="00F24D74"/>
    <w:rsid w:val="00F25A9F"/>
    <w:rsid w:val="00F25BFA"/>
    <w:rsid w:val="00F2619F"/>
    <w:rsid w:val="00F26B5A"/>
    <w:rsid w:val="00F27F69"/>
    <w:rsid w:val="00F31C78"/>
    <w:rsid w:val="00F32F29"/>
    <w:rsid w:val="00F358B4"/>
    <w:rsid w:val="00F35F3A"/>
    <w:rsid w:val="00F3647F"/>
    <w:rsid w:val="00F36739"/>
    <w:rsid w:val="00F40581"/>
    <w:rsid w:val="00F40A01"/>
    <w:rsid w:val="00F4169D"/>
    <w:rsid w:val="00F4393D"/>
    <w:rsid w:val="00F44CEE"/>
    <w:rsid w:val="00F44EB1"/>
    <w:rsid w:val="00F466B4"/>
    <w:rsid w:val="00F4675F"/>
    <w:rsid w:val="00F46AAC"/>
    <w:rsid w:val="00F519EA"/>
    <w:rsid w:val="00F51AA1"/>
    <w:rsid w:val="00F52958"/>
    <w:rsid w:val="00F52D0F"/>
    <w:rsid w:val="00F532E7"/>
    <w:rsid w:val="00F53F84"/>
    <w:rsid w:val="00F545F1"/>
    <w:rsid w:val="00F55292"/>
    <w:rsid w:val="00F57356"/>
    <w:rsid w:val="00F6090A"/>
    <w:rsid w:val="00F63174"/>
    <w:rsid w:val="00F633AC"/>
    <w:rsid w:val="00F645AA"/>
    <w:rsid w:val="00F64C30"/>
    <w:rsid w:val="00F65011"/>
    <w:rsid w:val="00F6667C"/>
    <w:rsid w:val="00F67A76"/>
    <w:rsid w:val="00F70440"/>
    <w:rsid w:val="00F70C90"/>
    <w:rsid w:val="00F71351"/>
    <w:rsid w:val="00F75496"/>
    <w:rsid w:val="00F77C56"/>
    <w:rsid w:val="00F800AC"/>
    <w:rsid w:val="00F80469"/>
    <w:rsid w:val="00F808A2"/>
    <w:rsid w:val="00F81D76"/>
    <w:rsid w:val="00F83049"/>
    <w:rsid w:val="00F8379E"/>
    <w:rsid w:val="00F84D3E"/>
    <w:rsid w:val="00F85D60"/>
    <w:rsid w:val="00F8696D"/>
    <w:rsid w:val="00F86EE4"/>
    <w:rsid w:val="00F870DB"/>
    <w:rsid w:val="00F87C30"/>
    <w:rsid w:val="00F90E39"/>
    <w:rsid w:val="00F9108E"/>
    <w:rsid w:val="00F911F1"/>
    <w:rsid w:val="00F91D73"/>
    <w:rsid w:val="00F92547"/>
    <w:rsid w:val="00F943B5"/>
    <w:rsid w:val="00F94CA0"/>
    <w:rsid w:val="00F94DBE"/>
    <w:rsid w:val="00F95D2D"/>
    <w:rsid w:val="00F962B5"/>
    <w:rsid w:val="00F971D8"/>
    <w:rsid w:val="00F975E3"/>
    <w:rsid w:val="00F976FC"/>
    <w:rsid w:val="00FA1CAC"/>
    <w:rsid w:val="00FA3592"/>
    <w:rsid w:val="00FA4FCE"/>
    <w:rsid w:val="00FA5A65"/>
    <w:rsid w:val="00FA7B2E"/>
    <w:rsid w:val="00FB0786"/>
    <w:rsid w:val="00FB2536"/>
    <w:rsid w:val="00FB2FF5"/>
    <w:rsid w:val="00FB33CA"/>
    <w:rsid w:val="00FB344F"/>
    <w:rsid w:val="00FB4467"/>
    <w:rsid w:val="00FB46B3"/>
    <w:rsid w:val="00FC0E6B"/>
    <w:rsid w:val="00FC1C67"/>
    <w:rsid w:val="00FC4175"/>
    <w:rsid w:val="00FC69CA"/>
    <w:rsid w:val="00FD11BF"/>
    <w:rsid w:val="00FD138E"/>
    <w:rsid w:val="00FD1591"/>
    <w:rsid w:val="00FD2417"/>
    <w:rsid w:val="00FD65DB"/>
    <w:rsid w:val="00FD690B"/>
    <w:rsid w:val="00FD6A8C"/>
    <w:rsid w:val="00FD6B6F"/>
    <w:rsid w:val="00FD7ACE"/>
    <w:rsid w:val="00FE047A"/>
    <w:rsid w:val="00FE0C62"/>
    <w:rsid w:val="00FE18A8"/>
    <w:rsid w:val="00FE20D9"/>
    <w:rsid w:val="00FE4AB6"/>
    <w:rsid w:val="00FE65FC"/>
    <w:rsid w:val="00FE67D4"/>
    <w:rsid w:val="00FE77CA"/>
    <w:rsid w:val="00FF22E1"/>
    <w:rsid w:val="00FF257E"/>
    <w:rsid w:val="00FF3DAA"/>
    <w:rsid w:val="00FF3DB9"/>
    <w:rsid w:val="00FF5DE2"/>
    <w:rsid w:val="00FF69D6"/>
    <w:rsid w:val="00FF6FE2"/>
    <w:rsid w:val="00FF7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5"/>
    <o:shapelayout v:ext="edit">
      <o:idmap v:ext="edit" data="1"/>
    </o:shapelayout>
  </w:shapeDefaults>
  <w:decimalSymbol w:val=","/>
  <w:listSeparator w:val=";"/>
  <w14:docId w14:val="12C7467F"/>
  <w15:docId w15:val="{D0FD20CD-8FCD-4E45-9616-9C2C3E4D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06C0B"/>
    <w:pPr>
      <w:suppressAutoHyphens/>
    </w:pPr>
    <w:rPr>
      <w:lang w:eastAsia="zh-CN"/>
    </w:rPr>
  </w:style>
  <w:style w:type="paragraph" w:styleId="1">
    <w:name w:val="heading 1"/>
    <w:basedOn w:val="a1"/>
    <w:next w:val="a1"/>
    <w:link w:val="10"/>
    <w:uiPriority w:val="99"/>
    <w:qFormat/>
    <w:rsid w:val="00B06C0B"/>
    <w:pPr>
      <w:keepNext/>
      <w:tabs>
        <w:tab w:val="num" w:pos="0"/>
      </w:tabs>
      <w:outlineLvl w:val="0"/>
    </w:pPr>
    <w:rPr>
      <w:rFonts w:ascii="Garamond" w:hAnsi="Garamond" w:cs="Garamond"/>
      <w:sz w:val="28"/>
      <w:szCs w:val="28"/>
    </w:rPr>
  </w:style>
  <w:style w:type="paragraph" w:styleId="2">
    <w:name w:val="heading 2"/>
    <w:basedOn w:val="a1"/>
    <w:next w:val="a1"/>
    <w:link w:val="21"/>
    <w:uiPriority w:val="99"/>
    <w:qFormat/>
    <w:rsid w:val="00B06C0B"/>
    <w:pPr>
      <w:keepNext/>
      <w:tabs>
        <w:tab w:val="num" w:pos="0"/>
      </w:tabs>
      <w:spacing w:before="240" w:after="60"/>
      <w:outlineLvl w:val="1"/>
    </w:pPr>
    <w:rPr>
      <w:rFonts w:ascii="Arial" w:hAnsi="Arial" w:cs="Arial"/>
      <w:b/>
      <w:bCs/>
      <w:i/>
      <w:iCs/>
      <w:sz w:val="28"/>
      <w:szCs w:val="28"/>
    </w:rPr>
  </w:style>
  <w:style w:type="paragraph" w:styleId="3">
    <w:name w:val="heading 3"/>
    <w:basedOn w:val="a1"/>
    <w:next w:val="a1"/>
    <w:link w:val="31"/>
    <w:uiPriority w:val="99"/>
    <w:qFormat/>
    <w:rsid w:val="00B06C0B"/>
    <w:pPr>
      <w:keepNext/>
      <w:tabs>
        <w:tab w:val="num" w:pos="0"/>
      </w:tabs>
      <w:spacing w:before="240" w:after="60"/>
      <w:outlineLvl w:val="2"/>
    </w:pPr>
    <w:rPr>
      <w:rFonts w:ascii="Arial" w:hAnsi="Arial" w:cs="Arial"/>
      <w:b/>
      <w:bCs/>
      <w:sz w:val="26"/>
      <w:szCs w:val="26"/>
    </w:rPr>
  </w:style>
  <w:style w:type="paragraph" w:styleId="4">
    <w:name w:val="heading 4"/>
    <w:basedOn w:val="a1"/>
    <w:next w:val="a1"/>
    <w:link w:val="41"/>
    <w:uiPriority w:val="99"/>
    <w:qFormat/>
    <w:rsid w:val="00B06C0B"/>
    <w:pPr>
      <w:keepNext/>
      <w:tabs>
        <w:tab w:val="num" w:pos="0"/>
      </w:tabs>
      <w:spacing w:before="240" w:after="60"/>
      <w:outlineLvl w:val="3"/>
    </w:pPr>
    <w:rPr>
      <w:b/>
      <w:bCs/>
      <w:sz w:val="28"/>
      <w:szCs w:val="28"/>
    </w:rPr>
  </w:style>
  <w:style w:type="paragraph" w:styleId="5">
    <w:name w:val="heading 5"/>
    <w:basedOn w:val="a1"/>
    <w:next w:val="a1"/>
    <w:link w:val="50"/>
    <w:uiPriority w:val="99"/>
    <w:qFormat/>
    <w:rsid w:val="00B06C0B"/>
    <w:pPr>
      <w:keepNext/>
      <w:tabs>
        <w:tab w:val="num" w:pos="0"/>
      </w:tabs>
      <w:spacing w:line="360" w:lineRule="auto"/>
      <w:jc w:val="right"/>
      <w:outlineLvl w:val="4"/>
    </w:pPr>
    <w:rPr>
      <w:sz w:val="24"/>
      <w:szCs w:val="24"/>
      <w:lang w:val="en-US"/>
    </w:rPr>
  </w:style>
  <w:style w:type="paragraph" w:styleId="6">
    <w:name w:val="heading 6"/>
    <w:basedOn w:val="a1"/>
    <w:next w:val="a1"/>
    <w:link w:val="61"/>
    <w:uiPriority w:val="99"/>
    <w:qFormat/>
    <w:rsid w:val="00B06C0B"/>
    <w:pPr>
      <w:tabs>
        <w:tab w:val="num" w:pos="0"/>
      </w:tabs>
      <w:spacing w:before="240" w:after="60"/>
      <w:outlineLvl w:val="5"/>
    </w:pPr>
    <w:rPr>
      <w:b/>
      <w:bCs/>
      <w:sz w:val="22"/>
      <w:szCs w:val="22"/>
    </w:rPr>
  </w:style>
  <w:style w:type="paragraph" w:styleId="7">
    <w:name w:val="heading 7"/>
    <w:basedOn w:val="a1"/>
    <w:next w:val="a1"/>
    <w:link w:val="70"/>
    <w:uiPriority w:val="99"/>
    <w:qFormat/>
    <w:rsid w:val="00B06C0B"/>
    <w:pPr>
      <w:keepNext/>
      <w:tabs>
        <w:tab w:val="num" w:pos="0"/>
      </w:tabs>
      <w:jc w:val="center"/>
      <w:outlineLvl w:val="6"/>
    </w:pPr>
    <w:rPr>
      <w:rFonts w:ascii="Garamond" w:hAnsi="Garamond" w:cs="Garamond"/>
      <w:sz w:val="24"/>
      <w:szCs w:val="24"/>
    </w:rPr>
  </w:style>
  <w:style w:type="paragraph" w:styleId="8">
    <w:name w:val="heading 8"/>
    <w:basedOn w:val="a1"/>
    <w:next w:val="a1"/>
    <w:link w:val="80"/>
    <w:uiPriority w:val="99"/>
    <w:qFormat/>
    <w:rsid w:val="00B06C0B"/>
    <w:pPr>
      <w:tabs>
        <w:tab w:val="num" w:pos="0"/>
      </w:tabs>
      <w:spacing w:before="240" w:after="60"/>
      <w:outlineLvl w:val="7"/>
    </w:pPr>
    <w:rPr>
      <w:i/>
      <w:iCs/>
      <w:sz w:val="24"/>
      <w:szCs w:val="24"/>
    </w:rPr>
  </w:style>
  <w:style w:type="paragraph" w:styleId="9">
    <w:name w:val="heading 9"/>
    <w:basedOn w:val="a1"/>
    <w:next w:val="a1"/>
    <w:link w:val="90"/>
    <w:uiPriority w:val="99"/>
    <w:qFormat/>
    <w:rsid w:val="00B06C0B"/>
    <w:pPr>
      <w:tabs>
        <w:tab w:val="num" w:pos="0"/>
      </w:tabs>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2F2530"/>
    <w:rPr>
      <w:rFonts w:ascii="Cambria" w:hAnsi="Cambria" w:cs="Cambria"/>
      <w:b/>
      <w:bCs/>
      <w:kern w:val="32"/>
      <w:sz w:val="32"/>
      <w:szCs w:val="32"/>
      <w:lang w:eastAsia="zh-CN"/>
    </w:rPr>
  </w:style>
  <w:style w:type="character" w:customStyle="1" w:styleId="21">
    <w:name w:val="Заголовок 2 Знак1"/>
    <w:link w:val="2"/>
    <w:uiPriority w:val="99"/>
    <w:semiHidden/>
    <w:locked/>
    <w:rsid w:val="002F2530"/>
    <w:rPr>
      <w:rFonts w:ascii="Cambria" w:hAnsi="Cambria" w:cs="Cambria"/>
      <w:b/>
      <w:bCs/>
      <w:i/>
      <w:iCs/>
      <w:sz w:val="28"/>
      <w:szCs w:val="28"/>
      <w:lang w:eastAsia="zh-CN"/>
    </w:rPr>
  </w:style>
  <w:style w:type="character" w:customStyle="1" w:styleId="31">
    <w:name w:val="Заголовок 3 Знак1"/>
    <w:link w:val="3"/>
    <w:uiPriority w:val="99"/>
    <w:semiHidden/>
    <w:locked/>
    <w:rsid w:val="002F2530"/>
    <w:rPr>
      <w:rFonts w:ascii="Cambria" w:hAnsi="Cambria" w:cs="Cambria"/>
      <w:b/>
      <w:bCs/>
      <w:sz w:val="26"/>
      <w:szCs w:val="26"/>
      <w:lang w:eastAsia="zh-CN"/>
    </w:rPr>
  </w:style>
  <w:style w:type="character" w:customStyle="1" w:styleId="41">
    <w:name w:val="Заголовок 4 Знак1"/>
    <w:link w:val="4"/>
    <w:uiPriority w:val="99"/>
    <w:semiHidden/>
    <w:locked/>
    <w:rsid w:val="002F2530"/>
    <w:rPr>
      <w:rFonts w:ascii="Calibri" w:hAnsi="Calibri" w:cs="Calibri"/>
      <w:b/>
      <w:bCs/>
      <w:sz w:val="28"/>
      <w:szCs w:val="28"/>
      <w:lang w:eastAsia="zh-CN"/>
    </w:rPr>
  </w:style>
  <w:style w:type="character" w:customStyle="1" w:styleId="50">
    <w:name w:val="Заголовок 5 Знак"/>
    <w:link w:val="5"/>
    <w:uiPriority w:val="99"/>
    <w:semiHidden/>
    <w:locked/>
    <w:rsid w:val="002F2530"/>
    <w:rPr>
      <w:rFonts w:ascii="Calibri" w:hAnsi="Calibri" w:cs="Calibri"/>
      <w:b/>
      <w:bCs/>
      <w:i/>
      <w:iCs/>
      <w:sz w:val="26"/>
      <w:szCs w:val="26"/>
      <w:lang w:eastAsia="zh-CN"/>
    </w:rPr>
  </w:style>
  <w:style w:type="character" w:customStyle="1" w:styleId="61">
    <w:name w:val="Заголовок 6 Знак1"/>
    <w:link w:val="6"/>
    <w:uiPriority w:val="99"/>
    <w:semiHidden/>
    <w:locked/>
    <w:rsid w:val="002F2530"/>
    <w:rPr>
      <w:rFonts w:ascii="Calibri" w:hAnsi="Calibri" w:cs="Calibri"/>
      <w:b/>
      <w:bCs/>
      <w:lang w:eastAsia="zh-CN"/>
    </w:rPr>
  </w:style>
  <w:style w:type="character" w:customStyle="1" w:styleId="70">
    <w:name w:val="Заголовок 7 Знак"/>
    <w:link w:val="7"/>
    <w:uiPriority w:val="99"/>
    <w:semiHidden/>
    <w:locked/>
    <w:rsid w:val="002F2530"/>
    <w:rPr>
      <w:rFonts w:ascii="Calibri" w:hAnsi="Calibri" w:cs="Calibri"/>
      <w:sz w:val="24"/>
      <w:szCs w:val="24"/>
      <w:lang w:eastAsia="zh-CN"/>
    </w:rPr>
  </w:style>
  <w:style w:type="character" w:customStyle="1" w:styleId="80">
    <w:name w:val="Заголовок 8 Знак"/>
    <w:link w:val="8"/>
    <w:uiPriority w:val="99"/>
    <w:semiHidden/>
    <w:locked/>
    <w:rsid w:val="002F2530"/>
    <w:rPr>
      <w:rFonts w:ascii="Calibri" w:hAnsi="Calibri" w:cs="Calibri"/>
      <w:i/>
      <w:iCs/>
      <w:sz w:val="24"/>
      <w:szCs w:val="24"/>
      <w:lang w:eastAsia="zh-CN"/>
    </w:rPr>
  </w:style>
  <w:style w:type="character" w:customStyle="1" w:styleId="90">
    <w:name w:val="Заголовок 9 Знак"/>
    <w:link w:val="9"/>
    <w:uiPriority w:val="99"/>
    <w:semiHidden/>
    <w:locked/>
    <w:rsid w:val="002F2530"/>
    <w:rPr>
      <w:rFonts w:ascii="Cambria" w:hAnsi="Cambria" w:cs="Cambria"/>
      <w:lang w:eastAsia="zh-CN"/>
    </w:rPr>
  </w:style>
  <w:style w:type="character" w:customStyle="1" w:styleId="WW8Num1z0">
    <w:name w:val="WW8Num1z0"/>
    <w:uiPriority w:val="99"/>
    <w:rsid w:val="00B06C0B"/>
    <w:rPr>
      <w:rFonts w:ascii="Symbol" w:hAnsi="Symbol" w:cs="Symbol"/>
    </w:rPr>
  </w:style>
  <w:style w:type="character" w:customStyle="1" w:styleId="WW8Num2z0">
    <w:name w:val="WW8Num2z0"/>
    <w:uiPriority w:val="99"/>
    <w:rsid w:val="00B06C0B"/>
    <w:rPr>
      <w:rFonts w:ascii="Times New Roman" w:hAnsi="Times New Roman" w:cs="Times New Roman"/>
    </w:rPr>
  </w:style>
  <w:style w:type="character" w:customStyle="1" w:styleId="WW8Num3z0">
    <w:name w:val="WW8Num3z0"/>
    <w:uiPriority w:val="99"/>
    <w:rsid w:val="00B06C0B"/>
  </w:style>
  <w:style w:type="character" w:customStyle="1" w:styleId="WW8Num4z0">
    <w:name w:val="WW8Num4z0"/>
    <w:uiPriority w:val="99"/>
    <w:rsid w:val="00B06C0B"/>
  </w:style>
  <w:style w:type="character" w:customStyle="1" w:styleId="WW8Num5z0">
    <w:name w:val="WW8Num5z0"/>
    <w:uiPriority w:val="99"/>
    <w:rsid w:val="00B06C0B"/>
  </w:style>
  <w:style w:type="character" w:customStyle="1" w:styleId="WW8Num6z0">
    <w:name w:val="WW8Num6z0"/>
    <w:uiPriority w:val="99"/>
    <w:rsid w:val="00B06C0B"/>
    <w:rPr>
      <w:rFonts w:ascii="Times New Roman" w:hAnsi="Times New Roman" w:cs="Times New Roman"/>
    </w:rPr>
  </w:style>
  <w:style w:type="character" w:customStyle="1" w:styleId="WW8Num6z1">
    <w:name w:val="WW8Num6z1"/>
    <w:uiPriority w:val="99"/>
    <w:rsid w:val="00B06C0B"/>
    <w:rPr>
      <w:rFonts w:ascii="Courier New" w:hAnsi="Courier New" w:cs="Courier New"/>
    </w:rPr>
  </w:style>
  <w:style w:type="character" w:customStyle="1" w:styleId="WW8Num6z2">
    <w:name w:val="WW8Num6z2"/>
    <w:uiPriority w:val="99"/>
    <w:rsid w:val="00B06C0B"/>
    <w:rPr>
      <w:rFonts w:ascii="Wingdings" w:hAnsi="Wingdings" w:cs="Wingdings"/>
    </w:rPr>
  </w:style>
  <w:style w:type="character" w:customStyle="1" w:styleId="WW8Num6z3">
    <w:name w:val="WW8Num6z3"/>
    <w:uiPriority w:val="99"/>
    <w:rsid w:val="00B06C0B"/>
    <w:rPr>
      <w:rFonts w:ascii="Symbol" w:hAnsi="Symbol" w:cs="Symbol"/>
    </w:rPr>
  </w:style>
  <w:style w:type="character" w:customStyle="1" w:styleId="WW8Num7z0">
    <w:name w:val="WW8Num7z0"/>
    <w:uiPriority w:val="99"/>
    <w:rsid w:val="00B06C0B"/>
  </w:style>
  <w:style w:type="character" w:customStyle="1" w:styleId="WW8Num8z0">
    <w:name w:val="WW8Num8z0"/>
    <w:uiPriority w:val="99"/>
    <w:rsid w:val="00B06C0B"/>
    <w:rPr>
      <w:rFonts w:ascii="Symbol" w:hAnsi="Symbol" w:cs="Symbol"/>
      <w:sz w:val="20"/>
      <w:szCs w:val="20"/>
    </w:rPr>
  </w:style>
  <w:style w:type="character" w:customStyle="1" w:styleId="WW8Num8z1">
    <w:name w:val="WW8Num8z1"/>
    <w:uiPriority w:val="99"/>
    <w:rsid w:val="00B06C0B"/>
    <w:rPr>
      <w:rFonts w:ascii="Courier New" w:hAnsi="Courier New" w:cs="Courier New"/>
      <w:sz w:val="20"/>
      <w:szCs w:val="20"/>
    </w:rPr>
  </w:style>
  <w:style w:type="character" w:customStyle="1" w:styleId="WW8Num8z2">
    <w:name w:val="WW8Num8z2"/>
    <w:uiPriority w:val="99"/>
    <w:rsid w:val="00B06C0B"/>
    <w:rPr>
      <w:rFonts w:ascii="Wingdings" w:hAnsi="Wingdings" w:cs="Wingdings"/>
      <w:sz w:val="20"/>
      <w:szCs w:val="20"/>
    </w:rPr>
  </w:style>
  <w:style w:type="character" w:customStyle="1" w:styleId="WW8Num9z0">
    <w:name w:val="WW8Num9z0"/>
    <w:uiPriority w:val="99"/>
    <w:rsid w:val="00B06C0B"/>
  </w:style>
  <w:style w:type="character" w:customStyle="1" w:styleId="WW8Num10z0">
    <w:name w:val="WW8Num10z0"/>
    <w:uiPriority w:val="99"/>
    <w:rsid w:val="00B06C0B"/>
  </w:style>
  <w:style w:type="character" w:customStyle="1" w:styleId="WW8Num11z0">
    <w:name w:val="WW8Num11z0"/>
    <w:uiPriority w:val="99"/>
    <w:rsid w:val="00B06C0B"/>
  </w:style>
  <w:style w:type="character" w:customStyle="1" w:styleId="WW8Num12z0">
    <w:name w:val="WW8Num12z0"/>
    <w:uiPriority w:val="99"/>
    <w:rsid w:val="00B06C0B"/>
    <w:rPr>
      <w:rFonts w:ascii="Symbol" w:hAnsi="Symbol" w:cs="Symbol"/>
    </w:rPr>
  </w:style>
  <w:style w:type="character" w:customStyle="1" w:styleId="WW8Num12z1">
    <w:name w:val="WW8Num12z1"/>
    <w:uiPriority w:val="99"/>
    <w:rsid w:val="00B06C0B"/>
    <w:rPr>
      <w:rFonts w:ascii="Courier New" w:hAnsi="Courier New" w:cs="Courier New"/>
    </w:rPr>
  </w:style>
  <w:style w:type="character" w:customStyle="1" w:styleId="WW8Num12z2">
    <w:name w:val="WW8Num12z2"/>
    <w:uiPriority w:val="99"/>
    <w:rsid w:val="00B06C0B"/>
    <w:rPr>
      <w:rFonts w:ascii="Wingdings" w:hAnsi="Wingdings" w:cs="Wingdings"/>
    </w:rPr>
  </w:style>
  <w:style w:type="character" w:customStyle="1" w:styleId="WW8Num13z0">
    <w:name w:val="WW8Num13z0"/>
    <w:uiPriority w:val="99"/>
    <w:rsid w:val="00B06C0B"/>
  </w:style>
  <w:style w:type="character" w:customStyle="1" w:styleId="WW8Num14z0">
    <w:name w:val="WW8Num14z0"/>
    <w:uiPriority w:val="99"/>
    <w:rsid w:val="00B06C0B"/>
    <w:rPr>
      <w:rFonts w:ascii="Symbol" w:hAnsi="Symbol" w:cs="Symbol"/>
    </w:rPr>
  </w:style>
  <w:style w:type="character" w:customStyle="1" w:styleId="WW8Num15z0">
    <w:name w:val="WW8Num15z0"/>
    <w:uiPriority w:val="99"/>
    <w:rsid w:val="00B06C0B"/>
  </w:style>
  <w:style w:type="character" w:customStyle="1" w:styleId="WW8Num16z0">
    <w:name w:val="WW8Num16z0"/>
    <w:uiPriority w:val="99"/>
    <w:rsid w:val="00B06C0B"/>
  </w:style>
  <w:style w:type="character" w:customStyle="1" w:styleId="WW8Num17z0">
    <w:name w:val="WW8Num17z0"/>
    <w:uiPriority w:val="99"/>
    <w:rsid w:val="00B06C0B"/>
    <w:rPr>
      <w:rFonts w:ascii="Arial" w:hAnsi="Arial" w:cs="Arial"/>
    </w:rPr>
  </w:style>
  <w:style w:type="character" w:customStyle="1" w:styleId="WW8Num17z1">
    <w:name w:val="WW8Num17z1"/>
    <w:uiPriority w:val="99"/>
    <w:rsid w:val="00B06C0B"/>
  </w:style>
  <w:style w:type="character" w:customStyle="1" w:styleId="WW8Num17z2">
    <w:name w:val="WW8Num17z2"/>
    <w:uiPriority w:val="99"/>
    <w:rsid w:val="00B06C0B"/>
  </w:style>
  <w:style w:type="character" w:customStyle="1" w:styleId="WW8Num17z3">
    <w:name w:val="WW8Num17z3"/>
    <w:uiPriority w:val="99"/>
    <w:rsid w:val="00B06C0B"/>
  </w:style>
  <w:style w:type="character" w:customStyle="1" w:styleId="WW8Num17z4">
    <w:name w:val="WW8Num17z4"/>
    <w:uiPriority w:val="99"/>
    <w:rsid w:val="00B06C0B"/>
  </w:style>
  <w:style w:type="character" w:customStyle="1" w:styleId="WW8Num17z5">
    <w:name w:val="WW8Num17z5"/>
    <w:uiPriority w:val="99"/>
    <w:rsid w:val="00B06C0B"/>
  </w:style>
  <w:style w:type="character" w:customStyle="1" w:styleId="WW8Num17z6">
    <w:name w:val="WW8Num17z6"/>
    <w:uiPriority w:val="99"/>
    <w:rsid w:val="00B06C0B"/>
  </w:style>
  <w:style w:type="character" w:customStyle="1" w:styleId="WW8Num17z7">
    <w:name w:val="WW8Num17z7"/>
    <w:uiPriority w:val="99"/>
    <w:rsid w:val="00B06C0B"/>
  </w:style>
  <w:style w:type="character" w:customStyle="1" w:styleId="WW8Num17z8">
    <w:name w:val="WW8Num17z8"/>
    <w:uiPriority w:val="99"/>
    <w:rsid w:val="00B06C0B"/>
  </w:style>
  <w:style w:type="character" w:customStyle="1" w:styleId="WW8Num18z0">
    <w:name w:val="WW8Num18z0"/>
    <w:uiPriority w:val="99"/>
    <w:rsid w:val="00B06C0B"/>
  </w:style>
  <w:style w:type="character" w:customStyle="1" w:styleId="WW8Num19z0">
    <w:name w:val="WW8Num19z0"/>
    <w:uiPriority w:val="99"/>
    <w:rsid w:val="00B06C0B"/>
    <w:rPr>
      <w:rFonts w:ascii="Symbol" w:hAnsi="Symbol" w:cs="Symbol"/>
      <w:sz w:val="20"/>
      <w:szCs w:val="20"/>
    </w:rPr>
  </w:style>
  <w:style w:type="character" w:customStyle="1" w:styleId="WW8Num19z1">
    <w:name w:val="WW8Num19z1"/>
    <w:uiPriority w:val="99"/>
    <w:rsid w:val="00B06C0B"/>
    <w:rPr>
      <w:rFonts w:ascii="Courier New" w:hAnsi="Courier New" w:cs="Courier New"/>
      <w:sz w:val="20"/>
      <w:szCs w:val="20"/>
    </w:rPr>
  </w:style>
  <w:style w:type="character" w:customStyle="1" w:styleId="WW8Num19z2">
    <w:name w:val="WW8Num19z2"/>
    <w:uiPriority w:val="99"/>
    <w:rsid w:val="00B06C0B"/>
    <w:rPr>
      <w:rFonts w:ascii="Wingdings" w:hAnsi="Wingdings" w:cs="Wingdings"/>
      <w:sz w:val="20"/>
      <w:szCs w:val="20"/>
    </w:rPr>
  </w:style>
  <w:style w:type="character" w:customStyle="1" w:styleId="WW8Num20z0">
    <w:name w:val="WW8Num20z0"/>
    <w:uiPriority w:val="99"/>
    <w:rsid w:val="00B06C0B"/>
  </w:style>
  <w:style w:type="character" w:customStyle="1" w:styleId="WW8Num21z0">
    <w:name w:val="WW8Num21z0"/>
    <w:uiPriority w:val="99"/>
    <w:rsid w:val="00B06C0B"/>
  </w:style>
  <w:style w:type="character" w:customStyle="1" w:styleId="WW8Num21z1">
    <w:name w:val="WW8Num21z1"/>
    <w:uiPriority w:val="99"/>
    <w:rsid w:val="00B06C0B"/>
  </w:style>
  <w:style w:type="character" w:customStyle="1" w:styleId="WW8Num21z2">
    <w:name w:val="WW8Num21z2"/>
    <w:uiPriority w:val="99"/>
    <w:rsid w:val="00B06C0B"/>
  </w:style>
  <w:style w:type="character" w:customStyle="1" w:styleId="WW8Num21z3">
    <w:name w:val="WW8Num21z3"/>
    <w:uiPriority w:val="99"/>
    <w:rsid w:val="00B06C0B"/>
  </w:style>
  <w:style w:type="character" w:customStyle="1" w:styleId="WW8Num21z4">
    <w:name w:val="WW8Num21z4"/>
    <w:uiPriority w:val="99"/>
    <w:rsid w:val="00B06C0B"/>
  </w:style>
  <w:style w:type="character" w:customStyle="1" w:styleId="WW8Num21z5">
    <w:name w:val="WW8Num21z5"/>
    <w:uiPriority w:val="99"/>
    <w:rsid w:val="00B06C0B"/>
  </w:style>
  <w:style w:type="character" w:customStyle="1" w:styleId="WW8Num21z6">
    <w:name w:val="WW8Num21z6"/>
    <w:uiPriority w:val="99"/>
    <w:rsid w:val="00B06C0B"/>
  </w:style>
  <w:style w:type="character" w:customStyle="1" w:styleId="WW8Num21z7">
    <w:name w:val="WW8Num21z7"/>
    <w:uiPriority w:val="99"/>
    <w:rsid w:val="00B06C0B"/>
  </w:style>
  <w:style w:type="character" w:customStyle="1" w:styleId="WW8Num21z8">
    <w:name w:val="WW8Num21z8"/>
    <w:uiPriority w:val="99"/>
    <w:rsid w:val="00B06C0B"/>
  </w:style>
  <w:style w:type="character" w:customStyle="1" w:styleId="WW8Num22z0">
    <w:name w:val="WW8Num22z0"/>
    <w:uiPriority w:val="99"/>
    <w:rsid w:val="00B06C0B"/>
  </w:style>
  <w:style w:type="character" w:customStyle="1" w:styleId="WW8Num22z1">
    <w:name w:val="WW8Num22z1"/>
    <w:uiPriority w:val="99"/>
    <w:rsid w:val="00B06C0B"/>
  </w:style>
  <w:style w:type="character" w:customStyle="1" w:styleId="WW8Num22z2">
    <w:name w:val="WW8Num22z2"/>
    <w:uiPriority w:val="99"/>
    <w:rsid w:val="00B06C0B"/>
  </w:style>
  <w:style w:type="character" w:customStyle="1" w:styleId="WW8Num22z3">
    <w:name w:val="WW8Num22z3"/>
    <w:uiPriority w:val="99"/>
    <w:rsid w:val="00B06C0B"/>
  </w:style>
  <w:style w:type="character" w:customStyle="1" w:styleId="WW8Num22z4">
    <w:name w:val="WW8Num22z4"/>
    <w:uiPriority w:val="99"/>
    <w:rsid w:val="00B06C0B"/>
  </w:style>
  <w:style w:type="character" w:customStyle="1" w:styleId="WW8Num22z5">
    <w:name w:val="WW8Num22z5"/>
    <w:uiPriority w:val="99"/>
    <w:rsid w:val="00B06C0B"/>
  </w:style>
  <w:style w:type="character" w:customStyle="1" w:styleId="WW8Num22z6">
    <w:name w:val="WW8Num22z6"/>
    <w:uiPriority w:val="99"/>
    <w:rsid w:val="00B06C0B"/>
  </w:style>
  <w:style w:type="character" w:customStyle="1" w:styleId="WW8Num22z7">
    <w:name w:val="WW8Num22z7"/>
    <w:uiPriority w:val="99"/>
    <w:rsid w:val="00B06C0B"/>
  </w:style>
  <w:style w:type="character" w:customStyle="1" w:styleId="WW8Num22z8">
    <w:name w:val="WW8Num22z8"/>
    <w:uiPriority w:val="99"/>
    <w:rsid w:val="00B06C0B"/>
  </w:style>
  <w:style w:type="character" w:customStyle="1" w:styleId="WW8Num23z0">
    <w:name w:val="WW8Num23z0"/>
    <w:uiPriority w:val="99"/>
    <w:rsid w:val="00B06C0B"/>
    <w:rPr>
      <w:rFonts w:ascii="Symbol" w:hAnsi="Symbol" w:cs="Symbol"/>
    </w:rPr>
  </w:style>
  <w:style w:type="character" w:customStyle="1" w:styleId="WW8Num23z1">
    <w:name w:val="WW8Num23z1"/>
    <w:uiPriority w:val="99"/>
    <w:rsid w:val="00B06C0B"/>
    <w:rPr>
      <w:rFonts w:ascii="Courier New" w:hAnsi="Courier New" w:cs="Courier New"/>
    </w:rPr>
  </w:style>
  <w:style w:type="character" w:customStyle="1" w:styleId="WW8Num23z2">
    <w:name w:val="WW8Num23z2"/>
    <w:uiPriority w:val="99"/>
    <w:rsid w:val="00B06C0B"/>
    <w:rPr>
      <w:rFonts w:ascii="Wingdings" w:hAnsi="Wingdings" w:cs="Wingdings"/>
    </w:rPr>
  </w:style>
  <w:style w:type="character" w:customStyle="1" w:styleId="WW8Num24z0">
    <w:name w:val="WW8Num24z0"/>
    <w:uiPriority w:val="99"/>
    <w:rsid w:val="00B06C0B"/>
  </w:style>
  <w:style w:type="character" w:customStyle="1" w:styleId="WW8Num25z0">
    <w:name w:val="WW8Num25z0"/>
    <w:uiPriority w:val="99"/>
    <w:rsid w:val="00B06C0B"/>
  </w:style>
  <w:style w:type="character" w:customStyle="1" w:styleId="WW8Num26z0">
    <w:name w:val="WW8Num26z0"/>
    <w:uiPriority w:val="99"/>
    <w:rsid w:val="00B06C0B"/>
    <w:rPr>
      <w:rFonts w:ascii="Times New Roman" w:hAnsi="Times New Roman" w:cs="Times New Roman"/>
    </w:rPr>
  </w:style>
  <w:style w:type="character" w:customStyle="1" w:styleId="WW8Num26z1">
    <w:name w:val="WW8Num26z1"/>
    <w:uiPriority w:val="99"/>
    <w:rsid w:val="00B06C0B"/>
    <w:rPr>
      <w:rFonts w:ascii="Courier New" w:hAnsi="Courier New" w:cs="Courier New"/>
    </w:rPr>
  </w:style>
  <w:style w:type="character" w:customStyle="1" w:styleId="WW8Num26z2">
    <w:name w:val="WW8Num26z2"/>
    <w:uiPriority w:val="99"/>
    <w:rsid w:val="00B06C0B"/>
    <w:rPr>
      <w:rFonts w:ascii="Wingdings" w:hAnsi="Wingdings" w:cs="Wingdings"/>
    </w:rPr>
  </w:style>
  <w:style w:type="character" w:customStyle="1" w:styleId="WW8Num26z3">
    <w:name w:val="WW8Num26z3"/>
    <w:uiPriority w:val="99"/>
    <w:rsid w:val="00B06C0B"/>
    <w:rPr>
      <w:rFonts w:ascii="Symbol" w:hAnsi="Symbol" w:cs="Symbol"/>
    </w:rPr>
  </w:style>
  <w:style w:type="character" w:customStyle="1" w:styleId="WW8Num27z0">
    <w:name w:val="WW8Num27z0"/>
    <w:uiPriority w:val="99"/>
    <w:rsid w:val="00B06C0B"/>
  </w:style>
  <w:style w:type="character" w:customStyle="1" w:styleId="WW8Num28z0">
    <w:name w:val="WW8Num28z0"/>
    <w:uiPriority w:val="99"/>
    <w:rsid w:val="00B06C0B"/>
  </w:style>
  <w:style w:type="character" w:customStyle="1" w:styleId="WW8Num29z0">
    <w:name w:val="WW8Num29z0"/>
    <w:uiPriority w:val="99"/>
    <w:rsid w:val="00B06C0B"/>
  </w:style>
  <w:style w:type="character" w:customStyle="1" w:styleId="WW8Num30z0">
    <w:name w:val="WW8Num30z0"/>
    <w:uiPriority w:val="99"/>
    <w:rsid w:val="00B06C0B"/>
    <w:rPr>
      <w:rFonts w:ascii="Times New Roman" w:hAnsi="Times New Roman" w:cs="Times New Roman"/>
    </w:rPr>
  </w:style>
  <w:style w:type="character" w:customStyle="1" w:styleId="WW8Num30z1">
    <w:name w:val="WW8Num30z1"/>
    <w:uiPriority w:val="99"/>
    <w:rsid w:val="00B06C0B"/>
    <w:rPr>
      <w:rFonts w:ascii="Courier New" w:hAnsi="Courier New" w:cs="Courier New"/>
    </w:rPr>
  </w:style>
  <w:style w:type="character" w:customStyle="1" w:styleId="WW8Num30z2">
    <w:name w:val="WW8Num30z2"/>
    <w:uiPriority w:val="99"/>
    <w:rsid w:val="00B06C0B"/>
    <w:rPr>
      <w:rFonts w:ascii="Wingdings" w:hAnsi="Wingdings" w:cs="Wingdings"/>
    </w:rPr>
  </w:style>
  <w:style w:type="character" w:customStyle="1" w:styleId="WW8Num30z3">
    <w:name w:val="WW8Num30z3"/>
    <w:uiPriority w:val="99"/>
    <w:rsid w:val="00B06C0B"/>
    <w:rPr>
      <w:rFonts w:ascii="Symbol" w:hAnsi="Symbol" w:cs="Symbol"/>
    </w:rPr>
  </w:style>
  <w:style w:type="character" w:customStyle="1" w:styleId="WW8Num31z0">
    <w:name w:val="WW8Num31z0"/>
    <w:uiPriority w:val="99"/>
    <w:rsid w:val="00B06C0B"/>
  </w:style>
  <w:style w:type="character" w:customStyle="1" w:styleId="WW8Num32z0">
    <w:name w:val="WW8Num32z0"/>
    <w:uiPriority w:val="99"/>
    <w:rsid w:val="00B06C0B"/>
  </w:style>
  <w:style w:type="character" w:customStyle="1" w:styleId="WW8Num33z0">
    <w:name w:val="WW8Num33z0"/>
    <w:uiPriority w:val="99"/>
    <w:rsid w:val="00B06C0B"/>
  </w:style>
  <w:style w:type="character" w:customStyle="1" w:styleId="WW8Num33z1">
    <w:name w:val="WW8Num33z1"/>
    <w:uiPriority w:val="99"/>
    <w:rsid w:val="00B06C0B"/>
  </w:style>
  <w:style w:type="character" w:customStyle="1" w:styleId="WW8Num34z0">
    <w:name w:val="WW8Num34z0"/>
    <w:uiPriority w:val="99"/>
    <w:rsid w:val="00B06C0B"/>
    <w:rPr>
      <w:rFonts w:ascii="Symbol" w:hAnsi="Symbol" w:cs="Symbol"/>
      <w:sz w:val="20"/>
      <w:szCs w:val="20"/>
    </w:rPr>
  </w:style>
  <w:style w:type="character" w:customStyle="1" w:styleId="WW8Num34z1">
    <w:name w:val="WW8Num34z1"/>
    <w:uiPriority w:val="99"/>
    <w:rsid w:val="00B06C0B"/>
    <w:rPr>
      <w:rFonts w:ascii="Courier New" w:hAnsi="Courier New" w:cs="Courier New"/>
      <w:sz w:val="20"/>
      <w:szCs w:val="20"/>
    </w:rPr>
  </w:style>
  <w:style w:type="character" w:customStyle="1" w:styleId="WW8Num34z2">
    <w:name w:val="WW8Num34z2"/>
    <w:uiPriority w:val="99"/>
    <w:rsid w:val="00B06C0B"/>
    <w:rPr>
      <w:rFonts w:ascii="Wingdings" w:hAnsi="Wingdings" w:cs="Wingdings"/>
      <w:sz w:val="20"/>
      <w:szCs w:val="20"/>
    </w:rPr>
  </w:style>
  <w:style w:type="character" w:customStyle="1" w:styleId="WW8Num35z0">
    <w:name w:val="WW8Num35z0"/>
    <w:uiPriority w:val="99"/>
    <w:rsid w:val="00B06C0B"/>
  </w:style>
  <w:style w:type="character" w:customStyle="1" w:styleId="WW8Num36z0">
    <w:name w:val="WW8Num36z0"/>
    <w:uiPriority w:val="99"/>
    <w:rsid w:val="00B06C0B"/>
  </w:style>
  <w:style w:type="character" w:customStyle="1" w:styleId="WW8Num37z0">
    <w:name w:val="WW8Num37z0"/>
    <w:uiPriority w:val="99"/>
    <w:rsid w:val="00B06C0B"/>
    <w:rPr>
      <w:rFonts w:ascii="Times New Roman" w:hAnsi="Times New Roman" w:cs="Times New Roman"/>
    </w:rPr>
  </w:style>
  <w:style w:type="character" w:customStyle="1" w:styleId="WW8Num37z1">
    <w:name w:val="WW8Num37z1"/>
    <w:uiPriority w:val="99"/>
    <w:rsid w:val="00B06C0B"/>
    <w:rPr>
      <w:rFonts w:ascii="Courier New" w:hAnsi="Courier New" w:cs="Courier New"/>
    </w:rPr>
  </w:style>
  <w:style w:type="character" w:customStyle="1" w:styleId="WW8Num37z2">
    <w:name w:val="WW8Num37z2"/>
    <w:uiPriority w:val="99"/>
    <w:rsid w:val="00B06C0B"/>
    <w:rPr>
      <w:rFonts w:ascii="Wingdings" w:hAnsi="Wingdings" w:cs="Wingdings"/>
    </w:rPr>
  </w:style>
  <w:style w:type="character" w:customStyle="1" w:styleId="WW8Num37z3">
    <w:name w:val="WW8Num37z3"/>
    <w:uiPriority w:val="99"/>
    <w:rsid w:val="00B06C0B"/>
    <w:rPr>
      <w:rFonts w:ascii="Symbol" w:hAnsi="Symbol" w:cs="Symbol"/>
    </w:rPr>
  </w:style>
  <w:style w:type="character" w:customStyle="1" w:styleId="WW8Num38z0">
    <w:name w:val="WW8Num38z0"/>
    <w:uiPriority w:val="99"/>
    <w:rsid w:val="00B06C0B"/>
    <w:rPr>
      <w:rFonts w:ascii="Symbol" w:hAnsi="Symbol" w:cs="Symbol"/>
    </w:rPr>
  </w:style>
  <w:style w:type="character" w:customStyle="1" w:styleId="WW8Num38z1">
    <w:name w:val="WW8Num38z1"/>
    <w:uiPriority w:val="99"/>
    <w:rsid w:val="00B06C0B"/>
    <w:rPr>
      <w:rFonts w:ascii="Courier New" w:hAnsi="Courier New" w:cs="Courier New"/>
    </w:rPr>
  </w:style>
  <w:style w:type="character" w:customStyle="1" w:styleId="WW8Num38z2">
    <w:name w:val="WW8Num38z2"/>
    <w:uiPriority w:val="99"/>
    <w:rsid w:val="00B06C0B"/>
    <w:rPr>
      <w:rFonts w:ascii="Wingdings" w:hAnsi="Wingdings" w:cs="Wingdings"/>
    </w:rPr>
  </w:style>
  <w:style w:type="character" w:customStyle="1" w:styleId="WW8Num39z0">
    <w:name w:val="WW8Num39z0"/>
    <w:uiPriority w:val="99"/>
    <w:rsid w:val="00B06C0B"/>
    <w:rPr>
      <w:rFonts w:ascii="Symbol" w:hAnsi="Symbol" w:cs="Symbol"/>
    </w:rPr>
  </w:style>
  <w:style w:type="character" w:customStyle="1" w:styleId="WW8Num39z1">
    <w:name w:val="WW8Num39z1"/>
    <w:uiPriority w:val="99"/>
    <w:rsid w:val="00B06C0B"/>
    <w:rPr>
      <w:rFonts w:ascii="Courier New" w:hAnsi="Courier New" w:cs="Courier New"/>
    </w:rPr>
  </w:style>
  <w:style w:type="character" w:customStyle="1" w:styleId="WW8Num39z2">
    <w:name w:val="WW8Num39z2"/>
    <w:uiPriority w:val="99"/>
    <w:rsid w:val="00B06C0B"/>
    <w:rPr>
      <w:rFonts w:ascii="Wingdings" w:hAnsi="Wingdings" w:cs="Wingdings"/>
    </w:rPr>
  </w:style>
  <w:style w:type="character" w:customStyle="1" w:styleId="WW8Num40z0">
    <w:name w:val="WW8Num40z0"/>
    <w:uiPriority w:val="99"/>
    <w:rsid w:val="00B06C0B"/>
  </w:style>
  <w:style w:type="character" w:customStyle="1" w:styleId="WW8Num40z1">
    <w:name w:val="WW8Num40z1"/>
    <w:uiPriority w:val="99"/>
    <w:rsid w:val="00B06C0B"/>
  </w:style>
  <w:style w:type="character" w:customStyle="1" w:styleId="WW8Num40z2">
    <w:name w:val="WW8Num40z2"/>
    <w:uiPriority w:val="99"/>
    <w:rsid w:val="00B06C0B"/>
  </w:style>
  <w:style w:type="character" w:customStyle="1" w:styleId="WW8Num40z3">
    <w:name w:val="WW8Num40z3"/>
    <w:uiPriority w:val="99"/>
    <w:rsid w:val="00B06C0B"/>
  </w:style>
  <w:style w:type="character" w:customStyle="1" w:styleId="WW8Num40z4">
    <w:name w:val="WW8Num40z4"/>
    <w:uiPriority w:val="99"/>
    <w:rsid w:val="00B06C0B"/>
  </w:style>
  <w:style w:type="character" w:customStyle="1" w:styleId="WW8Num40z5">
    <w:name w:val="WW8Num40z5"/>
    <w:uiPriority w:val="99"/>
    <w:rsid w:val="00B06C0B"/>
  </w:style>
  <w:style w:type="character" w:customStyle="1" w:styleId="WW8Num40z6">
    <w:name w:val="WW8Num40z6"/>
    <w:uiPriority w:val="99"/>
    <w:rsid w:val="00B06C0B"/>
  </w:style>
  <w:style w:type="character" w:customStyle="1" w:styleId="WW8Num40z7">
    <w:name w:val="WW8Num40z7"/>
    <w:uiPriority w:val="99"/>
    <w:rsid w:val="00B06C0B"/>
  </w:style>
  <w:style w:type="character" w:customStyle="1" w:styleId="WW8Num40z8">
    <w:name w:val="WW8Num40z8"/>
    <w:uiPriority w:val="99"/>
    <w:rsid w:val="00B06C0B"/>
  </w:style>
  <w:style w:type="character" w:customStyle="1" w:styleId="WW8Num41z0">
    <w:name w:val="WW8Num41z0"/>
    <w:uiPriority w:val="99"/>
    <w:rsid w:val="00B06C0B"/>
  </w:style>
  <w:style w:type="character" w:customStyle="1" w:styleId="WW8Num42z0">
    <w:name w:val="WW8Num42z0"/>
    <w:uiPriority w:val="99"/>
    <w:rsid w:val="00B06C0B"/>
    <w:rPr>
      <w:rFonts w:ascii="Symbol" w:hAnsi="Symbol" w:cs="Symbol"/>
    </w:rPr>
  </w:style>
  <w:style w:type="character" w:customStyle="1" w:styleId="WW8Num42z1">
    <w:name w:val="WW8Num42z1"/>
    <w:uiPriority w:val="99"/>
    <w:rsid w:val="00B06C0B"/>
    <w:rPr>
      <w:rFonts w:ascii="Courier New" w:hAnsi="Courier New" w:cs="Courier New"/>
    </w:rPr>
  </w:style>
  <w:style w:type="character" w:customStyle="1" w:styleId="WW8Num42z2">
    <w:name w:val="WW8Num42z2"/>
    <w:uiPriority w:val="99"/>
    <w:rsid w:val="00B06C0B"/>
    <w:rPr>
      <w:rFonts w:ascii="Wingdings" w:hAnsi="Wingdings" w:cs="Wingdings"/>
    </w:rPr>
  </w:style>
  <w:style w:type="character" w:customStyle="1" w:styleId="WW8Num42z3">
    <w:name w:val="WW8Num42z3"/>
    <w:uiPriority w:val="99"/>
    <w:rsid w:val="00B06C0B"/>
    <w:rPr>
      <w:rFonts w:ascii="Symbol" w:hAnsi="Symbol" w:cs="Symbol"/>
    </w:rPr>
  </w:style>
  <w:style w:type="character" w:customStyle="1" w:styleId="WW8Num43z0">
    <w:name w:val="WW8Num43z0"/>
    <w:uiPriority w:val="99"/>
    <w:rsid w:val="00B06C0B"/>
  </w:style>
  <w:style w:type="character" w:customStyle="1" w:styleId="11">
    <w:name w:val="Основной шрифт абзаца1"/>
    <w:uiPriority w:val="99"/>
    <w:rsid w:val="00B06C0B"/>
  </w:style>
  <w:style w:type="character" w:customStyle="1" w:styleId="20">
    <w:name w:val="Заголовок 2 Знак"/>
    <w:uiPriority w:val="99"/>
    <w:rsid w:val="00B06C0B"/>
    <w:rPr>
      <w:rFonts w:ascii="Arial" w:hAnsi="Arial" w:cs="Arial"/>
      <w:b/>
      <w:bCs/>
      <w:i/>
      <w:iCs/>
      <w:sz w:val="28"/>
      <w:szCs w:val="28"/>
      <w:lang w:val="ru-RU"/>
    </w:rPr>
  </w:style>
  <w:style w:type="character" w:customStyle="1" w:styleId="30">
    <w:name w:val="Заголовок 3 Знак"/>
    <w:uiPriority w:val="99"/>
    <w:rsid w:val="00B06C0B"/>
    <w:rPr>
      <w:rFonts w:ascii="Arial" w:hAnsi="Arial" w:cs="Arial"/>
      <w:b/>
      <w:bCs/>
      <w:sz w:val="26"/>
      <w:szCs w:val="26"/>
      <w:lang w:val="ru-RU"/>
    </w:rPr>
  </w:style>
  <w:style w:type="character" w:customStyle="1" w:styleId="40">
    <w:name w:val="Заголовок 4 Знак"/>
    <w:uiPriority w:val="99"/>
    <w:rsid w:val="00B06C0B"/>
    <w:rPr>
      <w:b/>
      <w:bCs/>
      <w:sz w:val="28"/>
      <w:szCs w:val="28"/>
      <w:lang w:val="ru-RU"/>
    </w:rPr>
  </w:style>
  <w:style w:type="character" w:customStyle="1" w:styleId="60">
    <w:name w:val="Заголовок 6 Знак"/>
    <w:uiPriority w:val="99"/>
    <w:rsid w:val="00B06C0B"/>
    <w:rPr>
      <w:b/>
      <w:bCs/>
      <w:sz w:val="22"/>
      <w:szCs w:val="22"/>
      <w:lang w:val="ru-RU"/>
    </w:rPr>
  </w:style>
  <w:style w:type="character" w:customStyle="1" w:styleId="a5">
    <w:name w:val="Подзаголовок Знак"/>
    <w:uiPriority w:val="99"/>
    <w:rsid w:val="00B06C0B"/>
    <w:rPr>
      <w:b/>
      <w:bCs/>
      <w:sz w:val="28"/>
      <w:szCs w:val="28"/>
      <w:lang w:val="ru-RU"/>
    </w:rPr>
  </w:style>
  <w:style w:type="character" w:customStyle="1" w:styleId="210">
    <w:name w:val="Основной текст 2 Знак1"/>
    <w:uiPriority w:val="99"/>
    <w:rsid w:val="00B06C0B"/>
    <w:rPr>
      <w:b/>
      <w:bCs/>
      <w:sz w:val="32"/>
      <w:szCs w:val="32"/>
      <w:lang w:val="ru-RU"/>
    </w:rPr>
  </w:style>
  <w:style w:type="character" w:customStyle="1" w:styleId="22">
    <w:name w:val="Основной текст с отступом 2 Знак"/>
    <w:uiPriority w:val="99"/>
    <w:rsid w:val="00B06C0B"/>
    <w:rPr>
      <w:sz w:val="28"/>
      <w:szCs w:val="28"/>
      <w:lang w:val="ru-RU"/>
    </w:rPr>
  </w:style>
  <w:style w:type="character" w:customStyle="1" w:styleId="32">
    <w:name w:val="Основной текст с отступом 3 Знак"/>
    <w:uiPriority w:val="99"/>
    <w:rsid w:val="00B06C0B"/>
    <w:rPr>
      <w:sz w:val="28"/>
      <w:szCs w:val="28"/>
      <w:lang w:val="ru-RU"/>
    </w:rPr>
  </w:style>
  <w:style w:type="character" w:customStyle="1" w:styleId="33">
    <w:name w:val="Основной текст 3 Знак"/>
    <w:uiPriority w:val="99"/>
    <w:rsid w:val="00B06C0B"/>
    <w:rPr>
      <w:sz w:val="16"/>
      <w:szCs w:val="16"/>
      <w:lang w:val="ru-RU"/>
    </w:rPr>
  </w:style>
  <w:style w:type="character" w:customStyle="1" w:styleId="a6">
    <w:name w:val="Верхний колонтитул Знак"/>
    <w:uiPriority w:val="99"/>
    <w:rsid w:val="00B06C0B"/>
    <w:rPr>
      <w:sz w:val="24"/>
      <w:szCs w:val="24"/>
      <w:lang w:val="ru-RU"/>
    </w:rPr>
  </w:style>
  <w:style w:type="character" w:customStyle="1" w:styleId="a7">
    <w:name w:val="Нижний колонтитул Знак"/>
    <w:uiPriority w:val="99"/>
    <w:rsid w:val="00B06C0B"/>
    <w:rPr>
      <w:sz w:val="24"/>
      <w:szCs w:val="24"/>
      <w:lang w:val="ru-RU"/>
    </w:rPr>
  </w:style>
  <w:style w:type="character" w:customStyle="1" w:styleId="a8">
    <w:name w:val="Основной текст Знак"/>
    <w:uiPriority w:val="99"/>
    <w:rsid w:val="00B06C0B"/>
    <w:rPr>
      <w:sz w:val="24"/>
      <w:szCs w:val="24"/>
      <w:lang w:val="ru-RU"/>
    </w:rPr>
  </w:style>
  <w:style w:type="character" w:customStyle="1" w:styleId="a9">
    <w:name w:val="Название Знак"/>
    <w:uiPriority w:val="99"/>
    <w:rsid w:val="00B06C0B"/>
    <w:rPr>
      <w:b/>
      <w:bCs/>
      <w:sz w:val="28"/>
      <w:szCs w:val="28"/>
      <w:lang w:val="ru-RU"/>
    </w:rPr>
  </w:style>
  <w:style w:type="character" w:customStyle="1" w:styleId="aa">
    <w:name w:val="Цитата Знак"/>
    <w:uiPriority w:val="99"/>
    <w:rsid w:val="00B06C0B"/>
    <w:rPr>
      <w:sz w:val="28"/>
      <w:szCs w:val="28"/>
      <w:lang w:val="ru-RU"/>
    </w:rPr>
  </w:style>
  <w:style w:type="character" w:customStyle="1" w:styleId="ab">
    <w:name w:val="Текст примечания Знак"/>
    <w:uiPriority w:val="99"/>
    <w:rsid w:val="00B06C0B"/>
    <w:rPr>
      <w:lang w:val="ru-RU"/>
    </w:rPr>
  </w:style>
  <w:style w:type="character" w:customStyle="1" w:styleId="ac">
    <w:name w:val="Тема примечания Знак"/>
    <w:uiPriority w:val="99"/>
    <w:rsid w:val="00B06C0B"/>
    <w:rPr>
      <w:b/>
      <w:bCs/>
      <w:lang w:val="ru-RU"/>
    </w:rPr>
  </w:style>
  <w:style w:type="character" w:customStyle="1" w:styleId="ad">
    <w:name w:val="Основной текст с отступом Знак"/>
    <w:uiPriority w:val="99"/>
    <w:rsid w:val="00B06C0B"/>
    <w:rPr>
      <w:lang w:val="ru-RU"/>
    </w:rPr>
  </w:style>
  <w:style w:type="character" w:customStyle="1" w:styleId="highlight">
    <w:name w:val="highlight"/>
    <w:uiPriority w:val="99"/>
    <w:rsid w:val="00B06C0B"/>
  </w:style>
  <w:style w:type="character" w:customStyle="1" w:styleId="23">
    <w:name w:val="Основной текст 2 Знак Знак"/>
    <w:aliases w:val="Знак3 Знак,Знак3 Знак Знак"/>
    <w:rsid w:val="00B06C0B"/>
    <w:rPr>
      <w:sz w:val="28"/>
      <w:szCs w:val="28"/>
      <w:lang w:val="ru-RU"/>
    </w:rPr>
  </w:style>
  <w:style w:type="character" w:customStyle="1" w:styleId="ae">
    <w:name w:val="Символ сноски"/>
    <w:uiPriority w:val="99"/>
    <w:rsid w:val="00B06C0B"/>
    <w:rPr>
      <w:vertAlign w:val="superscript"/>
    </w:rPr>
  </w:style>
  <w:style w:type="character" w:customStyle="1" w:styleId="af">
    <w:name w:val="Текст выноски Знак"/>
    <w:uiPriority w:val="99"/>
    <w:rsid w:val="00B06C0B"/>
    <w:rPr>
      <w:rFonts w:ascii="Tahoma" w:hAnsi="Tahoma" w:cs="Tahoma"/>
      <w:sz w:val="16"/>
      <w:szCs w:val="16"/>
      <w:lang w:val="ru-RU"/>
    </w:rPr>
  </w:style>
  <w:style w:type="character" w:customStyle="1" w:styleId="af0">
    <w:name w:val="Текст сноски Знак"/>
    <w:aliases w:val="Знак Знак20"/>
    <w:uiPriority w:val="99"/>
    <w:rsid w:val="00B06C0B"/>
    <w:rPr>
      <w:lang w:val="ru-RU"/>
    </w:rPr>
  </w:style>
  <w:style w:type="character" w:customStyle="1" w:styleId="hps">
    <w:name w:val="hps"/>
    <w:basedOn w:val="11"/>
    <w:uiPriority w:val="99"/>
    <w:rsid w:val="00B06C0B"/>
  </w:style>
  <w:style w:type="character" w:styleId="af1">
    <w:name w:val="Hyperlink"/>
    <w:uiPriority w:val="99"/>
    <w:rsid w:val="00B06C0B"/>
    <w:rPr>
      <w:color w:val="0000FF"/>
      <w:u w:val="single"/>
    </w:rPr>
  </w:style>
  <w:style w:type="character" w:styleId="af2">
    <w:name w:val="page number"/>
    <w:basedOn w:val="11"/>
    <w:uiPriority w:val="99"/>
    <w:rsid w:val="00B06C0B"/>
  </w:style>
  <w:style w:type="character" w:customStyle="1" w:styleId="BodyTextIndent2Char1">
    <w:name w:val="Body Text Indent 2 Char1"/>
    <w:uiPriority w:val="99"/>
    <w:rsid w:val="00B06C0B"/>
    <w:rPr>
      <w:sz w:val="28"/>
      <w:szCs w:val="28"/>
      <w:lang w:val="ru-RU"/>
    </w:rPr>
  </w:style>
  <w:style w:type="character" w:customStyle="1" w:styleId="BodyTextChar">
    <w:name w:val="Body Text Char"/>
    <w:uiPriority w:val="99"/>
    <w:rsid w:val="00B06C0B"/>
    <w:rPr>
      <w:sz w:val="24"/>
      <w:szCs w:val="24"/>
      <w:lang w:val="ru-RU"/>
    </w:rPr>
  </w:style>
  <w:style w:type="character" w:customStyle="1" w:styleId="19">
    <w:name w:val="Знак Знак19"/>
    <w:uiPriority w:val="99"/>
    <w:rsid w:val="00B06C0B"/>
    <w:rPr>
      <w:b/>
      <w:bCs/>
      <w:sz w:val="28"/>
      <w:szCs w:val="28"/>
    </w:rPr>
  </w:style>
  <w:style w:type="character" w:customStyle="1" w:styleId="BodyText3Char">
    <w:name w:val="Body Text 3 Char"/>
    <w:uiPriority w:val="99"/>
    <w:rsid w:val="00B06C0B"/>
    <w:rPr>
      <w:sz w:val="16"/>
      <w:szCs w:val="16"/>
      <w:lang w:val="ru-RU"/>
    </w:rPr>
  </w:style>
  <w:style w:type="character" w:customStyle="1" w:styleId="BodyTextIndent2Char">
    <w:name w:val="Body Text Indent 2 Char"/>
    <w:uiPriority w:val="99"/>
    <w:rsid w:val="00B06C0B"/>
    <w:rPr>
      <w:sz w:val="28"/>
      <w:szCs w:val="28"/>
      <w:lang w:val="ru-RU"/>
    </w:rPr>
  </w:style>
  <w:style w:type="character" w:customStyle="1" w:styleId="10nl4">
    <w:name w:val="_10nl4"/>
    <w:basedOn w:val="11"/>
    <w:uiPriority w:val="99"/>
    <w:rsid w:val="00B06C0B"/>
  </w:style>
  <w:style w:type="character" w:customStyle="1" w:styleId="num2">
    <w:name w:val="num2"/>
    <w:basedOn w:val="11"/>
    <w:uiPriority w:val="99"/>
    <w:rsid w:val="00B06C0B"/>
  </w:style>
  <w:style w:type="character" w:customStyle="1" w:styleId="af3">
    <w:name w:val="Знак Знак Знак"/>
    <w:uiPriority w:val="99"/>
    <w:rsid w:val="00B06C0B"/>
    <w:rPr>
      <w:lang w:val="ru-RU"/>
    </w:rPr>
  </w:style>
  <w:style w:type="character" w:styleId="af4">
    <w:name w:val="footnote reference"/>
    <w:uiPriority w:val="99"/>
    <w:semiHidden/>
    <w:rsid w:val="00B06C0B"/>
    <w:rPr>
      <w:vertAlign w:val="superscript"/>
    </w:rPr>
  </w:style>
  <w:style w:type="character" w:styleId="af5">
    <w:name w:val="endnote reference"/>
    <w:uiPriority w:val="99"/>
    <w:semiHidden/>
    <w:rsid w:val="00B06C0B"/>
    <w:rPr>
      <w:vertAlign w:val="superscript"/>
    </w:rPr>
  </w:style>
  <w:style w:type="character" w:customStyle="1" w:styleId="af6">
    <w:name w:val="Символ концевой сноски"/>
    <w:uiPriority w:val="99"/>
    <w:rsid w:val="00B06C0B"/>
  </w:style>
  <w:style w:type="paragraph" w:styleId="af7">
    <w:name w:val="Title"/>
    <w:basedOn w:val="a1"/>
    <w:next w:val="af8"/>
    <w:link w:val="af9"/>
    <w:uiPriority w:val="99"/>
    <w:qFormat/>
    <w:rsid w:val="00B06C0B"/>
    <w:pPr>
      <w:jc w:val="center"/>
    </w:pPr>
    <w:rPr>
      <w:b/>
      <w:bCs/>
      <w:sz w:val="28"/>
      <w:szCs w:val="28"/>
    </w:rPr>
  </w:style>
  <w:style w:type="character" w:customStyle="1" w:styleId="af9">
    <w:name w:val="Заголовок Знак"/>
    <w:link w:val="af7"/>
    <w:uiPriority w:val="99"/>
    <w:locked/>
    <w:rsid w:val="002F2530"/>
    <w:rPr>
      <w:rFonts w:ascii="Cambria" w:hAnsi="Cambria" w:cs="Cambria"/>
      <w:b/>
      <w:bCs/>
      <w:kern w:val="28"/>
      <w:sz w:val="32"/>
      <w:szCs w:val="32"/>
      <w:lang w:eastAsia="zh-CN"/>
    </w:rPr>
  </w:style>
  <w:style w:type="paragraph" w:styleId="af8">
    <w:name w:val="Body Text"/>
    <w:basedOn w:val="a1"/>
    <w:link w:val="12"/>
    <w:uiPriority w:val="99"/>
    <w:rsid w:val="00B06C0B"/>
    <w:pPr>
      <w:spacing w:after="120"/>
    </w:pPr>
    <w:rPr>
      <w:sz w:val="24"/>
      <w:szCs w:val="24"/>
    </w:rPr>
  </w:style>
  <w:style w:type="character" w:customStyle="1" w:styleId="12">
    <w:name w:val="Основной текст Знак1"/>
    <w:link w:val="af8"/>
    <w:uiPriority w:val="99"/>
    <w:semiHidden/>
    <w:locked/>
    <w:rsid w:val="002F2530"/>
    <w:rPr>
      <w:sz w:val="20"/>
      <w:szCs w:val="20"/>
      <w:lang w:eastAsia="zh-CN"/>
    </w:rPr>
  </w:style>
  <w:style w:type="paragraph" w:styleId="afa">
    <w:name w:val="List"/>
    <w:basedOn w:val="af8"/>
    <w:uiPriority w:val="99"/>
    <w:rsid w:val="00B06C0B"/>
  </w:style>
  <w:style w:type="paragraph" w:styleId="afb">
    <w:name w:val="caption"/>
    <w:basedOn w:val="a1"/>
    <w:uiPriority w:val="99"/>
    <w:qFormat/>
    <w:rsid w:val="00B06C0B"/>
    <w:pPr>
      <w:suppressLineNumbers/>
      <w:spacing w:before="120" w:after="120"/>
    </w:pPr>
    <w:rPr>
      <w:i/>
      <w:iCs/>
      <w:sz w:val="24"/>
      <w:szCs w:val="24"/>
    </w:rPr>
  </w:style>
  <w:style w:type="paragraph" w:customStyle="1" w:styleId="13">
    <w:name w:val="Указатель1"/>
    <w:basedOn w:val="a1"/>
    <w:uiPriority w:val="99"/>
    <w:rsid w:val="00B06C0B"/>
    <w:pPr>
      <w:suppressLineNumbers/>
    </w:pPr>
  </w:style>
  <w:style w:type="paragraph" w:customStyle="1" w:styleId="Normal1">
    <w:name w:val="Normal1"/>
    <w:uiPriority w:val="99"/>
    <w:rsid w:val="00B06C0B"/>
    <w:pPr>
      <w:suppressAutoHyphens/>
    </w:pPr>
    <w:rPr>
      <w:lang w:eastAsia="zh-CN"/>
    </w:rPr>
  </w:style>
  <w:style w:type="paragraph" w:styleId="afc">
    <w:name w:val="Subtitle"/>
    <w:basedOn w:val="a1"/>
    <w:next w:val="af8"/>
    <w:link w:val="14"/>
    <w:uiPriority w:val="99"/>
    <w:qFormat/>
    <w:rsid w:val="00B06C0B"/>
    <w:pPr>
      <w:jc w:val="center"/>
    </w:pPr>
    <w:rPr>
      <w:b/>
      <w:bCs/>
      <w:sz w:val="28"/>
      <w:szCs w:val="28"/>
    </w:rPr>
  </w:style>
  <w:style w:type="character" w:customStyle="1" w:styleId="14">
    <w:name w:val="Подзаголовок Знак1"/>
    <w:link w:val="afc"/>
    <w:uiPriority w:val="99"/>
    <w:locked/>
    <w:rsid w:val="002F2530"/>
    <w:rPr>
      <w:rFonts w:ascii="Cambria" w:hAnsi="Cambria" w:cs="Cambria"/>
      <w:sz w:val="24"/>
      <w:szCs w:val="24"/>
      <w:lang w:eastAsia="zh-CN"/>
    </w:rPr>
  </w:style>
  <w:style w:type="paragraph" w:customStyle="1" w:styleId="211">
    <w:name w:val="Основной текст 21"/>
    <w:basedOn w:val="a1"/>
    <w:uiPriority w:val="99"/>
    <w:rsid w:val="00B06C0B"/>
    <w:pPr>
      <w:spacing w:before="40" w:after="40" w:line="312" w:lineRule="auto"/>
      <w:jc w:val="center"/>
    </w:pPr>
    <w:rPr>
      <w:b/>
      <w:bCs/>
      <w:sz w:val="32"/>
      <w:szCs w:val="32"/>
    </w:rPr>
  </w:style>
  <w:style w:type="paragraph" w:customStyle="1" w:styleId="212">
    <w:name w:val="Основной текст с отступом 21"/>
    <w:basedOn w:val="a1"/>
    <w:uiPriority w:val="99"/>
    <w:rsid w:val="00B06C0B"/>
    <w:pPr>
      <w:ind w:firstLine="720"/>
      <w:jc w:val="both"/>
    </w:pPr>
    <w:rPr>
      <w:sz w:val="28"/>
      <w:szCs w:val="28"/>
    </w:rPr>
  </w:style>
  <w:style w:type="paragraph" w:customStyle="1" w:styleId="310">
    <w:name w:val="Основной текст с отступом 31"/>
    <w:basedOn w:val="a1"/>
    <w:uiPriority w:val="99"/>
    <w:rsid w:val="00B06C0B"/>
    <w:pPr>
      <w:ind w:firstLine="720"/>
    </w:pPr>
    <w:rPr>
      <w:sz w:val="28"/>
      <w:szCs w:val="28"/>
    </w:rPr>
  </w:style>
  <w:style w:type="paragraph" w:customStyle="1" w:styleId="311">
    <w:name w:val="Основной текст 31"/>
    <w:basedOn w:val="a1"/>
    <w:uiPriority w:val="99"/>
    <w:rsid w:val="00B06C0B"/>
    <w:pPr>
      <w:spacing w:after="120"/>
    </w:pPr>
    <w:rPr>
      <w:sz w:val="16"/>
      <w:szCs w:val="16"/>
    </w:rPr>
  </w:style>
  <w:style w:type="paragraph" w:styleId="afd">
    <w:name w:val="header"/>
    <w:basedOn w:val="a1"/>
    <w:link w:val="15"/>
    <w:uiPriority w:val="99"/>
    <w:rsid w:val="00B06C0B"/>
    <w:pPr>
      <w:tabs>
        <w:tab w:val="center" w:pos="4677"/>
        <w:tab w:val="right" w:pos="9355"/>
      </w:tabs>
    </w:pPr>
    <w:rPr>
      <w:sz w:val="24"/>
      <w:szCs w:val="24"/>
    </w:rPr>
  </w:style>
  <w:style w:type="character" w:customStyle="1" w:styleId="15">
    <w:name w:val="Верхний колонтитул Знак1"/>
    <w:link w:val="afd"/>
    <w:uiPriority w:val="99"/>
    <w:locked/>
    <w:rsid w:val="00E635F7"/>
    <w:rPr>
      <w:sz w:val="24"/>
      <w:szCs w:val="24"/>
      <w:lang w:val="ru-RU" w:eastAsia="zh-CN"/>
    </w:rPr>
  </w:style>
  <w:style w:type="paragraph" w:styleId="afe">
    <w:name w:val="footer"/>
    <w:basedOn w:val="a1"/>
    <w:link w:val="16"/>
    <w:uiPriority w:val="99"/>
    <w:rsid w:val="00B06C0B"/>
    <w:pPr>
      <w:tabs>
        <w:tab w:val="center" w:pos="4677"/>
        <w:tab w:val="right" w:pos="9355"/>
      </w:tabs>
    </w:pPr>
    <w:rPr>
      <w:sz w:val="24"/>
      <w:szCs w:val="24"/>
    </w:rPr>
  </w:style>
  <w:style w:type="character" w:customStyle="1" w:styleId="16">
    <w:name w:val="Нижний колонтитул Знак1"/>
    <w:link w:val="afe"/>
    <w:uiPriority w:val="99"/>
    <w:semiHidden/>
    <w:locked/>
    <w:rsid w:val="002F2530"/>
    <w:rPr>
      <w:sz w:val="20"/>
      <w:szCs w:val="20"/>
      <w:lang w:eastAsia="zh-CN"/>
    </w:rPr>
  </w:style>
  <w:style w:type="paragraph" w:customStyle="1" w:styleId="17">
    <w:name w:val="Текст примечания1"/>
    <w:basedOn w:val="a1"/>
    <w:uiPriority w:val="99"/>
    <w:rsid w:val="00B06C0B"/>
  </w:style>
  <w:style w:type="paragraph" w:customStyle="1" w:styleId="18">
    <w:name w:val="Тема примечания1"/>
    <w:basedOn w:val="17"/>
    <w:next w:val="17"/>
    <w:uiPriority w:val="99"/>
    <w:rsid w:val="00B06C0B"/>
    <w:rPr>
      <w:b/>
      <w:bCs/>
    </w:rPr>
  </w:style>
  <w:style w:type="paragraph" w:customStyle="1" w:styleId="BodyText31">
    <w:name w:val="Body Text 31"/>
    <w:basedOn w:val="a1"/>
    <w:uiPriority w:val="99"/>
    <w:rsid w:val="00B06C0B"/>
    <w:pPr>
      <w:overflowPunct w:val="0"/>
      <w:autoSpaceDE w:val="0"/>
      <w:spacing w:line="360" w:lineRule="auto"/>
      <w:jc w:val="both"/>
      <w:textAlignment w:val="baseline"/>
    </w:pPr>
    <w:rPr>
      <w:sz w:val="28"/>
      <w:szCs w:val="28"/>
    </w:rPr>
  </w:style>
  <w:style w:type="paragraph" w:styleId="aff">
    <w:name w:val="Body Text Indent"/>
    <w:basedOn w:val="a1"/>
    <w:link w:val="1a"/>
    <w:uiPriority w:val="99"/>
    <w:rsid w:val="00B06C0B"/>
    <w:pPr>
      <w:spacing w:after="120"/>
      <w:ind w:left="283"/>
    </w:pPr>
  </w:style>
  <w:style w:type="character" w:customStyle="1" w:styleId="1a">
    <w:name w:val="Основной текст с отступом Знак1"/>
    <w:link w:val="aff"/>
    <w:uiPriority w:val="99"/>
    <w:semiHidden/>
    <w:locked/>
    <w:rsid w:val="002F2530"/>
    <w:rPr>
      <w:sz w:val="20"/>
      <w:szCs w:val="20"/>
      <w:lang w:eastAsia="zh-CN"/>
    </w:rPr>
  </w:style>
  <w:style w:type="paragraph" w:customStyle="1" w:styleId="1b">
    <w:name w:val="Цитата1"/>
    <w:basedOn w:val="a1"/>
    <w:uiPriority w:val="99"/>
    <w:rsid w:val="00B06C0B"/>
    <w:pPr>
      <w:shd w:val="clear" w:color="auto" w:fill="FFFFFF"/>
      <w:spacing w:before="7"/>
      <w:ind w:left="11" w:right="34" w:firstLine="510"/>
      <w:jc w:val="both"/>
    </w:pPr>
    <w:rPr>
      <w:sz w:val="28"/>
      <w:szCs w:val="28"/>
    </w:rPr>
  </w:style>
  <w:style w:type="paragraph" w:customStyle="1" w:styleId="91">
    <w:name w:val="заголовок 9"/>
    <w:basedOn w:val="a1"/>
    <w:next w:val="a1"/>
    <w:uiPriority w:val="99"/>
    <w:rsid w:val="00B06C0B"/>
    <w:pPr>
      <w:keepNext/>
      <w:widowControl w:val="0"/>
      <w:tabs>
        <w:tab w:val="left" w:pos="284"/>
        <w:tab w:val="left" w:pos="567"/>
        <w:tab w:val="left" w:pos="9498"/>
        <w:tab w:val="left" w:pos="9639"/>
      </w:tabs>
      <w:overflowPunct w:val="0"/>
      <w:autoSpaceDE w:val="0"/>
      <w:jc w:val="center"/>
      <w:textAlignment w:val="baseline"/>
    </w:pPr>
    <w:rPr>
      <w:sz w:val="24"/>
      <w:szCs w:val="24"/>
    </w:rPr>
  </w:style>
  <w:style w:type="paragraph" w:customStyle="1" w:styleId="1c">
    <w:name w:val="Обычный1"/>
    <w:uiPriority w:val="99"/>
    <w:rsid w:val="00B06C0B"/>
    <w:pPr>
      <w:suppressAutoHyphens/>
    </w:pPr>
    <w:rPr>
      <w:lang w:eastAsia="zh-CN"/>
    </w:rPr>
  </w:style>
  <w:style w:type="paragraph" w:customStyle="1" w:styleId="1d">
    <w:name w:val="Текст выноски1"/>
    <w:basedOn w:val="a1"/>
    <w:uiPriority w:val="99"/>
    <w:rsid w:val="00B06C0B"/>
    <w:rPr>
      <w:rFonts w:ascii="Tahoma" w:hAnsi="Tahoma" w:cs="Tahoma"/>
      <w:sz w:val="16"/>
      <w:szCs w:val="16"/>
    </w:rPr>
  </w:style>
  <w:style w:type="paragraph" w:styleId="aff0">
    <w:name w:val="footnote text"/>
    <w:aliases w:val="Знак"/>
    <w:basedOn w:val="a1"/>
    <w:link w:val="1e"/>
    <w:semiHidden/>
    <w:rsid w:val="00B06C0B"/>
  </w:style>
  <w:style w:type="character" w:customStyle="1" w:styleId="FootnoteTextChar">
    <w:name w:val="Footnote Text Char"/>
    <w:aliases w:val="Знак Char"/>
    <w:uiPriority w:val="99"/>
    <w:semiHidden/>
    <w:locked/>
    <w:rsid w:val="002F2530"/>
    <w:rPr>
      <w:sz w:val="20"/>
      <w:szCs w:val="20"/>
      <w:lang w:eastAsia="zh-CN"/>
    </w:rPr>
  </w:style>
  <w:style w:type="paragraph" w:customStyle="1" w:styleId="24">
    <w:name w:val="Обычный2"/>
    <w:uiPriority w:val="99"/>
    <w:rsid w:val="00B06C0B"/>
    <w:pPr>
      <w:suppressAutoHyphens/>
      <w:spacing w:line="480" w:lineRule="auto"/>
      <w:ind w:firstLine="720"/>
    </w:pPr>
    <w:rPr>
      <w:rFonts w:ascii="Arial" w:hAnsi="Arial" w:cs="Arial"/>
      <w:sz w:val="24"/>
      <w:szCs w:val="24"/>
      <w:lang w:eastAsia="zh-CN"/>
    </w:rPr>
  </w:style>
  <w:style w:type="paragraph" w:customStyle="1" w:styleId="1f">
    <w:name w:val="Обычный (веб)1"/>
    <w:basedOn w:val="a1"/>
    <w:uiPriority w:val="99"/>
    <w:rsid w:val="00B06C0B"/>
    <w:rPr>
      <w:sz w:val="24"/>
      <w:szCs w:val="24"/>
    </w:rPr>
  </w:style>
  <w:style w:type="paragraph" w:customStyle="1" w:styleId="1f0">
    <w:name w:val="Маркированный список1"/>
    <w:basedOn w:val="a1"/>
    <w:uiPriority w:val="99"/>
    <w:rsid w:val="00B06C0B"/>
    <w:pPr>
      <w:tabs>
        <w:tab w:val="num" w:pos="360"/>
      </w:tabs>
      <w:ind w:left="360" w:hanging="360"/>
    </w:pPr>
  </w:style>
  <w:style w:type="paragraph" w:customStyle="1" w:styleId="Normal3">
    <w:name w:val="Normal3"/>
    <w:uiPriority w:val="99"/>
    <w:rsid w:val="00B06C0B"/>
    <w:pPr>
      <w:suppressAutoHyphens/>
    </w:pPr>
    <w:rPr>
      <w:sz w:val="28"/>
      <w:szCs w:val="28"/>
      <w:lang w:eastAsia="zh-CN"/>
    </w:rPr>
  </w:style>
  <w:style w:type="paragraph" w:customStyle="1" w:styleId="Normal2">
    <w:name w:val="Normal2"/>
    <w:uiPriority w:val="99"/>
    <w:rsid w:val="00B06C0B"/>
    <w:pPr>
      <w:suppressAutoHyphens/>
      <w:spacing w:line="480" w:lineRule="auto"/>
      <w:ind w:firstLine="720"/>
    </w:pPr>
    <w:rPr>
      <w:rFonts w:ascii="Arial" w:hAnsi="Arial" w:cs="Arial"/>
      <w:sz w:val="24"/>
      <w:szCs w:val="24"/>
      <w:lang w:eastAsia="zh-CN"/>
    </w:rPr>
  </w:style>
  <w:style w:type="paragraph" w:customStyle="1" w:styleId="BodyText21">
    <w:name w:val="Body Text 21"/>
    <w:basedOn w:val="a1"/>
    <w:uiPriority w:val="99"/>
    <w:rsid w:val="00B06C0B"/>
    <w:pPr>
      <w:overflowPunct w:val="0"/>
      <w:autoSpaceDE w:val="0"/>
      <w:ind w:firstLine="851"/>
      <w:jc w:val="both"/>
      <w:textAlignment w:val="baseline"/>
    </w:pPr>
    <w:rPr>
      <w:sz w:val="28"/>
      <w:szCs w:val="28"/>
    </w:rPr>
  </w:style>
  <w:style w:type="paragraph" w:customStyle="1" w:styleId="BodyText32">
    <w:name w:val="Body Text 32"/>
    <w:basedOn w:val="a1"/>
    <w:uiPriority w:val="99"/>
    <w:rsid w:val="00B06C0B"/>
    <w:pPr>
      <w:overflowPunct w:val="0"/>
      <w:autoSpaceDE w:val="0"/>
      <w:spacing w:line="360" w:lineRule="auto"/>
      <w:jc w:val="both"/>
      <w:textAlignment w:val="baseline"/>
    </w:pPr>
    <w:rPr>
      <w:sz w:val="28"/>
      <w:szCs w:val="28"/>
    </w:rPr>
  </w:style>
  <w:style w:type="paragraph" w:customStyle="1" w:styleId="formattext">
    <w:name w:val="formattext"/>
    <w:basedOn w:val="a1"/>
    <w:uiPriority w:val="99"/>
    <w:rsid w:val="00B06C0B"/>
    <w:pPr>
      <w:spacing w:before="280" w:after="280"/>
    </w:pPr>
    <w:rPr>
      <w:sz w:val="24"/>
      <w:szCs w:val="24"/>
    </w:rPr>
  </w:style>
  <w:style w:type="paragraph" w:customStyle="1" w:styleId="LO-Normal">
    <w:name w:val="LO-Normal"/>
    <w:uiPriority w:val="99"/>
    <w:rsid w:val="00B06C0B"/>
    <w:pPr>
      <w:suppressAutoHyphens/>
    </w:pPr>
    <w:rPr>
      <w:lang w:eastAsia="zh-CN"/>
    </w:rPr>
  </w:style>
  <w:style w:type="paragraph" w:customStyle="1" w:styleId="aff1">
    <w:name w:val="Содержимое таблицы"/>
    <w:basedOn w:val="a1"/>
    <w:uiPriority w:val="99"/>
    <w:rsid w:val="00B06C0B"/>
    <w:pPr>
      <w:suppressLineNumbers/>
    </w:pPr>
  </w:style>
  <w:style w:type="paragraph" w:customStyle="1" w:styleId="aff2">
    <w:name w:val="Заголовок таблицы"/>
    <w:basedOn w:val="aff1"/>
    <w:uiPriority w:val="99"/>
    <w:rsid w:val="00B06C0B"/>
    <w:pPr>
      <w:jc w:val="center"/>
    </w:pPr>
    <w:rPr>
      <w:b/>
      <w:bCs/>
    </w:rPr>
  </w:style>
  <w:style w:type="paragraph" w:styleId="34">
    <w:name w:val="Body Text 3"/>
    <w:basedOn w:val="a1"/>
    <w:link w:val="312"/>
    <w:uiPriority w:val="99"/>
    <w:rsid w:val="00F645AA"/>
    <w:pPr>
      <w:spacing w:after="120"/>
    </w:pPr>
    <w:rPr>
      <w:sz w:val="16"/>
      <w:szCs w:val="16"/>
    </w:rPr>
  </w:style>
  <w:style w:type="character" w:customStyle="1" w:styleId="312">
    <w:name w:val="Основной текст 3 Знак1"/>
    <w:link w:val="34"/>
    <w:uiPriority w:val="99"/>
    <w:locked/>
    <w:rsid w:val="00F645AA"/>
    <w:rPr>
      <w:sz w:val="16"/>
      <w:szCs w:val="16"/>
      <w:lang w:val="ru-RU" w:eastAsia="zh-CN"/>
    </w:rPr>
  </w:style>
  <w:style w:type="table" w:styleId="aff3">
    <w:name w:val="Table Grid"/>
    <w:basedOn w:val="a3"/>
    <w:uiPriority w:val="39"/>
    <w:rsid w:val="00186D2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aliases w:val="Знак3"/>
    <w:basedOn w:val="a1"/>
    <w:link w:val="26"/>
    <w:uiPriority w:val="99"/>
    <w:rsid w:val="009828F9"/>
    <w:pPr>
      <w:spacing w:after="120" w:line="480" w:lineRule="auto"/>
    </w:pPr>
  </w:style>
  <w:style w:type="character" w:customStyle="1" w:styleId="BodyText2Char">
    <w:name w:val="Body Text 2 Char"/>
    <w:aliases w:val="Знак3 Char"/>
    <w:uiPriority w:val="99"/>
    <w:locked/>
    <w:rsid w:val="00086B8B"/>
    <w:rPr>
      <w:rFonts w:ascii="Times New Roman" w:hAnsi="Times New Roman" w:cs="Times New Roman"/>
      <w:sz w:val="20"/>
      <w:szCs w:val="20"/>
      <w:lang w:eastAsia="ru-RU"/>
    </w:rPr>
  </w:style>
  <w:style w:type="character" w:customStyle="1" w:styleId="26">
    <w:name w:val="Основной текст 2 Знак"/>
    <w:aliases w:val="Знак3 Знак1"/>
    <w:link w:val="25"/>
    <w:uiPriority w:val="99"/>
    <w:locked/>
    <w:rsid w:val="009828F9"/>
    <w:rPr>
      <w:lang w:val="ru-RU" w:eastAsia="zh-CN"/>
    </w:rPr>
  </w:style>
  <w:style w:type="paragraph" w:styleId="27">
    <w:name w:val="Body Text Indent 2"/>
    <w:basedOn w:val="a1"/>
    <w:link w:val="213"/>
    <w:uiPriority w:val="99"/>
    <w:rsid w:val="009828F9"/>
    <w:pPr>
      <w:spacing w:after="120" w:line="480" w:lineRule="auto"/>
      <w:ind w:left="360"/>
    </w:pPr>
  </w:style>
  <w:style w:type="character" w:customStyle="1" w:styleId="213">
    <w:name w:val="Основной текст с отступом 2 Знак1"/>
    <w:link w:val="27"/>
    <w:uiPriority w:val="99"/>
    <w:locked/>
    <w:rsid w:val="009828F9"/>
    <w:rPr>
      <w:lang w:val="ru-RU" w:eastAsia="zh-CN"/>
    </w:rPr>
  </w:style>
  <w:style w:type="character" w:customStyle="1" w:styleId="apple-converted-space">
    <w:name w:val="apple-converted-space"/>
    <w:basedOn w:val="a2"/>
    <w:uiPriority w:val="99"/>
    <w:rsid w:val="00F4169D"/>
  </w:style>
  <w:style w:type="character" w:customStyle="1" w:styleId="1f1">
    <w:name w:val="Знак Знак1"/>
    <w:uiPriority w:val="99"/>
    <w:locked/>
    <w:rsid w:val="00284E2E"/>
    <w:rPr>
      <w:lang w:val="ru-RU" w:eastAsia="ru-RU"/>
    </w:rPr>
  </w:style>
  <w:style w:type="paragraph" w:customStyle="1" w:styleId="Default">
    <w:name w:val="Default"/>
    <w:uiPriority w:val="99"/>
    <w:rsid w:val="00086B8B"/>
    <w:pPr>
      <w:autoSpaceDE w:val="0"/>
      <w:autoSpaceDN w:val="0"/>
      <w:adjustRightInd w:val="0"/>
    </w:pPr>
    <w:rPr>
      <w:color w:val="000000"/>
      <w:sz w:val="24"/>
      <w:szCs w:val="24"/>
      <w:lang w:val="en-GB" w:eastAsia="en-US"/>
    </w:rPr>
  </w:style>
  <w:style w:type="character" w:customStyle="1" w:styleId="1e">
    <w:name w:val="Текст сноски Знак1"/>
    <w:aliases w:val="Знак Знак"/>
    <w:link w:val="aff0"/>
    <w:uiPriority w:val="99"/>
    <w:locked/>
    <w:rsid w:val="008004F8"/>
    <w:rPr>
      <w:lang w:val="ru-RU" w:eastAsia="zh-CN"/>
    </w:rPr>
  </w:style>
  <w:style w:type="paragraph" w:styleId="aff4">
    <w:name w:val="Block Text"/>
    <w:basedOn w:val="a1"/>
    <w:rsid w:val="002D687B"/>
    <w:pPr>
      <w:shd w:val="clear" w:color="auto" w:fill="FFFFFF"/>
      <w:suppressAutoHyphens w:val="0"/>
      <w:spacing w:before="7"/>
      <w:ind w:left="11" w:right="34" w:firstLine="510"/>
      <w:jc w:val="both"/>
    </w:pPr>
    <w:rPr>
      <w:sz w:val="28"/>
      <w:szCs w:val="28"/>
      <w:lang w:eastAsia="ru-RU"/>
    </w:rPr>
  </w:style>
  <w:style w:type="character" w:styleId="aff5">
    <w:name w:val="annotation reference"/>
    <w:uiPriority w:val="99"/>
    <w:semiHidden/>
    <w:rsid w:val="00FB0786"/>
    <w:rPr>
      <w:sz w:val="16"/>
      <w:szCs w:val="16"/>
    </w:rPr>
  </w:style>
  <w:style w:type="paragraph" w:styleId="aff6">
    <w:name w:val="annotation text"/>
    <w:basedOn w:val="a1"/>
    <w:link w:val="1f2"/>
    <w:uiPriority w:val="99"/>
    <w:semiHidden/>
    <w:rsid w:val="00FB0786"/>
  </w:style>
  <w:style w:type="character" w:customStyle="1" w:styleId="1f2">
    <w:name w:val="Текст примечания Знак1"/>
    <w:link w:val="aff6"/>
    <w:uiPriority w:val="99"/>
    <w:semiHidden/>
    <w:locked/>
    <w:rsid w:val="00FB0786"/>
    <w:rPr>
      <w:lang w:eastAsia="zh-CN"/>
    </w:rPr>
  </w:style>
  <w:style w:type="paragraph" w:styleId="aff7">
    <w:name w:val="annotation subject"/>
    <w:basedOn w:val="aff6"/>
    <w:next w:val="aff6"/>
    <w:link w:val="1f3"/>
    <w:uiPriority w:val="99"/>
    <w:semiHidden/>
    <w:rsid w:val="00FB0786"/>
    <w:rPr>
      <w:b/>
      <w:bCs/>
    </w:rPr>
  </w:style>
  <w:style w:type="character" w:customStyle="1" w:styleId="1f3">
    <w:name w:val="Тема примечания Знак1"/>
    <w:link w:val="aff7"/>
    <w:uiPriority w:val="99"/>
    <w:semiHidden/>
    <w:locked/>
    <w:rsid w:val="00FB0786"/>
    <w:rPr>
      <w:b/>
      <w:bCs/>
      <w:lang w:eastAsia="zh-CN"/>
    </w:rPr>
  </w:style>
  <w:style w:type="paragraph" w:styleId="aff8">
    <w:name w:val="Balloon Text"/>
    <w:basedOn w:val="a1"/>
    <w:link w:val="1f4"/>
    <w:uiPriority w:val="99"/>
    <w:semiHidden/>
    <w:rsid w:val="00FB0786"/>
    <w:rPr>
      <w:rFonts w:ascii="Segoe UI" w:hAnsi="Segoe UI" w:cs="Segoe UI"/>
      <w:sz w:val="18"/>
      <w:szCs w:val="18"/>
    </w:rPr>
  </w:style>
  <w:style w:type="character" w:customStyle="1" w:styleId="1f4">
    <w:name w:val="Текст выноски Знак1"/>
    <w:link w:val="aff8"/>
    <w:uiPriority w:val="99"/>
    <w:semiHidden/>
    <w:locked/>
    <w:rsid w:val="00FB0786"/>
    <w:rPr>
      <w:rFonts w:ascii="Segoe UI" w:hAnsi="Segoe UI" w:cs="Segoe UI"/>
      <w:sz w:val="18"/>
      <w:szCs w:val="18"/>
      <w:lang w:eastAsia="zh-CN"/>
    </w:rPr>
  </w:style>
  <w:style w:type="paragraph" w:customStyle="1" w:styleId="Normal11">
    <w:name w:val="Normal11"/>
    <w:uiPriority w:val="99"/>
    <w:rsid w:val="00846739"/>
  </w:style>
  <w:style w:type="paragraph" w:customStyle="1" w:styleId="headertext">
    <w:name w:val="headertext"/>
    <w:basedOn w:val="a1"/>
    <w:uiPriority w:val="99"/>
    <w:rsid w:val="00D31887"/>
    <w:pPr>
      <w:suppressAutoHyphens w:val="0"/>
      <w:spacing w:before="100" w:beforeAutospacing="1" w:after="100" w:afterAutospacing="1"/>
    </w:pPr>
    <w:rPr>
      <w:sz w:val="24"/>
      <w:szCs w:val="24"/>
      <w:lang w:eastAsia="ru-RU"/>
    </w:rPr>
  </w:style>
  <w:style w:type="paragraph" w:styleId="aff9">
    <w:name w:val="Normal (Web)"/>
    <w:basedOn w:val="a1"/>
    <w:uiPriority w:val="99"/>
    <w:rsid w:val="009569D9"/>
    <w:pPr>
      <w:suppressAutoHyphens w:val="0"/>
      <w:spacing w:before="100" w:beforeAutospacing="1" w:after="100" w:afterAutospacing="1"/>
    </w:pPr>
    <w:rPr>
      <w:sz w:val="24"/>
      <w:szCs w:val="24"/>
      <w:lang w:eastAsia="ru-RU"/>
    </w:rPr>
  </w:style>
  <w:style w:type="character" w:customStyle="1" w:styleId="FootnoteTextChar1">
    <w:name w:val="Footnote Text Char1"/>
    <w:aliases w:val="Знак Char2,Footnote Text Char3"/>
    <w:uiPriority w:val="99"/>
    <w:semiHidden/>
    <w:locked/>
    <w:rsid w:val="00F07338"/>
    <w:rPr>
      <w:rFonts w:ascii="Times New Roman" w:hAnsi="Times New Roman" w:cs="Times New Roman"/>
    </w:rPr>
  </w:style>
  <w:style w:type="paragraph" w:customStyle="1" w:styleId="FR1">
    <w:name w:val="FR1"/>
    <w:uiPriority w:val="99"/>
    <w:rsid w:val="00EB445F"/>
    <w:pPr>
      <w:widowControl w:val="0"/>
      <w:suppressAutoHyphens/>
      <w:spacing w:after="160" w:line="300" w:lineRule="auto"/>
      <w:ind w:left="2280" w:right="2200" w:firstLine="720"/>
      <w:jc w:val="center"/>
    </w:pPr>
    <w:rPr>
      <w:sz w:val="28"/>
      <w:szCs w:val="28"/>
    </w:rPr>
  </w:style>
  <w:style w:type="character" w:customStyle="1" w:styleId="211pt">
    <w:name w:val="Основной текст (2) + 11 pt"/>
    <w:aliases w:val="Не полужирный2"/>
    <w:uiPriority w:val="99"/>
    <w:rsid w:val="00100900"/>
    <w:rPr>
      <w:b/>
      <w:bCs/>
      <w:sz w:val="22"/>
      <w:szCs w:val="22"/>
    </w:rPr>
  </w:style>
  <w:style w:type="paragraph" w:styleId="affa">
    <w:name w:val="List Paragraph"/>
    <w:basedOn w:val="a1"/>
    <w:uiPriority w:val="34"/>
    <w:qFormat/>
    <w:rsid w:val="00441F09"/>
    <w:pPr>
      <w:suppressAutoHyphens w:val="0"/>
      <w:ind w:left="720"/>
    </w:pPr>
    <w:rPr>
      <w:sz w:val="24"/>
      <w:szCs w:val="24"/>
      <w:lang w:eastAsia="ru-RU"/>
    </w:rPr>
  </w:style>
  <w:style w:type="character" w:customStyle="1" w:styleId="28">
    <w:name w:val="Основной текст (2)"/>
    <w:uiPriority w:val="99"/>
    <w:rsid w:val="007704A1"/>
    <w:rPr>
      <w:color w:val="000000"/>
      <w:spacing w:val="0"/>
      <w:w w:val="100"/>
      <w:position w:val="0"/>
      <w:sz w:val="22"/>
      <w:szCs w:val="22"/>
      <w:lang w:val="ru-RU" w:eastAsia="ru-RU"/>
    </w:rPr>
  </w:style>
  <w:style w:type="character" w:customStyle="1" w:styleId="29">
    <w:name w:val="Основной текст (2)_"/>
    <w:uiPriority w:val="99"/>
    <w:rsid w:val="00BB3CD0"/>
    <w:rPr>
      <w:i/>
      <w:iCs/>
      <w:shd w:val="clear" w:color="auto" w:fill="FFFFFF"/>
    </w:rPr>
  </w:style>
  <w:style w:type="character" w:customStyle="1" w:styleId="2a">
    <w:name w:val="Основной текст (2) + Не полужирный"/>
    <w:uiPriority w:val="99"/>
    <w:rsid w:val="00BB3CD0"/>
    <w:rPr>
      <w:rFonts w:ascii="Arial" w:hAnsi="Arial" w:cs="Arial"/>
      <w:i/>
      <w:iCs/>
      <w:u w:val="none"/>
      <w:shd w:val="clear" w:color="auto" w:fill="FFFFFF"/>
    </w:rPr>
  </w:style>
  <w:style w:type="character" w:styleId="affb">
    <w:name w:val="Placeholder Text"/>
    <w:uiPriority w:val="99"/>
    <w:semiHidden/>
    <w:rsid w:val="00E2790B"/>
    <w:rPr>
      <w:color w:val="808080"/>
    </w:rPr>
  </w:style>
  <w:style w:type="table" w:customStyle="1" w:styleId="2b">
    <w:name w:val="Сетка таблицы2"/>
    <w:basedOn w:val="a3"/>
    <w:next w:val="aff3"/>
    <w:uiPriority w:val="99"/>
    <w:rsid w:val="0081736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таблица содержание"/>
    <w:basedOn w:val="a1"/>
    <w:uiPriority w:val="99"/>
    <w:rsid w:val="0093691F"/>
    <w:pPr>
      <w:suppressAutoHyphens w:val="0"/>
      <w:spacing w:line="360" w:lineRule="auto"/>
      <w:jc w:val="both"/>
    </w:pPr>
    <w:rPr>
      <w:sz w:val="24"/>
      <w:szCs w:val="24"/>
      <w:lang w:eastAsia="ru-RU"/>
    </w:rPr>
  </w:style>
  <w:style w:type="paragraph" w:styleId="affd">
    <w:name w:val="No Spacing"/>
    <w:basedOn w:val="affa"/>
    <w:uiPriority w:val="1"/>
    <w:qFormat/>
    <w:rsid w:val="00EC313B"/>
    <w:pPr>
      <w:tabs>
        <w:tab w:val="num" w:pos="360"/>
      </w:tabs>
      <w:spacing w:line="276" w:lineRule="auto"/>
      <w:ind w:left="360" w:hanging="360"/>
      <w:contextualSpacing/>
    </w:pPr>
    <w:rPr>
      <w:rFonts w:eastAsia="Calibri"/>
      <w:b/>
      <w:lang w:eastAsia="en-US"/>
    </w:rPr>
  </w:style>
  <w:style w:type="paragraph" w:customStyle="1" w:styleId="a0">
    <w:name w:val="таблица"/>
    <w:basedOn w:val="a1"/>
    <w:uiPriority w:val="99"/>
    <w:qFormat/>
    <w:rsid w:val="00236EE2"/>
    <w:pPr>
      <w:numPr>
        <w:numId w:val="7"/>
      </w:numPr>
      <w:suppressAutoHyphens w:val="0"/>
      <w:spacing w:line="360" w:lineRule="auto"/>
      <w:jc w:val="both"/>
    </w:pPr>
    <w:rPr>
      <w:sz w:val="24"/>
      <w:szCs w:val="24"/>
      <w:lang w:eastAsia="en-US"/>
    </w:rPr>
  </w:style>
  <w:style w:type="paragraph" w:customStyle="1" w:styleId="1f5">
    <w:name w:val="ЗАГОЛОВОК 1 госзадание"/>
    <w:basedOn w:val="1"/>
    <w:link w:val="1f6"/>
    <w:qFormat/>
    <w:rsid w:val="00CF7D31"/>
    <w:pPr>
      <w:keepLines/>
      <w:tabs>
        <w:tab w:val="clear" w:pos="0"/>
      </w:tabs>
      <w:suppressAutoHyphens w:val="0"/>
      <w:spacing w:before="600" w:after="120" w:line="360" w:lineRule="auto"/>
      <w:ind w:firstLine="709"/>
      <w:jc w:val="center"/>
    </w:pPr>
    <w:rPr>
      <w:rFonts w:ascii="Times New Roman" w:eastAsia="Calibri" w:hAnsi="Times New Roman" w:cs="Times New Roman"/>
      <w:b/>
      <w:szCs w:val="20"/>
      <w:lang w:val="en-US" w:eastAsia="en-US"/>
    </w:rPr>
  </w:style>
  <w:style w:type="character" w:customStyle="1" w:styleId="1f6">
    <w:name w:val="ЗАГОЛОВОК 1 госзадание Знак"/>
    <w:link w:val="1f5"/>
    <w:locked/>
    <w:rsid w:val="00CF7D31"/>
    <w:rPr>
      <w:rFonts w:eastAsia="Calibri"/>
      <w:b/>
      <w:sz w:val="28"/>
      <w:lang w:val="en-US" w:eastAsia="en-US"/>
    </w:rPr>
  </w:style>
  <w:style w:type="paragraph" w:customStyle="1" w:styleId="a">
    <w:name w:val="Рисунок"/>
    <w:basedOn w:val="a0"/>
    <w:qFormat/>
    <w:rsid w:val="00CF7D31"/>
    <w:pPr>
      <w:numPr>
        <w:numId w:val="8"/>
      </w:numPr>
      <w:ind w:left="360"/>
    </w:pPr>
    <w:rPr>
      <w:lang w:eastAsia="ru-RU"/>
    </w:rPr>
  </w:style>
  <w:style w:type="paragraph" w:customStyle="1" w:styleId="FORMATTEXT0">
    <w:name w:val=".FORMATTEXT"/>
    <w:uiPriority w:val="99"/>
    <w:rsid w:val="000D0CB6"/>
    <w:pPr>
      <w:widowControl w:val="0"/>
      <w:autoSpaceDE w:val="0"/>
      <w:autoSpaceDN w:val="0"/>
      <w:adjustRightInd w:val="0"/>
    </w:pPr>
    <w:rPr>
      <w:sz w:val="24"/>
      <w:szCs w:val="24"/>
    </w:rPr>
  </w:style>
  <w:style w:type="paragraph" w:customStyle="1" w:styleId="MIDDLEPICT">
    <w:name w:val=".MIDDLEPICT"/>
    <w:uiPriority w:val="99"/>
    <w:rsid w:val="000D0CB6"/>
    <w:pPr>
      <w:widowControl w:val="0"/>
      <w:autoSpaceDE w:val="0"/>
      <w:autoSpaceDN w:val="0"/>
      <w:adjustRightInd w:val="0"/>
    </w:pPr>
    <w:rPr>
      <w:sz w:val="24"/>
      <w:szCs w:val="24"/>
    </w:rPr>
  </w:style>
  <w:style w:type="paragraph" w:styleId="affe">
    <w:name w:val="endnote text"/>
    <w:basedOn w:val="a1"/>
    <w:link w:val="afff"/>
    <w:uiPriority w:val="99"/>
    <w:semiHidden/>
    <w:unhideWhenUsed/>
    <w:locked/>
    <w:rsid w:val="00644492"/>
  </w:style>
  <w:style w:type="character" w:customStyle="1" w:styleId="afff">
    <w:name w:val="Текст концевой сноски Знак"/>
    <w:basedOn w:val="a2"/>
    <w:link w:val="affe"/>
    <w:uiPriority w:val="99"/>
    <w:semiHidden/>
    <w:rsid w:val="00644492"/>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334">
      <w:bodyDiv w:val="1"/>
      <w:marLeft w:val="0"/>
      <w:marRight w:val="0"/>
      <w:marTop w:val="0"/>
      <w:marBottom w:val="0"/>
      <w:divBdr>
        <w:top w:val="none" w:sz="0" w:space="0" w:color="auto"/>
        <w:left w:val="none" w:sz="0" w:space="0" w:color="auto"/>
        <w:bottom w:val="none" w:sz="0" w:space="0" w:color="auto"/>
        <w:right w:val="none" w:sz="0" w:space="0" w:color="auto"/>
      </w:divBdr>
    </w:div>
    <w:div w:id="116918289">
      <w:bodyDiv w:val="1"/>
      <w:marLeft w:val="0"/>
      <w:marRight w:val="0"/>
      <w:marTop w:val="0"/>
      <w:marBottom w:val="0"/>
      <w:divBdr>
        <w:top w:val="none" w:sz="0" w:space="0" w:color="auto"/>
        <w:left w:val="none" w:sz="0" w:space="0" w:color="auto"/>
        <w:bottom w:val="none" w:sz="0" w:space="0" w:color="auto"/>
        <w:right w:val="none" w:sz="0" w:space="0" w:color="auto"/>
      </w:divBdr>
    </w:div>
    <w:div w:id="185683551">
      <w:bodyDiv w:val="1"/>
      <w:marLeft w:val="0"/>
      <w:marRight w:val="0"/>
      <w:marTop w:val="0"/>
      <w:marBottom w:val="0"/>
      <w:divBdr>
        <w:top w:val="none" w:sz="0" w:space="0" w:color="auto"/>
        <w:left w:val="none" w:sz="0" w:space="0" w:color="auto"/>
        <w:bottom w:val="none" w:sz="0" w:space="0" w:color="auto"/>
        <w:right w:val="none" w:sz="0" w:space="0" w:color="auto"/>
      </w:divBdr>
    </w:div>
    <w:div w:id="301694107">
      <w:bodyDiv w:val="1"/>
      <w:marLeft w:val="0"/>
      <w:marRight w:val="0"/>
      <w:marTop w:val="0"/>
      <w:marBottom w:val="0"/>
      <w:divBdr>
        <w:top w:val="none" w:sz="0" w:space="0" w:color="auto"/>
        <w:left w:val="none" w:sz="0" w:space="0" w:color="auto"/>
        <w:bottom w:val="none" w:sz="0" w:space="0" w:color="auto"/>
        <w:right w:val="none" w:sz="0" w:space="0" w:color="auto"/>
      </w:divBdr>
    </w:div>
    <w:div w:id="1157572231">
      <w:bodyDiv w:val="1"/>
      <w:marLeft w:val="0"/>
      <w:marRight w:val="0"/>
      <w:marTop w:val="0"/>
      <w:marBottom w:val="0"/>
      <w:divBdr>
        <w:top w:val="none" w:sz="0" w:space="0" w:color="auto"/>
        <w:left w:val="none" w:sz="0" w:space="0" w:color="auto"/>
        <w:bottom w:val="none" w:sz="0" w:space="0" w:color="auto"/>
        <w:right w:val="none" w:sz="0" w:space="0" w:color="auto"/>
      </w:divBdr>
    </w:div>
    <w:div w:id="1294286870">
      <w:bodyDiv w:val="1"/>
      <w:marLeft w:val="0"/>
      <w:marRight w:val="0"/>
      <w:marTop w:val="0"/>
      <w:marBottom w:val="0"/>
      <w:divBdr>
        <w:top w:val="none" w:sz="0" w:space="0" w:color="auto"/>
        <w:left w:val="none" w:sz="0" w:space="0" w:color="auto"/>
        <w:bottom w:val="none" w:sz="0" w:space="0" w:color="auto"/>
        <w:right w:val="none" w:sz="0" w:space="0" w:color="auto"/>
      </w:divBdr>
    </w:div>
    <w:div w:id="1629897189">
      <w:marLeft w:val="0"/>
      <w:marRight w:val="0"/>
      <w:marTop w:val="0"/>
      <w:marBottom w:val="0"/>
      <w:divBdr>
        <w:top w:val="none" w:sz="0" w:space="0" w:color="auto"/>
        <w:left w:val="none" w:sz="0" w:space="0" w:color="auto"/>
        <w:bottom w:val="none" w:sz="0" w:space="0" w:color="auto"/>
        <w:right w:val="none" w:sz="0" w:space="0" w:color="auto"/>
      </w:divBdr>
      <w:divsChild>
        <w:div w:id="1629897209">
          <w:marLeft w:val="0"/>
          <w:marRight w:val="0"/>
          <w:marTop w:val="0"/>
          <w:marBottom w:val="0"/>
          <w:divBdr>
            <w:top w:val="none" w:sz="0" w:space="0" w:color="auto"/>
            <w:left w:val="none" w:sz="0" w:space="0" w:color="auto"/>
            <w:bottom w:val="none" w:sz="0" w:space="0" w:color="auto"/>
            <w:right w:val="none" w:sz="0" w:space="0" w:color="auto"/>
          </w:divBdr>
        </w:div>
      </w:divsChild>
    </w:div>
    <w:div w:id="1629897192">
      <w:marLeft w:val="0"/>
      <w:marRight w:val="0"/>
      <w:marTop w:val="0"/>
      <w:marBottom w:val="0"/>
      <w:divBdr>
        <w:top w:val="none" w:sz="0" w:space="0" w:color="auto"/>
        <w:left w:val="none" w:sz="0" w:space="0" w:color="auto"/>
        <w:bottom w:val="none" w:sz="0" w:space="0" w:color="auto"/>
        <w:right w:val="none" w:sz="0" w:space="0" w:color="auto"/>
      </w:divBdr>
      <w:divsChild>
        <w:div w:id="1629897220">
          <w:marLeft w:val="0"/>
          <w:marRight w:val="0"/>
          <w:marTop w:val="0"/>
          <w:marBottom w:val="0"/>
          <w:divBdr>
            <w:top w:val="none" w:sz="0" w:space="0" w:color="auto"/>
            <w:left w:val="none" w:sz="0" w:space="0" w:color="auto"/>
            <w:bottom w:val="none" w:sz="0" w:space="0" w:color="auto"/>
            <w:right w:val="none" w:sz="0" w:space="0" w:color="auto"/>
          </w:divBdr>
        </w:div>
      </w:divsChild>
    </w:div>
    <w:div w:id="1629897194">
      <w:marLeft w:val="0"/>
      <w:marRight w:val="0"/>
      <w:marTop w:val="0"/>
      <w:marBottom w:val="0"/>
      <w:divBdr>
        <w:top w:val="none" w:sz="0" w:space="0" w:color="auto"/>
        <w:left w:val="none" w:sz="0" w:space="0" w:color="auto"/>
        <w:bottom w:val="none" w:sz="0" w:space="0" w:color="auto"/>
        <w:right w:val="none" w:sz="0" w:space="0" w:color="auto"/>
      </w:divBdr>
    </w:div>
    <w:div w:id="1629897195">
      <w:marLeft w:val="0"/>
      <w:marRight w:val="0"/>
      <w:marTop w:val="0"/>
      <w:marBottom w:val="0"/>
      <w:divBdr>
        <w:top w:val="none" w:sz="0" w:space="0" w:color="auto"/>
        <w:left w:val="none" w:sz="0" w:space="0" w:color="auto"/>
        <w:bottom w:val="none" w:sz="0" w:space="0" w:color="auto"/>
        <w:right w:val="none" w:sz="0" w:space="0" w:color="auto"/>
      </w:divBdr>
    </w:div>
    <w:div w:id="1629897196">
      <w:marLeft w:val="0"/>
      <w:marRight w:val="0"/>
      <w:marTop w:val="0"/>
      <w:marBottom w:val="0"/>
      <w:divBdr>
        <w:top w:val="none" w:sz="0" w:space="0" w:color="auto"/>
        <w:left w:val="none" w:sz="0" w:space="0" w:color="auto"/>
        <w:bottom w:val="none" w:sz="0" w:space="0" w:color="auto"/>
        <w:right w:val="none" w:sz="0" w:space="0" w:color="auto"/>
      </w:divBdr>
      <w:divsChild>
        <w:div w:id="1629897219">
          <w:marLeft w:val="0"/>
          <w:marRight w:val="0"/>
          <w:marTop w:val="0"/>
          <w:marBottom w:val="0"/>
          <w:divBdr>
            <w:top w:val="none" w:sz="0" w:space="0" w:color="auto"/>
            <w:left w:val="none" w:sz="0" w:space="0" w:color="auto"/>
            <w:bottom w:val="none" w:sz="0" w:space="0" w:color="auto"/>
            <w:right w:val="none" w:sz="0" w:space="0" w:color="auto"/>
          </w:divBdr>
        </w:div>
      </w:divsChild>
    </w:div>
    <w:div w:id="1629897197">
      <w:marLeft w:val="0"/>
      <w:marRight w:val="0"/>
      <w:marTop w:val="0"/>
      <w:marBottom w:val="0"/>
      <w:divBdr>
        <w:top w:val="none" w:sz="0" w:space="0" w:color="auto"/>
        <w:left w:val="none" w:sz="0" w:space="0" w:color="auto"/>
        <w:bottom w:val="none" w:sz="0" w:space="0" w:color="auto"/>
        <w:right w:val="none" w:sz="0" w:space="0" w:color="auto"/>
      </w:divBdr>
      <w:divsChild>
        <w:div w:id="1629897217">
          <w:marLeft w:val="0"/>
          <w:marRight w:val="0"/>
          <w:marTop w:val="0"/>
          <w:marBottom w:val="0"/>
          <w:divBdr>
            <w:top w:val="none" w:sz="0" w:space="0" w:color="auto"/>
            <w:left w:val="none" w:sz="0" w:space="0" w:color="auto"/>
            <w:bottom w:val="none" w:sz="0" w:space="0" w:color="auto"/>
            <w:right w:val="none" w:sz="0" w:space="0" w:color="auto"/>
          </w:divBdr>
        </w:div>
      </w:divsChild>
    </w:div>
    <w:div w:id="1629897199">
      <w:marLeft w:val="0"/>
      <w:marRight w:val="0"/>
      <w:marTop w:val="0"/>
      <w:marBottom w:val="0"/>
      <w:divBdr>
        <w:top w:val="none" w:sz="0" w:space="0" w:color="auto"/>
        <w:left w:val="none" w:sz="0" w:space="0" w:color="auto"/>
        <w:bottom w:val="none" w:sz="0" w:space="0" w:color="auto"/>
        <w:right w:val="none" w:sz="0" w:space="0" w:color="auto"/>
      </w:divBdr>
      <w:divsChild>
        <w:div w:id="1629897215">
          <w:marLeft w:val="0"/>
          <w:marRight w:val="0"/>
          <w:marTop w:val="0"/>
          <w:marBottom w:val="0"/>
          <w:divBdr>
            <w:top w:val="none" w:sz="0" w:space="0" w:color="auto"/>
            <w:left w:val="none" w:sz="0" w:space="0" w:color="auto"/>
            <w:bottom w:val="none" w:sz="0" w:space="0" w:color="auto"/>
            <w:right w:val="none" w:sz="0" w:space="0" w:color="auto"/>
          </w:divBdr>
        </w:div>
      </w:divsChild>
    </w:div>
    <w:div w:id="1629897201">
      <w:marLeft w:val="0"/>
      <w:marRight w:val="0"/>
      <w:marTop w:val="0"/>
      <w:marBottom w:val="0"/>
      <w:divBdr>
        <w:top w:val="none" w:sz="0" w:space="0" w:color="auto"/>
        <w:left w:val="none" w:sz="0" w:space="0" w:color="auto"/>
        <w:bottom w:val="none" w:sz="0" w:space="0" w:color="auto"/>
        <w:right w:val="none" w:sz="0" w:space="0" w:color="auto"/>
      </w:divBdr>
      <w:divsChild>
        <w:div w:id="1629897232">
          <w:marLeft w:val="0"/>
          <w:marRight w:val="0"/>
          <w:marTop w:val="0"/>
          <w:marBottom w:val="0"/>
          <w:divBdr>
            <w:top w:val="none" w:sz="0" w:space="0" w:color="auto"/>
            <w:left w:val="none" w:sz="0" w:space="0" w:color="auto"/>
            <w:bottom w:val="none" w:sz="0" w:space="0" w:color="auto"/>
            <w:right w:val="none" w:sz="0" w:space="0" w:color="auto"/>
          </w:divBdr>
        </w:div>
      </w:divsChild>
    </w:div>
    <w:div w:id="1629897202">
      <w:marLeft w:val="0"/>
      <w:marRight w:val="0"/>
      <w:marTop w:val="0"/>
      <w:marBottom w:val="0"/>
      <w:divBdr>
        <w:top w:val="none" w:sz="0" w:space="0" w:color="auto"/>
        <w:left w:val="none" w:sz="0" w:space="0" w:color="auto"/>
        <w:bottom w:val="none" w:sz="0" w:space="0" w:color="auto"/>
        <w:right w:val="none" w:sz="0" w:space="0" w:color="auto"/>
      </w:divBdr>
      <w:divsChild>
        <w:div w:id="1629897223">
          <w:marLeft w:val="0"/>
          <w:marRight w:val="0"/>
          <w:marTop w:val="0"/>
          <w:marBottom w:val="0"/>
          <w:divBdr>
            <w:top w:val="none" w:sz="0" w:space="0" w:color="auto"/>
            <w:left w:val="none" w:sz="0" w:space="0" w:color="auto"/>
            <w:bottom w:val="none" w:sz="0" w:space="0" w:color="auto"/>
            <w:right w:val="none" w:sz="0" w:space="0" w:color="auto"/>
          </w:divBdr>
        </w:div>
      </w:divsChild>
    </w:div>
    <w:div w:id="1629897203">
      <w:marLeft w:val="0"/>
      <w:marRight w:val="0"/>
      <w:marTop w:val="0"/>
      <w:marBottom w:val="0"/>
      <w:divBdr>
        <w:top w:val="none" w:sz="0" w:space="0" w:color="auto"/>
        <w:left w:val="none" w:sz="0" w:space="0" w:color="auto"/>
        <w:bottom w:val="none" w:sz="0" w:space="0" w:color="auto"/>
        <w:right w:val="none" w:sz="0" w:space="0" w:color="auto"/>
      </w:divBdr>
      <w:divsChild>
        <w:div w:id="1629897193">
          <w:marLeft w:val="0"/>
          <w:marRight w:val="0"/>
          <w:marTop w:val="0"/>
          <w:marBottom w:val="0"/>
          <w:divBdr>
            <w:top w:val="none" w:sz="0" w:space="0" w:color="auto"/>
            <w:left w:val="none" w:sz="0" w:space="0" w:color="auto"/>
            <w:bottom w:val="none" w:sz="0" w:space="0" w:color="auto"/>
            <w:right w:val="none" w:sz="0" w:space="0" w:color="auto"/>
          </w:divBdr>
        </w:div>
      </w:divsChild>
    </w:div>
    <w:div w:id="1629897204">
      <w:marLeft w:val="0"/>
      <w:marRight w:val="0"/>
      <w:marTop w:val="0"/>
      <w:marBottom w:val="0"/>
      <w:divBdr>
        <w:top w:val="none" w:sz="0" w:space="0" w:color="auto"/>
        <w:left w:val="none" w:sz="0" w:space="0" w:color="auto"/>
        <w:bottom w:val="none" w:sz="0" w:space="0" w:color="auto"/>
        <w:right w:val="none" w:sz="0" w:space="0" w:color="auto"/>
      </w:divBdr>
      <w:divsChild>
        <w:div w:id="1629897221">
          <w:marLeft w:val="0"/>
          <w:marRight w:val="0"/>
          <w:marTop w:val="0"/>
          <w:marBottom w:val="0"/>
          <w:divBdr>
            <w:top w:val="none" w:sz="0" w:space="0" w:color="auto"/>
            <w:left w:val="none" w:sz="0" w:space="0" w:color="auto"/>
            <w:bottom w:val="none" w:sz="0" w:space="0" w:color="auto"/>
            <w:right w:val="none" w:sz="0" w:space="0" w:color="auto"/>
          </w:divBdr>
        </w:div>
      </w:divsChild>
    </w:div>
    <w:div w:id="1629897205">
      <w:marLeft w:val="0"/>
      <w:marRight w:val="0"/>
      <w:marTop w:val="0"/>
      <w:marBottom w:val="0"/>
      <w:divBdr>
        <w:top w:val="none" w:sz="0" w:space="0" w:color="auto"/>
        <w:left w:val="none" w:sz="0" w:space="0" w:color="auto"/>
        <w:bottom w:val="none" w:sz="0" w:space="0" w:color="auto"/>
        <w:right w:val="none" w:sz="0" w:space="0" w:color="auto"/>
      </w:divBdr>
      <w:divsChild>
        <w:div w:id="1629897191">
          <w:marLeft w:val="0"/>
          <w:marRight w:val="0"/>
          <w:marTop w:val="0"/>
          <w:marBottom w:val="0"/>
          <w:divBdr>
            <w:top w:val="none" w:sz="0" w:space="0" w:color="auto"/>
            <w:left w:val="none" w:sz="0" w:space="0" w:color="auto"/>
            <w:bottom w:val="none" w:sz="0" w:space="0" w:color="auto"/>
            <w:right w:val="none" w:sz="0" w:space="0" w:color="auto"/>
          </w:divBdr>
        </w:div>
      </w:divsChild>
    </w:div>
    <w:div w:id="1629897210">
      <w:marLeft w:val="0"/>
      <w:marRight w:val="0"/>
      <w:marTop w:val="0"/>
      <w:marBottom w:val="0"/>
      <w:divBdr>
        <w:top w:val="none" w:sz="0" w:space="0" w:color="auto"/>
        <w:left w:val="none" w:sz="0" w:space="0" w:color="auto"/>
        <w:bottom w:val="none" w:sz="0" w:space="0" w:color="auto"/>
        <w:right w:val="none" w:sz="0" w:space="0" w:color="auto"/>
      </w:divBdr>
      <w:divsChild>
        <w:div w:id="1629897222">
          <w:marLeft w:val="0"/>
          <w:marRight w:val="0"/>
          <w:marTop w:val="0"/>
          <w:marBottom w:val="0"/>
          <w:divBdr>
            <w:top w:val="none" w:sz="0" w:space="0" w:color="auto"/>
            <w:left w:val="none" w:sz="0" w:space="0" w:color="auto"/>
            <w:bottom w:val="none" w:sz="0" w:space="0" w:color="auto"/>
            <w:right w:val="none" w:sz="0" w:space="0" w:color="auto"/>
          </w:divBdr>
        </w:div>
      </w:divsChild>
    </w:div>
    <w:div w:id="1629897211">
      <w:marLeft w:val="0"/>
      <w:marRight w:val="0"/>
      <w:marTop w:val="0"/>
      <w:marBottom w:val="0"/>
      <w:divBdr>
        <w:top w:val="none" w:sz="0" w:space="0" w:color="auto"/>
        <w:left w:val="none" w:sz="0" w:space="0" w:color="auto"/>
        <w:bottom w:val="none" w:sz="0" w:space="0" w:color="auto"/>
        <w:right w:val="none" w:sz="0" w:space="0" w:color="auto"/>
      </w:divBdr>
    </w:div>
    <w:div w:id="1629897212">
      <w:marLeft w:val="0"/>
      <w:marRight w:val="0"/>
      <w:marTop w:val="0"/>
      <w:marBottom w:val="0"/>
      <w:divBdr>
        <w:top w:val="none" w:sz="0" w:space="0" w:color="auto"/>
        <w:left w:val="none" w:sz="0" w:space="0" w:color="auto"/>
        <w:bottom w:val="none" w:sz="0" w:space="0" w:color="auto"/>
        <w:right w:val="none" w:sz="0" w:space="0" w:color="auto"/>
      </w:divBdr>
      <w:divsChild>
        <w:div w:id="1629897228">
          <w:marLeft w:val="0"/>
          <w:marRight w:val="0"/>
          <w:marTop w:val="0"/>
          <w:marBottom w:val="0"/>
          <w:divBdr>
            <w:top w:val="none" w:sz="0" w:space="0" w:color="auto"/>
            <w:left w:val="none" w:sz="0" w:space="0" w:color="auto"/>
            <w:bottom w:val="none" w:sz="0" w:space="0" w:color="auto"/>
            <w:right w:val="none" w:sz="0" w:space="0" w:color="auto"/>
          </w:divBdr>
        </w:div>
      </w:divsChild>
    </w:div>
    <w:div w:id="1629897213">
      <w:marLeft w:val="0"/>
      <w:marRight w:val="0"/>
      <w:marTop w:val="0"/>
      <w:marBottom w:val="0"/>
      <w:divBdr>
        <w:top w:val="none" w:sz="0" w:space="0" w:color="auto"/>
        <w:left w:val="none" w:sz="0" w:space="0" w:color="auto"/>
        <w:bottom w:val="none" w:sz="0" w:space="0" w:color="auto"/>
        <w:right w:val="none" w:sz="0" w:space="0" w:color="auto"/>
      </w:divBdr>
      <w:divsChild>
        <w:div w:id="1629897198">
          <w:marLeft w:val="0"/>
          <w:marRight w:val="0"/>
          <w:marTop w:val="0"/>
          <w:marBottom w:val="0"/>
          <w:divBdr>
            <w:top w:val="none" w:sz="0" w:space="0" w:color="auto"/>
            <w:left w:val="none" w:sz="0" w:space="0" w:color="auto"/>
            <w:bottom w:val="none" w:sz="0" w:space="0" w:color="auto"/>
            <w:right w:val="none" w:sz="0" w:space="0" w:color="auto"/>
          </w:divBdr>
        </w:div>
      </w:divsChild>
    </w:div>
    <w:div w:id="1629897214">
      <w:marLeft w:val="0"/>
      <w:marRight w:val="0"/>
      <w:marTop w:val="0"/>
      <w:marBottom w:val="0"/>
      <w:divBdr>
        <w:top w:val="none" w:sz="0" w:space="0" w:color="auto"/>
        <w:left w:val="none" w:sz="0" w:space="0" w:color="auto"/>
        <w:bottom w:val="none" w:sz="0" w:space="0" w:color="auto"/>
        <w:right w:val="none" w:sz="0" w:space="0" w:color="auto"/>
      </w:divBdr>
      <w:divsChild>
        <w:div w:id="1629897190">
          <w:marLeft w:val="0"/>
          <w:marRight w:val="0"/>
          <w:marTop w:val="0"/>
          <w:marBottom w:val="0"/>
          <w:divBdr>
            <w:top w:val="none" w:sz="0" w:space="0" w:color="auto"/>
            <w:left w:val="none" w:sz="0" w:space="0" w:color="auto"/>
            <w:bottom w:val="none" w:sz="0" w:space="0" w:color="auto"/>
            <w:right w:val="none" w:sz="0" w:space="0" w:color="auto"/>
          </w:divBdr>
        </w:div>
      </w:divsChild>
    </w:div>
    <w:div w:id="1629897216">
      <w:marLeft w:val="0"/>
      <w:marRight w:val="0"/>
      <w:marTop w:val="0"/>
      <w:marBottom w:val="0"/>
      <w:divBdr>
        <w:top w:val="none" w:sz="0" w:space="0" w:color="auto"/>
        <w:left w:val="none" w:sz="0" w:space="0" w:color="auto"/>
        <w:bottom w:val="none" w:sz="0" w:space="0" w:color="auto"/>
        <w:right w:val="none" w:sz="0" w:space="0" w:color="auto"/>
      </w:divBdr>
      <w:divsChild>
        <w:div w:id="1629897208">
          <w:marLeft w:val="0"/>
          <w:marRight w:val="0"/>
          <w:marTop w:val="0"/>
          <w:marBottom w:val="0"/>
          <w:divBdr>
            <w:top w:val="none" w:sz="0" w:space="0" w:color="auto"/>
            <w:left w:val="none" w:sz="0" w:space="0" w:color="auto"/>
            <w:bottom w:val="none" w:sz="0" w:space="0" w:color="auto"/>
            <w:right w:val="none" w:sz="0" w:space="0" w:color="auto"/>
          </w:divBdr>
        </w:div>
      </w:divsChild>
    </w:div>
    <w:div w:id="1629897218">
      <w:marLeft w:val="0"/>
      <w:marRight w:val="0"/>
      <w:marTop w:val="0"/>
      <w:marBottom w:val="0"/>
      <w:divBdr>
        <w:top w:val="none" w:sz="0" w:space="0" w:color="auto"/>
        <w:left w:val="none" w:sz="0" w:space="0" w:color="auto"/>
        <w:bottom w:val="none" w:sz="0" w:space="0" w:color="auto"/>
        <w:right w:val="none" w:sz="0" w:space="0" w:color="auto"/>
      </w:divBdr>
    </w:div>
    <w:div w:id="1629897224">
      <w:marLeft w:val="0"/>
      <w:marRight w:val="0"/>
      <w:marTop w:val="0"/>
      <w:marBottom w:val="0"/>
      <w:divBdr>
        <w:top w:val="none" w:sz="0" w:space="0" w:color="auto"/>
        <w:left w:val="none" w:sz="0" w:space="0" w:color="auto"/>
        <w:bottom w:val="none" w:sz="0" w:space="0" w:color="auto"/>
        <w:right w:val="none" w:sz="0" w:space="0" w:color="auto"/>
      </w:divBdr>
    </w:div>
    <w:div w:id="1629897225">
      <w:marLeft w:val="0"/>
      <w:marRight w:val="0"/>
      <w:marTop w:val="0"/>
      <w:marBottom w:val="0"/>
      <w:divBdr>
        <w:top w:val="none" w:sz="0" w:space="0" w:color="auto"/>
        <w:left w:val="none" w:sz="0" w:space="0" w:color="auto"/>
        <w:bottom w:val="none" w:sz="0" w:space="0" w:color="auto"/>
        <w:right w:val="none" w:sz="0" w:space="0" w:color="auto"/>
      </w:divBdr>
    </w:div>
    <w:div w:id="1629897226">
      <w:marLeft w:val="0"/>
      <w:marRight w:val="0"/>
      <w:marTop w:val="0"/>
      <w:marBottom w:val="0"/>
      <w:divBdr>
        <w:top w:val="none" w:sz="0" w:space="0" w:color="auto"/>
        <w:left w:val="none" w:sz="0" w:space="0" w:color="auto"/>
        <w:bottom w:val="none" w:sz="0" w:space="0" w:color="auto"/>
        <w:right w:val="none" w:sz="0" w:space="0" w:color="auto"/>
      </w:divBdr>
      <w:divsChild>
        <w:div w:id="1629897206">
          <w:marLeft w:val="0"/>
          <w:marRight w:val="0"/>
          <w:marTop w:val="0"/>
          <w:marBottom w:val="0"/>
          <w:divBdr>
            <w:top w:val="none" w:sz="0" w:space="0" w:color="auto"/>
            <w:left w:val="none" w:sz="0" w:space="0" w:color="auto"/>
            <w:bottom w:val="none" w:sz="0" w:space="0" w:color="auto"/>
            <w:right w:val="none" w:sz="0" w:space="0" w:color="auto"/>
          </w:divBdr>
        </w:div>
      </w:divsChild>
    </w:div>
    <w:div w:id="1629897227">
      <w:marLeft w:val="0"/>
      <w:marRight w:val="0"/>
      <w:marTop w:val="0"/>
      <w:marBottom w:val="0"/>
      <w:divBdr>
        <w:top w:val="none" w:sz="0" w:space="0" w:color="auto"/>
        <w:left w:val="none" w:sz="0" w:space="0" w:color="auto"/>
        <w:bottom w:val="none" w:sz="0" w:space="0" w:color="auto"/>
        <w:right w:val="none" w:sz="0" w:space="0" w:color="auto"/>
      </w:divBdr>
      <w:divsChild>
        <w:div w:id="1629897241">
          <w:marLeft w:val="0"/>
          <w:marRight w:val="0"/>
          <w:marTop w:val="0"/>
          <w:marBottom w:val="0"/>
          <w:divBdr>
            <w:top w:val="none" w:sz="0" w:space="0" w:color="auto"/>
            <w:left w:val="none" w:sz="0" w:space="0" w:color="auto"/>
            <w:bottom w:val="none" w:sz="0" w:space="0" w:color="auto"/>
            <w:right w:val="none" w:sz="0" w:space="0" w:color="auto"/>
          </w:divBdr>
        </w:div>
      </w:divsChild>
    </w:div>
    <w:div w:id="1629897229">
      <w:marLeft w:val="0"/>
      <w:marRight w:val="0"/>
      <w:marTop w:val="0"/>
      <w:marBottom w:val="0"/>
      <w:divBdr>
        <w:top w:val="none" w:sz="0" w:space="0" w:color="auto"/>
        <w:left w:val="none" w:sz="0" w:space="0" w:color="auto"/>
        <w:bottom w:val="none" w:sz="0" w:space="0" w:color="auto"/>
        <w:right w:val="none" w:sz="0" w:space="0" w:color="auto"/>
      </w:divBdr>
    </w:div>
    <w:div w:id="1629897230">
      <w:marLeft w:val="0"/>
      <w:marRight w:val="0"/>
      <w:marTop w:val="0"/>
      <w:marBottom w:val="0"/>
      <w:divBdr>
        <w:top w:val="none" w:sz="0" w:space="0" w:color="auto"/>
        <w:left w:val="none" w:sz="0" w:space="0" w:color="auto"/>
        <w:bottom w:val="none" w:sz="0" w:space="0" w:color="auto"/>
        <w:right w:val="none" w:sz="0" w:space="0" w:color="auto"/>
      </w:divBdr>
    </w:div>
    <w:div w:id="1629897233">
      <w:marLeft w:val="0"/>
      <w:marRight w:val="0"/>
      <w:marTop w:val="0"/>
      <w:marBottom w:val="0"/>
      <w:divBdr>
        <w:top w:val="none" w:sz="0" w:space="0" w:color="auto"/>
        <w:left w:val="none" w:sz="0" w:space="0" w:color="auto"/>
        <w:bottom w:val="none" w:sz="0" w:space="0" w:color="auto"/>
        <w:right w:val="none" w:sz="0" w:space="0" w:color="auto"/>
      </w:divBdr>
    </w:div>
    <w:div w:id="1629897234">
      <w:marLeft w:val="0"/>
      <w:marRight w:val="0"/>
      <w:marTop w:val="0"/>
      <w:marBottom w:val="0"/>
      <w:divBdr>
        <w:top w:val="none" w:sz="0" w:space="0" w:color="auto"/>
        <w:left w:val="none" w:sz="0" w:space="0" w:color="auto"/>
        <w:bottom w:val="none" w:sz="0" w:space="0" w:color="auto"/>
        <w:right w:val="none" w:sz="0" w:space="0" w:color="auto"/>
      </w:divBdr>
      <w:divsChild>
        <w:div w:id="1629897200">
          <w:marLeft w:val="0"/>
          <w:marRight w:val="0"/>
          <w:marTop w:val="0"/>
          <w:marBottom w:val="0"/>
          <w:divBdr>
            <w:top w:val="none" w:sz="0" w:space="0" w:color="auto"/>
            <w:left w:val="none" w:sz="0" w:space="0" w:color="auto"/>
            <w:bottom w:val="none" w:sz="0" w:space="0" w:color="auto"/>
            <w:right w:val="none" w:sz="0" w:space="0" w:color="auto"/>
          </w:divBdr>
        </w:div>
      </w:divsChild>
    </w:div>
    <w:div w:id="1629897236">
      <w:marLeft w:val="0"/>
      <w:marRight w:val="0"/>
      <w:marTop w:val="0"/>
      <w:marBottom w:val="0"/>
      <w:divBdr>
        <w:top w:val="none" w:sz="0" w:space="0" w:color="auto"/>
        <w:left w:val="none" w:sz="0" w:space="0" w:color="auto"/>
        <w:bottom w:val="none" w:sz="0" w:space="0" w:color="auto"/>
        <w:right w:val="none" w:sz="0" w:space="0" w:color="auto"/>
      </w:divBdr>
      <w:divsChild>
        <w:div w:id="1629897231">
          <w:marLeft w:val="0"/>
          <w:marRight w:val="0"/>
          <w:marTop w:val="0"/>
          <w:marBottom w:val="0"/>
          <w:divBdr>
            <w:top w:val="none" w:sz="0" w:space="0" w:color="auto"/>
            <w:left w:val="none" w:sz="0" w:space="0" w:color="auto"/>
            <w:bottom w:val="none" w:sz="0" w:space="0" w:color="auto"/>
            <w:right w:val="none" w:sz="0" w:space="0" w:color="auto"/>
          </w:divBdr>
        </w:div>
      </w:divsChild>
    </w:div>
    <w:div w:id="1629897237">
      <w:marLeft w:val="0"/>
      <w:marRight w:val="0"/>
      <w:marTop w:val="0"/>
      <w:marBottom w:val="0"/>
      <w:divBdr>
        <w:top w:val="none" w:sz="0" w:space="0" w:color="auto"/>
        <w:left w:val="none" w:sz="0" w:space="0" w:color="auto"/>
        <w:bottom w:val="none" w:sz="0" w:space="0" w:color="auto"/>
        <w:right w:val="none" w:sz="0" w:space="0" w:color="auto"/>
      </w:divBdr>
      <w:divsChild>
        <w:div w:id="1629897235">
          <w:marLeft w:val="0"/>
          <w:marRight w:val="0"/>
          <w:marTop w:val="0"/>
          <w:marBottom w:val="0"/>
          <w:divBdr>
            <w:top w:val="none" w:sz="0" w:space="0" w:color="auto"/>
            <w:left w:val="none" w:sz="0" w:space="0" w:color="auto"/>
            <w:bottom w:val="none" w:sz="0" w:space="0" w:color="auto"/>
            <w:right w:val="none" w:sz="0" w:space="0" w:color="auto"/>
          </w:divBdr>
        </w:div>
      </w:divsChild>
    </w:div>
    <w:div w:id="1629897238">
      <w:marLeft w:val="0"/>
      <w:marRight w:val="0"/>
      <w:marTop w:val="0"/>
      <w:marBottom w:val="0"/>
      <w:divBdr>
        <w:top w:val="none" w:sz="0" w:space="0" w:color="auto"/>
        <w:left w:val="none" w:sz="0" w:space="0" w:color="auto"/>
        <w:bottom w:val="none" w:sz="0" w:space="0" w:color="auto"/>
        <w:right w:val="none" w:sz="0" w:space="0" w:color="auto"/>
      </w:divBdr>
    </w:div>
    <w:div w:id="1629897239">
      <w:marLeft w:val="0"/>
      <w:marRight w:val="0"/>
      <w:marTop w:val="0"/>
      <w:marBottom w:val="0"/>
      <w:divBdr>
        <w:top w:val="none" w:sz="0" w:space="0" w:color="auto"/>
        <w:left w:val="none" w:sz="0" w:space="0" w:color="auto"/>
        <w:bottom w:val="none" w:sz="0" w:space="0" w:color="auto"/>
        <w:right w:val="none" w:sz="0" w:space="0" w:color="auto"/>
      </w:divBdr>
      <w:divsChild>
        <w:div w:id="1629897207">
          <w:marLeft w:val="0"/>
          <w:marRight w:val="0"/>
          <w:marTop w:val="0"/>
          <w:marBottom w:val="0"/>
          <w:divBdr>
            <w:top w:val="none" w:sz="0" w:space="0" w:color="auto"/>
            <w:left w:val="none" w:sz="0" w:space="0" w:color="auto"/>
            <w:bottom w:val="none" w:sz="0" w:space="0" w:color="auto"/>
            <w:right w:val="none" w:sz="0" w:space="0" w:color="auto"/>
          </w:divBdr>
        </w:div>
      </w:divsChild>
    </w:div>
    <w:div w:id="1629897240">
      <w:marLeft w:val="0"/>
      <w:marRight w:val="0"/>
      <w:marTop w:val="0"/>
      <w:marBottom w:val="0"/>
      <w:divBdr>
        <w:top w:val="none" w:sz="0" w:space="0" w:color="auto"/>
        <w:left w:val="none" w:sz="0" w:space="0" w:color="auto"/>
        <w:bottom w:val="none" w:sz="0" w:space="0" w:color="auto"/>
        <w:right w:val="none" w:sz="0" w:space="0" w:color="auto"/>
      </w:divBdr>
    </w:div>
    <w:div w:id="1629897242">
      <w:marLeft w:val="0"/>
      <w:marRight w:val="0"/>
      <w:marTop w:val="0"/>
      <w:marBottom w:val="0"/>
      <w:divBdr>
        <w:top w:val="none" w:sz="0" w:space="0" w:color="auto"/>
        <w:left w:val="none" w:sz="0" w:space="0" w:color="auto"/>
        <w:bottom w:val="none" w:sz="0" w:space="0" w:color="auto"/>
        <w:right w:val="none" w:sz="0" w:space="0" w:color="auto"/>
      </w:divBdr>
    </w:div>
    <w:div w:id="1804039782">
      <w:bodyDiv w:val="1"/>
      <w:marLeft w:val="0"/>
      <w:marRight w:val="0"/>
      <w:marTop w:val="0"/>
      <w:marBottom w:val="0"/>
      <w:divBdr>
        <w:top w:val="none" w:sz="0" w:space="0" w:color="auto"/>
        <w:left w:val="none" w:sz="0" w:space="0" w:color="auto"/>
        <w:bottom w:val="none" w:sz="0" w:space="0" w:color="auto"/>
        <w:right w:val="none" w:sz="0" w:space="0" w:color="auto"/>
      </w:divBdr>
    </w:div>
    <w:div w:id="1806241219">
      <w:bodyDiv w:val="1"/>
      <w:marLeft w:val="0"/>
      <w:marRight w:val="0"/>
      <w:marTop w:val="0"/>
      <w:marBottom w:val="0"/>
      <w:divBdr>
        <w:top w:val="none" w:sz="0" w:space="0" w:color="auto"/>
        <w:left w:val="none" w:sz="0" w:space="0" w:color="auto"/>
        <w:bottom w:val="none" w:sz="0" w:space="0" w:color="auto"/>
        <w:right w:val="none" w:sz="0" w:space="0" w:color="auto"/>
      </w:divBdr>
    </w:div>
    <w:div w:id="197980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117" Type="http://schemas.openxmlformats.org/officeDocument/2006/relationships/theme" Target="theme/theme1.xml"/><Relationship Id="rId21" Type="http://schemas.openxmlformats.org/officeDocument/2006/relationships/image" Target="media/image5.wmf"/><Relationship Id="rId42" Type="http://schemas.openxmlformats.org/officeDocument/2006/relationships/image" Target="media/image13.wmf"/><Relationship Id="rId47" Type="http://schemas.openxmlformats.org/officeDocument/2006/relationships/oleObject" Target="embeddings/oleObject21.bin"/><Relationship Id="rId63" Type="http://schemas.openxmlformats.org/officeDocument/2006/relationships/oleObject" Target="embeddings/oleObject29.bin"/><Relationship Id="rId68" Type="http://schemas.openxmlformats.org/officeDocument/2006/relationships/image" Target="media/image25.wmf"/><Relationship Id="rId84" Type="http://schemas.openxmlformats.org/officeDocument/2006/relationships/oleObject" Target="embeddings/oleObject40.bin"/><Relationship Id="rId89" Type="http://schemas.openxmlformats.org/officeDocument/2006/relationships/oleObject" Target="embeddings/oleObject43.bin"/><Relationship Id="rId112" Type="http://schemas.openxmlformats.org/officeDocument/2006/relationships/footer" Target="footer3.xml"/><Relationship Id="rId16" Type="http://schemas.openxmlformats.org/officeDocument/2006/relationships/oleObject" Target="embeddings/oleObject2.bin"/><Relationship Id="rId107" Type="http://schemas.openxmlformats.org/officeDocument/2006/relationships/oleObject" Target="embeddings/oleObject51.bin"/><Relationship Id="rId11" Type="http://schemas.openxmlformats.org/officeDocument/2006/relationships/footer" Target="footer2.xml"/><Relationship Id="rId32" Type="http://schemas.openxmlformats.org/officeDocument/2006/relationships/image" Target="media/image9.wmf"/><Relationship Id="rId37" Type="http://schemas.openxmlformats.org/officeDocument/2006/relationships/oleObject" Target="embeddings/oleObject15.bin"/><Relationship Id="rId53" Type="http://schemas.openxmlformats.org/officeDocument/2006/relationships/oleObject" Target="embeddings/oleObject24.bin"/><Relationship Id="rId58" Type="http://schemas.openxmlformats.org/officeDocument/2006/relationships/image" Target="media/image20.wmf"/><Relationship Id="rId74" Type="http://schemas.openxmlformats.org/officeDocument/2006/relationships/image" Target="media/image28.wmf"/><Relationship Id="rId79" Type="http://schemas.openxmlformats.org/officeDocument/2006/relationships/image" Target="media/image30.wmf"/><Relationship Id="rId102"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image" Target="media/image35.wmf"/><Relationship Id="rId95" Type="http://schemas.openxmlformats.org/officeDocument/2006/relationships/oleObject" Target="embeddings/oleObject46.bin"/><Relationship Id="rId22" Type="http://schemas.openxmlformats.org/officeDocument/2006/relationships/oleObject" Target="embeddings/oleObject5.bin"/><Relationship Id="rId27" Type="http://schemas.openxmlformats.org/officeDocument/2006/relationships/image" Target="media/image8.wmf"/><Relationship Id="rId43" Type="http://schemas.openxmlformats.org/officeDocument/2006/relationships/oleObject" Target="embeddings/oleObject18.bin"/><Relationship Id="rId48" Type="http://schemas.openxmlformats.org/officeDocument/2006/relationships/image" Target="media/image15.wmf"/><Relationship Id="rId64" Type="http://schemas.openxmlformats.org/officeDocument/2006/relationships/image" Target="media/image23.wmf"/><Relationship Id="rId69" Type="http://schemas.openxmlformats.org/officeDocument/2006/relationships/oleObject" Target="embeddings/oleObject32.bin"/><Relationship Id="rId113" Type="http://schemas.openxmlformats.org/officeDocument/2006/relationships/footer" Target="footer4.xml"/><Relationship Id="rId80" Type="http://schemas.openxmlformats.org/officeDocument/2006/relationships/oleObject" Target="embeddings/oleObject38.bin"/><Relationship Id="rId85" Type="http://schemas.openxmlformats.org/officeDocument/2006/relationships/image" Target="media/image33.wmf"/><Relationship Id="rId12" Type="http://schemas.openxmlformats.org/officeDocument/2006/relationships/hyperlink" Target="http://www.easc.by/" TargetMode="External"/><Relationship Id="rId17" Type="http://schemas.openxmlformats.org/officeDocument/2006/relationships/image" Target="media/image3.wmf"/><Relationship Id="rId33" Type="http://schemas.openxmlformats.org/officeDocument/2006/relationships/oleObject" Target="embeddings/oleObject12.bin"/><Relationship Id="rId38" Type="http://schemas.openxmlformats.org/officeDocument/2006/relationships/image" Target="media/image11.wmf"/><Relationship Id="rId59" Type="http://schemas.openxmlformats.org/officeDocument/2006/relationships/oleObject" Target="embeddings/oleObject27.bin"/><Relationship Id="rId103" Type="http://schemas.openxmlformats.org/officeDocument/2006/relationships/image" Target="media/image41.png"/><Relationship Id="rId108" Type="http://schemas.openxmlformats.org/officeDocument/2006/relationships/image" Target="media/image45.wmf"/><Relationship Id="rId54" Type="http://schemas.openxmlformats.org/officeDocument/2006/relationships/image" Target="media/image18.wmf"/><Relationship Id="rId70" Type="http://schemas.openxmlformats.org/officeDocument/2006/relationships/image" Target="media/image26.wmf"/><Relationship Id="rId75" Type="http://schemas.openxmlformats.org/officeDocument/2006/relationships/oleObject" Target="embeddings/oleObject35.bin"/><Relationship Id="rId91" Type="http://schemas.openxmlformats.org/officeDocument/2006/relationships/oleObject" Target="embeddings/oleObject44.bin"/><Relationship Id="rId96" Type="http://schemas.openxmlformats.org/officeDocument/2006/relationships/oleObject" Target="embeddings/oleObject47.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wmf"/><Relationship Id="rId28" Type="http://schemas.openxmlformats.org/officeDocument/2006/relationships/oleObject" Target="embeddings/oleObject8.bin"/><Relationship Id="rId49" Type="http://schemas.openxmlformats.org/officeDocument/2006/relationships/oleObject" Target="embeddings/oleObject22.bin"/><Relationship Id="rId114" Type="http://schemas.openxmlformats.org/officeDocument/2006/relationships/header" Target="header5.xml"/><Relationship Id="rId10" Type="http://schemas.openxmlformats.org/officeDocument/2006/relationships/footer" Target="footer1.xml"/><Relationship Id="rId31" Type="http://schemas.openxmlformats.org/officeDocument/2006/relationships/oleObject" Target="embeddings/oleObject11.bin"/><Relationship Id="rId44" Type="http://schemas.openxmlformats.org/officeDocument/2006/relationships/image" Target="media/image14.wmf"/><Relationship Id="rId52" Type="http://schemas.openxmlformats.org/officeDocument/2006/relationships/image" Target="media/image17.wmf"/><Relationship Id="rId60" Type="http://schemas.openxmlformats.org/officeDocument/2006/relationships/image" Target="media/image21.wmf"/><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oleObject" Target="embeddings/oleObject37.bin"/><Relationship Id="rId81" Type="http://schemas.openxmlformats.org/officeDocument/2006/relationships/image" Target="media/image31.wmf"/><Relationship Id="rId86" Type="http://schemas.openxmlformats.org/officeDocument/2006/relationships/oleObject" Target="embeddings/oleObject41.bin"/><Relationship Id="rId94" Type="http://schemas.openxmlformats.org/officeDocument/2006/relationships/image" Target="media/image37.wmf"/><Relationship Id="rId99" Type="http://schemas.openxmlformats.org/officeDocument/2006/relationships/oleObject" Target="embeddings/oleObject49.bin"/><Relationship Id="rId101"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oleObject" Target="embeddings/oleObject16.bin"/><Relationship Id="rId109" Type="http://schemas.openxmlformats.org/officeDocument/2006/relationships/oleObject" Target="embeddings/oleObject52.bin"/><Relationship Id="rId34" Type="http://schemas.openxmlformats.org/officeDocument/2006/relationships/oleObject" Target="embeddings/oleObject13.bin"/><Relationship Id="rId50" Type="http://schemas.openxmlformats.org/officeDocument/2006/relationships/image" Target="media/image16.wmf"/><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oleObject" Target="embeddings/oleObject48.bin"/><Relationship Id="rId104" Type="http://schemas.openxmlformats.org/officeDocument/2006/relationships/image" Target="media/image42.png"/><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image" Target="media/image36.wmf"/><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oleObject" Target="embeddings/oleObject6.bin"/><Relationship Id="rId40" Type="http://schemas.openxmlformats.org/officeDocument/2006/relationships/image" Target="media/image12.wmf"/><Relationship Id="rId45" Type="http://schemas.openxmlformats.org/officeDocument/2006/relationships/oleObject" Target="embeddings/oleObject19.bin"/><Relationship Id="rId66" Type="http://schemas.openxmlformats.org/officeDocument/2006/relationships/image" Target="media/image24.wmf"/><Relationship Id="rId87" Type="http://schemas.openxmlformats.org/officeDocument/2006/relationships/image" Target="media/image34.wmf"/><Relationship Id="rId110" Type="http://schemas.openxmlformats.org/officeDocument/2006/relationships/header" Target="header3.xml"/><Relationship Id="rId115" Type="http://schemas.openxmlformats.org/officeDocument/2006/relationships/footer" Target="footer5.xml"/><Relationship Id="rId61" Type="http://schemas.openxmlformats.org/officeDocument/2006/relationships/oleObject" Target="embeddings/oleObject28.bin"/><Relationship Id="rId82" Type="http://schemas.openxmlformats.org/officeDocument/2006/relationships/oleObject" Target="embeddings/oleObject39.bin"/><Relationship Id="rId19" Type="http://schemas.openxmlformats.org/officeDocument/2006/relationships/image" Target="media/image4.wmf"/><Relationship Id="rId14" Type="http://schemas.openxmlformats.org/officeDocument/2006/relationships/oleObject" Target="embeddings/oleObject1.bin"/><Relationship Id="rId30" Type="http://schemas.openxmlformats.org/officeDocument/2006/relationships/oleObject" Target="embeddings/oleObject10.bin"/><Relationship Id="rId35" Type="http://schemas.openxmlformats.org/officeDocument/2006/relationships/oleObject" Target="embeddings/oleObject14.bin"/><Relationship Id="rId56" Type="http://schemas.openxmlformats.org/officeDocument/2006/relationships/image" Target="media/image19.wmf"/><Relationship Id="rId77" Type="http://schemas.openxmlformats.org/officeDocument/2006/relationships/image" Target="media/image29.wmf"/><Relationship Id="rId100" Type="http://schemas.openxmlformats.org/officeDocument/2006/relationships/oleObject" Target="embeddings/oleObject50.bin"/><Relationship Id="rId105" Type="http://schemas.openxmlformats.org/officeDocument/2006/relationships/image" Target="media/image43.png"/><Relationship Id="rId8" Type="http://schemas.openxmlformats.org/officeDocument/2006/relationships/header" Target="header1.xml"/><Relationship Id="rId51" Type="http://schemas.openxmlformats.org/officeDocument/2006/relationships/oleObject" Target="embeddings/oleObject23.bin"/><Relationship Id="rId72" Type="http://schemas.openxmlformats.org/officeDocument/2006/relationships/image" Target="media/image27.wmf"/><Relationship Id="rId93" Type="http://schemas.openxmlformats.org/officeDocument/2006/relationships/oleObject" Target="embeddings/oleObject45.bin"/><Relationship Id="rId98" Type="http://schemas.openxmlformats.org/officeDocument/2006/relationships/image" Target="media/image38.wmf"/><Relationship Id="rId3" Type="http://schemas.openxmlformats.org/officeDocument/2006/relationships/styles" Target="styles.xml"/><Relationship Id="rId25" Type="http://schemas.openxmlformats.org/officeDocument/2006/relationships/image" Target="media/image7.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fontTable" Target="fontTable.xml"/><Relationship Id="rId20" Type="http://schemas.openxmlformats.org/officeDocument/2006/relationships/oleObject" Target="embeddings/oleObject4.bin"/><Relationship Id="rId41" Type="http://schemas.openxmlformats.org/officeDocument/2006/relationships/oleObject" Target="embeddings/oleObject17.bin"/><Relationship Id="rId62" Type="http://schemas.openxmlformats.org/officeDocument/2006/relationships/image" Target="media/image22.wmf"/><Relationship Id="rId83" Type="http://schemas.openxmlformats.org/officeDocument/2006/relationships/image" Target="media/image32.wmf"/><Relationship Id="rId88" Type="http://schemas.openxmlformats.org/officeDocument/2006/relationships/oleObject" Target="embeddings/oleObject42.bin"/><Relationship Id="rId111" Type="http://schemas.openxmlformats.org/officeDocument/2006/relationships/header" Target="header4.xml"/><Relationship Id="rId15" Type="http://schemas.openxmlformats.org/officeDocument/2006/relationships/image" Target="media/image2.wmf"/><Relationship Id="rId36" Type="http://schemas.openxmlformats.org/officeDocument/2006/relationships/image" Target="media/image10.wmf"/><Relationship Id="rId57" Type="http://schemas.openxmlformats.org/officeDocument/2006/relationships/oleObject" Target="embeddings/oleObject26.bin"/><Relationship Id="rId106" Type="http://schemas.openxmlformats.org/officeDocument/2006/relationships/image" Target="media/image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BCE8D-2292-47DF-B468-D359BE20D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9993</Words>
  <Characters>56965</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Thermo Fisher Scientific</Company>
  <LinksUpToDate>false</LinksUpToDate>
  <CharactersWithSpaces>66825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dc:creator>
  <cp:keywords/>
  <dc:description/>
  <cp:lastModifiedBy>5 msoft5ksm</cp:lastModifiedBy>
  <cp:revision>2</cp:revision>
  <cp:lastPrinted>2025-06-30T12:26:00Z</cp:lastPrinted>
  <dcterms:created xsi:type="dcterms:W3CDTF">2026-09-29T12:01:00Z</dcterms:created>
  <dcterms:modified xsi:type="dcterms:W3CDTF">2026-09-29T12:01:00Z</dcterms:modified>
</cp:coreProperties>
</file>