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F5583C" w:rsidRPr="00857A48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857A48" w:rsidRDefault="00577BE0" w:rsidP="008D3E91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857A48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857A48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857A48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857A48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857A48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857A48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857A48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857A48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F5583C" w:rsidRPr="00857A48" w14:paraId="31CC1FEF" w14:textId="77777777" w:rsidTr="00D03D20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857A48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857A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711BBF6" w14:textId="77777777" w:rsidR="00577BE0" w:rsidRPr="00857A48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41093EE0" w14:textId="77777777" w:rsidR="00057B05" w:rsidRPr="00857A48" w:rsidRDefault="00057B05" w:rsidP="00057B05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14:paraId="3062AEA2" w14:textId="1ABDF470" w:rsidR="00577BE0" w:rsidRPr="00857A48" w:rsidRDefault="00057B05" w:rsidP="00057B05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857A48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D2430F" w14:textId="77777777" w:rsidR="00577BE0" w:rsidRPr="00857A48" w:rsidRDefault="00577BE0" w:rsidP="008E2805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71C3744E" w:rsidR="00577BE0" w:rsidRPr="00857A48" w:rsidRDefault="00577BE0" w:rsidP="00577BE0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857A48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F5583C"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1</w:t>
            </w:r>
            <w:r w:rsidR="00FF31D0"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1</w:t>
            </w:r>
            <w:r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5C7659EC" w:rsidR="00577BE0" w:rsidRPr="00857A48" w:rsidRDefault="00577BE0" w:rsidP="001C452F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1C452F" w:rsidRPr="00857A48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7EF1E1AC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857A48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857A48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1047CFFF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57A48">
        <w:rPr>
          <w:rFonts w:ascii="Arial" w:eastAsia="Times New Roman" w:hAnsi="Arial" w:cs="Arial"/>
          <w:b/>
          <w:spacing w:val="40"/>
          <w:sz w:val="32"/>
          <w:szCs w:val="32"/>
          <w:lang w:eastAsia="ru-RU"/>
        </w:rPr>
        <w:t>Часть</w:t>
      </w:r>
      <w:r w:rsidR="001E5C86"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F5583C"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>2-11</w:t>
      </w:r>
    </w:p>
    <w:p w14:paraId="22209478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2D9138B8" w:rsidR="00577BE0" w:rsidRPr="00857A48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Частные требования к </w:t>
      </w:r>
      <w:r w:rsidR="00E57D5E" w:rsidRPr="00857A48">
        <w:rPr>
          <w:rFonts w:ascii="Arial" w:eastAsia="Times New Roman" w:hAnsi="Arial" w:cs="Arial"/>
          <w:b/>
          <w:sz w:val="32"/>
          <w:szCs w:val="32"/>
          <w:lang w:eastAsia="ru-RU"/>
        </w:rPr>
        <w:t>барабанным сушилкам</w:t>
      </w:r>
    </w:p>
    <w:p w14:paraId="4BE9DE77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F1F613C" w14:textId="77777777" w:rsidR="00FF31D0" w:rsidRPr="00857A48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305DD329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857A48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F5583C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2-11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E57D5E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4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3B7A8A9F" w14:textId="77777777" w:rsidR="001C452F" w:rsidRPr="00857A48" w:rsidRDefault="001C452F" w:rsidP="001C452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7A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5107E347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06FB12BB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724C8DB" w14:textId="77777777" w:rsidR="001C452F" w:rsidRPr="00857A48" w:rsidRDefault="001C452F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1EA1A1BF" w14:textId="77777777" w:rsidR="009E39FC" w:rsidRPr="00857A48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857A48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857A48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857A48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857A48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03F02F63" w:rsidR="00577BE0" w:rsidRPr="00857A48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857A48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1C452F" w:rsidRPr="00857A48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857A48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857A48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857A48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857A48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857A48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857A48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57A48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857A48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57A48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073D9B66" w:rsidR="00577BE0" w:rsidRPr="00857A48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57A48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1C452F" w:rsidRPr="00857A48">
        <w:rPr>
          <w:rFonts w:ascii="Arial" w:eastAsia="Times New Roman" w:hAnsi="Arial" w:cs="Arial"/>
          <w:lang w:eastAsia="ru-RU"/>
        </w:rPr>
        <w:t>6</w:t>
      </w:r>
      <w:r w:rsidRPr="00857A48">
        <w:rPr>
          <w:rFonts w:ascii="Arial" w:eastAsia="Times New Roman" w:hAnsi="Arial" w:cs="Arial"/>
          <w:lang w:eastAsia="ru-RU"/>
        </w:rPr>
        <w:t xml:space="preserve"> г. №                          )</w:t>
      </w:r>
    </w:p>
    <w:p w14:paraId="093A6443" w14:textId="77777777" w:rsidR="001C452F" w:rsidRPr="00857A48" w:rsidRDefault="001C452F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F70D39D" w14:textId="77777777" w:rsidR="00577BE0" w:rsidRPr="00857A48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57A48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3"/>
        <w:gridCol w:w="1883"/>
        <w:gridCol w:w="5041"/>
      </w:tblGrid>
      <w:tr w:rsidR="00057B05" w:rsidRPr="00857A48" w14:paraId="0D9DC4E3" w14:textId="77777777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4FEE1C03" w:rsidR="00577BE0" w:rsidRPr="00857A48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857A48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58A2577E" w:rsidR="00577BE0" w:rsidRPr="00857A48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857A48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857A48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857A48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857A48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057B05" w:rsidRPr="00857A48" w14:paraId="20285A42" w14:textId="77777777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2913890D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58720415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59D195F0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17E74AF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5786776A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0018EE9C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6D7D6F04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096D9AA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1692741E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020BB7AF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5CA005CF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56D2B5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1D7B54CD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6295877B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0B7D5794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32483079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1A59E0AB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49FA173A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1F70EB2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2C2C4D4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19B9D2F6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53BD217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050CB660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76DC8714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3FC84130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68D49E42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08DEDD1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389372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4F2F062B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562B1E1C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0079A7E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0E5B93DF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0AE8DD7A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2B4ED90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5A0C7770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1F847B0B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458600C6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702B3B11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2285556F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57B05" w:rsidRPr="00857A48" w14:paraId="1A8A47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76DEE4FB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4CCD3108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40D880AD" w:rsidR="00577BE0" w:rsidRPr="00857A48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1CBD4BB" w14:textId="77777777" w:rsidR="00577BE0" w:rsidRPr="00857A48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857A48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19F74962" w:rsidR="00577BE0" w:rsidRPr="00857A48" w:rsidRDefault="00577BE0" w:rsidP="00FD6141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val="en-US" w:eastAsia="ru-RU"/>
        </w:rPr>
      </w:pP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857A48">
        <w:rPr>
          <w:rFonts w:ascii="Arial" w:eastAsia="Times New Roman" w:hAnsi="Arial" w:cs="Arial"/>
          <w:snapToGrid w:val="0"/>
          <w:szCs w:val="20"/>
          <w:lang w:eastAsia="ru-RU"/>
        </w:rPr>
        <w:t>60335-</w:t>
      </w:r>
      <w:r w:rsidR="00F5583C" w:rsidRPr="00857A48">
        <w:rPr>
          <w:rFonts w:ascii="Arial" w:eastAsia="Times New Roman" w:hAnsi="Arial" w:cs="Arial"/>
          <w:snapToGrid w:val="0"/>
          <w:szCs w:val="20"/>
          <w:lang w:eastAsia="ru-RU"/>
        </w:rPr>
        <w:t>2-11</w:t>
      </w:r>
      <w:r w:rsidR="00D03D20" w:rsidRPr="00857A48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E57D5E" w:rsidRPr="00857A48">
        <w:rPr>
          <w:rFonts w:ascii="Arial" w:eastAsia="Times New Roman" w:hAnsi="Arial" w:cs="Arial"/>
          <w:snapToGrid w:val="0"/>
          <w:szCs w:val="20"/>
          <w:lang w:eastAsia="ru-RU"/>
        </w:rPr>
        <w:t>4</w:t>
      </w: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</w:t>
      </w:r>
      <w:r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266427" w:rsidRPr="00857A48">
        <w:rPr>
          <w:rFonts w:ascii="Arial" w:eastAsia="Times New Roman" w:hAnsi="Arial" w:cs="Arial"/>
          <w:snapToGrid w:val="0"/>
          <w:szCs w:val="20"/>
          <w:lang w:eastAsia="ru-RU"/>
        </w:rPr>
        <w:t>Часть</w:t>
      </w:r>
      <w:r w:rsidR="00266427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F5583C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2-11</w:t>
      </w:r>
      <w:r w:rsidR="00266427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9E39FC" w:rsidRPr="00857A48">
        <w:rPr>
          <w:rFonts w:ascii="Arial" w:eastAsia="Times New Roman" w:hAnsi="Arial" w:cs="Arial"/>
          <w:snapToGrid w:val="0"/>
          <w:szCs w:val="20"/>
          <w:lang w:eastAsia="ru-RU"/>
        </w:rPr>
        <w:t>Частные</w:t>
      </w:r>
      <w:r w:rsidR="009E39FC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9E39FC" w:rsidRPr="00857A48">
        <w:rPr>
          <w:rFonts w:ascii="Arial" w:eastAsia="Times New Roman" w:hAnsi="Arial" w:cs="Arial"/>
          <w:snapToGrid w:val="0"/>
          <w:szCs w:val="20"/>
          <w:lang w:eastAsia="ru-RU"/>
        </w:rPr>
        <w:t>требования</w:t>
      </w:r>
      <w:r w:rsidR="009E39FC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FD6141" w:rsidRPr="00857A48">
        <w:rPr>
          <w:rFonts w:ascii="Arial" w:eastAsia="Times New Roman" w:hAnsi="Arial" w:cs="Arial"/>
          <w:snapToGrid w:val="0"/>
          <w:szCs w:val="20"/>
          <w:lang w:eastAsia="ru-RU"/>
        </w:rPr>
        <w:t>к</w:t>
      </w:r>
      <w:r w:rsidR="00FD6141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E57D5E" w:rsidRPr="00857A48">
        <w:rPr>
          <w:rFonts w:ascii="Arial" w:eastAsia="Times New Roman" w:hAnsi="Arial" w:cs="Arial"/>
          <w:snapToGrid w:val="0"/>
          <w:szCs w:val="20"/>
          <w:lang w:eastAsia="ru-RU"/>
        </w:rPr>
        <w:t>барабанным</w:t>
      </w:r>
      <w:r w:rsidR="00E57D5E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E57D5E" w:rsidRPr="00857A48">
        <w:rPr>
          <w:rFonts w:ascii="Arial" w:eastAsia="Times New Roman" w:hAnsi="Arial" w:cs="Arial"/>
          <w:snapToGrid w:val="0"/>
          <w:szCs w:val="20"/>
          <w:lang w:eastAsia="ru-RU"/>
        </w:rPr>
        <w:t>сушилкам</w:t>
      </w:r>
      <w:r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» («</w:t>
      </w:r>
      <w:r w:rsidR="00FD6141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Household and similar electrical appliances – Safety – Part</w:t>
      </w:r>
      <w:r w:rsidR="00E57D5E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 </w:t>
      </w:r>
      <w:r w:rsidR="00F5583C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2-11</w:t>
      </w:r>
      <w:r w:rsidR="00FD6141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: Particular requirements for </w:t>
      </w:r>
      <w:r w:rsidR="00E402D7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tumble dryers</w:t>
      </w:r>
      <w:r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», IDT</w:t>
      </w:r>
      <w:r w:rsidR="002E0608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)</w:t>
      </w:r>
      <w:r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.</w:t>
      </w:r>
    </w:p>
    <w:p w14:paraId="391886B5" w14:textId="0A9C62FB" w:rsidR="00577BE0" w:rsidRPr="00857A48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</w:t>
      </w:r>
      <w:r w:rsidR="00497478"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857A48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 Международной электротехнической комиссии (IEC).</w:t>
      </w:r>
    </w:p>
    <w:p w14:paraId="7CF4A8A3" w14:textId="7D3EF45D" w:rsidR="00577BE0" w:rsidRPr="00857A48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72ECB4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857A48">
        <w:rPr>
          <w:rFonts w:ascii="Arial" w:eastAsia="Times New Roman" w:hAnsi="Arial" w:cs="Arial"/>
          <w:snapToGrid w:val="0"/>
          <w:szCs w:val="20"/>
          <w:lang w:eastAsia="ru-RU"/>
        </w:rPr>
        <w:t>ВЗАМЕН ГОСТ IEC 60335-</w:t>
      </w:r>
      <w:r w:rsidR="00F5583C" w:rsidRPr="00857A48">
        <w:rPr>
          <w:rFonts w:ascii="Arial" w:eastAsia="Times New Roman" w:hAnsi="Arial" w:cs="Arial"/>
          <w:snapToGrid w:val="0"/>
          <w:szCs w:val="20"/>
          <w:lang w:eastAsia="ru-RU"/>
        </w:rPr>
        <w:t>2-11</w:t>
      </w:r>
      <w:r w:rsidR="002E0608" w:rsidRPr="00857A48">
        <w:rPr>
          <w:rFonts w:ascii="Arial" w:eastAsia="Times New Roman" w:hAnsi="Arial" w:cs="Arial"/>
          <w:snapToGrid w:val="0"/>
          <w:szCs w:val="20"/>
          <w:lang w:eastAsia="ru-RU"/>
        </w:rPr>
        <w:t>–201</w:t>
      </w:r>
      <w:r w:rsidR="00E402D7" w:rsidRPr="00857A48">
        <w:rPr>
          <w:rFonts w:ascii="Arial" w:eastAsia="Times New Roman" w:hAnsi="Arial" w:cs="Arial"/>
          <w:snapToGrid w:val="0"/>
          <w:szCs w:val="20"/>
          <w:lang w:eastAsia="ru-RU"/>
        </w:rPr>
        <w:t>6</w:t>
      </w:r>
    </w:p>
    <w:p w14:paraId="5A57A468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6F4B10F4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4FD6841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59A528C" w14:textId="77777777" w:rsidR="009E39FC" w:rsidRPr="00857A48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C5D82D4" w14:textId="77777777" w:rsidR="009E39FC" w:rsidRPr="00857A48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857A48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857A48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21FF492" w14:textId="77777777" w:rsidR="00E33F9C" w:rsidRDefault="00E33F9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EF67C79" w14:textId="77777777" w:rsidR="00E33F9C" w:rsidRPr="00857A48" w:rsidRDefault="00E33F9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6FA40CE" w14:textId="77777777" w:rsidR="00577BE0" w:rsidRPr="00857A48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1BB6F17" w14:textId="77777777" w:rsidR="009E39FC" w:rsidRPr="00857A48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6070F24A" w:rsidR="00577BE0" w:rsidRPr="00857A48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857A48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DFA2C01" w14:textId="77777777" w:rsidR="00577BE0" w:rsidRPr="00857A48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857A48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857A48" w:rsidSect="0036793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p w14:paraId="39995530" w14:textId="77777777" w:rsidR="00BD7FAD" w:rsidRPr="00857A48" w:rsidRDefault="00BD7FAD" w:rsidP="006C1327">
      <w:pPr>
        <w:widowControl w:val="0"/>
        <w:spacing w:after="24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43F253BF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283A612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F86D8A7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326FE3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0FB1C8D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C8312D4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B765C68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6C3D255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168C478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5B461545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AAE4A4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912229E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7C70CB2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A3EE7E6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53373A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57A694A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425FEB8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0A9B396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5B33B3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ADB01F8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EE73EF5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66ED25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A4861B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5B9C446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2ABA50C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E77B40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4702171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BFA1B2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AB2BF6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7C277C6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A79C6FD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D3AC82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8DAD79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ABA3B7D" w14:textId="77777777" w:rsidR="00A46E89" w:rsidRPr="00857A48" w:rsidRDefault="00A46E89" w:rsidP="008E2805">
      <w:pPr>
        <w:widowControl w:val="0"/>
        <w:tabs>
          <w:tab w:val="left" w:leader="dot" w:pos="9923"/>
        </w:tabs>
        <w:spacing w:after="0" w:line="360" w:lineRule="auto"/>
        <w:ind w:left="1985" w:hanging="198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Приложение R (обязательное) Оценка программного обеспечения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34504192" w14:textId="4E13E5BC" w:rsidR="005C0344" w:rsidRPr="00857A48" w:rsidRDefault="005C0344" w:rsidP="008E2805">
      <w:pPr>
        <w:widowControl w:val="0"/>
        <w:tabs>
          <w:tab w:val="left" w:leader="dot" w:pos="9923"/>
        </w:tabs>
        <w:spacing w:after="0" w:line="360" w:lineRule="auto"/>
        <w:ind w:left="1985" w:hanging="198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АА (обязательное) </w:t>
      </w:r>
      <w:r w:rsidR="00A55751" w:rsidRPr="00857A48">
        <w:rPr>
          <w:rFonts w:ascii="Arial" w:eastAsia="Times New Roman" w:hAnsi="Arial" w:cs="Arial"/>
          <w:sz w:val="24"/>
          <w:szCs w:val="24"/>
          <w:lang w:eastAsia="ar-SA"/>
        </w:rPr>
        <w:t>Барабанные сушилки с тепловым насосом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FCABD4B" w14:textId="04B8333E" w:rsidR="00FA6DFA" w:rsidRPr="00857A48" w:rsidRDefault="00FA6DFA" w:rsidP="008E2805">
      <w:pPr>
        <w:widowControl w:val="0"/>
        <w:tabs>
          <w:tab w:val="left" w:leader="dot" w:pos="9923"/>
        </w:tabs>
        <w:spacing w:after="0" w:line="360" w:lineRule="auto"/>
        <w:ind w:left="1985" w:hanging="198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ВВ (обязательное) </w:t>
      </w:r>
      <w:r w:rsidR="00C50434" w:rsidRPr="00857A48">
        <w:rPr>
          <w:rFonts w:ascii="Arial" w:eastAsia="Times New Roman" w:hAnsi="Arial" w:cs="Arial"/>
          <w:sz w:val="24"/>
          <w:szCs w:val="24"/>
          <w:lang w:eastAsia="ar-SA"/>
        </w:rPr>
        <w:t>Безискровые электрические приборы с типом защиты</w:t>
      </w:r>
      <w:r w:rsidR="008E2805" w:rsidRPr="00857A4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C50434" w:rsidRPr="00857A48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C5043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n</w:t>
      </w:r>
      <w:r w:rsidR="00C50434" w:rsidRPr="00857A48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DB4A891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ind w:left="1985" w:hanging="1985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6B38211" w14:textId="77777777" w:rsidR="00BD7FAD" w:rsidRPr="00857A48" w:rsidRDefault="00BD7FAD" w:rsidP="008E2805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857A48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F919348" w14:textId="2ECBE11D" w:rsidR="00BD7FAD" w:rsidRPr="00857A48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14:paraId="0DC99B49" w14:textId="77777777" w:rsidR="00577BE0" w:rsidRPr="00857A48" w:rsidRDefault="00577BE0" w:rsidP="006C1327">
      <w:pPr>
        <w:widowControl w:val="0"/>
        <w:spacing w:after="24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14:paraId="436D410D" w14:textId="613E23FB" w:rsidR="00577BE0" w:rsidRPr="00857A48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857A48">
        <w:rPr>
          <w:rFonts w:ascii="Arial" w:eastAsia="Times New Roman" w:hAnsi="Arial" w:cs="Arial"/>
          <w:sz w:val="24"/>
          <w:szCs w:val="24"/>
          <w:lang w:eastAsia="ar-SA"/>
        </w:rPr>
        <w:t>рт IEC 60335-</w:t>
      </w:r>
      <w:r w:rsidR="00F5583C" w:rsidRPr="00857A48">
        <w:rPr>
          <w:rFonts w:ascii="Arial" w:eastAsia="Times New Roman" w:hAnsi="Arial" w:cs="Arial"/>
          <w:sz w:val="24"/>
          <w:szCs w:val="24"/>
          <w:lang w:eastAsia="ar-SA"/>
        </w:rPr>
        <w:t>2-11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857A48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857A48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ехническим комитетом </w:t>
      </w:r>
      <w:r w:rsidR="00BD7FAD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по стандартизации </w:t>
      </w:r>
      <w:r w:rsidR="00BD7FAD" w:rsidRPr="00857A48">
        <w:rPr>
          <w:rFonts w:ascii="Arial" w:eastAsia="Times New Roman" w:hAnsi="Arial" w:cs="Arial"/>
          <w:sz w:val="24"/>
          <w:szCs w:val="24"/>
          <w:lang w:val="en-US" w:eastAsia="ar-SA"/>
        </w:rPr>
        <w:t>TC</w:t>
      </w:r>
      <w:r w:rsidR="00BD7FAD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61 «Безопасность бытовых и аналогичных электрических приборов»</w:t>
      </w:r>
      <w:r w:rsidR="00BD7FAD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Международной электротехнической комиссии (IEC).</w:t>
      </w:r>
    </w:p>
    <w:p w14:paraId="7321F703" w14:textId="6E6B8D41" w:rsidR="00B52C60" w:rsidRPr="00857A48" w:rsidRDefault="00CF10D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Девя</w:t>
      </w:r>
      <w:r w:rsidR="00A02514" w:rsidRPr="00857A48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="00B52C6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ое издание отменяет и заменяет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восьм</w:t>
      </w:r>
      <w:r w:rsidR="006C1327" w:rsidRPr="00857A48">
        <w:rPr>
          <w:rFonts w:ascii="Arial" w:eastAsia="Times New Roman" w:hAnsi="Arial" w:cs="Arial"/>
          <w:sz w:val="24"/>
          <w:szCs w:val="24"/>
          <w:lang w:eastAsia="ar-SA"/>
        </w:rPr>
        <w:t>ое</w:t>
      </w:r>
      <w:r w:rsidR="00B52C6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="006C1327" w:rsidRPr="00857A48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5D5514" w:rsidRPr="00857A48">
        <w:rPr>
          <w:rFonts w:ascii="Arial" w:eastAsia="Times New Roman" w:hAnsi="Arial" w:cs="Arial"/>
          <w:sz w:val="24"/>
          <w:szCs w:val="24"/>
          <w:lang w:eastAsia="ar-SA"/>
        </w:rPr>
        <w:t>г</w:t>
      </w:r>
      <w:r w:rsidR="006C1327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B52C6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57B05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B52C60" w:rsidRPr="00857A48">
        <w:rPr>
          <w:rFonts w:ascii="Arial" w:eastAsia="Times New Roman" w:hAnsi="Arial" w:cs="Arial"/>
          <w:sz w:val="24"/>
          <w:szCs w:val="24"/>
          <w:lang w:eastAsia="ar-SA"/>
        </w:rPr>
        <w:t>представляет собой техническую редакцию.</w:t>
      </w:r>
      <w:r w:rsidR="00173345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B4CA294" w14:textId="13D19BBC" w:rsidR="00173345" w:rsidRPr="00857A48" w:rsidRDefault="00577BE0" w:rsidP="001733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0D036B1D" w14:textId="4FC830D5" w:rsidR="00E54C55" w:rsidRPr="00857A48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текст </w:t>
      </w:r>
      <w:r w:rsidR="00057B05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настоящего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стандарта приведен в соответствие </w:t>
      </w:r>
      <w:r w:rsidR="00057B05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с содержанием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IEC</w:t>
      </w:r>
      <w:r w:rsidR="00057B05" w:rsidRPr="00857A4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60335-1:2020;</w:t>
      </w:r>
    </w:p>
    <w:p w14:paraId="54529E19" w14:textId="6064286B" w:rsidR="00E54C55" w:rsidRPr="00857A48" w:rsidRDefault="00E54C5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текст некоторых примечаний переведен в основной текст стандарта (раздел </w:t>
      </w:r>
      <w:r w:rsidR="005D5514" w:rsidRPr="00857A48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CF10DC" w:rsidRPr="00857A48">
        <w:rPr>
          <w:rFonts w:ascii="Arial" w:eastAsia="Times New Roman" w:hAnsi="Arial" w:cs="Arial"/>
          <w:sz w:val="24"/>
          <w:szCs w:val="24"/>
          <w:lang w:eastAsia="ar-SA"/>
        </w:rPr>
        <w:t>, приложение АА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7D6F7951" w14:textId="2C718180" w:rsidR="00CF10DC" w:rsidRPr="00857A48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202F43" w:rsidRPr="00857A48">
        <w:rPr>
          <w:rFonts w:ascii="Arial" w:eastAsia="Times New Roman" w:hAnsi="Arial" w:cs="Arial"/>
          <w:sz w:val="24"/>
          <w:szCs w:val="24"/>
          <w:lang w:eastAsia="ar-SA"/>
        </w:rPr>
        <w:t>дополнены</w:t>
      </w:r>
      <w:r w:rsidR="00CF10D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новые определения для типов приборов (3.5.102, 3.5.103, 3.5.104);</w:t>
      </w:r>
    </w:p>
    <w:p w14:paraId="47169BB8" w14:textId="51B5AC86" w:rsidR="00CF10DC" w:rsidRPr="00857A48" w:rsidRDefault="00CF10D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) в 22.51 добавлены дополнительные требования к удаленному управлению;</w:t>
      </w:r>
    </w:p>
    <w:p w14:paraId="1DE207B3" w14:textId="2771CB95" w:rsidR="00CF10DC" w:rsidRPr="00857A48" w:rsidRDefault="00CF10D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в разделе 24 добавлены дополнительные требования к </w:t>
      </w:r>
      <w:r w:rsidR="00C9364E" w:rsidRPr="00857A48">
        <w:rPr>
          <w:rFonts w:ascii="Arial" w:eastAsia="Times New Roman" w:hAnsi="Arial" w:cs="Arial"/>
          <w:sz w:val="24"/>
          <w:szCs w:val="24"/>
          <w:lang w:eastAsia="ar-SA"/>
        </w:rPr>
        <w:t>рабочим конденсаторам двигателя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34E17A7" w14:textId="57EE5C93" w:rsidR="00CF10DC" w:rsidRPr="00857A48" w:rsidRDefault="00CF10D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f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добавлены новые изменения в </w:t>
      </w:r>
      <w:r w:rsidR="00202F43" w:rsidRPr="00857A48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риложении R;</w:t>
      </w:r>
    </w:p>
    <w:p w14:paraId="65EE08EE" w14:textId="3341F971" w:rsidR="00CF10DC" w:rsidRPr="00857A48" w:rsidRDefault="00CF10DC" w:rsidP="00202F4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g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202F43" w:rsidRPr="00857A48">
        <w:rPr>
          <w:rFonts w:ascii="Arial" w:eastAsia="Times New Roman" w:hAnsi="Arial" w:cs="Arial"/>
          <w:sz w:val="24"/>
          <w:szCs w:val="24"/>
          <w:lang w:eastAsia="ar-SA"/>
        </w:rPr>
        <w:t>обновлены требования к приборам, использующим воспламеняющиеся хладагенты, в пунктах 21 и 22 приложения АА;</w:t>
      </w:r>
    </w:p>
    <w:p w14:paraId="77D97331" w14:textId="4C440835" w:rsidR="00CF10DC" w:rsidRPr="00857A48" w:rsidRDefault="00CF10D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h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202F43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добавлены новые требования к </w:t>
      </w:r>
      <w:r w:rsidR="005F51D1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безискровым электрическим приборам </w:t>
      </w:r>
      <w:r w:rsidR="003927F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с </w:t>
      </w:r>
      <w:r w:rsidR="005F51D1" w:rsidRPr="00857A48">
        <w:rPr>
          <w:rFonts w:ascii="Arial" w:eastAsia="Times New Roman" w:hAnsi="Arial" w:cs="Arial"/>
          <w:sz w:val="24"/>
          <w:szCs w:val="24"/>
          <w:lang w:eastAsia="ar-SA"/>
        </w:rPr>
        <w:t>тип</w:t>
      </w:r>
      <w:r w:rsidR="003927FC" w:rsidRPr="00857A48">
        <w:rPr>
          <w:rFonts w:ascii="Arial" w:eastAsia="Times New Roman" w:hAnsi="Arial" w:cs="Arial"/>
          <w:sz w:val="24"/>
          <w:szCs w:val="24"/>
          <w:lang w:eastAsia="ar-SA"/>
        </w:rPr>
        <w:t>ом з</w:t>
      </w:r>
      <w:r w:rsidR="005F51D1" w:rsidRPr="00857A48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3927FC" w:rsidRPr="00857A48">
        <w:rPr>
          <w:rFonts w:ascii="Arial" w:eastAsia="Times New Roman" w:hAnsi="Arial" w:cs="Arial"/>
          <w:sz w:val="24"/>
          <w:szCs w:val="24"/>
          <w:lang w:eastAsia="ar-SA"/>
        </w:rPr>
        <w:t>щиты</w:t>
      </w:r>
      <w:r w:rsidR="005F51D1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«n»</w:t>
      </w:r>
      <w:r w:rsidR="00202F43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 приложении ВВ</w:t>
      </w:r>
      <w:r w:rsidR="003927FC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DB34858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разработан на основе шестого издания IEC 60335-1:2020.</w:t>
      </w:r>
    </w:p>
    <w:p w14:paraId="329B77F6" w14:textId="77777777" w:rsidR="00C73630" w:rsidRPr="00857A48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160A85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1 – В настоящем стандарте при упоминании раздела «Часть 1» подразумевается IEC 60335-1.</w:t>
      </w:r>
    </w:p>
    <w:p w14:paraId="5F6991F0" w14:textId="77777777" w:rsidR="00107B4E" w:rsidRPr="00857A48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90ADC17" w14:textId="72015F50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IEC 60335-1:2020.</w:t>
      </w:r>
    </w:p>
    <w:p w14:paraId="00AA07DF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Если конкретный структурный элемент части 1 не упоминается в настоящем стандарте, этот структурный элемент применяют по мере возможности. Если в настоящем стандарте размещен текст со ссылкой на такие пункты, как «дополнение», «изменение» или «замена», приведенный текст в части 1 следует адаптировать соответствующим образом.</w:t>
      </w:r>
    </w:p>
    <w:p w14:paraId="15FC9B41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DCCAA8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20"/>
          <w:lang w:eastAsia="ar-SA"/>
        </w:rPr>
        <w:lastRenderedPageBreak/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2 – Использована следующая система нумерации:</w:t>
      </w:r>
    </w:p>
    <w:p w14:paraId="2F575D4C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45A2E8AA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если примечания не включены в новый пункт или не включают примечания в части 1, они пронумерованы начиная со 101, включая примечания в замененном пункте или подпункте;</w:t>
      </w:r>
    </w:p>
    <w:p w14:paraId="15C49EDC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 д.</w:t>
      </w:r>
    </w:p>
    <w:p w14:paraId="00CBDEEB" w14:textId="4DF7A285" w:rsidR="00B17CC6" w:rsidRPr="00857A48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14:paraId="283385E9" w14:textId="49370C10" w:rsidR="00B17CC6" w:rsidRPr="00857A48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857A48">
        <w:rPr>
          <w:rFonts w:ascii="Arial" w:eastAsia="Times New Roman" w:hAnsi="Arial" w:cs="Arial"/>
          <w:lang w:eastAsia="ar-SA"/>
        </w:rPr>
        <w:t xml:space="preserve"> –</w:t>
      </w:r>
      <w:r w:rsidRPr="00857A48">
        <w:rPr>
          <w:rFonts w:ascii="Arial" w:eastAsia="Times New Roman" w:hAnsi="Arial" w:cs="Arial"/>
          <w:lang w:eastAsia="ar-SA"/>
        </w:rPr>
        <w:t xml:space="preserve"> светлый;</w:t>
      </w:r>
    </w:p>
    <w:p w14:paraId="5BA4F963" w14:textId="46800E74" w:rsidR="00B17CC6" w:rsidRPr="00857A48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857A48">
        <w:rPr>
          <w:rFonts w:ascii="Arial" w:eastAsia="Times New Roman" w:hAnsi="Arial" w:cs="Arial"/>
          <w:lang w:eastAsia="ar-SA"/>
        </w:rPr>
        <w:t xml:space="preserve"> –</w:t>
      </w:r>
      <w:r w:rsidRPr="00857A48">
        <w:rPr>
          <w:rFonts w:ascii="Arial" w:eastAsia="Times New Roman" w:hAnsi="Arial" w:cs="Arial"/>
          <w:lang w:eastAsia="ar-SA"/>
        </w:rPr>
        <w:t xml:space="preserve"> курсив;</w:t>
      </w:r>
    </w:p>
    <w:p w14:paraId="630023B7" w14:textId="483882B6" w:rsidR="00B17CC6" w:rsidRPr="00857A48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- примечания</w:t>
      </w:r>
      <w:r w:rsidR="00BD7FAD" w:rsidRPr="00857A48">
        <w:rPr>
          <w:rFonts w:ascii="Arial" w:eastAsia="Times New Roman" w:hAnsi="Arial" w:cs="Arial"/>
          <w:lang w:eastAsia="ar-SA"/>
        </w:rPr>
        <w:t xml:space="preserve"> –</w:t>
      </w:r>
      <w:r w:rsidRPr="00857A48">
        <w:rPr>
          <w:rFonts w:ascii="Arial" w:eastAsia="Times New Roman" w:hAnsi="Arial" w:cs="Arial"/>
          <w:lang w:eastAsia="ar-SA"/>
        </w:rPr>
        <w:t xml:space="preserve"> светлый петит.</w:t>
      </w:r>
    </w:p>
    <w:p w14:paraId="23633741" w14:textId="4305F19F" w:rsidR="00B17CC6" w:rsidRPr="00857A48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  <w:r w:rsidR="004D33AE" w:rsidRPr="00857A48">
        <w:rPr>
          <w:rFonts w:ascii="Arial" w:eastAsia="Times New Roman" w:hAnsi="Arial" w:cs="Arial"/>
          <w:lang w:eastAsia="ar-SA"/>
        </w:rPr>
        <w:t xml:space="preserve"> Когда определение касается прилагательного, прилагательное и связанное с ним существительное также выделяют жирным шрифтом.</w:t>
      </w:r>
    </w:p>
    <w:p w14:paraId="13C7B57B" w14:textId="30229ABD" w:rsidR="00577BE0" w:rsidRPr="00857A48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0F39A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Лица, имеющие соответствующие квалификацию и опыт, могут выполнять действия, соответствующие требованиям настоящего стандарта.</w:t>
      </w:r>
    </w:p>
    <w:p w14:paraId="42BE52D5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устанавливает признанный международным сообществом уровень защиты от опасностей, создаваемых прибором при его нормальном применении, с учетом инструкций изготовителя, включая электрические, механические, термические, пожарные и радиационные опасности. В настоящем стандарте рассмотрены возможные нештатные ситуации, которые могут возникать на практике, а также вопросы влияния электромагнитных воздействий на безопасную работу приборов.</w:t>
      </w:r>
    </w:p>
    <w:p w14:paraId="1A7C80D6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В настоящем стандарте, по мере возможности, учтены требования серии стандартов IEC 60364 с целью обеспечения их совместимости с правилами подключения прибора к электросети.</w:t>
      </w:r>
    </w:p>
    <w:p w14:paraId="356741D9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стандарт из данной серии применяют к каждой функции отдельно, а также учитывают влияние одной функции на другую, в зависимости от целесообразности.</w:t>
      </w:r>
    </w:p>
    <w:p w14:paraId="5555ECD6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Если стандарт части 2 не содержит дополнительных требований для учета опасных ситуаций, рассматриваемых в части 1, применяют часть 1.</w:t>
      </w:r>
    </w:p>
    <w:p w14:paraId="5C6BA0C3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033C92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20"/>
          <w:szCs w:val="24"/>
          <w:lang w:eastAsia="ar-SA"/>
        </w:rPr>
        <w:lastRenderedPageBreak/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4 – Это означает, что технические комитеты, ответственные за публикацию стандартов, входящих в серию IEC 60335-2, определили, что необходимость указывать особые требования к рассматриваемому прибору помимо общих требований отсутствует.</w:t>
      </w:r>
    </w:p>
    <w:p w14:paraId="1F377DD0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E2670F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относится к серии стандартов, в которых рассмотрена безопасность приборов, и имеет приоритет над горизонтальными и общими стандартами, в область применения которых входят указанные аспекты стандартизации.</w:t>
      </w:r>
    </w:p>
    <w:p w14:paraId="3E9883C4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03BD75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5 – </w:t>
      </w:r>
      <w:r w:rsidRPr="00857A48">
        <w:rPr>
          <w:rFonts w:ascii="Arial" w:eastAsia="Times New Roman" w:hAnsi="Arial" w:cs="Arial"/>
          <w:lang w:eastAsia="ar-SA"/>
        </w:rPr>
        <w:t xml:space="preserve">Горизонтальные и общие стандарты, в которых рассмотрены аспекты безопасности, неприменимы, так как они учитывались при разработке общих и частных требований для серии стандартов </w:t>
      </w:r>
      <w:r w:rsidRPr="00857A48">
        <w:rPr>
          <w:rFonts w:ascii="Arial" w:eastAsia="Times New Roman" w:hAnsi="Arial" w:cs="Arial"/>
          <w:lang w:val="en-US" w:eastAsia="ar-SA"/>
        </w:rPr>
        <w:t>IEC</w:t>
      </w:r>
      <w:r w:rsidRPr="00857A48">
        <w:rPr>
          <w:rFonts w:ascii="Arial" w:eastAsia="Times New Roman" w:hAnsi="Arial" w:cs="Arial"/>
          <w:lang w:eastAsia="ar-SA"/>
        </w:rPr>
        <w:t xml:space="preserve"> 60335.</w:t>
      </w:r>
    </w:p>
    <w:p w14:paraId="368827BE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696FC7" w14:textId="39B277F3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Если при осмотре и проведении испытания обнаружено, что прибор, соответствующий настоящему стандарту, имеет другие характеристики, которые снижают установленный уровень безопасности, то такой прибор не считают отвечающим требованиям безопасности согласно настоящему стандарту.</w:t>
      </w:r>
    </w:p>
    <w:p w14:paraId="07F1F146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Прибор, в котором используют материалы или формы конструкции, отличающиеся от указанных, допускается признавать соответствующим требованиям настоящего стандарта, если он выдержал испытания и установлено, что прибор по своему функционалу эквивалентен приборам, упомянутым в настоящем стандарте.</w:t>
      </w:r>
    </w:p>
    <w:p w14:paraId="67C1C4F2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AD72CD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14:paraId="0C19D1C2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59, в которых применены методы измерения производительности;</w:t>
      </w:r>
    </w:p>
    <w:p w14:paraId="5590A431" w14:textId="0EB070BC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>- CISPR 11, CISPR 14-1 и соответствующие стандарты серии IEC 61000-3 по вопросам электромагнитных излучений;</w:t>
      </w:r>
    </w:p>
    <w:p w14:paraId="28F7C5CB" w14:textId="21E18C6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>- CISPR 14-2 в области электромагнитной помехоустойчивости;</w:t>
      </w:r>
    </w:p>
    <w:p w14:paraId="446BB5FE" w14:textId="77777777" w:rsidR="00057B05" w:rsidRPr="00857A48" w:rsidRDefault="00057B05" w:rsidP="00057B05">
      <w:pPr>
        <w:widowControl w:val="0"/>
        <w:spacing w:after="0" w:line="360" w:lineRule="auto"/>
        <w:ind w:firstLine="56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857A48">
        <w:rPr>
          <w:rFonts w:ascii="Arial" w:eastAsia="Times New Roman" w:hAnsi="Arial" w:cs="Arial"/>
          <w:szCs w:val="24"/>
          <w:lang w:val="en-US" w:eastAsia="ar-SA"/>
        </w:rPr>
        <w:t>IEC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857A48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111, в которых рассмотрены вопросы охраны окружающей среды.</w:t>
      </w:r>
    </w:p>
    <w:p w14:paraId="14034E07" w14:textId="77777777" w:rsidR="00987B47" w:rsidRPr="00857A48" w:rsidRDefault="00987B47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</w:p>
    <w:p w14:paraId="13E588B7" w14:textId="77777777" w:rsidR="00577BE0" w:rsidRPr="00857A48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857A48" w:rsidSect="00487AC9"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5583C" w:rsidRPr="00857A48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36E3547A" w:rsidR="00577BE0" w:rsidRPr="00857A48" w:rsidRDefault="00057B05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20"/>
                <w:sz w:val="28"/>
                <w:szCs w:val="28"/>
              </w:rPr>
            </w:pPr>
            <w:r w:rsidRPr="00857A48">
              <w:rPr>
                <w:rFonts w:ascii="Arial" w:hAnsi="Arial" w:cs="Arial"/>
                <w:b/>
                <w:bCs/>
                <w:spacing w:val="16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057B05" w:rsidRPr="00857A48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857A48" w:rsidRDefault="0064518A" w:rsidP="008E2805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7A48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857A48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7A48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516285B4" w:rsidR="00577BE0" w:rsidRPr="00857A48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7A48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3E71" w:rsidRPr="00857A4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5583C" w:rsidRPr="00857A48">
              <w:rPr>
                <w:rFonts w:ascii="Arial" w:hAnsi="Arial" w:cs="Arial"/>
                <w:b/>
                <w:sz w:val="28"/>
                <w:szCs w:val="28"/>
              </w:rPr>
              <w:t>2-11</w:t>
            </w:r>
          </w:p>
          <w:p w14:paraId="1C221042" w14:textId="2A3F4D87" w:rsidR="00577BE0" w:rsidRPr="00857A48" w:rsidRDefault="0053309D" w:rsidP="00BD4FFC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A48">
              <w:rPr>
                <w:rFonts w:ascii="Arial" w:hAnsi="Arial" w:cs="Arial"/>
                <w:b/>
                <w:sz w:val="32"/>
                <w:szCs w:val="32"/>
              </w:rPr>
              <w:t xml:space="preserve">Частные требования к </w:t>
            </w:r>
            <w:r w:rsidR="00E57D5E" w:rsidRPr="00857A48">
              <w:rPr>
                <w:rFonts w:ascii="Arial" w:hAnsi="Arial" w:cs="Arial"/>
                <w:b/>
                <w:sz w:val="32"/>
                <w:szCs w:val="32"/>
              </w:rPr>
              <w:t>барабанным сушилкам</w:t>
            </w:r>
          </w:p>
          <w:p w14:paraId="24948814" w14:textId="1F0BA0BC" w:rsidR="00B17CC6" w:rsidRPr="00857A48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B05" w:rsidRPr="00FA4686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348B0CF9" w:rsidR="00577BE0" w:rsidRPr="00857A48" w:rsidRDefault="00B17CC6" w:rsidP="00396C9C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Part </w:t>
            </w:r>
            <w:r w:rsidR="00F5583C"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>2-11</w:t>
            </w:r>
            <w:r w:rsidR="00295082"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D935EA"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Particular requirements for </w:t>
            </w:r>
            <w:r w:rsidR="00396C9C"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>tumble dryers</w:t>
            </w:r>
          </w:p>
        </w:tc>
      </w:tr>
      <w:tr w:rsidR="00057B05" w:rsidRPr="00857A48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857A48" w:rsidRDefault="00577BE0" w:rsidP="008E2805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A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857A48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857A4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857A48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15EA0E89" w14:textId="77777777" w:rsidR="00577BE0" w:rsidRPr="00857A48" w:rsidRDefault="00577BE0" w:rsidP="00D935EA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857A48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857A48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857A48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288CADBD" w14:textId="62035484" w:rsidR="004359B2" w:rsidRPr="00857A48" w:rsidRDefault="00057B05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Данный раздел части 1 заменен нижеприведенным.</w:t>
      </w:r>
    </w:p>
    <w:p w14:paraId="19F64FCD" w14:textId="376D0041" w:rsidR="00273F0F" w:rsidRPr="00857A48" w:rsidRDefault="00396C9C" w:rsidP="00273F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к электрическим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барабанным сушилкам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, предназначенным для бытового и аналогичного назначения, с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номинальным напряжением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273F0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не </w:t>
      </w:r>
      <w:r w:rsidR="00057B05" w:rsidRPr="00857A48">
        <w:rPr>
          <w:rFonts w:ascii="Arial" w:eastAsia="Times New Roman" w:hAnsi="Arial" w:cs="Times New Roman"/>
          <w:sz w:val="24"/>
          <w:szCs w:val="24"/>
          <w:lang w:eastAsia="ar-SA"/>
        </w:rPr>
        <w:t>выше</w:t>
      </w:r>
      <w:r w:rsidR="00273F0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250 В для однофазных приборов и 480 В для других приборов, включая приборы, питаемые постоянным током (DC)</w:t>
      </w:r>
      <w:r w:rsidR="00273F0F"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.</w:t>
      </w:r>
    </w:p>
    <w:p w14:paraId="7AAF7F7E" w14:textId="19602518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применяют к функции сушки стиральных машин, имеющих цикл сушки.</w:t>
      </w:r>
    </w:p>
    <w:p w14:paraId="565900F7" w14:textId="6ACAA659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также требования безопасности к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барабанным сушилкам</w:t>
      </w:r>
      <w:r w:rsidR="00273F0F"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 xml:space="preserve"> с тепловым насосом</w:t>
      </w:r>
      <w:r w:rsidR="007C12F7" w:rsidRPr="00857A48">
        <w:rPr>
          <w:rFonts w:ascii="Arial" w:eastAsia="Times New Roman" w:hAnsi="Arial" w:cs="Times New Roman"/>
          <w:bCs/>
          <w:sz w:val="24"/>
          <w:szCs w:val="24"/>
          <w:lang w:eastAsia="ar-SA"/>
        </w:rPr>
        <w:t xml:space="preserve">. 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В таких приборах могут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быть 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использова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ны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. Дополнительные требования для таких приборов приведены в приложении </w:t>
      </w:r>
      <w:r w:rsidR="007C12F7" w:rsidRPr="00857A48">
        <w:rPr>
          <w:rFonts w:ascii="Arial" w:eastAsia="Times New Roman" w:hAnsi="Arial" w:cs="Times New Roman"/>
          <w:sz w:val="24"/>
          <w:szCs w:val="24"/>
          <w:lang w:eastAsia="ar-SA"/>
        </w:rPr>
        <w:t>АА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21ACBBD4" w14:textId="75736978" w:rsidR="007C12F7" w:rsidRPr="00857A48" w:rsidRDefault="007C12F7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Приборы, не предназначенные для бытового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применения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, но которые тем не менее могут быть источником опасности для пользователей, в частности приборы,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используемые 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неспециалистами в магазинах, в легкой промышленности и на фермах, входят в область распространения настоящего стандарта.</w:t>
      </w:r>
    </w:p>
    <w:p w14:paraId="62E9677A" w14:textId="732C3A35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Примерами таких приборов являются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</w:t>
      </w:r>
      <w:r w:rsidR="00232F77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общего пользования в многоквартирных домах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или прачечных самообслуживания.</w:t>
      </w:r>
    </w:p>
    <w:p w14:paraId="0F9B6E24" w14:textId="77777777" w:rsidR="009733CF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основные виды опасностей при использовании приборов, с которыми пользователи сталкиваются внутри и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за пределами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дома. </w:t>
      </w:r>
    </w:p>
    <w:p w14:paraId="4A024C0C" w14:textId="171BC44E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Настоящий стандарт не учитывает опасности, возникающие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при использовании приборов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552C5109" w14:textId="2283B6F5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- без надзора и инструкций пользователями (включая детей), у которых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наблюдаются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202D9698" w14:textId="1F4696EA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- детьми для игр.</w:t>
      </w:r>
    </w:p>
    <w:p w14:paraId="26D08F8F" w14:textId="77777777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Необходимо обратить внимание на следующее:</w:t>
      </w:r>
    </w:p>
    <w:p w14:paraId="2A2029DC" w14:textId="6D788DC2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- для приборов, предназначенных для использования в транспортных средствах или на борту судов или самолетов, могут быть 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установлены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дополнительные требования;</w:t>
      </w:r>
    </w:p>
    <w:p w14:paraId="2EF29D49" w14:textId="5C73FFA2" w:rsidR="00232F77" w:rsidRPr="00857A48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- во многих странах национальные органы здравоохранения, охраны труда и др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угие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предъявляют к приборам дополнительные требования.</w:t>
      </w:r>
    </w:p>
    <w:p w14:paraId="55510D2F" w14:textId="06F75409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bookmarkStart w:id="0" w:name="P0029"/>
      <w:bookmarkEnd w:id="0"/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на приборы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21739F0A" w14:textId="595F92FE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- предназначенные исключительно для промышленных целей;</w:t>
      </w:r>
    </w:p>
    <w:p w14:paraId="6BA909BD" w14:textId="6EC841C4" w:rsidR="00396C9C" w:rsidRPr="00857A48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>- предназначенные для использования в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тех</w:t>
      </w: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t xml:space="preserve"> местах, где существуют особые условия, в частности в коррозионной или взрывоопасно</w:t>
      </w:r>
      <w:r w:rsidR="009733CF" w:rsidRPr="00857A48">
        <w:rPr>
          <w:rFonts w:ascii="Arial" w:eastAsia="Times New Roman" w:hAnsi="Arial" w:cs="Times New Roman"/>
          <w:sz w:val="24"/>
          <w:szCs w:val="24"/>
          <w:lang w:eastAsia="ar-SA"/>
        </w:rPr>
        <w:t>й атмосфере (пыль, пар или газ);</w:t>
      </w:r>
    </w:p>
    <w:p w14:paraId="6BD67C4B" w14:textId="357B9E8F" w:rsidR="00396C9C" w:rsidRPr="00857A48" w:rsidRDefault="00232F77" w:rsidP="00D32C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Style w:val="ezkurwreuab5ozgtqnkl"/>
          <w:rFonts w:ascii="Arial" w:hAnsi="Arial" w:cs="Arial"/>
          <w:sz w:val="24"/>
          <w:szCs w:val="24"/>
        </w:rPr>
        <w:t>-</w:t>
      </w:r>
      <w:r w:rsidRPr="00857A48">
        <w:rPr>
          <w:rFonts w:ascii="Arial" w:hAnsi="Arial" w:cs="Arial"/>
          <w:sz w:val="24"/>
          <w:szCs w:val="24"/>
        </w:rPr>
        <w:t xml:space="preserve"> оснащенные </w:t>
      </w:r>
      <w:r w:rsidRPr="00857A48">
        <w:rPr>
          <w:rStyle w:val="ezkurwreuab5ozgtqnkl"/>
          <w:rFonts w:ascii="Arial" w:hAnsi="Arial" w:cs="Arial"/>
          <w:sz w:val="24"/>
          <w:szCs w:val="24"/>
        </w:rPr>
        <w:t>парогенерирующими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устройствами</w:t>
      </w:r>
      <w:r w:rsidRPr="00857A48">
        <w:rPr>
          <w:rFonts w:ascii="Arial" w:hAnsi="Arial" w:cs="Arial"/>
          <w:sz w:val="24"/>
          <w:szCs w:val="24"/>
        </w:rPr>
        <w:t xml:space="preserve">, </w:t>
      </w:r>
      <w:r w:rsidRPr="00857A48">
        <w:rPr>
          <w:rStyle w:val="ezkurwreuab5ozgtqnkl"/>
          <w:rFonts w:ascii="Arial" w:hAnsi="Arial" w:cs="Arial"/>
          <w:sz w:val="24"/>
          <w:szCs w:val="24"/>
        </w:rPr>
        <w:t>в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которых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пар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вырабатывается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под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давлением</w:t>
      </w:r>
      <w:r w:rsidRPr="00857A48">
        <w:rPr>
          <w:rFonts w:ascii="Arial" w:hAnsi="Arial" w:cs="Arial"/>
          <w:sz w:val="24"/>
          <w:szCs w:val="24"/>
        </w:rPr>
        <w:t xml:space="preserve">, </w:t>
      </w:r>
      <w:r w:rsidRPr="00857A48">
        <w:rPr>
          <w:rStyle w:val="ezkurwreuab5ozgtqnkl"/>
          <w:rFonts w:ascii="Arial" w:hAnsi="Arial" w:cs="Arial"/>
          <w:sz w:val="24"/>
          <w:szCs w:val="24"/>
        </w:rPr>
        <w:t>превышающим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50</w:t>
      </w:r>
      <w:r w:rsidRPr="00857A48">
        <w:rPr>
          <w:rFonts w:ascii="Arial" w:hAnsi="Arial" w:cs="Arial"/>
          <w:sz w:val="24"/>
          <w:szCs w:val="24"/>
        </w:rPr>
        <w:t xml:space="preserve"> </w:t>
      </w:r>
      <w:r w:rsidRPr="00857A48">
        <w:rPr>
          <w:rStyle w:val="ezkurwreuab5ozgtqnkl"/>
          <w:rFonts w:ascii="Arial" w:hAnsi="Arial" w:cs="Arial"/>
          <w:sz w:val="24"/>
          <w:szCs w:val="24"/>
        </w:rPr>
        <w:t>кПа.</w:t>
      </w:r>
    </w:p>
    <w:p w14:paraId="13B56AB7" w14:textId="77777777" w:rsidR="00577BE0" w:rsidRPr="00857A48" w:rsidRDefault="00577BE0" w:rsidP="00D07A35">
      <w:pPr>
        <w:widowControl w:val="0"/>
        <w:spacing w:before="240" w:after="12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bookmarkStart w:id="1" w:name="P0027"/>
      <w:bookmarkEnd w:id="1"/>
      <w:r w:rsidRPr="00857A48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5C1E811B" w14:textId="7EAB9415" w:rsidR="008A59DD" w:rsidRPr="00857A48" w:rsidRDefault="009733CF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2" w:name="_Toc68904561"/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A28C66A" w14:textId="77777777" w:rsidR="002B6C14" w:rsidRPr="00857A48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236C7C1" w14:textId="74DAA21B" w:rsidR="002B6C14" w:rsidRPr="00857A48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ADEDB00" w14:textId="4BCD7DBE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 60068-2-6, Environmental testing – Part 2: Tests – Test Fc: Vibration (sinusoidal) [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Испытания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воздействие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внешних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факторов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Часть 2. Испытания. Испытание Fc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Вибрация (синусоидальная)]</w:t>
      </w:r>
    </w:p>
    <w:p w14:paraId="628468B0" w14:textId="05BBE6CA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60079 (</w:t>
      </w:r>
      <w:r w:rsidR="00E54375" w:rsidRPr="00857A48">
        <w:rPr>
          <w:rFonts w:ascii="Arial" w:eastAsia="Times New Roman" w:hAnsi="Arial" w:cs="Arial"/>
          <w:sz w:val="24"/>
          <w:szCs w:val="24"/>
          <w:lang w:eastAsia="ar-SA"/>
        </w:rPr>
        <w:t>все части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Explosive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atmospheres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4375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(Взрывоопасные </w:t>
      </w:r>
      <w:r w:rsidR="00F76DCD" w:rsidRPr="00857A48">
        <w:rPr>
          <w:rFonts w:ascii="Arial" w:eastAsia="Times New Roman" w:hAnsi="Arial" w:cs="Arial"/>
          <w:sz w:val="24"/>
          <w:szCs w:val="24"/>
          <w:lang w:eastAsia="ar-SA"/>
        </w:rPr>
        <w:t>среды</w:t>
      </w:r>
      <w:r w:rsidR="00E54375" w:rsidRPr="00857A48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000DC4E8" w14:textId="28E77DED" w:rsidR="006E59FF" w:rsidRPr="00857A48" w:rsidRDefault="006E59FF" w:rsidP="009733C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487AC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60079-7:2015,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Explosive</w:t>
      </w:r>
      <w:r w:rsidRPr="00487AC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atmospheres</w:t>
      </w:r>
      <w:r w:rsidRPr="00487AC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487AC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7: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Equipment</w:t>
      </w:r>
      <w:r w:rsidRPr="00487AC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protection by increased</w:t>
      </w:r>
      <w:r w:rsidR="00E54375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safety </w:t>
      </w:r>
      <w:r w:rsidR="00E54375" w:rsidRPr="00857A48">
        <w:rPr>
          <w:rFonts w:ascii="Arial" w:eastAsia="Times New Roman" w:hAnsi="Arial" w:cs="Arial"/>
          <w:sz w:val="24"/>
          <w:szCs w:val="24"/>
          <w:lang w:val="en-US" w:eastAsia="ar-SA"/>
        </w:rPr>
        <w:t>«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="00E54375" w:rsidRPr="00857A48">
        <w:rPr>
          <w:rFonts w:ascii="Arial" w:eastAsia="Times New Roman" w:hAnsi="Arial" w:cs="Arial"/>
          <w:sz w:val="24"/>
          <w:szCs w:val="24"/>
          <w:lang w:val="en-US" w:eastAsia="ar-SA"/>
        </w:rPr>
        <w:t>» (</w:t>
      </w:r>
      <w:r w:rsidR="00F76DCD" w:rsidRPr="00857A48">
        <w:rPr>
          <w:rFonts w:ascii="Arial" w:eastAsia="Times New Roman" w:hAnsi="Arial" w:cs="Arial"/>
          <w:sz w:val="24"/>
          <w:szCs w:val="24"/>
          <w:lang w:eastAsia="ar-SA"/>
        </w:rPr>
        <w:t>Взрывоопасные</w:t>
      </w:r>
      <w:r w:rsidR="00F76DCD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F76DCD" w:rsidRPr="00857A48">
        <w:rPr>
          <w:rFonts w:ascii="Arial" w:eastAsia="Times New Roman" w:hAnsi="Arial" w:cs="Arial"/>
          <w:sz w:val="24"/>
          <w:szCs w:val="24"/>
          <w:lang w:eastAsia="ar-SA"/>
        </w:rPr>
        <w:t>среды</w:t>
      </w:r>
      <w:r w:rsidR="00F76DCD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F76DCD" w:rsidRPr="00857A48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="00F76DCD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7. </w:t>
      </w:r>
      <w:r w:rsidR="00392ED1" w:rsidRPr="00857A48">
        <w:rPr>
          <w:rFonts w:ascii="Arial" w:eastAsia="Times New Roman" w:hAnsi="Arial" w:cs="Arial"/>
          <w:sz w:val="24"/>
          <w:szCs w:val="24"/>
          <w:lang w:eastAsia="ar-SA"/>
        </w:rPr>
        <w:t>Оборудование</w:t>
      </w:r>
      <w:r w:rsidR="00392ED1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92ED1" w:rsidRPr="00857A48">
        <w:rPr>
          <w:rFonts w:ascii="Arial" w:eastAsia="Times New Roman" w:hAnsi="Arial" w:cs="Arial"/>
          <w:sz w:val="24"/>
          <w:szCs w:val="24"/>
          <w:lang w:eastAsia="ar-SA"/>
        </w:rPr>
        <w:t>повышенной</w:t>
      </w:r>
      <w:r w:rsidR="00392ED1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92ED1" w:rsidRPr="00857A48">
        <w:rPr>
          <w:rFonts w:ascii="Arial" w:eastAsia="Times New Roman" w:hAnsi="Arial" w:cs="Arial"/>
          <w:sz w:val="24"/>
          <w:szCs w:val="24"/>
          <w:lang w:eastAsia="ar-SA"/>
        </w:rPr>
        <w:t>защиты</w:t>
      </w:r>
      <w:r w:rsidR="00392ED1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92ED1" w:rsidRPr="00857A48">
        <w:rPr>
          <w:rFonts w:ascii="Arial" w:eastAsia="Times New Roman" w:hAnsi="Arial" w:cs="Arial"/>
          <w:sz w:val="24"/>
          <w:szCs w:val="24"/>
          <w:lang w:eastAsia="ar-SA"/>
        </w:rPr>
        <w:t>вида</w:t>
      </w:r>
      <w:r w:rsidR="00392ED1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F76DCD" w:rsidRPr="00857A48">
        <w:rPr>
          <w:rFonts w:ascii="Arial" w:eastAsia="Times New Roman" w:hAnsi="Arial" w:cs="Arial"/>
          <w:sz w:val="24"/>
          <w:szCs w:val="24"/>
          <w:lang w:val="en-US" w:eastAsia="ar-SA"/>
        </w:rPr>
        <w:t>«е»)</w:t>
      </w:r>
    </w:p>
    <w:p w14:paraId="2B479F65" w14:textId="64647B62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lastRenderedPageBreak/>
        <w:t>IEC 60079-7:2015/AMD1:2017</w:t>
      </w:r>
      <w:r w:rsidR="00F76DCD" w:rsidRPr="00857A48">
        <w:rPr>
          <w:rStyle w:val="aff7"/>
          <w:rFonts w:ascii="Arial" w:eastAsia="Times New Roman" w:hAnsi="Arial" w:cs="Arial"/>
          <w:sz w:val="24"/>
          <w:szCs w:val="24"/>
          <w:lang w:val="en-US" w:eastAsia="ar-SA"/>
        </w:rPr>
        <w:footnoteReference w:customMarkFollows="1" w:id="1"/>
        <w:t>1)</w:t>
      </w:r>
    </w:p>
    <w:p w14:paraId="17446FE0" w14:textId="187C30E6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 60079-15:2017, Explosive atmospheres – Part 15: Equipment protection by type of</w:t>
      </w:r>
      <w:r w:rsidR="00392ED1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protection 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>«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n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>» (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Взрывоопасные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среды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15.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Оборудование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видом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7253EB" w:rsidRPr="00857A48">
        <w:rPr>
          <w:rFonts w:ascii="Arial" w:eastAsia="Times New Roman" w:hAnsi="Arial" w:cs="Arial"/>
          <w:sz w:val="24"/>
          <w:szCs w:val="24"/>
          <w:lang w:eastAsia="ar-SA"/>
        </w:rPr>
        <w:t>взрывозащиты</w:t>
      </w:r>
      <w:r w:rsidR="007253EB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«n»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759CCE09" w14:textId="4CB88047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 60335-2-34:2021</w:t>
      </w:r>
      <w:r w:rsidR="009733CF" w:rsidRPr="00857A48">
        <w:rPr>
          <w:rStyle w:val="aff7"/>
          <w:rFonts w:ascii="Arial" w:eastAsia="Times New Roman" w:hAnsi="Arial" w:cs="Arial"/>
          <w:sz w:val="24"/>
          <w:szCs w:val="24"/>
          <w:lang w:val="en-US" w:eastAsia="ar-SA"/>
        </w:rPr>
        <w:footnoteReference w:customMarkFollows="1" w:id="2"/>
        <w:t>2</w:t>
      </w:r>
      <w:r w:rsidR="009733CF" w:rsidRPr="00857A48">
        <w:rPr>
          <w:rFonts w:ascii="Arial" w:eastAsia="Times New Roman" w:hAnsi="Arial" w:cs="Arial"/>
          <w:sz w:val="24"/>
          <w:szCs w:val="24"/>
          <w:vertAlign w:val="superscript"/>
          <w:lang w:val="en-US" w:eastAsia="ar-SA"/>
        </w:rPr>
        <w:t>)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, Household and similar electrical appliances – Safety – Part 2-34: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Particular requirements for motor-compressors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Бытовые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аналогичные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электрические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приборы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Безопасность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2-34</w:t>
      </w:r>
      <w:r w:rsidR="00106200" w:rsidRPr="00857A48"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Частные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требования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мотор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>-</w:t>
      </w:r>
      <w:r w:rsidR="0055503A" w:rsidRPr="00857A48">
        <w:rPr>
          <w:rFonts w:ascii="Arial" w:eastAsia="Times New Roman" w:hAnsi="Arial" w:cs="Arial"/>
          <w:sz w:val="24"/>
          <w:szCs w:val="24"/>
          <w:lang w:eastAsia="ar-SA"/>
        </w:rPr>
        <w:t>компрессорам</w:t>
      </w:r>
      <w:r w:rsidR="0055503A" w:rsidRPr="00857A48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1B9928BB" w14:textId="18CBAD03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IEC 60584-1, Thermocouples – Part 1: EMF specifications and tolerances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[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 1.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Спецификация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допуски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электродвижущей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силы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(EMF)]</w:t>
      </w:r>
    </w:p>
    <w:p w14:paraId="5DBC5257" w14:textId="2A35EF5E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ISO 817, Refrigerants – Designation and safety classification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Хладагенты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Обозначение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классификация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по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безопасности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5326A8B4" w14:textId="73765445" w:rsidR="006E59FF" w:rsidRPr="00857A48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val="en-US" w:eastAsia="ar-SA"/>
        </w:rPr>
        <w:t>ISO 7010:2019, Graphical symbols – Safety colours and safety signs – Registered safety signs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Символы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графические</w:t>
      </w:r>
      <w:r w:rsidR="00311EB6" w:rsidRPr="00857A48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311EB6" w:rsidRPr="00857A48">
        <w:rPr>
          <w:rFonts w:ascii="Arial" w:eastAsia="Times New Roman" w:hAnsi="Arial" w:cs="Arial"/>
          <w:sz w:val="24"/>
          <w:szCs w:val="24"/>
          <w:lang w:eastAsia="ar-SA"/>
        </w:rPr>
        <w:t>Цвета и знаки безопасности. Зарегистрированные знаки безопасности)</w:t>
      </w:r>
    </w:p>
    <w:p w14:paraId="695D9FCE" w14:textId="77777777" w:rsidR="00577BE0" w:rsidRPr="00857A48" w:rsidRDefault="00577BE0" w:rsidP="00D07A35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5F40BCD5" w14:textId="5F198970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519928BF" w14:textId="77777777" w:rsidR="004359B2" w:rsidRPr="00857A48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1C3D2B" w14:textId="77777777" w:rsidR="00262F02" w:rsidRPr="00857A48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57637F2C" w14:textId="1593C66C" w:rsidR="00262F02" w:rsidRPr="00857A48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="00F608F6" w:rsidRPr="00857A48">
        <w:rPr>
          <w:rFonts w:ascii="Arial" w:eastAsia="Times New Roman" w:hAnsi="Arial" w:cs="Times New Roman"/>
          <w:i/>
          <w:sz w:val="24"/>
          <w:szCs w:val="24"/>
          <w:lang w:eastAsia="ar-SA"/>
        </w:rPr>
        <w:t>Изме</w:t>
      </w:r>
      <w:r w:rsidRPr="00857A48">
        <w:rPr>
          <w:rFonts w:ascii="Arial" w:eastAsia="Times New Roman" w:hAnsi="Arial" w:cs="Times New Roman"/>
          <w:i/>
          <w:sz w:val="24"/>
          <w:szCs w:val="24"/>
          <w:lang w:eastAsia="ar-SA"/>
        </w:rPr>
        <w:t>нение</w:t>
      </w:r>
    </w:p>
    <w:p w14:paraId="4D04B0C2" w14:textId="3EA619C7" w:rsidR="00A57425" w:rsidRPr="00857A48" w:rsidRDefault="00643D4F" w:rsidP="00A5742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Замена первого абзаца нижеприведенным.</w:t>
      </w:r>
    </w:p>
    <w:p w14:paraId="687612D2" w14:textId="77777777" w:rsidR="00311EB6" w:rsidRPr="00857A48" w:rsidRDefault="00311EB6" w:rsidP="00311E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Работа прибора при следующих условиях.</w:t>
      </w:r>
    </w:p>
    <w:p w14:paraId="14BCEB0B" w14:textId="77777777" w:rsidR="00311EB6" w:rsidRPr="00857A48" w:rsidRDefault="00311EB6" w:rsidP="00311E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Прибор работает заполненный текстильным материалом массой, в сухом состоянии равной максимальной массе, указанной в инструкциях.</w:t>
      </w:r>
    </w:p>
    <w:p w14:paraId="2E91B5ED" w14:textId="255DB4AC" w:rsidR="00311EB6" w:rsidRPr="00857A48" w:rsidRDefault="00311EB6" w:rsidP="00311E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Текстильный материал представляет собой предварительно постиранные, подрубленные двойным швом хлопчатобумажные простыни размером приблизительно 70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×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70 см, удельной массой в сухом состоянии от 140 до 175 г/м</w:t>
      </w:r>
      <w:r w:rsidR="00A307C0"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 Текстильный материал замачивают в воде, имеющей температуру (25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±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5)°С и массу, равную массе текстильного материала.</w:t>
      </w:r>
    </w:p>
    <w:p w14:paraId="23355FD3" w14:textId="3BCD0C28" w:rsidR="00A307C0" w:rsidRPr="00857A48" w:rsidRDefault="00A307C0" w:rsidP="00311E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Если функция сушки может автоматически 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подключаться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за функцией стирки в стиральной машине, то загрузк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прибора отдельно не провод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ят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 При работе прибора использу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максимальное количество текстильного материала, указанное в инструкции по комбинированному циклу стирки</w:t>
      </w:r>
      <w:r w:rsidR="00E259C0" w:rsidRPr="00857A48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сушки.</w:t>
      </w:r>
    </w:p>
    <w:p w14:paraId="26FD1007" w14:textId="2FAF8C38" w:rsidR="00311EB6" w:rsidRPr="00857A48" w:rsidRDefault="00311EB6" w:rsidP="00A307C0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101 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Хлопок, в котором содержание влаги не превышает 10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Pr="00857A48">
        <w:rPr>
          <w:rFonts w:ascii="Arial" w:eastAsia="Times New Roman" w:hAnsi="Arial" w:cs="Arial"/>
          <w:szCs w:val="24"/>
          <w:lang w:eastAsia="ar-SA"/>
        </w:rPr>
        <w:t>%, рассматривают как находящийся в сухом состоянии.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2B6ECC" w:rsidRPr="00857A48">
        <w:rPr>
          <w:rFonts w:ascii="Arial" w:eastAsia="Times New Roman" w:hAnsi="Arial" w:cs="Arial"/>
          <w:szCs w:val="24"/>
          <w:lang w:eastAsia="ar-SA"/>
        </w:rPr>
        <w:t>Хлопок, выдержанный в течение 24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="002B6ECC" w:rsidRPr="00857A48">
        <w:rPr>
          <w:rFonts w:ascii="Arial" w:eastAsia="Times New Roman" w:hAnsi="Arial" w:cs="Arial"/>
          <w:szCs w:val="24"/>
          <w:lang w:eastAsia="ar-SA"/>
        </w:rPr>
        <w:t>ч на неподвижном воздухе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 xml:space="preserve"> при температуре (20</w:t>
      </w:r>
      <w:r w:rsidR="00643D4F"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±</w:t>
      </w:r>
      <w:r w:rsidR="00643D4F"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2)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°С, относительной влажности от 60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% до 70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 xml:space="preserve">% и </w:t>
      </w:r>
      <w:r w:rsidR="00643D4F" w:rsidRPr="00857A48">
        <w:rPr>
          <w:rFonts w:ascii="Arial" w:eastAsia="Times New Roman" w:hAnsi="Arial" w:cs="Arial"/>
          <w:szCs w:val="24"/>
          <w:lang w:eastAsia="ar-SA"/>
        </w:rPr>
        <w:t xml:space="preserve">при 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 xml:space="preserve">атмосферном давлении от 860 до 1060 мбар, </w:t>
      </w:r>
      <w:r w:rsidR="002B6ECC" w:rsidRPr="00857A48">
        <w:rPr>
          <w:rFonts w:ascii="Arial" w:eastAsia="Times New Roman" w:hAnsi="Arial" w:cs="Arial"/>
          <w:szCs w:val="24"/>
          <w:lang w:eastAsia="ar-SA"/>
        </w:rPr>
        <w:t>будет содержать приблизительно 7</w:t>
      </w:r>
      <w:r w:rsidR="002B6ECC" w:rsidRPr="00857A48">
        <w:rPr>
          <w:rFonts w:ascii="Arial" w:eastAsia="Times New Roman" w:hAnsi="Arial" w:cs="Arial"/>
          <w:szCs w:val="24"/>
          <w:lang w:val="en-US" w:eastAsia="ar-SA"/>
        </w:rPr>
        <w:t> </w:t>
      </w:r>
      <w:r w:rsidR="002B6ECC" w:rsidRPr="00857A48">
        <w:rPr>
          <w:rFonts w:ascii="Arial" w:eastAsia="Times New Roman" w:hAnsi="Arial" w:cs="Arial"/>
          <w:szCs w:val="24"/>
          <w:lang w:eastAsia="ar-SA"/>
        </w:rPr>
        <w:t>% воды</w:t>
      </w:r>
      <w:r w:rsidR="003A51A8" w:rsidRPr="00857A48">
        <w:rPr>
          <w:rFonts w:ascii="Arial" w:eastAsia="Times New Roman" w:hAnsi="Arial" w:cs="Arial"/>
          <w:szCs w:val="24"/>
          <w:lang w:eastAsia="ar-SA"/>
        </w:rPr>
        <w:t>.</w:t>
      </w:r>
    </w:p>
    <w:p w14:paraId="59788F22" w14:textId="633FEAD7" w:rsidR="00C91A8E" w:rsidRPr="00857A48" w:rsidRDefault="00E0463A" w:rsidP="00C91A8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Парог</w:t>
      </w:r>
      <w:r w:rsidR="00C91A8E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енератор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>, предназначенный для ручной заправки, заполня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 соответствии с инструкциями, при этом для поддержания выработки пара добавля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вод</w:t>
      </w:r>
      <w:r w:rsidR="00643D4F" w:rsidRPr="00857A48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58D14F2" w14:textId="470AAE3B" w:rsidR="00311EB6" w:rsidRPr="00857A48" w:rsidRDefault="00E0463A" w:rsidP="00C91A8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Парогенератор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>, предназначенный для автоматической заправки, подключа</w:t>
      </w:r>
      <w:r w:rsidR="00757062" w:rsidRPr="00857A48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к водопровод</w:t>
      </w:r>
      <w:r w:rsidR="00757062" w:rsidRPr="00857A48">
        <w:rPr>
          <w:rFonts w:ascii="Arial" w:eastAsia="Times New Roman" w:hAnsi="Arial" w:cs="Arial"/>
          <w:sz w:val="24"/>
          <w:szCs w:val="24"/>
          <w:lang w:eastAsia="ar-SA"/>
        </w:rPr>
        <w:t>ной сети</w:t>
      </w:r>
      <w:r w:rsidR="00C91A8E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DFC6AED" w14:textId="77777777" w:rsidR="00757062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7CC5E22" w14:textId="77777777" w:rsidR="00757062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3.5 Определения, относящиеся к типам приборов</w:t>
      </w:r>
    </w:p>
    <w:p w14:paraId="45EF5EC0" w14:textId="713C3087" w:rsidR="00757062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3808B4" w:rsidRPr="00857A48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101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барабанная сушилка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(tumble dryer): Прибор, в котором текстильный материал сушится, переворачиваясь во вращающемся барабане, под воздействием пропускаемого горячего воздуха.</w:t>
      </w:r>
      <w:bookmarkStart w:id="3" w:name="P0037"/>
      <w:bookmarkEnd w:id="3"/>
    </w:p>
    <w:p w14:paraId="0C32067F" w14:textId="173DC215" w:rsidR="003808B4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3808B4" w:rsidRPr="00857A48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102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барабанная сушилка конденсационного типа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(condensation-type tumble dryer):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Барабанная сушилка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в которой воздух, используемый для процесса сушки, </w:t>
      </w:r>
      <w:r w:rsidR="003808B4" w:rsidRPr="00857A48">
        <w:rPr>
          <w:rFonts w:ascii="Arial" w:eastAsia="Times New Roman" w:hAnsi="Arial" w:cs="Arial"/>
          <w:sz w:val="24"/>
          <w:szCs w:val="24"/>
          <w:lang w:eastAsia="ar-SA"/>
        </w:rPr>
        <w:t>осушается, проходя через теплообменник</w:t>
      </w:r>
      <w:r w:rsidR="00F80989" w:rsidRPr="00857A48">
        <w:rPr>
          <w:rFonts w:ascii="Arial" w:eastAsia="Times New Roman" w:hAnsi="Arial" w:cs="Arial"/>
          <w:sz w:val="24"/>
          <w:szCs w:val="24"/>
          <w:lang w:eastAsia="ar-SA"/>
        </w:rPr>
        <w:t>, а затем рециркулируется через барабан в системе по замкнутому контуру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19F2B69" w14:textId="1C52DF39" w:rsidR="00311EB6" w:rsidRPr="00857A48" w:rsidRDefault="00F80989" w:rsidP="00F80989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bookmarkStart w:id="4" w:name="P0039"/>
      <w:bookmarkEnd w:id="4"/>
      <w:r w:rsidRPr="00857A48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1 – </w:t>
      </w:r>
      <w:r w:rsidR="00E11E8A" w:rsidRPr="00857A48">
        <w:rPr>
          <w:rFonts w:ascii="Arial" w:eastAsia="Times New Roman" w:hAnsi="Arial" w:cs="Arial"/>
          <w:b/>
          <w:bCs/>
          <w:lang w:eastAsia="ar-SA"/>
        </w:rPr>
        <w:t>Барабанная сушилка конденсационного типа</w:t>
      </w:r>
      <w:r w:rsidRPr="00857A48">
        <w:rPr>
          <w:rFonts w:ascii="Arial" w:eastAsia="Times New Roman" w:hAnsi="Arial" w:cs="Arial"/>
          <w:lang w:eastAsia="ar-SA"/>
        </w:rPr>
        <w:t xml:space="preserve"> оснащена резистивным</w:t>
      </w:r>
      <w:r w:rsidR="00E11E8A" w:rsidRPr="00857A48">
        <w:rPr>
          <w:rFonts w:ascii="Arial" w:eastAsia="Times New Roman" w:hAnsi="Arial" w:cs="Arial"/>
          <w:lang w:eastAsia="ar-SA"/>
        </w:rPr>
        <w:t>(и)</w:t>
      </w:r>
      <w:r w:rsidRPr="00857A48">
        <w:rPr>
          <w:rFonts w:ascii="Arial" w:eastAsia="Times New Roman" w:hAnsi="Arial" w:cs="Arial"/>
          <w:lang w:eastAsia="ar-SA"/>
        </w:rPr>
        <w:t xml:space="preserve"> нагревательным</w:t>
      </w:r>
      <w:r w:rsidR="00E11E8A" w:rsidRPr="00857A48">
        <w:rPr>
          <w:rFonts w:ascii="Arial" w:eastAsia="Times New Roman" w:hAnsi="Arial" w:cs="Arial"/>
          <w:lang w:eastAsia="ar-SA"/>
        </w:rPr>
        <w:t>(и)</w:t>
      </w:r>
      <w:r w:rsidRPr="00857A48">
        <w:rPr>
          <w:rFonts w:ascii="Arial" w:eastAsia="Times New Roman" w:hAnsi="Arial" w:cs="Arial"/>
          <w:lang w:eastAsia="ar-SA"/>
        </w:rPr>
        <w:t xml:space="preserve"> элементом(ами).</w:t>
      </w:r>
    </w:p>
    <w:p w14:paraId="32514386" w14:textId="7AFD86A1" w:rsidR="00311EB6" w:rsidRPr="00857A48" w:rsidRDefault="00E11E8A" w:rsidP="00E11E8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3.5.103 </w:t>
      </w: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барабанная сушилка с тепловым насосом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(heat pump type tumble dryer):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Барабанная сушилка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в которой для осуществления процесса сушки используется система охлаждения, включающая герметичные мотор-компрессоры.</w:t>
      </w:r>
    </w:p>
    <w:p w14:paraId="279EB6A7" w14:textId="230D776A" w:rsidR="00757062" w:rsidRPr="00857A48" w:rsidRDefault="00E11E8A" w:rsidP="00E11E8A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1 –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 xml:space="preserve">Барабанная сушилка с тепловым насосом </w:t>
      </w:r>
      <w:r w:rsidRPr="00857A48">
        <w:rPr>
          <w:rFonts w:ascii="Arial" w:eastAsia="Times New Roman" w:hAnsi="Arial" w:cs="Times New Roman"/>
          <w:bCs/>
          <w:lang w:eastAsia="ar-SA"/>
        </w:rPr>
        <w:t xml:space="preserve">может содержать </w:t>
      </w:r>
      <w:r w:rsidRPr="00857A48">
        <w:rPr>
          <w:rFonts w:ascii="Arial" w:eastAsia="Times New Roman" w:hAnsi="Arial" w:cs="Arial"/>
          <w:lang w:eastAsia="ar-SA"/>
        </w:rPr>
        <w:t>резистивны</w:t>
      </w:r>
      <w:r w:rsidR="00A17498" w:rsidRPr="00857A48">
        <w:rPr>
          <w:rFonts w:ascii="Arial" w:eastAsia="Times New Roman" w:hAnsi="Arial" w:cs="Arial"/>
          <w:lang w:eastAsia="ar-SA"/>
        </w:rPr>
        <w:t>й(е)</w:t>
      </w:r>
      <w:r w:rsidRPr="00857A48">
        <w:rPr>
          <w:rFonts w:ascii="Arial" w:eastAsia="Times New Roman" w:hAnsi="Arial" w:cs="Arial"/>
          <w:lang w:eastAsia="ar-SA"/>
        </w:rPr>
        <w:t xml:space="preserve"> нагревательны</w:t>
      </w:r>
      <w:r w:rsidR="00A17498" w:rsidRPr="00857A48">
        <w:rPr>
          <w:rFonts w:ascii="Arial" w:eastAsia="Times New Roman" w:hAnsi="Arial" w:cs="Arial"/>
          <w:lang w:eastAsia="ar-SA"/>
        </w:rPr>
        <w:t>й</w:t>
      </w:r>
      <w:r w:rsidRPr="00857A48">
        <w:rPr>
          <w:rFonts w:ascii="Arial" w:eastAsia="Times New Roman" w:hAnsi="Arial" w:cs="Arial"/>
          <w:lang w:eastAsia="ar-SA"/>
        </w:rPr>
        <w:t>(</w:t>
      </w:r>
      <w:r w:rsidR="00A17498" w:rsidRPr="00857A48">
        <w:rPr>
          <w:rFonts w:ascii="Arial" w:eastAsia="Times New Roman" w:hAnsi="Arial" w:cs="Arial"/>
          <w:lang w:eastAsia="ar-SA"/>
        </w:rPr>
        <w:t>е</w:t>
      </w:r>
      <w:r w:rsidRPr="00857A48">
        <w:rPr>
          <w:rFonts w:ascii="Arial" w:eastAsia="Times New Roman" w:hAnsi="Arial" w:cs="Arial"/>
          <w:lang w:eastAsia="ar-SA"/>
        </w:rPr>
        <w:t>) элемент(</w:t>
      </w:r>
      <w:r w:rsidR="00A17498" w:rsidRPr="00857A48">
        <w:rPr>
          <w:rFonts w:ascii="Arial" w:eastAsia="Times New Roman" w:hAnsi="Arial" w:cs="Arial"/>
          <w:lang w:eastAsia="ar-SA"/>
        </w:rPr>
        <w:t>ы</w:t>
      </w:r>
      <w:r w:rsidRPr="00857A48">
        <w:rPr>
          <w:rFonts w:ascii="Arial" w:eastAsia="Times New Roman" w:hAnsi="Arial" w:cs="Arial"/>
          <w:lang w:eastAsia="ar-SA"/>
        </w:rPr>
        <w:t>)</w:t>
      </w:r>
      <w:r w:rsidR="00A17498" w:rsidRPr="00857A48">
        <w:rPr>
          <w:rFonts w:ascii="Arial" w:eastAsia="Times New Roman" w:hAnsi="Arial" w:cs="Arial"/>
          <w:lang w:eastAsia="ar-SA"/>
        </w:rPr>
        <w:t>.</w:t>
      </w:r>
    </w:p>
    <w:p w14:paraId="02CD43A9" w14:textId="77777777" w:rsidR="00E11E8A" w:rsidRPr="00857A48" w:rsidRDefault="00E11E8A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F71DB72" w14:textId="77777777" w:rsidR="00757062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3.6 Определения, относящиеся к частям приборов</w:t>
      </w:r>
    </w:p>
    <w:p w14:paraId="533D58B1" w14:textId="786D6A9E" w:rsidR="00311EB6" w:rsidRPr="00857A48" w:rsidRDefault="00C21D43" w:rsidP="00B63DC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3.6.101 </w:t>
      </w:r>
      <w:r w:rsidR="00E0463A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парогенератор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(steam generator): Устройство, в котором пар вырабатывается при давлении, не превышающем 50 кПа, и в котором давление падает до атмосферного, когда пар не подается.</w:t>
      </w:r>
    </w:p>
    <w:p w14:paraId="125961E5" w14:textId="77777777" w:rsidR="00757062" w:rsidRPr="00857A48" w:rsidRDefault="00757062" w:rsidP="007570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3.8 Определения, относящиеся к разнородным терминам</w:t>
      </w:r>
    </w:p>
    <w:p w14:paraId="79AF262C" w14:textId="73F364FC" w:rsidR="003808B4" w:rsidRPr="00857A48" w:rsidRDefault="003808B4" w:rsidP="003808B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5B0458" w:rsidRPr="00857A48">
        <w:rPr>
          <w:rFonts w:ascii="Arial" w:eastAsia="Times New Roman" w:hAnsi="Arial" w:cs="Arial"/>
          <w:sz w:val="24"/>
          <w:szCs w:val="24"/>
          <w:lang w:eastAsia="ar-SA"/>
        </w:rPr>
        <w:t>8.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5B0458" w:rsidRPr="00857A48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период охлаждения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(cool down period): Финальная часть цикла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барабанной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когда барабан непрерывно вращается с пониженной мощностью нагревательного элемента и с циркуляцией воздуха для снижения вероятности самопроизвольного возгорания </w:t>
      </w:r>
      <w:r w:rsidR="000E645E" w:rsidRPr="00857A48">
        <w:rPr>
          <w:rStyle w:val="ezkurwreuab5ozgtqnkl"/>
          <w:rFonts w:ascii="Arial" w:hAnsi="Arial" w:cs="Arial"/>
          <w:sz w:val="24"/>
          <w:szCs w:val="24"/>
        </w:rPr>
        <w:t>загруженного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белья</w:t>
      </w:r>
      <w:r w:rsidR="005B0458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51ED4C7" w14:textId="0A48ED44" w:rsidR="000E645E" w:rsidRPr="00857A48" w:rsidRDefault="000E645E" w:rsidP="000E645E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1 – Непрерывное вращение не означает вращение в одном </w:t>
      </w:r>
      <w:r w:rsidR="005B0458" w:rsidRPr="00857A48">
        <w:rPr>
          <w:rFonts w:ascii="Arial" w:eastAsia="Times New Roman" w:hAnsi="Arial" w:cs="Arial"/>
          <w:lang w:eastAsia="ar-SA"/>
        </w:rPr>
        <w:t xml:space="preserve">и том же </w:t>
      </w:r>
      <w:r w:rsidRPr="00857A48">
        <w:rPr>
          <w:rFonts w:ascii="Arial" w:eastAsia="Times New Roman" w:hAnsi="Arial" w:cs="Arial"/>
          <w:lang w:eastAsia="ar-SA"/>
        </w:rPr>
        <w:t>направлении, если пр</w:t>
      </w:r>
      <w:r w:rsidR="005B0458" w:rsidRPr="00857A48">
        <w:rPr>
          <w:rFonts w:ascii="Arial" w:eastAsia="Times New Roman" w:hAnsi="Arial" w:cs="Arial"/>
          <w:lang w:eastAsia="ar-SA"/>
        </w:rPr>
        <w:t>и нормальной эксплуатации предусмотрено обратное направление</w:t>
      </w:r>
      <w:r w:rsidRPr="00857A48">
        <w:rPr>
          <w:rFonts w:ascii="Arial" w:eastAsia="Times New Roman" w:hAnsi="Arial" w:cs="Arial"/>
          <w:lang w:eastAsia="ar-SA"/>
        </w:rPr>
        <w:t xml:space="preserve">. </w:t>
      </w:r>
    </w:p>
    <w:p w14:paraId="64C32C17" w14:textId="0061A034" w:rsidR="000E645E" w:rsidRPr="00857A48" w:rsidRDefault="0015376E" w:rsidP="001537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3.8.102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марля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(cheesecloth): Отбеленная хлопчатобумажная ткань плотностью примерно 34 г/м</w:t>
      </w:r>
      <w:r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с количеством нитей в диапазоне от 10 до 13 нитей/см на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br/>
        <w:t>9–12 нитей/см.</w:t>
      </w:r>
    </w:p>
    <w:p w14:paraId="2E7F4DF7" w14:textId="331DD1C4" w:rsidR="000E645E" w:rsidRPr="00857A48" w:rsidRDefault="0015376E" w:rsidP="001537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3.8.103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воспламеняющийся хладагент</w:t>
      </w:r>
      <w:r w:rsidRPr="00857A48">
        <w:rPr>
          <w:rFonts w:ascii="Arial" w:hAnsi="Arial" w:cs="Arial"/>
          <w:sz w:val="24"/>
          <w:szCs w:val="24"/>
        </w:rPr>
        <w:t xml:space="preserve"> (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flammable refrigerant): Хладагент с классификацией воспламеняемости A2L, A2 или A3 в соответствии с ISO 817.</w:t>
      </w:r>
    </w:p>
    <w:p w14:paraId="624D0E60" w14:textId="6AB83385" w:rsidR="0015376E" w:rsidRPr="00857A48" w:rsidRDefault="0015376E" w:rsidP="0015376E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1 – Для смесей хладагентов, имеющих более одной категории воспламеняемости, для целей данного определения используют наиболее неблагоприятную классификацию. </w:t>
      </w:r>
    </w:p>
    <w:p w14:paraId="754C6709" w14:textId="77777777" w:rsidR="00E52327" w:rsidRPr="00857A48" w:rsidRDefault="00E52327" w:rsidP="000A2C0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14:paraId="682083E5" w14:textId="343C348B" w:rsidR="00E52327" w:rsidRPr="00857A48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14:paraId="7E31B7A6" w14:textId="7FD76F88" w:rsidR="00E52327" w:rsidRPr="00857A48" w:rsidRDefault="00E52327" w:rsidP="002F041C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139F0164" w14:textId="379D6A94" w:rsidR="004359B2" w:rsidRPr="00857A48" w:rsidRDefault="004B67C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E4B2A73" w14:textId="77777777" w:rsidR="00E52327" w:rsidRPr="00857A48" w:rsidRDefault="00E52327" w:rsidP="002F041C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66DD7E78" w14:textId="1BE26103" w:rsidR="00E52327" w:rsidRPr="00857A48" w:rsidRDefault="009733C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24BA481E" w14:textId="77777777" w:rsidR="008857FA" w:rsidRPr="00857A48" w:rsidRDefault="008857F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C39EE15" w14:textId="712B0EAC" w:rsidR="00086F22" w:rsidRPr="00857A48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6.2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277C546" w14:textId="441BB4F6" w:rsidR="001F6F62" w:rsidRPr="00857A48" w:rsidRDefault="0015376E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Приборы д</w:t>
      </w:r>
      <w:r w:rsidR="001F6F62" w:rsidRPr="00857A48">
        <w:rPr>
          <w:rFonts w:ascii="Arial" w:eastAsia="Times New Roman" w:hAnsi="Arial" w:cs="Arial"/>
          <w:sz w:val="24"/>
          <w:szCs w:val="24"/>
          <w:lang w:eastAsia="ar-SA"/>
        </w:rPr>
        <w:t>олжны иметь степень защиты не менее IPX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1F6F62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B274BE2" w14:textId="77777777" w:rsidR="00E52327" w:rsidRPr="00857A48" w:rsidRDefault="00E52327" w:rsidP="001F6F6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7 Маркировка и инструкции</w:t>
      </w:r>
    </w:p>
    <w:p w14:paraId="3A165A82" w14:textId="4B131EE1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069AF011" w14:textId="77777777" w:rsidR="004359B2" w:rsidRPr="00857A48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2AC3C4" w14:textId="77777777" w:rsidR="008B4592" w:rsidRPr="00857A48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1B63657" w14:textId="77777777" w:rsidR="00DA4BB3" w:rsidRPr="00857A48" w:rsidRDefault="00DA4BB3" w:rsidP="00DA4B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Приборы должны быть маркированы символом ISO 7000-0790 (2004-01) или предупреждением следующего содержания:</w:t>
      </w:r>
    </w:p>
    <w:p w14:paraId="5BE2EDB3" w14:textId="121D4068" w:rsidR="00DA4BB3" w:rsidRPr="00857A48" w:rsidRDefault="00DA4BB3" w:rsidP="00DA4B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«Прочтите инструкци</w:t>
      </w:r>
      <w:r w:rsidR="00D2774A" w:rsidRPr="00857A48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».</w:t>
      </w:r>
    </w:p>
    <w:p w14:paraId="0AE5A003" w14:textId="77777777" w:rsidR="00DA4BB3" w:rsidRPr="00857A48" w:rsidRDefault="00DA4BB3" w:rsidP="00DA4B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68802F0" w14:textId="26383901" w:rsidR="00DA4BB3" w:rsidRPr="00857A48" w:rsidRDefault="00DA4BB3" w:rsidP="00DA4BB3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7.10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2D65AF0" w14:textId="45FAB686" w:rsidR="00E57F27" w:rsidRPr="00857A48" w:rsidRDefault="00E57F27" w:rsidP="00E57F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положение «выключено»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обозначено только буквами, то должно быть приведено </w:t>
      </w:r>
      <w:r w:rsidR="007E783C" w:rsidRPr="00857A48">
        <w:rPr>
          <w:rFonts w:ascii="Arial" w:eastAsia="Times New Roman" w:hAnsi="Arial" w:cs="Arial"/>
          <w:sz w:val="24"/>
          <w:szCs w:val="24"/>
          <w:lang w:eastAsia="ar-SA"/>
        </w:rPr>
        <w:t>слово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E783C"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«выключено»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BC5DFDE" w14:textId="77777777" w:rsidR="00DA4BB3" w:rsidRPr="00857A48" w:rsidRDefault="00DA4BB3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7C5BAF" w14:textId="55E814BB" w:rsidR="008B4592" w:rsidRPr="00857A48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="007E783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AB02DEF" w14:textId="22EBC49E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В инструкциях должна быть приведена следующая информация:</w:t>
      </w:r>
    </w:p>
    <w:p w14:paraId="63DF083B" w14:textId="7777777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максимальная масса сухого текстильного материала в килограммах, используемая в приборе;</w:t>
      </w:r>
    </w:p>
    <w:p w14:paraId="7E4BBA8A" w14:textId="1E74E14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>данные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о том, что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не следует использовать, если для чистки применялись промышленные химикаты;</w:t>
      </w:r>
    </w:p>
    <w:p w14:paraId="3A402AAE" w14:textId="7777777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уловитель волокон должен часто очищаться, если применяется;</w:t>
      </w:r>
    </w:p>
    <w:p w14:paraId="4AACFF5F" w14:textId="7CAE18C3" w:rsidR="005843C0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- волокна не должны скапливаться вокруг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барабанной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(требование не распространяется на приборы, 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>вентиляция которых должна выводиться за пределы помещения);</w:t>
      </w:r>
    </w:p>
    <w:p w14:paraId="5DF9F676" w14:textId="34D9EC4B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необходимо обеспечить достаточную вентиляцию, чтобы избежать обратного попадания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потока газов в 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>помещение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>от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приборов, использующих другие виды топлива, включая открытое пламя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(выполнение этой инструкции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не требуется, если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выпускают воздух </w:t>
      </w:r>
      <w:r w:rsidR="008C72E9" w:rsidRPr="00857A48">
        <w:rPr>
          <w:rFonts w:ascii="Arial" w:eastAsia="Times New Roman" w:hAnsi="Arial" w:cs="Arial"/>
          <w:sz w:val="24"/>
          <w:szCs w:val="24"/>
          <w:lang w:eastAsia="ar-SA"/>
        </w:rPr>
        <w:t>в помещение</w:t>
      </w:r>
      <w:r w:rsidR="005843C0" w:rsidRPr="00857A48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1020A20" w14:textId="37563D54" w:rsidR="007E783C" w:rsidRPr="00857A48" w:rsidRDefault="008C72E9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Если использован символ ISO 7000-0790 (2004-01), его значение должно быть объяснено.</w:t>
      </w:r>
    </w:p>
    <w:p w14:paraId="236CC9D2" w14:textId="7777777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В инструкциях должна быть приведена следующая информация:</w:t>
      </w:r>
    </w:p>
    <w:p w14:paraId="1F8747FF" w14:textId="7777777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не сушить грязные вещи в барабанной сушилке;</w:t>
      </w:r>
    </w:p>
    <w:p w14:paraId="23E1B8C9" w14:textId="7777777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вещи, загрязненные такими веществами, как растительное масло, ацетон, алкоголь, бензин, керосин, очистители пятен, скипидар, парафин и очистители парафина, следует выстирать в горячей воде с дополнительным количеством моющего средства перед сушкой в барабанной сушилке;</w:t>
      </w:r>
    </w:p>
    <w:p w14:paraId="257AC4DF" w14:textId="340D8CC7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такие предметы, как пористая резина (латексная губка), шапочки для душа, водонепроницаемый текстиль, прорезиненные предметы</w:t>
      </w:r>
      <w:r w:rsidR="00DF6580" w:rsidRPr="00857A48">
        <w:rPr>
          <w:rFonts w:ascii="Arial" w:eastAsia="Times New Roman" w:hAnsi="Arial" w:cs="Arial"/>
          <w:sz w:val="24"/>
          <w:szCs w:val="24"/>
          <w:lang w:eastAsia="ar-SA"/>
        </w:rPr>
        <w:t>, а также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одежда или подушки, набитые материалом из вспененной резины, не следует сушить в барабанной сушилке;</w:t>
      </w:r>
    </w:p>
    <w:p w14:paraId="71DF6E48" w14:textId="113B3545" w:rsidR="007E783C" w:rsidRPr="00857A48" w:rsidRDefault="00DF6580" w:rsidP="00DF65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кондиционеры для белья или аналогичные средства следует использовать в соответствии с инструкциями к ним;</w:t>
      </w:r>
    </w:p>
    <w:p w14:paraId="2396C71B" w14:textId="2A3A5B66" w:rsidR="007E783C" w:rsidRPr="00857A48" w:rsidRDefault="007E783C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удалить все предметы из карманов, в частности зажигалки и спички</w:t>
      </w:r>
      <w:r w:rsidR="00DF6580" w:rsidRPr="00857A48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BD116B3" w14:textId="1A71609A" w:rsidR="00DF6580" w:rsidRPr="00857A48" w:rsidRDefault="00DF6580" w:rsidP="007E78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- заливать в </w:t>
      </w:r>
      <w:r w:rsidR="00E0463A" w:rsidRPr="00857A48">
        <w:rPr>
          <w:rFonts w:ascii="Arial" w:eastAsia="Times New Roman" w:hAnsi="Arial" w:cs="Arial"/>
          <w:sz w:val="24"/>
          <w:szCs w:val="24"/>
          <w:lang w:eastAsia="ar-SA"/>
        </w:rPr>
        <w:t>паро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генераторы только жидкости, указанные производителем.</w:t>
      </w:r>
    </w:p>
    <w:p w14:paraId="6A610F87" w14:textId="77777777" w:rsidR="007E783C" w:rsidRPr="00857A48" w:rsidRDefault="007E783C" w:rsidP="00DF6580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В инструкциях должно быть приведено следующее предупреждение:</w:t>
      </w:r>
    </w:p>
    <w:p w14:paraId="289D9B24" w14:textId="100534D3" w:rsidR="007E783C" w:rsidRPr="00857A48" w:rsidRDefault="00D2774A" w:rsidP="00162D0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>Осторожно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! </w:t>
      </w:r>
      <w:r w:rsidR="007E783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Никогда не останавливайте барабанную сушилку </w:t>
      </w:r>
      <w:r w:rsidR="00162D0A" w:rsidRPr="00857A48">
        <w:rPr>
          <w:rFonts w:ascii="Arial" w:eastAsia="Times New Roman" w:hAnsi="Arial" w:cs="Arial"/>
          <w:sz w:val="24"/>
          <w:szCs w:val="24"/>
          <w:lang w:eastAsia="ar-SA"/>
        </w:rPr>
        <w:t>до</w:t>
      </w:r>
      <w:r w:rsidR="007E783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окончани</w:t>
      </w:r>
      <w:r w:rsidR="00162D0A" w:rsidRPr="00857A48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7E783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цикла сушки, или все предметы должны быть быстро извлечены и распределены так, чтобы тепло рассеялось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7E783C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162D0A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B99D366" w14:textId="437DC983" w:rsidR="007E783C" w:rsidRPr="00857A48" w:rsidRDefault="00154E8F" w:rsidP="00154E8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к 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тем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приборам, в которых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температура воздуха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измеренная в соответствии с пунктом 11.8, превышает 55 °C во время цикла сушки, должны содержать следующее предупреждение:</w:t>
      </w:r>
    </w:p>
    <w:p w14:paraId="750F0144" w14:textId="7FBA188F" w:rsidR="00D2774A" w:rsidRPr="00857A48" w:rsidRDefault="00D2774A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Осторожно!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Прибор не должен питаться через внешнее выключающее устройство, такое как таймер, или 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не должен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быть подключен к сети, которая, как правило, включается и выключается коммунальными службами».</w:t>
      </w:r>
    </w:p>
    <w:p w14:paraId="0C11D743" w14:textId="31A34716" w:rsidR="00672450" w:rsidRPr="00857A48" w:rsidRDefault="00672450" w:rsidP="006724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0DAFEB" w14:textId="77777777" w:rsidR="008B4592" w:rsidRPr="00857A48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7.12.1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FBBB150" w14:textId="1B9A0675" w:rsidR="00462D96" w:rsidRPr="00857A48" w:rsidRDefault="00462D96" w:rsidP="00462D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В инструкциях должна быть приведена следующая информация:</w:t>
      </w:r>
    </w:p>
    <w:p w14:paraId="0E8E44CC" w14:textId="77777777" w:rsidR="00462D96" w:rsidRPr="00857A48" w:rsidRDefault="00462D96" w:rsidP="00462D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для приборов, имеющих вентиляционные отверстия в основании, ковровое покрытие не должно перекрывать эти отверстия;</w:t>
      </w:r>
    </w:p>
    <w:p w14:paraId="1B0E9DFD" w14:textId="2F1867D4" w:rsidR="00462D96" w:rsidRPr="00857A48" w:rsidRDefault="00462D96" w:rsidP="00462D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- выпуск воздуха не должен происходить в воздуховод, который используют для отвода дыма из приборов, сжигающих газ или другие виды топлива (выполнение этой инструкции не требуется, если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выпускают воздух в помещение);</w:t>
      </w:r>
    </w:p>
    <w:p w14:paraId="2F9B99B0" w14:textId="16E8EB60" w:rsidR="00462D96" w:rsidRPr="00857A48" w:rsidRDefault="00462D96" w:rsidP="00462D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прибор не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>допускается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устанавливать за закрываемой дверью, раздвижной дверью или дверью на петлях с противоположной стороны от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барабанной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таким образом, что полное открытие дверцы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барабанной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будет ограничено.</w:t>
      </w:r>
    </w:p>
    <w:p w14:paraId="7F63B8D2" w14:textId="34F29833" w:rsidR="00462D96" w:rsidRPr="00857A48" w:rsidRDefault="00462D96" w:rsidP="00462D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Если в инструкциях по установке будет указано, что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могут быть установлены на стиральную машину, то эти инструкции должны также указывать, какие машины соответствуют этому требованию. В них должна быть приведена инструкция по сборке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барабанных сушилок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 стиральных машин, а также как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>им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образом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применять средства крепления, если </w:t>
      </w:r>
      <w:r w:rsidR="00D2774A" w:rsidRPr="00857A48">
        <w:rPr>
          <w:rFonts w:ascii="Arial" w:eastAsia="Times New Roman" w:hAnsi="Arial" w:cs="Arial"/>
          <w:sz w:val="24"/>
          <w:szCs w:val="24"/>
          <w:lang w:eastAsia="ar-SA"/>
        </w:rPr>
        <w:t>только они не входят в комплект поставки прибора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16E4952" w14:textId="77777777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160D534" w14:textId="77777777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7.14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AE00AD3" w14:textId="0EFFB1FF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Высота символов ISO 7000-0790 (2004-01) должна быть не менее 15 мм.</w:t>
      </w:r>
    </w:p>
    <w:p w14:paraId="400C1FD0" w14:textId="025C4A00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5" w:name="P005B"/>
      <w:bookmarkEnd w:id="5"/>
    </w:p>
    <w:p w14:paraId="2C2D3C44" w14:textId="77777777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7.15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E6DBE0A" w14:textId="59C5A25C" w:rsidR="00D2774A" w:rsidRPr="00857A48" w:rsidRDefault="00D2774A" w:rsidP="00D277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Символ ISO 7000-0790 (2004-01) или маркировка </w:t>
      </w:r>
      <w:r w:rsidR="00156AA9" w:rsidRPr="00857A48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Прочтите инструкции</w:t>
      </w:r>
      <w:r w:rsidR="00156AA9" w:rsidRPr="00857A48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четко видны, когда прибор установлен</w:t>
      </w:r>
      <w:r w:rsidR="00D22570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так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как при нормальной эксплуатации.</w:t>
      </w:r>
    </w:p>
    <w:p w14:paraId="39150F64" w14:textId="77777777" w:rsidR="008E2805" w:rsidRPr="00857A48" w:rsidRDefault="008E2805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7363C73A" w14:textId="233EBE3E" w:rsidR="00E52327" w:rsidRPr="00857A48" w:rsidRDefault="00E52327" w:rsidP="00701D83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8 Защита от доступа к токоведущим частям</w:t>
      </w:r>
    </w:p>
    <w:p w14:paraId="6CE49956" w14:textId="53FBCE9D" w:rsidR="00701D83" w:rsidRPr="00857A48" w:rsidRDefault="009733CF" w:rsidP="00701D8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18DB6EC8" w14:textId="77777777" w:rsidR="00701D83" w:rsidRPr="00857A48" w:rsidRDefault="00701D83" w:rsidP="00701D8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04959F" w14:textId="1C27DD7F" w:rsidR="00701D83" w:rsidRPr="00857A48" w:rsidRDefault="00701D83" w:rsidP="00701D8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8.1.1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535AFEB" w14:textId="581D63EB" w:rsidR="00701D83" w:rsidRPr="00857A48" w:rsidRDefault="00701D83" w:rsidP="00701D8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частей приборов, расположенных на высоте не более 850 мм от пола после установки или при нормальной эксплуатации, в дополнение к использованию испытательного щупа 18 также применяют испытательный щуп 19 в соответствии с IEC 61032. Везде, где используют испытательный щуп 18, и при 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таких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же условиях испытаний, 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как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для испытательного щупа 18. Испытательный щуп 19 не применяют к приборам </w:t>
      </w:r>
      <w:r w:rsidRPr="00857A48">
        <w:rPr>
          <w:rFonts w:ascii="Arial" w:eastAsia="Times New Roman" w:hAnsi="Arial" w:cs="Times New Roman"/>
          <w:i/>
          <w:sz w:val="24"/>
          <w:szCs w:val="24"/>
          <w:lang w:eastAsia="ar-SA"/>
        </w:rPr>
        <w:t>общего пользования в многоквартирных домах или прачечных самообслуживания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9367A5E" w14:textId="77777777" w:rsidR="00E52327" w:rsidRPr="00857A48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524966AD" w:rsidR="00E52327" w:rsidRPr="00857A48" w:rsidRDefault="00FA240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14:paraId="018B76FD" w14:textId="77777777" w:rsidR="00E52327" w:rsidRPr="00857A48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1DA533D3" w14:textId="71691470" w:rsidR="00FA2400" w:rsidRPr="00857A48" w:rsidRDefault="004B67C8" w:rsidP="008D5A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8D5A50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1186A2B" w14:textId="77777777" w:rsidR="00E52327" w:rsidRPr="00857A48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1ABDA98B" w14:textId="65FA51DB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91DF909" w14:textId="77777777" w:rsidR="004359B2" w:rsidRPr="00857A48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21CCE3" w14:textId="77777777" w:rsidR="002C553B" w:rsidRPr="00857A48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11.2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C7ACA8A" w14:textId="1702298B" w:rsidR="00E94CBC" w:rsidRPr="00857A48" w:rsidRDefault="00E94CBC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Уловители волокон очищают и затем 50 % поверхности фильтра блокируют.</w:t>
      </w:r>
    </w:p>
    <w:p w14:paraId="17AA2394" w14:textId="77777777" w:rsidR="002C553B" w:rsidRPr="00857A48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6" w:name="P0067"/>
      <w:bookmarkEnd w:id="6"/>
    </w:p>
    <w:p w14:paraId="43935A2E" w14:textId="77777777" w:rsidR="002C553B" w:rsidRPr="00857A48" w:rsidRDefault="002C553B" w:rsidP="00650722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442C346" w14:textId="1511D944" w:rsidR="00CC3CF2" w:rsidRPr="00857A48" w:rsidRDefault="00CC3CF2" w:rsidP="00CC3CF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достаточно плоскими и допускают доступ, то для измерения повышения температуры внешних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101, использу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испытательный щуп, показанный на рисунке 101. Щуп прикладывают к поверхности с усилием (4 ± 1) Н таким образом, чтобы обеспечить наилучший возможный контакт между щупом и поверхностью. Измерение выполня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контакта в течение 30 с.</w:t>
      </w:r>
    </w:p>
    <w:p w14:paraId="06F75E1F" w14:textId="66793FE0" w:rsidR="002C553B" w:rsidRPr="00857A48" w:rsidRDefault="00CC3CF2" w:rsidP="00CC3CF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Щуп можно удерживать на месте с помощью зажима для лабораторной стойки или аналогичного устройства. Допускается использовать любой измерительный прибор, дающий 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такие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же результаты, 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как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щуп.</w:t>
      </w:r>
    </w:p>
    <w:p w14:paraId="3EBD437A" w14:textId="25216166" w:rsidR="002C553B" w:rsidRPr="00857A48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11.7 </w:t>
      </w:r>
      <w:r w:rsidR="00F67AD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A5C2389" w14:textId="464F6EA7" w:rsidR="00625A07" w:rsidRPr="00857A48" w:rsidRDefault="00643D4F" w:rsidP="00625A0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Замена первого абзаца нижеприведенным.</w:t>
      </w:r>
    </w:p>
    <w:p w14:paraId="329897D3" w14:textId="77777777" w:rsidR="00E259C0" w:rsidRPr="00857A48" w:rsidRDefault="00E259C0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bookmarkStart w:id="7" w:name="P006B"/>
      <w:bookmarkEnd w:id="7"/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Приборы со встроенным таймером, управляющим устройством, чувствительным к влажности или другими управляющими устройствами, ограничивающими максимальное время, работают циклами. Каждый цикл состоит из рабочего периода, имеющего продолжительность, равную максимальному времени, которое допускает управляющее устройство, и перерыва 4 мин, во время которого прибор перезагружают.</w:t>
      </w:r>
    </w:p>
    <w:p w14:paraId="230559A3" w14:textId="77777777" w:rsidR="00E259C0" w:rsidRPr="00857A48" w:rsidRDefault="00E259C0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может быть завершено, когда превышение температуры любой части прибора не будет выше установленного в течение предыдущего цикла более чем на 8 К.</w:t>
      </w:r>
    </w:p>
    <w:p w14:paraId="1F4C8FD8" w14:textId="47CB76A7" w:rsidR="00E259C0" w:rsidRPr="00857A48" w:rsidRDefault="00E259C0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Приборы с комбинированным циклом стирки–сушки работают с программой стирки, дающей наибольшее превышение температуры.</w:t>
      </w:r>
    </w:p>
    <w:p w14:paraId="6393BBA8" w14:textId="3D85D5FF" w:rsidR="00E259C0" w:rsidRPr="00857A48" w:rsidRDefault="00E259C0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Приборы с </w:t>
      </w:r>
      <w:r w:rsidR="00E0463A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паро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генератором работают в режиме подачи пара, что приводит к максимальному превышению температуры.</w:t>
      </w:r>
    </w:p>
    <w:p w14:paraId="7DD28478" w14:textId="57370BD6" w:rsidR="002C553B" w:rsidRPr="00857A48" w:rsidRDefault="00E259C0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Другие приборы работают непрерывно до достижения установившегося состояния.</w:t>
      </w:r>
    </w:p>
    <w:p w14:paraId="3A898FC1" w14:textId="77777777" w:rsidR="00E259C0" w:rsidRPr="00857A48" w:rsidRDefault="00E259C0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30F80B" w14:textId="5C0940C9" w:rsidR="002C553B" w:rsidRPr="00857A48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="00E259C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4B99715B" w14:textId="0396154E" w:rsidR="00E259C0" w:rsidRPr="00857A48" w:rsidRDefault="00643D4F" w:rsidP="00E259C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Замена первого абзаца нижеприведенным.</w:t>
      </w:r>
    </w:p>
    <w:p w14:paraId="510463B6" w14:textId="1FE9B518" w:rsidR="001E2C66" w:rsidRPr="00857A48" w:rsidRDefault="001E2C66" w:rsidP="001E2C6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превышени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температур измеряют непрерывно, и их значения не должны превышать </w:t>
      </w:r>
      <w:r w:rsidR="00D22570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значений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3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101.</w:t>
      </w:r>
    </w:p>
    <w:p w14:paraId="22D65438" w14:textId="77777777" w:rsidR="002D6894" w:rsidRPr="00857A48" w:rsidRDefault="002D6894" w:rsidP="001E2C6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30720DBE" w14:textId="1369B3E0" w:rsidR="001E2C66" w:rsidRPr="00857A48" w:rsidRDefault="001E2C66" w:rsidP="001E2C6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Дополнение</w:t>
      </w:r>
    </w:p>
    <w:p w14:paraId="3AB5CA5F" w14:textId="27804DBF" w:rsidR="00E259C0" w:rsidRPr="00857A48" w:rsidRDefault="001E2C66" w:rsidP="001E2C6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Превышение температуры измеряют при закрытой дверце.</w:t>
      </w:r>
    </w:p>
    <w:p w14:paraId="6B2171C1" w14:textId="09BF0140" w:rsidR="00E259C0" w:rsidRPr="00857A48" w:rsidRDefault="000F51E6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Температуру выходящего из барабана воздуха, измеренную на первом </w:t>
      </w:r>
      <w:r w:rsidR="0097621A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уловителе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волокон после того, как воздух пропустили через загрузку из белья, измеряют для целей 22.105.</w:t>
      </w:r>
    </w:p>
    <w:p w14:paraId="624189D7" w14:textId="385ECF66" w:rsidR="0068553A" w:rsidRPr="00857A48" w:rsidRDefault="0068553A" w:rsidP="0068553A">
      <w:pPr>
        <w:pageBreakBefore/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lastRenderedPageBreak/>
        <w:t>Таблица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101 – Максимальное превышение температуры для указанных доступных внешних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409"/>
        <w:gridCol w:w="1978"/>
      </w:tblGrid>
      <w:tr w:rsidR="0068553A" w:rsidRPr="00857A48" w14:paraId="55DF1340" w14:textId="77777777" w:rsidTr="005958E6">
        <w:tc>
          <w:tcPr>
            <w:tcW w:w="2405" w:type="dxa"/>
            <w:vMerge w:val="restart"/>
            <w:vAlign w:val="center"/>
          </w:tcPr>
          <w:p w14:paraId="0751EB41" w14:textId="0B8831BC" w:rsidR="0068553A" w:rsidRPr="00857A48" w:rsidRDefault="0068553A" w:rsidP="005958E6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ar-SA"/>
              </w:rPr>
              <w:t>с</w:t>
            </w:r>
          </w:p>
        </w:tc>
        <w:tc>
          <w:tcPr>
            <w:tcW w:w="7506" w:type="dxa"/>
            <w:gridSpan w:val="3"/>
          </w:tcPr>
          <w:p w14:paraId="6CBAD089" w14:textId="2CCA643F" w:rsidR="0068553A" w:rsidRPr="00857A48" w:rsidRDefault="0068553A" w:rsidP="00911C52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</w:t>
            </w:r>
            <w:r w:rsidR="00911C52"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ре</w:t>
            </w: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вышение температуры доступных внешних поверхностей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a</w:t>
            </w: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 К</w:t>
            </w:r>
          </w:p>
        </w:tc>
      </w:tr>
      <w:tr w:rsidR="0068553A" w:rsidRPr="00857A48" w14:paraId="65938B6B" w14:textId="77777777" w:rsidTr="005958E6">
        <w:trPr>
          <w:trHeight w:val="637"/>
        </w:trPr>
        <w:tc>
          <w:tcPr>
            <w:tcW w:w="2405" w:type="dxa"/>
            <w:vMerge/>
          </w:tcPr>
          <w:p w14:paraId="69F26546" w14:textId="77777777" w:rsidR="0068553A" w:rsidRPr="00857A48" w:rsidRDefault="0068553A" w:rsidP="005958E6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6CB67EB0" w14:textId="0212A4B7" w:rsidR="0068553A" w:rsidRPr="00857A48" w:rsidRDefault="0068553A" w:rsidP="005958E6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не более 850 мм от пола после установки</w:t>
            </w:r>
          </w:p>
        </w:tc>
        <w:tc>
          <w:tcPr>
            <w:tcW w:w="1978" w:type="dxa"/>
            <w:vMerge w:val="restart"/>
          </w:tcPr>
          <w:p w14:paraId="30270FBD" w14:textId="074CC2B6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более 850 мм от пола после установки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</w:tr>
      <w:tr w:rsidR="0068553A" w:rsidRPr="00857A48" w14:paraId="191940F6" w14:textId="77777777" w:rsidTr="0068553A">
        <w:trPr>
          <w:trHeight w:val="636"/>
        </w:trPr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5A45029B" w14:textId="77777777" w:rsidR="0068553A" w:rsidRPr="00857A48" w:rsidRDefault="0068553A" w:rsidP="005958E6">
            <w:pPr>
              <w:widowControl w:val="0"/>
              <w:jc w:val="both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2481D977" w14:textId="64CF26D1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857A48">
              <w:rPr>
                <w:rFonts w:ascii="Arial" w:hAnsi="Arial" w:cs="Arial"/>
                <w:i/>
                <w:lang w:eastAsia="ar-SA"/>
              </w:rPr>
              <w:t>Доступные фронтальные поверхности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248065F3" w14:textId="14425BFC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Другие поверхности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  <w:tc>
          <w:tcPr>
            <w:tcW w:w="1978" w:type="dxa"/>
            <w:vMerge/>
            <w:tcBorders>
              <w:bottom w:val="double" w:sz="4" w:space="0" w:color="auto"/>
            </w:tcBorders>
          </w:tcPr>
          <w:p w14:paraId="6CD3EC33" w14:textId="77777777" w:rsidR="0068553A" w:rsidRPr="00857A48" w:rsidRDefault="0068553A" w:rsidP="005958E6">
            <w:pPr>
              <w:widowControl w:val="0"/>
              <w:jc w:val="center"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68553A" w:rsidRPr="00857A48" w14:paraId="6E1A9393" w14:textId="77777777" w:rsidTr="005958E6">
        <w:tc>
          <w:tcPr>
            <w:tcW w:w="2405" w:type="dxa"/>
            <w:tcBorders>
              <w:top w:val="double" w:sz="4" w:space="0" w:color="auto"/>
            </w:tcBorders>
          </w:tcPr>
          <w:p w14:paraId="685865D4" w14:textId="77777777" w:rsidR="0068553A" w:rsidRPr="00857A48" w:rsidRDefault="0068553A" w:rsidP="0068553A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металл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22476DAE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294762C3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14:paraId="32A48F4F" w14:textId="2D3407C2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</w:tr>
      <w:tr w:rsidR="0068553A" w:rsidRPr="00857A48" w14:paraId="542158E4" w14:textId="77777777" w:rsidTr="005958E6">
        <w:tc>
          <w:tcPr>
            <w:tcW w:w="2405" w:type="dxa"/>
          </w:tcPr>
          <w:p w14:paraId="0C9C725B" w14:textId="35FC19CA" w:rsidR="0068553A" w:rsidRPr="00857A48" w:rsidRDefault="0068553A" w:rsidP="0068553A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ar-SA"/>
              </w:rPr>
              <w:t>с</w:t>
            </w:r>
          </w:p>
        </w:tc>
        <w:tc>
          <w:tcPr>
            <w:tcW w:w="3119" w:type="dxa"/>
          </w:tcPr>
          <w:p w14:paraId="68DBBB96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2409" w:type="dxa"/>
          </w:tcPr>
          <w:p w14:paraId="50B861FA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  <w:tc>
          <w:tcPr>
            <w:tcW w:w="1978" w:type="dxa"/>
          </w:tcPr>
          <w:p w14:paraId="4C9390A8" w14:textId="52A24D1F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</w:tr>
      <w:tr w:rsidR="0068553A" w:rsidRPr="00857A48" w14:paraId="09603415" w14:textId="77777777" w:rsidTr="005958E6">
        <w:tc>
          <w:tcPr>
            <w:tcW w:w="2405" w:type="dxa"/>
          </w:tcPr>
          <w:p w14:paraId="1E5C1732" w14:textId="77777777" w:rsidR="0068553A" w:rsidRPr="00857A48" w:rsidRDefault="0068553A" w:rsidP="0068553A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3119" w:type="dxa"/>
          </w:tcPr>
          <w:p w14:paraId="4DF29003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2409" w:type="dxa"/>
          </w:tcPr>
          <w:p w14:paraId="6D8B9B6E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1978" w:type="dxa"/>
          </w:tcPr>
          <w:p w14:paraId="1FD6AAB9" w14:textId="33870CD9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</w:tr>
      <w:tr w:rsidR="0068553A" w:rsidRPr="00857A48" w14:paraId="0EE6D29C" w14:textId="77777777" w:rsidTr="005958E6">
        <w:tc>
          <w:tcPr>
            <w:tcW w:w="2405" w:type="dxa"/>
          </w:tcPr>
          <w:p w14:paraId="4ABAB7EF" w14:textId="77777777" w:rsidR="0068553A" w:rsidRPr="00857A48" w:rsidRDefault="0068553A" w:rsidP="0068553A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Пластик и пластиковое покрытие толщиной более </w:t>
            </w:r>
          </w:p>
          <w:p w14:paraId="782F2F67" w14:textId="72EE97B9" w:rsidR="0068553A" w:rsidRPr="00857A48" w:rsidRDefault="0068553A" w:rsidP="0068553A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0,4 мм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d</w:t>
            </w:r>
            <w:r w:rsidRPr="00857A48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857A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e</w:t>
            </w:r>
          </w:p>
        </w:tc>
        <w:tc>
          <w:tcPr>
            <w:tcW w:w="3119" w:type="dxa"/>
          </w:tcPr>
          <w:p w14:paraId="453A6B9E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2409" w:type="dxa"/>
          </w:tcPr>
          <w:p w14:paraId="6D3F6722" w14:textId="7777777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1978" w:type="dxa"/>
          </w:tcPr>
          <w:p w14:paraId="34648248" w14:textId="50B9E9D7" w:rsidR="0068553A" w:rsidRPr="00857A48" w:rsidRDefault="0068553A" w:rsidP="0068553A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</w:tr>
      <w:tr w:rsidR="0068553A" w:rsidRPr="00857A48" w14:paraId="04D9D1E8" w14:textId="77777777" w:rsidTr="005958E6">
        <w:tc>
          <w:tcPr>
            <w:tcW w:w="9911" w:type="dxa"/>
            <w:gridSpan w:val="4"/>
          </w:tcPr>
          <w:p w14:paraId="29E9AE8B" w14:textId="0350F470" w:rsidR="0068553A" w:rsidRPr="00857A48" w:rsidRDefault="00911C52" w:rsidP="005958E6">
            <w:pPr>
              <w:widowControl w:val="0"/>
              <w:ind w:firstLine="31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spacing w:val="40"/>
                <w:lang w:eastAsia="ar-SA"/>
              </w:rPr>
              <w:t>Примечание</w:t>
            </w:r>
            <w:r w:rsidRPr="00857A48">
              <w:rPr>
                <w:rFonts w:ascii="Arial" w:hAnsi="Arial" w:cs="Arial"/>
                <w:lang w:eastAsia="ar-SA"/>
              </w:rPr>
              <w:t xml:space="preserve"> – Температурные пределы ручек, рукояток, захватов, кнопок, пультов управления и аналогичных деталей указаны в таблице 3.</w:t>
            </w:r>
          </w:p>
        </w:tc>
      </w:tr>
      <w:tr w:rsidR="0068553A" w:rsidRPr="00857A48" w14:paraId="5AE94B3B" w14:textId="77777777" w:rsidTr="005958E6">
        <w:tc>
          <w:tcPr>
            <w:tcW w:w="9911" w:type="dxa"/>
            <w:gridSpan w:val="4"/>
          </w:tcPr>
          <w:p w14:paraId="74F405A2" w14:textId="7760DA66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a</w:t>
            </w:r>
            <w:r w:rsidRPr="00857A48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Превышение температуры не измеряют:</w:t>
            </w:r>
          </w:p>
          <w:p w14:paraId="50890C84" w14:textId="77777777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- на нижних поверхностях приборов, предназначенных для установки на рабочей поверхности или полу, если эти поверхности недоступны для щупа диаметром 75 мм с полусферическим концом;</w:t>
            </w:r>
          </w:p>
          <w:p w14:paraId="2A53F294" w14:textId="3B4217C7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 xml:space="preserve">- задних поверхностях </w:t>
            </w:r>
            <w:r w:rsidR="0057395C" w:rsidRPr="00857A48">
              <w:rPr>
                <w:rFonts w:ascii="Arial" w:hAnsi="Arial" w:cs="Arial"/>
                <w:i/>
                <w:szCs w:val="22"/>
                <w:lang w:eastAsia="ar-SA"/>
              </w:rPr>
              <w:t xml:space="preserve">тех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приборов, где эти поверхности недоступны для щупа диаметром 75 мм с полусферическим концом.</w:t>
            </w:r>
          </w:p>
          <w:p w14:paraId="718DCE89" w14:textId="77777777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b</w:t>
            </w:r>
            <w:r w:rsidRPr="00857A48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При превышении этих значений допускается повторить испытания, отодвинув прибор от испытательной угловой стены. Испытание повторяют в течение одного цикла.</w:t>
            </w:r>
          </w:p>
          <w:p w14:paraId="7A9219E4" w14:textId="0847C83E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vertAlign w:val="superscript"/>
                <w:lang w:eastAsia="ar-SA"/>
              </w:rPr>
              <w:t>c</w:t>
            </w:r>
            <w:r w:rsidRPr="00857A48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Металл счита</w:t>
            </w:r>
            <w:r w:rsidR="0057395C" w:rsidRPr="00857A48">
              <w:rPr>
                <w:rFonts w:ascii="Arial" w:hAnsi="Arial" w:cs="Arial"/>
                <w:i/>
                <w:szCs w:val="22"/>
                <w:lang w:eastAsia="ar-SA"/>
              </w:rPr>
              <w:t>ют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 xml:space="preserve"> покрытым, если использ</w:t>
            </w:r>
            <w:r w:rsidR="0057395C" w:rsidRPr="00857A48">
              <w:rPr>
                <w:rFonts w:ascii="Arial" w:hAnsi="Arial" w:cs="Arial"/>
                <w:i/>
                <w:szCs w:val="22"/>
                <w:lang w:eastAsia="ar-SA"/>
              </w:rPr>
              <w:t>овано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 xml:space="preserve"> покрытие толщиной не менее 90 мкм, выполненное эмалевым, порошковым или непластмассовым покрыти</w:t>
            </w:r>
            <w:r w:rsidR="0057395C" w:rsidRPr="00857A48">
              <w:rPr>
                <w:rFonts w:ascii="Arial" w:hAnsi="Arial" w:cs="Arial"/>
                <w:i/>
                <w:szCs w:val="22"/>
                <w:lang w:eastAsia="ar-SA"/>
              </w:rPr>
              <w:t>ями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.</w:t>
            </w:r>
          </w:p>
          <w:p w14:paraId="51F82C79" w14:textId="62BBE9D9" w:rsidR="00911C52" w:rsidRPr="00857A48" w:rsidRDefault="00911C52" w:rsidP="00911C52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d</w:t>
            </w:r>
            <w:r w:rsidRPr="00857A48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Предельное превышение температуры также применяют к пластику, имеющему металлическую отделку толщиной менее 0,1 мм.</w:t>
            </w:r>
          </w:p>
          <w:p w14:paraId="1149E52B" w14:textId="1A8500E0" w:rsidR="003C6618" w:rsidRPr="00857A48" w:rsidRDefault="00911C52" w:rsidP="003C6618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857A48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e</w:t>
            </w:r>
            <w:r w:rsidRPr="00857A48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Если толщина пластикового покрытия не превышает 0,4 мм, применяют пределы п</w:t>
            </w:r>
            <w:r w:rsidR="003C6618" w:rsidRPr="00857A48">
              <w:rPr>
                <w:rFonts w:ascii="Arial" w:hAnsi="Arial" w:cs="Arial"/>
                <w:i/>
                <w:szCs w:val="22"/>
                <w:lang w:eastAsia="ar-SA"/>
              </w:rPr>
              <w:t>ре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вышения температуры металла с покрытием или стекла и</w:t>
            </w:r>
            <w:r w:rsidR="003C6618" w:rsidRPr="00857A48">
              <w:rPr>
                <w:rFonts w:ascii="Arial" w:hAnsi="Arial" w:cs="Arial"/>
                <w:i/>
                <w:szCs w:val="22"/>
                <w:lang w:eastAsia="ar-SA"/>
              </w:rPr>
              <w:t xml:space="preserve"> </w:t>
            </w:r>
            <w:r w:rsidRPr="00857A48">
              <w:rPr>
                <w:rFonts w:ascii="Arial" w:hAnsi="Arial" w:cs="Arial"/>
                <w:i/>
                <w:szCs w:val="22"/>
                <w:lang w:eastAsia="ar-SA"/>
              </w:rPr>
              <w:t>керами</w:t>
            </w:r>
            <w:r w:rsidR="003C6618" w:rsidRPr="00857A48">
              <w:rPr>
                <w:rFonts w:ascii="Arial" w:hAnsi="Arial" w:cs="Arial"/>
                <w:i/>
                <w:szCs w:val="22"/>
                <w:lang w:eastAsia="ar-SA"/>
              </w:rPr>
              <w:t>ки</w:t>
            </w:r>
            <w:r w:rsidRPr="00857A48">
              <w:rPr>
                <w:rFonts w:ascii="Arial" w:hAnsi="Arial" w:cs="Arial"/>
                <w:szCs w:val="22"/>
                <w:lang w:eastAsia="ar-SA"/>
              </w:rPr>
              <w:t>.</w:t>
            </w:r>
          </w:p>
        </w:tc>
      </w:tr>
    </w:tbl>
    <w:p w14:paraId="61144D61" w14:textId="512CDEDA" w:rsidR="00E52327" w:rsidRPr="00857A48" w:rsidRDefault="00E52327" w:rsidP="003C661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12 </w:t>
      </w:r>
      <w:r w:rsidR="001C355E"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14:paraId="62E977A6" w14:textId="59490B76" w:rsidR="00E52327" w:rsidRPr="00857A48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1A00D59" w14:textId="77777777" w:rsidR="00E52327" w:rsidRPr="00857A48" w:rsidRDefault="00E52327" w:rsidP="003C661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13 Ток утечки и электрическая прочность при рабочей температуре</w:t>
      </w:r>
    </w:p>
    <w:p w14:paraId="1F077AC0" w14:textId="15E6939E" w:rsidR="00E52327" w:rsidRPr="00857A48" w:rsidRDefault="009733C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40EA737" w14:textId="77777777" w:rsidR="0044716B" w:rsidRPr="00857A48" w:rsidRDefault="0044716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B3B0EF" w14:textId="77777777" w:rsidR="0044716B" w:rsidRPr="00857A48" w:rsidRDefault="0044716B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13.2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0F8E2780" w14:textId="2D1436A1" w:rsidR="00E97CDD" w:rsidRPr="00857A48" w:rsidRDefault="00E97CDD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Замена двух последних перечисл</w:t>
      </w:r>
      <w:r w:rsidR="0057395C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ений в восьмом абзаце следующим:</w:t>
      </w:r>
    </w:p>
    <w:p w14:paraId="3B3F9FBC" w14:textId="7B809062" w:rsidR="00E97CDD" w:rsidRPr="00857A48" w:rsidRDefault="00E97CDD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д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ля</w:t>
      </w:r>
      <w:r w:rsidR="0044716B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4716B"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стационарных приборов класса I</w:t>
      </w:r>
      <w:r w:rsidR="0044716B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3,5 или 1 мА на 1 кВт</w:t>
      </w:r>
      <w:r w:rsidR="0044716B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4716B"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номинальной потребляемой мощности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прибора (в зависимости от того, что больше), но не более 5 мА.</w:t>
      </w:r>
    </w:p>
    <w:p w14:paraId="7CFCE29A" w14:textId="77777777" w:rsidR="00E52327" w:rsidRPr="00857A48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4B44A8CF" w:rsidR="00E52327" w:rsidRPr="00857A48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03B802BE" w14:textId="77777777" w:rsidR="00E52327" w:rsidRPr="00857A48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15 Влагостойкость</w:t>
      </w:r>
    </w:p>
    <w:p w14:paraId="34C2CA55" w14:textId="7A77488A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37BDB872" w14:textId="77777777" w:rsidR="0044716B" w:rsidRPr="00857A48" w:rsidRDefault="0044716B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D8C0D8" w14:textId="1E236E49" w:rsidR="0044716B" w:rsidRPr="00857A48" w:rsidRDefault="0044716B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15.2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76ACB94" w14:textId="77777777" w:rsidR="0044716B" w:rsidRPr="00857A48" w:rsidRDefault="0044716B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проводят с барабаном, заполненным влажным текстильным материалом, как установлено для условий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масса воды при этом составляет приблизительно 1,5 массы сухого текстильного материала.</w:t>
      </w:r>
    </w:p>
    <w:p w14:paraId="1710AD95" w14:textId="02F35521" w:rsidR="0044716B" w:rsidRPr="00857A48" w:rsidRDefault="0044716B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Приборы, предназначенные для подключения к водопроводной сети, работают с заблокированным выходным отверстием системы конденсации. Входное отверстие клапана держат открытым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продолжа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наполнение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течение 1 мин после первого очевидного перелива или 5 мин после срабатывания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защитного устройства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остановки протока воды. Дверцы открывают, но блокировки не включают.</w:t>
      </w:r>
    </w:p>
    <w:p w14:paraId="75DFE52C" w14:textId="4DAC9815" w:rsidR="0044716B" w:rsidRPr="00857A48" w:rsidRDefault="005958E6" w:rsidP="004471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0,5 л раствора быстро 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выливают на крышку прибор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ов</w:t>
      </w:r>
      <w:r w:rsidRPr="00857A48"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таким образом, чтобы раствор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стекал по поверхностям прибор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ов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на которых установлены управляющие устройства, при этом управляющие устройства находятся во включенном положении. 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Затем управляющие устройства срабатывают в своем рабочем диапазоне, это срабатывание повторяется через 5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 </w:t>
      </w:r>
      <w:r w:rsidR="004471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мин.</w:t>
      </w:r>
    </w:p>
    <w:p w14:paraId="7EE80213" w14:textId="288E0C07" w:rsidR="00E52327" w:rsidRPr="00857A48" w:rsidRDefault="00E52327" w:rsidP="0011104D">
      <w:pPr>
        <w:keepNext/>
        <w:widowControl w:val="0"/>
        <w:tabs>
          <w:tab w:val="left" w:pos="5595"/>
        </w:tabs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43593A3F" w14:textId="6507FDDA" w:rsidR="008346E6" w:rsidRPr="00857A48" w:rsidRDefault="009733CF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5E55F3B0" w14:textId="77777777" w:rsidR="0095387E" w:rsidRPr="00857A48" w:rsidRDefault="0095387E" w:rsidP="0095387E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16.2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3E22D135" w14:textId="6C9BC700" w:rsidR="00E97CDD" w:rsidRPr="00857A48" w:rsidRDefault="00E97CDD" w:rsidP="00E97C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Замена двух последних перечислений в четвертом</w:t>
      </w:r>
      <w:r w:rsidR="0057395C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абзаце следующим:</w:t>
      </w:r>
    </w:p>
    <w:p w14:paraId="595E625D" w14:textId="2F2E4CED" w:rsidR="00E97CDD" w:rsidRPr="00857A48" w:rsidRDefault="00E97CDD" w:rsidP="0095387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</w:t>
      </w:r>
      <w:r w:rsidR="0095387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для </w:t>
      </w:r>
      <w:r w:rsidR="0095387E" w:rsidRPr="00857A48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стационарных приборов класса I</w:t>
      </w:r>
      <w:r w:rsidR="0095387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– </w:t>
      </w:r>
      <w:r w:rsidR="0095387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3,5 или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или 1 мА на 1 кВт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номинальной потребляемой мощности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прибора (в зависимости от того, что больше), но не более 5 мА.</w:t>
      </w:r>
    </w:p>
    <w:p w14:paraId="7A9B072D" w14:textId="77777777" w:rsidR="00E52327" w:rsidRPr="00857A48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639D4B57" w14:textId="77777777" w:rsidR="008346E6" w:rsidRPr="00857A48" w:rsidRDefault="008346E6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10B9E856" w14:textId="77777777" w:rsidR="00E52327" w:rsidRPr="00857A48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38985A4B" w14:textId="7BDE278B" w:rsidR="00E52327" w:rsidRPr="00857A48" w:rsidRDefault="008346E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Данный</w:t>
      </w:r>
      <w:r w:rsidR="004359B2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 не применяют.</w:t>
      </w:r>
    </w:p>
    <w:p w14:paraId="47CCCCAE" w14:textId="77777777" w:rsidR="00E52327" w:rsidRPr="00857A48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192CD913" w14:textId="3980B424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85DF55F" w14:textId="77777777" w:rsidR="00796356" w:rsidRPr="00857A48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DFEFF7" w14:textId="0C7E7940" w:rsidR="00796356" w:rsidRPr="00857A48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19.1 </w:t>
      </w:r>
      <w:r w:rsidR="00E97CDD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нение</w:t>
      </w:r>
    </w:p>
    <w:p w14:paraId="44ED9A0B" w14:textId="77777777" w:rsidR="0057395C" w:rsidRPr="00857A48" w:rsidRDefault="00613967" w:rsidP="0057395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Замена первого предложения третьего абзаца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14:paraId="79612CAA" w14:textId="01195C11" w:rsidR="00613967" w:rsidRPr="00857A48" w:rsidRDefault="00613967" w:rsidP="0061396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Приборы, оснащенные нагревательными элементами, подвергают испытаниям по 19.101 и 19.102, если применимо.</w:t>
      </w:r>
    </w:p>
    <w:p w14:paraId="05A942E6" w14:textId="77777777" w:rsidR="00613967" w:rsidRPr="00857A48" w:rsidRDefault="00613967" w:rsidP="0061396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FFB676D" w14:textId="77777777" w:rsidR="00613967" w:rsidRPr="00857A48" w:rsidRDefault="00613967" w:rsidP="0061396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8C0BF71" w14:textId="2CD75E92" w:rsidR="00613967" w:rsidRPr="00857A48" w:rsidRDefault="00613967" w:rsidP="0061396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Если работа без воды является наиболее неблагоприятным условием для приборов, присоединяемых к водопроводной сети, испытания проводят с </w:t>
      </w:r>
      <w:r w:rsidR="0000285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за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крытым клапаном для воды. Этот клапан не </w:t>
      </w:r>
      <w:r w:rsidR="0000285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регулируют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после того, как прибор начнет работать</w:t>
      </w:r>
      <w:r w:rsidR="0000285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3BF2F38E" w14:textId="7DE66432" w:rsidR="00613967" w:rsidRPr="00857A48" w:rsidRDefault="00E0463A" w:rsidP="002628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Парогенератор</w:t>
      </w:r>
      <w:r w:rsidR="00262851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работает без подачи воды.</w:t>
      </w:r>
    </w:p>
    <w:p w14:paraId="2F39EF63" w14:textId="77777777" w:rsidR="00796356" w:rsidRPr="00857A48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668A94" w14:textId="06207528" w:rsidR="003E2043" w:rsidRPr="00857A48" w:rsidRDefault="003E2043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19.2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е применяют</w:t>
      </w:r>
      <w:r w:rsidR="00CC49AF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6DF4301" w14:textId="77777777" w:rsidR="003E2043" w:rsidRPr="00857A48" w:rsidRDefault="003E2043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E9B52A8" w14:textId="493D3898" w:rsidR="008E2805" w:rsidRPr="00857A48" w:rsidRDefault="003E2043" w:rsidP="008E28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19.3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е применяют</w:t>
      </w:r>
      <w:r w:rsidR="00CC49AF"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8E2805" w:rsidRPr="00857A48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53211FF3" w14:textId="77777777" w:rsidR="003E2043" w:rsidRPr="00857A48" w:rsidRDefault="00796356" w:rsidP="003E2043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19.</w:t>
      </w:r>
      <w:r w:rsidR="003E2043" w:rsidRPr="00857A48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E204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38D39ECB" w14:textId="77777777" w:rsidR="003E2043" w:rsidRPr="00857A48" w:rsidRDefault="003E2043" w:rsidP="003E204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Приборы работают в условиях, указанных в разделе 11, но с сухим текстильным материалом. Управляющие устройства, которые ограничивают температуру при испытании по разделу 11, 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термовыключатели с самовозвратом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которые защищают нагревательные элементы, замыкают накоротко одновременно. Испытание заканчивают в конце максимального периода, допускаемого таймером.</w:t>
      </w:r>
    </w:p>
    <w:p w14:paraId="6A485107" w14:textId="4CB1069F" w:rsidR="003E2043" w:rsidRPr="00857A48" w:rsidRDefault="003E2043" w:rsidP="003E204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барабанных сушилок конденсационного типа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повторяют, но с выходным отверстием конденсатора, закрытым на 75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%. Затем испытание проводят снова с выходным отверстием для воздуха, блокированным полностью</w:t>
      </w:r>
      <w:r w:rsidR="00F97C20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51D9D152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67B1EE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19.9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C21CD55" w14:textId="5ACB0420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перегрузкой при запуске проводят на приборах, которые имеют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защитные устройства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от перегрузки, включающие в себя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электронные схемы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защиты обмоток двигателя барабана. Однако испытание не проводят, если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защитное устройство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измеряет температуру обмотки напрямую.</w:t>
      </w:r>
      <w:bookmarkStart w:id="8" w:name="P00A4"/>
      <w:bookmarkEnd w:id="8"/>
    </w:p>
    <w:p w14:paraId="396A2F7E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CEEF80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19.13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8C6CF20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Текстильный материал не должен воспламеняться, обугливаться или тлеть.</w:t>
      </w:r>
    </w:p>
    <w:p w14:paraId="0E04DF5C" w14:textId="1A9BC2AB" w:rsidR="00F97C20" w:rsidRPr="00857A48" w:rsidRDefault="00F97C20" w:rsidP="00F97C20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101 – Незначительное побурение текстильного материала или слабый дым во внимание не принимают.</w:t>
      </w:r>
    </w:p>
    <w:p w14:paraId="6487E246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896B3F" w14:textId="022FC248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19.101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Прибор работает в условиях, установленных в разделе 11, но с сухим текстильным материалом и снятым приводным ремнем барабана. Продолжительность испытания </w:t>
      </w:r>
      <w:r w:rsidR="0020025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90 мин или максимальный период, допускаемый таймером.</w:t>
      </w:r>
    </w:p>
    <w:p w14:paraId="59912EAB" w14:textId="3E57CEB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Если циркуляция воздуха может быть нарушена при возникновении условий неисправности, испытание повторяют, но с приводным ремнем барабана в рабочем положении и с остановленной циркуляцией воздуха.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Следует обратить внимание</w:t>
      </w:r>
      <w:r w:rsidR="0057395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то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что свободное переворачивание текстильного материала в барабане должно быть обеспечено уменьшением загрузки, если необходимо.</w:t>
      </w:r>
    </w:p>
    <w:p w14:paraId="02C13A49" w14:textId="6887859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Если оба условия, указанные в настоящем пункте, выполн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ены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одновременно, испытания объединяют.</w:t>
      </w:r>
      <w:bookmarkStart w:id="9" w:name="P00A8"/>
      <w:bookmarkEnd w:id="9"/>
    </w:p>
    <w:p w14:paraId="4C0CD452" w14:textId="77777777" w:rsidR="00CC49AF" w:rsidRPr="00857A48" w:rsidRDefault="00CC49AF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A767F9A" w14:textId="518BEB7F" w:rsidR="00CC49AF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19.102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Испытания п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рибор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ов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в которых возможен доступ щупа С по IEC 61032 в отсеки с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токоведущими частями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расположенными ниже отверстий в барабане,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проводят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условиях короткого замыкания. Короткое замыкание применяют в наиболее неблагоприятной точке между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токоведущими частями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 между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токоведущими частями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другими металлическими частями, если такое короткое замыкание может быть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выполне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но штырем диаметром приблизительно 1 мм и любой длины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не более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50 мм. Прибор работает, как указано в разделе 11, но с сухим текстильным материалом.</w:t>
      </w:r>
    </w:p>
    <w:p w14:paraId="49E5A476" w14:textId="20F917C5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9E32794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19.103 Не должно быть риска возникновения огня на текстильном материале, входящем в контакт с колпаком лампы.</w:t>
      </w:r>
    </w:p>
    <w:p w14:paraId="76427262" w14:textId="77777777" w:rsidR="0057395C" w:rsidRPr="00857A48" w:rsidRDefault="0057395C" w:rsidP="0057395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нижеприведенного испытания.</w:t>
      </w:r>
    </w:p>
    <w:p w14:paraId="32B72A6E" w14:textId="77777777" w:rsidR="00F97C20" w:rsidRPr="00857A48" w:rsidRDefault="00F97C20" w:rsidP="00F97C2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Десять слоев </w:t>
      </w:r>
      <w:r w:rsidRPr="00857A48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марли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укладывают над колпаком лампы. Прибор работает при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номинальном напряжении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 открытой дверцей до установившегося состояния. Превышение температуры колпака не должно быть более 150 К.</w:t>
      </w:r>
    </w:p>
    <w:p w14:paraId="73BA0935" w14:textId="77777777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14:paraId="0B6A4098" w14:textId="19414DB9" w:rsidR="00796356" w:rsidRPr="00857A48" w:rsidRDefault="009733C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23AACB9D" w14:textId="77777777" w:rsidR="00CC49AF" w:rsidRPr="00857A48" w:rsidRDefault="00CC49A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E291AC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20.1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408C3551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с углом наклона, увеличенным до 15°, не проводят.</w:t>
      </w:r>
    </w:p>
    <w:p w14:paraId="6FFB49A6" w14:textId="7DD4D3FE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0" w:name="P00B2"/>
      <w:bookmarkEnd w:id="10"/>
    </w:p>
    <w:p w14:paraId="7DC8346C" w14:textId="51FB1EFE" w:rsidR="00CE188F" w:rsidRPr="00857A48" w:rsidRDefault="00CE188F" w:rsidP="00CE188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E9ED40A" w14:textId="287E97DD" w:rsidR="00CE188F" w:rsidRPr="00857A48" w:rsidRDefault="00CE188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Для частей приборов, расположенных на высоте не более 850 мм от пола после установки или при нормальном использовании, в дополнение к испытательному щупу 18 при аналогичных условиях испытания также применяют испытательный щуп 19 по IEC 61032.</w:t>
      </w:r>
      <w:r w:rsidRPr="00857A48">
        <w:t xml:space="preserve">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Испытательный щуп 19 не применяют к приборам общего пользования в многоквартирных домах или прачечных самообслуживания.</w:t>
      </w:r>
    </w:p>
    <w:p w14:paraId="3E395D19" w14:textId="1B94D440" w:rsidR="00CE188F" w:rsidRPr="00857A48" w:rsidRDefault="00CE188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45612A" w14:textId="346D331A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20.101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Необходимо 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сключить возможность открытия дверцы, когда прибор работает, а блокировка не обеспечивает отключение двигателя, если дверь открыта более чем на 75</w:t>
      </w:r>
      <w:r w:rsidR="00CE188F" w:rsidRPr="00857A4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мм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>а также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запуска двигателя, пока дверца открыта более чем на 75</w:t>
      </w:r>
      <w:r w:rsidR="00CE188F" w:rsidRPr="00857A4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мм.</w:t>
      </w:r>
    </w:p>
    <w:p w14:paraId="7EAD4579" w14:textId="11CDF53F" w:rsidR="00CC49AF" w:rsidRPr="00857A48" w:rsidRDefault="0057395C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проверяют путем осмотра, измерения 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проведением 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испытанием вручную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прибор работает в условиях</w:t>
      </w:r>
      <w:r w:rsidR="00CC49AF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C49AF"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="00CC49AF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</w:t>
      </w:r>
      <w:r w:rsidR="00CC49AF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C49AF"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lastRenderedPageBreak/>
        <w:t>номинальном напряжении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584F1C28" w14:textId="33900142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Если устройства, предотвращающие открывание дверцы, имеют катушку или подобный компонент, удерживающий дверцу в закрытом положении, этот компонент электрически включают и выключают 6000 раз с частотой шесть раз в </w:t>
      </w:r>
      <w:r w:rsidR="0057395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1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мин или с частотой, допускаемой конструкцией прибора, если эта частота меньше.</w:t>
      </w:r>
    </w:p>
    <w:p w14:paraId="6DF80544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Запирающие устройства и их компоненты должны быть пригодны для дальнейшего использования.</w:t>
      </w:r>
    </w:p>
    <w:p w14:paraId="5EEF00A1" w14:textId="78E2C0F9" w:rsidR="00CC49AF" w:rsidRPr="00857A48" w:rsidRDefault="00CC49AF" w:rsidP="006F25FE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6F25FE" w:rsidRPr="00857A48">
        <w:rPr>
          <w:rFonts w:ascii="Arial" w:eastAsia="Times New Roman" w:hAnsi="Arial" w:cs="Arial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Дверцу открывают и закрывают при испытании, если это необходимо для механического срабатывания блокировки.</w:t>
      </w:r>
    </w:p>
    <w:p w14:paraId="11F8154E" w14:textId="6DFBD5D3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1" w:name="P00B4"/>
      <w:bookmarkEnd w:id="11"/>
    </w:p>
    <w:p w14:paraId="75560BA1" w14:textId="368D01CA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20.102 Для приборов с открывающейся дверцей, имеющей размеры более 200 мм, и </w:t>
      </w:r>
      <w:r w:rsidR="0057395C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с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барабаном, имеющим вместимость более 60 дм</w:t>
      </w:r>
      <w:r w:rsidR="006F25FE"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3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должно быть возможным открывание дверцы изнутри с усилием не более 70 Н.</w:t>
      </w:r>
    </w:p>
    <w:p w14:paraId="52238850" w14:textId="463941F1" w:rsidR="00CC49AF" w:rsidRPr="00857A48" w:rsidRDefault="0057395C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проверяют путем осмотра, измерения 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 приложени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="00CC49A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силы 70 Н перпендикулярно к плоскости дверцы в точке, наиболее удаленной от петель.</w:t>
      </w:r>
    </w:p>
    <w:p w14:paraId="40C0CA31" w14:textId="2A2133BD" w:rsidR="007A67EE" w:rsidRPr="00857A48" w:rsidRDefault="007A67EE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Если прибор поставля</w:t>
      </w:r>
      <w:r w:rsidR="001C208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декоративной дверцей, испытание проводят при закрытой дверце.</w:t>
      </w:r>
    </w:p>
    <w:p w14:paraId="383135FD" w14:textId="6F00C7AE" w:rsidR="00CC49AF" w:rsidRPr="00857A48" w:rsidRDefault="00CC49AF" w:rsidP="007A67EE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7A67EE" w:rsidRPr="00857A48">
        <w:rPr>
          <w:rFonts w:ascii="Arial" w:eastAsia="Times New Roman" w:hAnsi="Arial" w:cs="Arial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Сила может быть приложена к наружной стороне дверцы.</w:t>
      </w:r>
    </w:p>
    <w:p w14:paraId="52F0F071" w14:textId="0BF94790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2" w:name="P00B6"/>
      <w:bookmarkEnd w:id="12"/>
    </w:p>
    <w:p w14:paraId="00450E79" w14:textId="2E1FD01C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20.103 Приборы с дверцами, имеющими горизонтально расположенные петли, должны иметь достаточную устойчивость, когда нагрузку прикладывают к открытой дверце. Данное требование не применяют к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встраиваемым </w:t>
      </w:r>
      <w:r w:rsidR="007A67EE" w:rsidRPr="00857A4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и </w:t>
      </w:r>
      <w:r w:rsidR="007A67EE"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закрепленным </w:t>
      </w:r>
      <w:r w:rsidRPr="00857A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приборам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448EF40" w14:textId="13ADCCEA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проверяют 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проведением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следующ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его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которое проводят 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 отношении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барабанной сушилк</w:t>
      </w:r>
      <w:r w:rsidR="001C2084"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расположенной на горизонтальной поверхности, даже если она может быть установлена на стиральную машину.</w:t>
      </w:r>
    </w:p>
    <w:p w14:paraId="753B21C5" w14:textId="19D88687" w:rsidR="007A67EE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Пустой прибор устанавливают на горизонтальную поверхность и груз массой 23 кг помещают в центре открытой дверцы. Прибор не должен наклониться, и петли не должны быть повреждены до такой степени, чтобы нарушилось соответствие 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требованиями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настояще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го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стандарт</w:t>
      </w:r>
      <w:r w:rsidR="001C208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а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43BE80E9" w14:textId="009A80E5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3" w:name="P00B8"/>
      <w:bookmarkEnd w:id="13"/>
      <w:r w:rsidRPr="00857A48">
        <w:rPr>
          <w:rFonts w:ascii="Arial" w:eastAsia="Times New Roman" w:hAnsi="Arial" w:cs="Arial"/>
          <w:sz w:val="24"/>
          <w:szCs w:val="24"/>
          <w:lang w:eastAsia="ar-SA"/>
        </w:rPr>
        <w:t>20.104 В приборах, имеющих дверцу на вертикальной поверхности с проемом более 200 мм</w:t>
      </w:r>
      <w:r w:rsidR="001C2084" w:rsidRPr="00857A48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барабанах объемом более 60 дм</w:t>
      </w:r>
      <w:r w:rsidR="00247509"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3</w:t>
      </w:r>
      <w:r w:rsidR="001C2084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должно быть возможно</w:t>
      </w:r>
      <w:r w:rsidR="001C2084" w:rsidRPr="00857A48">
        <w:rPr>
          <w:rFonts w:ascii="Arial" w:eastAsia="Times New Roman" w:hAnsi="Arial" w:cs="Arial"/>
          <w:sz w:val="24"/>
          <w:szCs w:val="24"/>
          <w:lang w:eastAsia="ar-SA"/>
        </w:rPr>
        <w:t>сти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запустить двигатель барабана после закрытия дверцы до тех пор, пока отдельные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средства, которые управляют движением барабана, не будут приведены в действие вручную.</w:t>
      </w:r>
    </w:p>
    <w:p w14:paraId="7E644E25" w14:textId="4BDF17DC" w:rsidR="00CC49AF" w:rsidRPr="00857A48" w:rsidRDefault="00CC49AF" w:rsidP="00247509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247509" w:rsidRPr="00857A48">
        <w:rPr>
          <w:rFonts w:ascii="Arial" w:eastAsia="Times New Roman" w:hAnsi="Arial" w:cs="Arial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Объем может быть вычислен по максимальной глубине и максимуму внутреннего диаметра барабана.</w:t>
      </w:r>
    </w:p>
    <w:p w14:paraId="491290F1" w14:textId="77777777" w:rsidR="001C2084" w:rsidRPr="00857A48" w:rsidRDefault="001C2084" w:rsidP="001C20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нижеприведенного испытания.</w:t>
      </w:r>
    </w:p>
    <w:p w14:paraId="0F4EBC0E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Прибор питается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дверцу открывают и затем закрывают.</w:t>
      </w:r>
    </w:p>
    <w:p w14:paraId="5A910C6C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Если соответствие зависит от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электронной схемы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испытание повторяют при следующих условиях, применяемых по отдельности:</w:t>
      </w:r>
    </w:p>
    <w:p w14:paraId="099672F0" w14:textId="1399F3F9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условия отказа по 19.11.2, перечисления а)</w:t>
      </w:r>
      <w:r w:rsidR="00247509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g), </w:t>
      </w:r>
      <w:r w:rsidR="00843638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соблюдают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поочередно к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электронной цепи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</w:p>
    <w:p w14:paraId="6BC423A6" w14:textId="5D0DBD00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испытания на электромагнитную совместимость по 19.11.4.2</w:t>
      </w:r>
      <w:r w:rsidR="00E004A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19.11.4.5 применяют к прибору.</w:t>
      </w:r>
      <w:r w:rsidR="00424D3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Испытания проводят с отключенными защитными устройствами от перенапряжений, если в них </w:t>
      </w:r>
      <w:r w:rsidR="00843638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отсутствует</w:t>
      </w:r>
      <w:r w:rsidR="00424D3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искрово</w:t>
      </w:r>
      <w:r w:rsidR="00843638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й</w:t>
      </w:r>
      <w:r w:rsidR="00424D3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разрядник.</w:t>
      </w:r>
    </w:p>
    <w:p w14:paraId="5E987590" w14:textId="77777777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Двигатель барабана не должен запуститься.</w:t>
      </w:r>
    </w:p>
    <w:p w14:paraId="19E302A3" w14:textId="0350D62B" w:rsidR="00CC49AF" w:rsidRPr="00857A48" w:rsidRDefault="00CC49AF" w:rsidP="00CC49A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Если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электронная схема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является программируемой, программное обеспечение должно содержать меры по контролю отказа/ошибки условий, указанных в таблице R1, и </w:t>
      </w:r>
      <w:r w:rsidR="00843638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анализироваться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соответствии с применяемыми требованиями приложения R.</w:t>
      </w:r>
    </w:p>
    <w:p w14:paraId="1AAC90C0" w14:textId="77777777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14:paraId="7910C641" w14:textId="53B3C5D0" w:rsidR="00D94199" w:rsidRPr="00857A48" w:rsidRDefault="00595B7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9F655F9" w14:textId="77777777" w:rsidR="00E52327" w:rsidRPr="00857A48" w:rsidRDefault="00E52327" w:rsidP="00364096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44054F81" w14:textId="78809F46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1AC7CE00" w14:textId="12A3B0DE" w:rsidR="004359B2" w:rsidRPr="00857A48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B2536" w14:textId="77777777" w:rsidR="00A845D4" w:rsidRPr="00857A48" w:rsidRDefault="00820B17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22.51 </w:t>
      </w:r>
      <w:r w:rsidR="00A845D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52CF3E6A" w14:textId="0590AE7D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Для приборов с дверцей, размер которой превышает 200 мм, и объемом барабана, превышающим 60 дм</w:t>
      </w:r>
      <w:r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3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управляющее устройство прибора должно быть вручную настроено на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 того, как прибор может работать в этом режиме.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отключается автоматически при открытии дверцы или крышки прибора.</w:t>
      </w:r>
    </w:p>
    <w:p w14:paraId="739A5261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не связанный с запуском или перезапуском отложенного цикла устройства, не требует ручной настройки управления устройством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для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удаленного режима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2574655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Примерами такого типа функций удаленного пользователя являются:</w:t>
      </w:r>
    </w:p>
    <w:p w14:paraId="6931DE5A" w14:textId="169F7400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отмена или приостановка рабочего цикла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или</w:t>
      </w:r>
    </w:p>
    <w:p w14:paraId="392C1ABC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изменение конфигурируемых пользователем настроек прибора (например, температуры цикла).</w:t>
      </w:r>
    </w:p>
    <w:p w14:paraId="6C0A6853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должен автоматически отключаться при отключении питающей сети, за исключением следующего:</w:t>
      </w:r>
    </w:p>
    <w:p w14:paraId="665123AC" w14:textId="5D3A85EB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сбой составляет менее 300 мс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9070E4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или</w:t>
      </w:r>
    </w:p>
    <w:p w14:paraId="51D27080" w14:textId="3F938A88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изменение состояния дверцы или крышки можно определить в данных условиях после восстановления электропитания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или</w:t>
      </w:r>
    </w:p>
    <w:p w14:paraId="1132B160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- дверцу или крышку невозможно открыть при отключении электропитания.</w:t>
      </w:r>
    </w:p>
    <w:p w14:paraId="75140C59" w14:textId="279BE63D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Для повторного запуска цикла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удаленного режима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пользователю необходимо выполнить отдельное действие вручную, отличное от закрытия двер</w:t>
      </w:r>
      <w:r w:rsidR="00CF687D" w:rsidRPr="00857A48">
        <w:rPr>
          <w:rFonts w:ascii="Arial" w:eastAsia="Times New Roman" w:hAnsi="Arial" w:cs="Arial"/>
          <w:sz w:val="24"/>
          <w:szCs w:val="24"/>
          <w:lang w:eastAsia="ar-SA"/>
        </w:rPr>
        <w:t>цы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CF687D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Блокировка дверцы должна 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быть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прив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едена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 действие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 тот момент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когда пользователь настраивает прибор на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D2AAA72" w14:textId="70783B92" w:rsidR="00A845D4" w:rsidRPr="00857A48" w:rsidRDefault="00BF30F1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путем осмотра </w:t>
      </w:r>
      <w:r w:rsidR="00A845D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и, при необходимости,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проведением </w:t>
      </w:r>
      <w:r w:rsidR="00A845D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испытани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="00A845D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8D9917D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соответствие зависит от работы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испытание повторяют при следующих условиях, применяемых по отдельности:</w:t>
      </w:r>
    </w:p>
    <w:p w14:paraId="1647DA87" w14:textId="3B792822" w:rsidR="00CF687D" w:rsidRPr="00857A48" w:rsidRDefault="00CF687D" w:rsidP="00CF687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условия отказа по 19.11.2, перечисления а)–g), </w:t>
      </w:r>
      <w:r w:rsidR="00BF30F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соблюдают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поочередно к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электронной цепи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</w:p>
    <w:p w14:paraId="0D64F659" w14:textId="15838627" w:rsidR="00CF687D" w:rsidRPr="00857A48" w:rsidRDefault="00CF687D" w:rsidP="00CF687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испытания на электромагнитную совместимость по 19.11.4.2 и 19.11.4.5 применяют к прибору. Испытания проводят с отключенными защитными устройствами от перенапряжений, если в них </w:t>
      </w:r>
      <w:r w:rsidR="00BF30F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отсутствует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искрово</w:t>
      </w:r>
      <w:r w:rsidR="00BF30F1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й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разрядник.</w:t>
      </w:r>
    </w:p>
    <w:p w14:paraId="4316A3E6" w14:textId="77777777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не должен переходить в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удаленный режим работы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все существующие настройки для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удаленного режима работы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должны быть отключены.</w:t>
      </w:r>
    </w:p>
    <w:p w14:paraId="0801DE20" w14:textId="659A6115" w:rsidR="00A845D4" w:rsidRPr="00857A48" w:rsidRDefault="00A845D4" w:rsidP="00A845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электронная цепь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программируемая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программное обеспечение должно содержать средства по контролю условий отказа/ошибки, указанных в таблице R.1, и </w:t>
      </w:r>
      <w:r w:rsidR="00BF30F1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анализироваться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требованиями приложения R.</w:t>
      </w:r>
    </w:p>
    <w:p w14:paraId="77E3B9AD" w14:textId="77777777" w:rsidR="008E7449" w:rsidRPr="00857A48" w:rsidRDefault="008E7449" w:rsidP="008E744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56A065E" w14:textId="5CD9B230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22.101 Нагревательные элементы должны быть расположены или ограждены так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чтобы они не могли касаться текстильного материала.</w:t>
      </w:r>
    </w:p>
    <w:p w14:paraId="35EB5005" w14:textId="7987767E" w:rsidR="00141CE3" w:rsidRPr="00857A48" w:rsidRDefault="00BF30F1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</w:t>
      </w:r>
      <w:r w:rsidR="00141CE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31749C8" w14:textId="592BF2D9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22.102 Блокировочные устройства должны быть сконструированы таким образом,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чтобы непреднамеренное включение прибора при открытой дверце было маловероятн</w:t>
      </w:r>
      <w:r w:rsidR="00BF30F1" w:rsidRPr="00857A48">
        <w:rPr>
          <w:rFonts w:ascii="Arial" w:eastAsia="Times New Roman" w:hAnsi="Arial" w:cs="Arial"/>
          <w:sz w:val="24"/>
          <w:szCs w:val="24"/>
          <w:lang w:eastAsia="ar-SA"/>
        </w:rPr>
        <w:t>ым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A3E125B" w14:textId="60F519EA" w:rsidR="00141CE3" w:rsidRPr="00857A48" w:rsidRDefault="00BF30F1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путем осмотра </w:t>
      </w:r>
      <w:r w:rsidR="00141CE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 попытк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="00141CE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разблокировки испытательным щупом В по IEC 61032.</w:t>
      </w:r>
    </w:p>
    <w:p w14:paraId="5A52DE83" w14:textId="77777777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2F1CEF" w14:textId="77777777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22.103 Если в инструкциях указано, что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барабанная сушилка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может быть установлена на стиральную машину, должны быть исключены наклон или падение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барабанной сушилки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D1530CC" w14:textId="19AD9B07" w:rsidR="00141CE3" w:rsidRPr="00857A48" w:rsidRDefault="0026259B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 и проведением нижеприведенного испытания</w:t>
      </w:r>
      <w:r w:rsidR="00141CE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21278CE" w14:textId="225F0D45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Стиральную машину и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барабанную сушилку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собирают 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в комплект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инструкциями. </w:t>
      </w:r>
    </w:p>
    <w:p w14:paraId="1C4F7871" w14:textId="338CD90C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Комплект располагают в наиболее неблагоприятном направлении на 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той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поверхности, которая наклонена под углом 5° к горизонтали. Приборы работают в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нормальных условиях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поочередно, а затем вместе.</w:t>
      </w:r>
    </w:p>
    <w:p w14:paraId="08E08776" w14:textId="49ED8D51" w:rsidR="00BD4926" w:rsidRPr="00857A48" w:rsidRDefault="00BD4926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Пустой комплект располагают на горизонтальной поверхности и при закрытых дверях прикладывают к верхнему краю комплекта горизонтальное усилие в 150 Н.</w:t>
      </w:r>
    </w:p>
    <w:p w14:paraId="4D97090B" w14:textId="77777777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Приборы не должны наклоняться, и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барабанная сушилка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должна упасть со стиральной машины.</w:t>
      </w:r>
    </w:p>
    <w:p w14:paraId="3642D47F" w14:textId="77777777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DEDC63" w14:textId="785D6AA1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22.104 Работа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защитных устройств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цепи нагрева не должна отключать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охлаждение</w:t>
      </w:r>
      <w:r w:rsidR="00BD4926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если </w:t>
      </w:r>
      <w:r w:rsidR="002D23FC" w:rsidRPr="00857A48">
        <w:rPr>
          <w:rFonts w:ascii="Arial" w:eastAsia="Times New Roman" w:hAnsi="Arial" w:cs="Arial"/>
          <w:sz w:val="24"/>
          <w:szCs w:val="24"/>
          <w:lang w:eastAsia="ar-SA"/>
        </w:rPr>
        <w:t>оно</w:t>
      </w:r>
      <w:r w:rsidR="00BD4926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предусмотрено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4F1BE29" w14:textId="51D52D5E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при 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проведении испытаний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 разделу 19.</w:t>
      </w:r>
    </w:p>
    <w:p w14:paraId="4918EF87" w14:textId="601AFFA5" w:rsidR="00141CE3" w:rsidRPr="00857A48" w:rsidRDefault="00141CE3" w:rsidP="00BD4926">
      <w:pPr>
        <w:widowControl w:val="0"/>
        <w:tabs>
          <w:tab w:val="left" w:pos="2535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9F691" w14:textId="77777777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22.105 Для снижения риска самопроизвольного возгорания загрузки из белья цикл сушки должен завершаться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периодом охлаждения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для снижения температуры нормальной загрузки из белья до подходящего значения.</w:t>
      </w:r>
    </w:p>
    <w:p w14:paraId="60F489E3" w14:textId="2C1140ED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Данное требование не применяют к приборам, имеющим температуру воздуха в цикле сушки не </w:t>
      </w:r>
      <w:r w:rsidR="002D23FC" w:rsidRPr="00857A48">
        <w:rPr>
          <w:rFonts w:ascii="Arial" w:eastAsia="Times New Roman" w:hAnsi="Arial" w:cs="Arial"/>
          <w:sz w:val="24"/>
          <w:szCs w:val="24"/>
          <w:lang w:eastAsia="ar-SA"/>
        </w:rPr>
        <w:t>выше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55</w:t>
      </w:r>
      <w:r w:rsidR="00BD4926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°С.</w:t>
      </w:r>
    </w:p>
    <w:p w14:paraId="205ABAD5" w14:textId="6766D218" w:rsidR="00141CE3" w:rsidRPr="00857A48" w:rsidRDefault="00BD4926" w:rsidP="00BD492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Если удаленный режим работы инициирует паузу или прерывание цикла сушки или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периода охлаждения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прибор не должен останавливаться до тех пор, пока не завершится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период охлаждения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02F674B" w14:textId="653D9116" w:rsidR="00BD4926" w:rsidRPr="00857A48" w:rsidRDefault="00E0463A" w:rsidP="00E0463A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857A48">
        <w:rPr>
          <w:rFonts w:ascii="Arial" w:eastAsia="Times New Roman" w:hAnsi="Arial" w:cs="Arial"/>
          <w:spacing w:val="60"/>
          <w:lang w:eastAsia="ar-SA"/>
        </w:rPr>
        <w:t>Примечание</w:t>
      </w:r>
      <w:r w:rsidRPr="00857A48">
        <w:rPr>
          <w:rFonts w:ascii="Arial" w:eastAsia="Times New Roman" w:hAnsi="Arial" w:cs="Arial"/>
          <w:lang w:eastAsia="ar-SA"/>
        </w:rPr>
        <w:t xml:space="preserve"> – Примеры </w:t>
      </w:r>
      <w:r w:rsidR="002D23FC" w:rsidRPr="00857A48">
        <w:rPr>
          <w:rFonts w:ascii="Arial" w:eastAsia="Times New Roman" w:hAnsi="Arial" w:cs="Arial"/>
          <w:lang w:eastAsia="ar-SA"/>
        </w:rPr>
        <w:t xml:space="preserve">тех </w:t>
      </w:r>
      <w:r w:rsidRPr="00857A48">
        <w:rPr>
          <w:rFonts w:ascii="Arial" w:eastAsia="Times New Roman" w:hAnsi="Arial" w:cs="Arial"/>
          <w:lang w:eastAsia="ar-SA"/>
        </w:rPr>
        <w:t xml:space="preserve">команд, которые могут </w:t>
      </w:r>
      <w:r w:rsidR="002D23FC" w:rsidRPr="00857A48">
        <w:rPr>
          <w:rFonts w:ascii="Arial" w:eastAsia="Times New Roman" w:hAnsi="Arial" w:cs="Arial"/>
          <w:lang w:eastAsia="ar-SA"/>
        </w:rPr>
        <w:t xml:space="preserve">быть </w:t>
      </w:r>
      <w:r w:rsidRPr="00857A48">
        <w:rPr>
          <w:rFonts w:ascii="Arial" w:eastAsia="Times New Roman" w:hAnsi="Arial" w:cs="Arial"/>
          <w:lang w:eastAsia="ar-SA"/>
        </w:rPr>
        <w:t>выполн</w:t>
      </w:r>
      <w:r w:rsidR="002D23FC" w:rsidRPr="00857A48">
        <w:rPr>
          <w:rFonts w:ascii="Arial" w:eastAsia="Times New Roman" w:hAnsi="Arial" w:cs="Arial"/>
          <w:lang w:eastAsia="ar-SA"/>
        </w:rPr>
        <w:t>ены</w:t>
      </w:r>
      <w:r w:rsidRPr="00857A48">
        <w:rPr>
          <w:rFonts w:ascii="Arial" w:eastAsia="Times New Roman" w:hAnsi="Arial" w:cs="Arial"/>
          <w:lang w:eastAsia="ar-SA"/>
        </w:rPr>
        <w:t xml:space="preserve"> локально и удаленно по-разному, включают </w:t>
      </w:r>
      <w:r w:rsidR="002D23FC" w:rsidRPr="00857A48">
        <w:rPr>
          <w:rFonts w:ascii="Arial" w:eastAsia="Times New Roman" w:hAnsi="Arial" w:cs="Arial"/>
          <w:lang w:eastAsia="ar-SA"/>
        </w:rPr>
        <w:t xml:space="preserve">следующие: </w:t>
      </w:r>
      <w:r w:rsidRPr="00857A48">
        <w:rPr>
          <w:rFonts w:ascii="Arial" w:eastAsia="Times New Roman" w:hAnsi="Arial" w:cs="Arial"/>
          <w:lang w:eastAsia="ar-SA"/>
        </w:rPr>
        <w:t>«пауза», «отбой» или «открыть дверь».</w:t>
      </w:r>
    </w:p>
    <w:p w14:paraId="70D86E5D" w14:textId="77777777" w:rsidR="002D23FC" w:rsidRPr="00857A48" w:rsidRDefault="002D23FC" w:rsidP="002D23F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проверяют проведением нижеприведенного испытания.</w:t>
      </w:r>
    </w:p>
    <w:p w14:paraId="146BBBCC" w14:textId="5EEEC279" w:rsidR="00141CE3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Прибор работает при условиях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приведенных в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раздел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11, и температуру воздуха, выходящего из барабана, измеряют на первом фильтре волокон после того, как воздух прошел через загрузку из белья в барабане.</w:t>
      </w:r>
    </w:p>
    <w:p w14:paraId="5797519D" w14:textId="6961FE7B" w:rsidR="00A845D4" w:rsidRPr="00857A48" w:rsidRDefault="00141CE3" w:rsidP="00141C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конце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периода охлаждения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температура воздуха не должна превысить 55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°С.</w:t>
      </w:r>
    </w:p>
    <w:p w14:paraId="4AF5C864" w14:textId="77777777" w:rsidR="00A845D4" w:rsidRPr="00857A48" w:rsidRDefault="00A845D4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2ABE03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22.106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Парогенераторы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вентилироваться в атмосферу. Отверстие должно иметь диаметр не менее 5 мм или площадь не менее 20 мм</w:t>
      </w:r>
      <w:r w:rsidRPr="00857A4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при минимальном размере 3 мм.</w:t>
      </w:r>
    </w:p>
    <w:p w14:paraId="21C84DC3" w14:textId="0182C77A" w:rsidR="00E0463A" w:rsidRPr="00857A48" w:rsidRDefault="002D23FC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</w:t>
      </w:r>
      <w:r w:rsidR="00E0463A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измерени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="00E0463A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C5BEF0F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EED54A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22.107 Приборы с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парогенераторами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сконструированы таким образом, чтобы при использовании прибора в соответствии с инструкциями не было утечки воды или внезапных струй пара или горячей воды, которые могли бы подвергнуть пользователя опасности.</w:t>
      </w:r>
    </w:p>
    <w:p w14:paraId="1E792C43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Если струи пара или жидкости выбрасываются через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защитные устройства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электрическая изоляция не должна быть повреждена, а пользователь не должен подвергаться опасности.</w:t>
      </w:r>
    </w:p>
    <w:p w14:paraId="29A3B88B" w14:textId="658F5B7B" w:rsidR="00E0463A" w:rsidRPr="00857A48" w:rsidRDefault="002D23FC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путем осмотра </w:t>
      </w:r>
      <w:r w:rsidR="00E0463A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 проверк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="00E0463A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 время испытаний по разделам 11 и 19.</w:t>
      </w:r>
    </w:p>
    <w:p w14:paraId="08EB7ACD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D2B6D4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22.108 Для приборов, управляемых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программируемыми электронными цепями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, которые ограничивают одновременное включение нескольких нагревательных элементов и двигателей, одновременное включение любой комбинации нагревательных элементов и двигателей не должно приводить к опасности прибора.</w:t>
      </w:r>
    </w:p>
    <w:p w14:paraId="4ABCD13C" w14:textId="77777777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следующим:</w:t>
      </w:r>
    </w:p>
    <w:p w14:paraId="48B3CC0E" w14:textId="5B34D00E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- условия неисправности/ошибки, указанные в таблице R.1, применяют и оценивают в соответствии с требованиями приложения R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</w:t>
      </w:r>
    </w:p>
    <w:p w14:paraId="3CFBB8D5" w14:textId="740FB30E" w:rsidR="0056499E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прибор работает в соответствии с условиями раздела 11 при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при этом 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программируемые электронные цепи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модифицир</w:t>
      </w:r>
      <w:r w:rsidR="002D23FC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ованы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обеспечения возможности одновременного включения всех нагревателей и двигателей под их управлением. </w:t>
      </w:r>
    </w:p>
    <w:p w14:paraId="34A80616" w14:textId="1FEE8744" w:rsidR="00E0463A" w:rsidRPr="00857A48" w:rsidRDefault="00E0463A" w:rsidP="00E0463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В этих условиях должны быть соблюдены требования 19.13.</w:t>
      </w:r>
    </w:p>
    <w:p w14:paraId="1CD50517" w14:textId="7786E13D" w:rsidR="00E33F9C" w:rsidRDefault="00E33F9C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14" w:name="P00AA"/>
      <w:bookmarkEnd w:id="14"/>
      <w:r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3C6D8C3E" w14:textId="7DBED3EC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23 Внутренняя проводка</w:t>
      </w:r>
    </w:p>
    <w:p w14:paraId="0BA1012F" w14:textId="2233DD42" w:rsidR="00086F22" w:rsidRPr="00857A48" w:rsidRDefault="009733CF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50E283BB" w14:textId="77777777" w:rsidR="0056499E" w:rsidRPr="00857A48" w:rsidRDefault="0056499E" w:rsidP="005649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53A77494" w14:textId="77777777" w:rsidR="0056499E" w:rsidRPr="00857A48" w:rsidRDefault="0056499E" w:rsidP="005649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23.101 Изоляция и оболочки внутренней проводки питания магнитных клапанов и аналогичных компонентов, встроенных во внешние шланги, должны иметь характеристики не ниже установленных для легкого гибкого шнура в поливинилхлоридной оболочке (кодовое обозначение 60227 IEC 52).</w:t>
      </w:r>
    </w:p>
    <w:p w14:paraId="5A3033D8" w14:textId="141E9D01" w:rsidR="0056499E" w:rsidRPr="00857A48" w:rsidRDefault="002D23FC" w:rsidP="005649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</w:t>
      </w:r>
      <w:r w:rsidR="0056499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0641DCC2" w14:textId="25CF025E" w:rsidR="0056499E" w:rsidRPr="00857A48" w:rsidRDefault="0056499E" w:rsidP="00794E0B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szCs w:val="24"/>
          <w:lang w:eastAsia="ar-SA"/>
        </w:rPr>
        <w:t>–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Механические характеристики, установленные IEC 60227, не проверяют.</w:t>
      </w:r>
    </w:p>
    <w:p w14:paraId="6225FCA2" w14:textId="5343F618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857A48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7D7A635A" w14:textId="54D8113A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093708E8" w14:textId="4647FC47" w:rsidR="006110D3" w:rsidRPr="00857A48" w:rsidRDefault="006110D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CB41F0" w14:textId="45AB71FA" w:rsidR="00E83711" w:rsidRPr="00857A48" w:rsidRDefault="00E83711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24.1.</w:t>
      </w:r>
      <w:r w:rsidR="00794E0B" w:rsidRPr="00857A48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4FD67B7" w14:textId="1C022CD1" w:rsidR="00794E0B" w:rsidRPr="00857A48" w:rsidRDefault="00794E0B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Количество циклов работы для программаторов – 3000.</w:t>
      </w:r>
    </w:p>
    <w:p w14:paraId="5D405F3B" w14:textId="77777777" w:rsidR="00794E0B" w:rsidRPr="00857A48" w:rsidRDefault="00794E0B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030FCCDA" w14:textId="59AE2110" w:rsidR="00794E0B" w:rsidRPr="00857A48" w:rsidRDefault="00794E0B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24.5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2D4FD630" w14:textId="77777777" w:rsidR="002D23FC" w:rsidRPr="00857A48" w:rsidRDefault="00794E0B" w:rsidP="002D23F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Замена второго абзаца </w:t>
      </w:r>
      <w:r w:rsidR="002D23FC" w:rsidRPr="00857A48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14:paraId="6958D34D" w14:textId="49179104" w:rsidR="00794E0B" w:rsidRPr="00857A48" w:rsidRDefault="002D23FC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проведением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испытаний.</w:t>
      </w:r>
    </w:p>
    <w:p w14:paraId="0FAF135B" w14:textId="424F7B73" w:rsidR="00794E0B" w:rsidRPr="00857A48" w:rsidRDefault="00794E0B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r w:rsidR="00FA3AA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рабочих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конденсаторов двигателя напряжение на конденсаторе не должно превышать</w:t>
      </w:r>
      <w:r w:rsidR="00FA3AA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:</w:t>
      </w:r>
    </w:p>
    <w:p w14:paraId="1DCAC1B9" w14:textId="530ECFC1" w:rsidR="00794E0B" w:rsidRPr="00857A48" w:rsidRDefault="00037B24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95</w:t>
      </w:r>
      <w:r w:rsidR="002D23F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% номинального напряжения </w:t>
      </w:r>
      <w:r w:rsidR="00FA3AA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конденсаторов класса эксплуатации А в соответствии с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IEC 60252-1:2010, </w:t>
      </w:r>
      <w:r w:rsidR="003A16D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включая изменение </w:t>
      </w:r>
      <w:r w:rsidR="002D23FC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AMD1:2013;</w:t>
      </w:r>
    </w:p>
    <w:p w14:paraId="1135BA94" w14:textId="28400214" w:rsidR="00794E0B" w:rsidRPr="00857A48" w:rsidRDefault="00037B24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80 % номинального напряжения </w:t>
      </w:r>
      <w:r w:rsidR="00FA3AA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конденсаторов класса эксплуатации</w:t>
      </w:r>
      <w:r w:rsidR="00FA3AA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B в соответствии с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IEC 60252-1:2010, </w:t>
      </w:r>
      <w:r w:rsidR="003A16D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включая изменение </w:t>
      </w:r>
      <w:r w:rsidR="00794E0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AMD1:2013,</w:t>
      </w:r>
    </w:p>
    <w:p w14:paraId="554382E7" w14:textId="5EBE48F9" w:rsidR="00794E0B" w:rsidRPr="00857A48" w:rsidRDefault="00794E0B" w:rsidP="00FA3AA4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если при </w:t>
      </w:r>
      <w:r w:rsidR="008D533F"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нормальных условиях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прибор питается </w:t>
      </w:r>
      <w:r w:rsidR="008D533F"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в 1,1 раза превышающим номинальное.</w:t>
      </w:r>
    </w:p>
    <w:p w14:paraId="09924B5B" w14:textId="358B034D" w:rsidR="002D23FC" w:rsidRPr="00857A48" w:rsidRDefault="00794E0B" w:rsidP="00794E0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пусковых конденсаторов напряжение на конденсаторах не должно превышать</w:t>
      </w:r>
      <w:r w:rsidR="00037B2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номинальное напряжение конденсатора в 1,3 раза, когда прибор работает при </w:t>
      </w:r>
      <w:r w:rsidR="008D533F"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в 1,1 раза превышающем номинальное.</w:t>
      </w:r>
    </w:p>
    <w:p w14:paraId="310A6E73" w14:textId="77777777" w:rsidR="002D23FC" w:rsidRPr="00857A48" w:rsidRDefault="002D23FC">
      <w:pPr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br w:type="page"/>
      </w:r>
    </w:p>
    <w:p w14:paraId="5528AC28" w14:textId="18255CE6" w:rsidR="00794E0B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 xml:space="preserve">24.8 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Замена</w:t>
      </w:r>
    </w:p>
    <w:p w14:paraId="1715D1CC" w14:textId="783C0492" w:rsidR="008D533F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Рабочие конденсаторы двигателя, к которым применим пункт 30.2.3 и которые постоянно подключены последовательно к обмотке двигателя, не должны представлять опасности в случае выхода конденсатора из строя. </w:t>
      </w:r>
    </w:p>
    <w:p w14:paraId="12957E80" w14:textId="5BDD0977" w:rsidR="008D533F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Требование </w:t>
      </w:r>
      <w:r w:rsidR="00F62A12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соблюдается при 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следующих услови</w:t>
      </w:r>
      <w:r w:rsidR="00F62A12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ях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: </w:t>
      </w:r>
    </w:p>
    <w:p w14:paraId="7E84C5BF" w14:textId="77777777" w:rsidR="008D533F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- класс защиты: S2; </w:t>
      </w:r>
    </w:p>
    <w:p w14:paraId="0B072AA4" w14:textId="77777777" w:rsidR="00536D7C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- класс эксплуатации: класс A или класс B;</w:t>
      </w:r>
    </w:p>
    <w:p w14:paraId="6A7FEDFA" w14:textId="5604BE37" w:rsidR="00536D7C" w:rsidRPr="00857A48" w:rsidRDefault="00536D7C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8D533F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3A16D4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уровень ж</w:t>
      </w:r>
      <w:r w:rsidR="00E07189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е</w:t>
      </w:r>
      <w:r w:rsidR="003A16D4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сткости испытаний влажным теплом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09475A67" w14:textId="1FFB7DE3" w:rsidR="00536D7C" w:rsidRPr="00857A48" w:rsidRDefault="00536D7C" w:rsidP="00536D7C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8D533F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продолжительность </w:t>
      </w:r>
      <w:r w:rsidR="00F62A12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– </w:t>
      </w:r>
      <w:r w:rsidR="008D533F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21 </w:t>
      </w:r>
      <w:r w:rsidR="00247CFF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сут</w:t>
      </w:r>
      <w:r w:rsidR="00F62A12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</w:p>
    <w:p w14:paraId="3DCB8849" w14:textId="06B0036A" w:rsidR="00536D7C" w:rsidRPr="00857A48" w:rsidRDefault="00536D7C" w:rsidP="00536D7C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- </w:t>
      </w:r>
      <w:r w:rsidR="00247CFF" w:rsidRPr="00857A48">
        <w:rPr>
          <w:rFonts w:ascii="Arial" w:eastAsia="Times New Roman" w:hAnsi="Arial" w:cs="Arial"/>
          <w:sz w:val="24"/>
          <w:szCs w:val="24"/>
          <w:lang w:eastAsia="ar-SA"/>
        </w:rPr>
        <w:t>температура (40 ± 2) °C при относительной влажности (93 ± 3) %</w:t>
      </w:r>
      <w:r w:rsidR="008D533F"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. </w:t>
      </w:r>
    </w:p>
    <w:p w14:paraId="14616F6C" w14:textId="14C8D887" w:rsidR="00794E0B" w:rsidRPr="00857A48" w:rsidRDefault="008D533F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Соответствие проверя</w:t>
      </w:r>
      <w:r w:rsidR="002372C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ют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F62A1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путем осмотра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</w:t>
      </w:r>
      <w:r w:rsidR="00F62A1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проведени</w:t>
      </w:r>
      <w:r w:rsidR="00E87F2B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="00F62A12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испытаний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включая испытания </w:t>
      </w:r>
      <w:r w:rsidR="002372C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по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3A16D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5.16.3 и 5.16.5 </w:t>
      </w:r>
      <w:r w:rsidR="00E87F2B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IEC 60252-1:2010 и </w:t>
      </w:r>
      <w:r w:rsidR="003C7A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изменение AMD1:2013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для конденсаторов класса защиты </w:t>
      </w:r>
      <w:r w:rsidR="00247CFF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S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2. После </w:t>
      </w:r>
      <w:r w:rsidR="003A16D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испытаний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провод</w:t>
      </w:r>
      <w:r w:rsidR="002372C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ят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оценк</w:t>
      </w:r>
      <w:r w:rsidR="002372CE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неисправности в соответствии с </w:t>
      </w:r>
      <w:r w:rsidR="003A16D4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5.16.7 </w:t>
      </w:r>
      <w:r w:rsidR="003C7A6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IEC 60252-1:2010, включая изменение AMD1:2013</w:t>
      </w:r>
      <w:r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180205B7" w14:textId="77777777" w:rsidR="003C7A6B" w:rsidRPr="00857A48" w:rsidRDefault="003C7A6B" w:rsidP="009956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46554CA7" w14:textId="77777777" w:rsidR="009956EB" w:rsidRPr="00857A48" w:rsidRDefault="009956EB" w:rsidP="009956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24.101 </w:t>
      </w:r>
      <w:r w:rsidRPr="00857A48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Термовыключатели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встроенные в </w:t>
      </w:r>
      <w:r w:rsidRPr="00857A48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барабанные сушилки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для обеспечения соответствия требованиям 19.4, должны быть </w:t>
      </w:r>
      <w:r w:rsidRPr="00857A48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без самовозврата</w:t>
      </w:r>
      <w:r w:rsidRPr="00857A48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16A8B6B" w14:textId="42327B4C" w:rsidR="009956EB" w:rsidRPr="00857A48" w:rsidRDefault="004239FA" w:rsidP="009956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</w:t>
      </w:r>
      <w:r w:rsidR="009956EB" w:rsidRPr="00857A48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5EA238ED" w14:textId="77777777" w:rsidR="00E52327" w:rsidRPr="00857A48" w:rsidRDefault="00E52327" w:rsidP="00F62A1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14:paraId="1EE62AE9" w14:textId="3E74869E" w:rsidR="00364096" w:rsidRPr="00857A48" w:rsidRDefault="00364096" w:rsidP="00F62A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E366DAD" w14:textId="77777777" w:rsidR="00E52327" w:rsidRPr="00857A48" w:rsidRDefault="00E52327" w:rsidP="00F62A1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21F6513B" w:rsidR="00E52327" w:rsidRPr="00857A48" w:rsidRDefault="006110D3" w:rsidP="00F62A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AF02767" w14:textId="77777777" w:rsidR="00E52327" w:rsidRPr="00857A48" w:rsidRDefault="00E52327" w:rsidP="00F62A1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12B8249A" w14:textId="644D75F1" w:rsidR="00086F22" w:rsidRPr="00857A48" w:rsidRDefault="006110D3" w:rsidP="00F62A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156260A8" w14:textId="77777777" w:rsidR="00E52327" w:rsidRPr="00857A48" w:rsidRDefault="00E52327" w:rsidP="00F62A1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14:paraId="23AD1C7A" w14:textId="3F59DDD8" w:rsidR="00E52327" w:rsidRPr="00857A48" w:rsidRDefault="006110D3" w:rsidP="00F62A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32A3522" w14:textId="77777777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0B790896" w14:textId="74C581EB" w:rsidR="00E52327" w:rsidRPr="00857A48" w:rsidRDefault="009733CF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10AED16D" w14:textId="77777777" w:rsidR="00B15A23" w:rsidRPr="00857A48" w:rsidRDefault="00B15A2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06DBFF" w14:textId="77777777" w:rsidR="00B15A23" w:rsidRPr="00857A48" w:rsidRDefault="00B15A23" w:rsidP="00B15A2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29.2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232BCA0" w14:textId="78276265" w:rsidR="00B15A23" w:rsidRPr="00857A48" w:rsidRDefault="0036587C" w:rsidP="00B15A2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 о</w:t>
      </w:r>
      <w:r w:rsidR="00B15A23" w:rsidRPr="00857A48">
        <w:rPr>
          <w:rFonts w:ascii="Arial" w:eastAsia="Times New Roman" w:hAnsi="Arial" w:cs="Arial"/>
          <w:sz w:val="24"/>
          <w:szCs w:val="24"/>
          <w:lang w:eastAsia="ar-SA"/>
        </w:rPr>
        <w:t>кружающ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ей</w:t>
      </w:r>
      <w:r w:rsidR="00B15A23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микросред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B15A23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степен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B15A23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загрязнения 3 изоляция должна иметь сравнительный индекс трекингостойкости (СИТ) не менее 250, если изоляция не ограждена или не расположена так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="00B15A23" w:rsidRPr="00857A48">
        <w:rPr>
          <w:rFonts w:ascii="Arial" w:eastAsia="Times New Roman" w:hAnsi="Arial" w:cs="Arial"/>
          <w:sz w:val="24"/>
          <w:szCs w:val="24"/>
          <w:lang w:eastAsia="ar-SA"/>
        </w:rPr>
        <w:t>, что маловероятно ее загрязнение при нормальной эксплуатации прибора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DA4FEFE" w14:textId="5E011A8F" w:rsidR="00B15A23" w:rsidRPr="00857A48" w:rsidRDefault="0036587C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Требование о минимальном значении СИТ, равном 250, не применимо к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функциональной изоляции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, если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рабочее напряжение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не превышает 50 В.</w:t>
      </w:r>
    </w:p>
    <w:p w14:paraId="3D4B26AD" w14:textId="77777777" w:rsidR="00E52327" w:rsidRPr="00857A48" w:rsidRDefault="00E52327" w:rsidP="0036587C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4D9CA319" w14:textId="60F5383C" w:rsidR="004359B2" w:rsidRPr="00857A48" w:rsidRDefault="009733CF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0D29C726" w14:textId="77777777" w:rsidR="004359B2" w:rsidRPr="00857A48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9A6F5B" w14:textId="41A73DC3" w:rsidR="00086F22" w:rsidRPr="00857A48" w:rsidRDefault="00086F22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30.2</w:t>
      </w:r>
      <w:r w:rsidR="00F22964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.2 </w:t>
      </w:r>
      <w:r w:rsidR="00F62A12" w:rsidRPr="00857A48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="00F22964" w:rsidRPr="00857A48">
        <w:rPr>
          <w:rFonts w:ascii="Arial" w:eastAsia="Times New Roman" w:hAnsi="Arial" w:cs="Arial"/>
          <w:sz w:val="24"/>
          <w:szCs w:val="24"/>
          <w:lang w:eastAsia="ar-SA"/>
        </w:rPr>
        <w:t>е применяют</w:t>
      </w:r>
      <w:r w:rsidR="006110D3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72AC035" w14:textId="77777777" w:rsidR="0036587C" w:rsidRPr="00857A48" w:rsidRDefault="0036587C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E1CB9D9" w14:textId="19F6B51B" w:rsidR="0036587C" w:rsidRPr="00857A48" w:rsidRDefault="008370A4" w:rsidP="008370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30.101 Неметаллические материалы, </w:t>
      </w:r>
      <w:r w:rsidR="00F62A12"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которые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находя</w:t>
      </w:r>
      <w:r w:rsidR="00F62A12" w:rsidRPr="00857A48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 xml:space="preserve"> в непосредственной близости от нагревательных элементов и на которых могут скапливаться ворсинки, должны быть устойчивы к распространению огня. Это требование также распространяется на </w:t>
      </w:r>
      <w:r w:rsidR="00E87F2B">
        <w:rPr>
          <w:rFonts w:ascii="Arial" w:eastAsia="Times New Roman" w:hAnsi="Arial" w:cs="Arial"/>
          <w:sz w:val="24"/>
          <w:szCs w:val="24"/>
          <w:lang w:eastAsia="ar-SA"/>
        </w:rPr>
        <w:t xml:space="preserve">те </w:t>
      </w:r>
      <w:r w:rsidRPr="00857A48">
        <w:rPr>
          <w:rFonts w:ascii="Arial" w:eastAsia="Times New Roman" w:hAnsi="Arial" w:cs="Arial"/>
          <w:sz w:val="24"/>
          <w:szCs w:val="24"/>
          <w:lang w:eastAsia="ar-SA"/>
        </w:rPr>
        <w:t>детали, на которые могут попасть горящие ворсинки.</w:t>
      </w:r>
    </w:p>
    <w:p w14:paraId="6F1298C3" w14:textId="0041A7AF" w:rsidR="0036587C" w:rsidRPr="00857A48" w:rsidRDefault="008370A4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путем </w:t>
      </w:r>
      <w:r w:rsidR="00F62A12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проведения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испытания неметаллических поверхностей, расположенных в радиусе 75 мм от нагревательного элемента, игольчатым пламенем согласно приложению E. Испытание также </w:t>
      </w:r>
      <w:r w:rsidR="00F62A12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выполняют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поверхностях, расположенных непосредственно под нагревательным элементом. Однако детали, защищенные барьером, отвечающим требованиям испытания игольчатым пламенем, не подвергают испытаниям.</w:t>
      </w:r>
    </w:p>
    <w:p w14:paraId="377B765D" w14:textId="76A5B387" w:rsidR="0036587C" w:rsidRPr="00857A48" w:rsidRDefault="008370A4" w:rsidP="008370A4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Считают, что горящая ворсинка не может попасть через барьер с отверстиями размером менее 3 мм.</w:t>
      </w:r>
    </w:p>
    <w:p w14:paraId="75BDD0C9" w14:textId="77777777" w:rsidR="00504F58" w:rsidRPr="00857A48" w:rsidRDefault="008370A4" w:rsidP="008370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игольчатым пламенем не провод</w:t>
      </w:r>
      <w:r w:rsidR="00504F58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ят:</w:t>
      </w:r>
    </w:p>
    <w:p w14:paraId="2AA5BF5C" w14:textId="71CA83AB" w:rsidR="008370A4" w:rsidRPr="00857A48" w:rsidRDefault="00504F58" w:rsidP="008370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материале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 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классифи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кацией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V-0 или V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1 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по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IEC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60695-11-10 при условии, что толщина испытуемого</w:t>
      </w: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образца не превышает толщину соответствующей детали;</w:t>
      </w:r>
    </w:p>
    <w:p w14:paraId="33AAE3CC" w14:textId="6CD5DA96" w:rsidR="008370A4" w:rsidRPr="00857A48" w:rsidRDefault="00504F58" w:rsidP="008370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вращающи</w:t>
      </w:r>
      <w:r w:rsidR="00EE436E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хся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част</w:t>
      </w:r>
      <w:r w:rsidR="00EE436E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ях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вентиляторов;</w:t>
      </w:r>
    </w:p>
    <w:p w14:paraId="16789BA3" w14:textId="16A990FB" w:rsidR="0036587C" w:rsidRPr="00857A48" w:rsidRDefault="00504F58" w:rsidP="008370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мелки</w:t>
      </w:r>
      <w:r w:rsidR="00EE436E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х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детал</w:t>
      </w:r>
      <w:r w:rsidR="00EE436E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ях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, определенны</w:t>
      </w:r>
      <w:r w:rsidR="00EE436E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>х</w:t>
      </w:r>
      <w:r w:rsidR="008370A4" w:rsidRPr="00857A48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IEC 60695-2-11.</w:t>
      </w:r>
    </w:p>
    <w:p w14:paraId="2388249B" w14:textId="77777777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t>31 Стойкость к коррозии</w:t>
      </w:r>
    </w:p>
    <w:p w14:paraId="795A50F6" w14:textId="0F021A00" w:rsidR="008E2805" w:rsidRPr="00857A48" w:rsidRDefault="006110D3" w:rsidP="00E0718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  <w:r w:rsidR="008E2805" w:rsidRPr="00857A48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2D8AA7D1" w14:textId="3330FCAD" w:rsidR="00E52327" w:rsidRPr="00857A48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32 Радиация, токсичность и подобные опасности</w:t>
      </w:r>
    </w:p>
    <w:p w14:paraId="3F755DBF" w14:textId="4ED9CDBA" w:rsidR="00E52327" w:rsidRPr="00857A48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50E2F54B" w14:textId="11175298" w:rsidR="00EE436E" w:rsidRPr="00857A48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BA26AAA" wp14:editId="4260A7EF">
            <wp:extent cx="50196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920A1" w14:textId="73F24E6A" w:rsidR="00EE436E" w:rsidRPr="00857A48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клей; </w:t>
      </w:r>
      <w:r w:rsidRPr="00857A48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провода термопары диаметром 0,3 мм по IEC 60584-1, тип K (хром-алюмель); </w:t>
      </w:r>
      <w:r w:rsidRPr="00857A48">
        <w:rPr>
          <w:rFonts w:ascii="Arial" w:eastAsia="Times New Roman" w:hAnsi="Arial" w:cs="Arial"/>
          <w:szCs w:val="24"/>
          <w:lang w:eastAsia="ar-SA"/>
        </w:rPr>
        <w:br/>
      </w:r>
      <w:r w:rsidRPr="00857A48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(4 ± 1) Н; </w:t>
      </w:r>
      <w:r w:rsidRPr="00857A48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</w:t>
      </w:r>
      <w:r w:rsidR="00F62A12" w:rsidRPr="00857A48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3 мм, наружный диаметр </w:t>
      </w:r>
      <w:r w:rsidR="00F62A12" w:rsidRPr="00857A48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5 мм; </w:t>
      </w:r>
      <w:r w:rsidRPr="00857A48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</w:t>
      </w:r>
      <w:r w:rsidR="00F62A12" w:rsidRPr="00857A48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857A48">
        <w:rPr>
          <w:rFonts w:ascii="Arial" w:eastAsia="Times New Roman" w:hAnsi="Arial" w:cs="Arial"/>
          <w:szCs w:val="24"/>
          <w:lang w:eastAsia="ar-SA"/>
        </w:rPr>
        <w:t xml:space="preserve">5 мм, толщина </w:t>
      </w:r>
      <w:r w:rsidR="00F62A12" w:rsidRPr="00857A48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857A48">
        <w:rPr>
          <w:rFonts w:ascii="Arial" w:eastAsia="Times New Roman" w:hAnsi="Arial" w:cs="Arial"/>
          <w:szCs w:val="24"/>
          <w:lang w:eastAsia="ar-SA"/>
        </w:rPr>
        <w:t>0,5 мм с плоской контактной поверхностью</w:t>
      </w:r>
    </w:p>
    <w:p w14:paraId="639586EB" w14:textId="77777777" w:rsidR="00EE436E" w:rsidRPr="00857A48" w:rsidRDefault="00EE436E" w:rsidP="00EE436E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A65DBAE" w14:textId="77777777" w:rsidR="00EE436E" w:rsidRPr="00857A48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>Рисунок 101 – Щуп для измерения температуры поверхности</w:t>
      </w:r>
    </w:p>
    <w:p w14:paraId="19BD2157" w14:textId="77777777" w:rsidR="0055631B" w:rsidRPr="00857A48" w:rsidRDefault="0055631B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857A48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857A48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8CBB3" w14:textId="403099EE" w:rsidR="008C4CF8" w:rsidRPr="00857A48" w:rsidRDefault="004B67C8" w:rsidP="008C4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t>Применяют п</w:t>
      </w:r>
      <w:r w:rsidR="008C4CF8" w:rsidRPr="00857A48">
        <w:rPr>
          <w:rFonts w:ascii="Arial" w:eastAsia="Times New Roman" w:hAnsi="Arial" w:cs="Arial"/>
          <w:szCs w:val="24"/>
          <w:lang w:eastAsia="ar-SA"/>
        </w:rPr>
        <w:t xml:space="preserve">риложения части 1, за исключением </w:t>
      </w:r>
      <w:r w:rsidR="00F62A12" w:rsidRPr="00857A48">
        <w:rPr>
          <w:rFonts w:ascii="Arial" w:eastAsia="Times New Roman" w:hAnsi="Arial" w:cs="Arial"/>
          <w:szCs w:val="24"/>
          <w:lang w:eastAsia="ar-SA"/>
        </w:rPr>
        <w:t>нижеприведенного</w:t>
      </w:r>
      <w:r w:rsidR="008C4CF8" w:rsidRPr="00857A48">
        <w:rPr>
          <w:rFonts w:ascii="Arial" w:eastAsia="Times New Roman" w:hAnsi="Arial" w:cs="Arial"/>
          <w:szCs w:val="24"/>
          <w:lang w:eastAsia="ar-SA"/>
        </w:rPr>
        <w:t>.</w:t>
      </w:r>
    </w:p>
    <w:p w14:paraId="292F0D95" w14:textId="77777777" w:rsidR="008C4CF8" w:rsidRPr="00857A48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EC53B5" w14:textId="77777777" w:rsidR="00702EA4" w:rsidRPr="00857A48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Times New Roman" w:hAnsi="Arial" w:cs="Arial"/>
          <w:szCs w:val="24"/>
          <w:lang w:eastAsia="ar-SA"/>
        </w:rPr>
        <w:br w:type="page"/>
      </w:r>
    </w:p>
    <w:bookmarkEnd w:id="2"/>
    <w:p w14:paraId="514DCD77" w14:textId="77777777" w:rsidR="00EE436E" w:rsidRPr="00857A48" w:rsidRDefault="00EE436E" w:rsidP="00EE436E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R</w:t>
      </w:r>
    </w:p>
    <w:p w14:paraId="30D03795" w14:textId="77777777" w:rsidR="00EE436E" w:rsidRPr="00857A48" w:rsidRDefault="00EE436E" w:rsidP="00EE436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3EF11171" w14:textId="77777777" w:rsidR="00EE436E" w:rsidRPr="00857A48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Оценка программного обеспечения</w:t>
      </w:r>
    </w:p>
    <w:p w14:paraId="4136EC60" w14:textId="77777777" w:rsidR="00EE436E" w:rsidRPr="00857A48" w:rsidRDefault="00EE436E" w:rsidP="00EE436E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7316EDEC" w14:textId="77777777" w:rsidR="00EE436E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R.2.2.5 </w:t>
      </w:r>
      <w:r w:rsidRPr="00857A48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51B268C6" w14:textId="7021B002" w:rsidR="00EE436E" w:rsidRPr="00857A48" w:rsidRDefault="00643D4F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Замена первого абзаца нижеприведенным.</w:t>
      </w:r>
    </w:p>
    <w:p w14:paraId="446A5F74" w14:textId="1E1B80D0" w:rsidR="00EE436E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Для </w:t>
      </w:r>
      <w:r w:rsidRPr="00857A48">
        <w:rPr>
          <w:rFonts w:ascii="Arial" w:eastAsia="Times New Roman" w:hAnsi="Arial" w:cs="Times New Roman"/>
          <w:b/>
          <w:lang w:eastAsia="ar-SA"/>
        </w:rPr>
        <w:t>программируемых электронных цепей</w:t>
      </w:r>
      <w:r w:rsidRPr="00857A48">
        <w:rPr>
          <w:rFonts w:ascii="Arial" w:eastAsia="Times New Roman" w:hAnsi="Arial" w:cs="Times New Roman"/>
          <w:lang w:eastAsia="ar-SA"/>
        </w:rPr>
        <w:t xml:space="preserve"> с функциями, </w:t>
      </w:r>
      <w:r w:rsidR="00F62A12" w:rsidRPr="00857A48">
        <w:rPr>
          <w:rFonts w:ascii="Arial" w:eastAsia="Times New Roman" w:hAnsi="Arial" w:cs="Times New Roman"/>
          <w:lang w:eastAsia="ar-SA"/>
        </w:rPr>
        <w:t xml:space="preserve">в соответствии с которыми </w:t>
      </w:r>
      <w:r w:rsidRPr="00857A48">
        <w:rPr>
          <w:rFonts w:ascii="Arial" w:eastAsia="Times New Roman" w:hAnsi="Arial" w:cs="Times New Roman"/>
          <w:lang w:eastAsia="ar-SA"/>
        </w:rPr>
        <w:t>требу</w:t>
      </w:r>
      <w:r w:rsidR="00F62A12" w:rsidRPr="00857A48">
        <w:rPr>
          <w:rFonts w:ascii="Arial" w:eastAsia="Times New Roman" w:hAnsi="Arial" w:cs="Times New Roman"/>
          <w:lang w:eastAsia="ar-SA"/>
        </w:rPr>
        <w:t>ется применение</w:t>
      </w:r>
      <w:r w:rsidRPr="00857A48">
        <w:rPr>
          <w:rFonts w:ascii="Arial" w:eastAsia="Times New Roman" w:hAnsi="Arial" w:cs="Times New Roman"/>
          <w:lang w:eastAsia="ar-SA"/>
        </w:rPr>
        <w:t xml:space="preserve"> встроенных средств программного контроля за условиями отказа/ошибки, указанными в таблице R.1, определение отказа/ошибки должно произойти перед тем, как соответствие требованиям раздела 19, 20.104, 22.51 или 22.108 будет нарушено.</w:t>
      </w:r>
    </w:p>
    <w:p w14:paraId="3FDCB1B8" w14:textId="77777777" w:rsidR="00EE436E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09AABC0" w14:textId="77777777" w:rsidR="00EE436E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R.2.2.9 </w:t>
      </w:r>
      <w:r w:rsidRPr="00857A48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0B9A6145" w14:textId="77777777" w:rsidR="00F62A12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Замена первого предложения первого абзаца </w:t>
      </w:r>
      <w:r w:rsidR="00F62A12" w:rsidRPr="00857A48">
        <w:rPr>
          <w:rFonts w:ascii="Arial" w:eastAsia="Times New Roman" w:hAnsi="Arial" w:cs="Times New Roman"/>
          <w:lang w:eastAsia="ar-SA"/>
        </w:rPr>
        <w:t>нижеприведенным.</w:t>
      </w:r>
    </w:p>
    <w:p w14:paraId="6FCE9A9C" w14:textId="3C92497E" w:rsidR="00EE436E" w:rsidRPr="00857A48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Программное обеспечение и находящееся под его управлением аппаратное обеспечение, относящееся к безопасности, должно быть запущено и должно осуществить выключение перед тем, как соответствие требованиям раздела 19, 20.104, 22.51 или 22.108 будет нарушено.</w:t>
      </w:r>
    </w:p>
    <w:p w14:paraId="640E4E4D" w14:textId="73082325" w:rsidR="00EE436E" w:rsidRPr="00857A48" w:rsidRDefault="00EE436E" w:rsidP="00EE436E">
      <w:pPr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br w:type="page"/>
      </w:r>
    </w:p>
    <w:p w14:paraId="38D059C6" w14:textId="0630174A" w:rsidR="005C0344" w:rsidRPr="00857A48" w:rsidRDefault="005C0344" w:rsidP="005C0344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АА</w:t>
      </w:r>
    </w:p>
    <w:p w14:paraId="2C10C4F7" w14:textId="5D360844" w:rsidR="005C0344" w:rsidRPr="00857A48" w:rsidRDefault="005C0344" w:rsidP="005C034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1A610EE0" w14:textId="741A17DF" w:rsidR="005C0344" w:rsidRPr="00857A48" w:rsidRDefault="00FA6DFA" w:rsidP="005C0344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Барабанные сушилки с тепловым насосом</w:t>
      </w:r>
    </w:p>
    <w:p w14:paraId="1884645F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2A0B3E72" w14:textId="489A90F1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Следующие изменения настоящего стандарта применяют к </w:t>
      </w:r>
      <w:r w:rsidR="00FA6DFA" w:rsidRPr="00857A48">
        <w:rPr>
          <w:rFonts w:ascii="Arial" w:eastAsia="Times New Roman" w:hAnsi="Arial" w:cs="Times New Roman"/>
          <w:b/>
          <w:bCs/>
          <w:lang w:eastAsia="ar-SA"/>
        </w:rPr>
        <w:t>барабанным сушилкам с тепловым насосом</w:t>
      </w:r>
      <w:r w:rsidRPr="00857A48">
        <w:rPr>
          <w:rFonts w:ascii="Arial" w:eastAsia="Times New Roman" w:hAnsi="Arial" w:cs="Times New Roman"/>
          <w:lang w:eastAsia="ar-SA"/>
        </w:rPr>
        <w:t>.</w:t>
      </w:r>
    </w:p>
    <w:p w14:paraId="0C675C28" w14:textId="2029619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Номера разделов без буквенного префикса приложения относятся к номерам разделов основной части настоящего стандарта, которые были изменены. Разделы, которые являются новыми или дополнительными к разделам основной части настоящего стандарта, обозначаются добавлением буквы приложения, за которой следует нумерация начиная с 1.</w:t>
      </w:r>
    </w:p>
    <w:p w14:paraId="74471B9B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1565774" w14:textId="57D70182" w:rsidR="00FA6DFA" w:rsidRPr="00857A48" w:rsidRDefault="00FA6DFA" w:rsidP="00FA6DF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 xml:space="preserve">4 </w:t>
      </w:r>
      <w:r w:rsidR="00172EDF" w:rsidRPr="00857A48">
        <w:rPr>
          <w:rFonts w:ascii="Arial" w:eastAsia="Times New Roman" w:hAnsi="Arial" w:cs="Times New Roman"/>
          <w:b/>
          <w:lang w:eastAsia="ar-SA"/>
        </w:rPr>
        <w:t>Общие требования</w:t>
      </w:r>
    </w:p>
    <w:p w14:paraId="6EB048BA" w14:textId="77777777" w:rsidR="00172EDF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Применение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воспламеняющихся хладагентов</w:t>
      </w:r>
      <w:r w:rsidRPr="00857A48">
        <w:rPr>
          <w:rFonts w:ascii="Arial" w:eastAsia="Times New Roman" w:hAnsi="Arial" w:cs="Times New Roman"/>
          <w:lang w:eastAsia="ar-SA"/>
        </w:rPr>
        <w:t xml:space="preserve"> связано с дополнительными опасностями, которые не присущи приборам, использующим не</w:t>
      </w:r>
      <w:r w:rsidRPr="00857A48">
        <w:rPr>
          <w:rFonts w:ascii="Arial" w:eastAsia="Times New Roman" w:hAnsi="Arial" w:cs="Times New Roman"/>
          <w:b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>.</w:t>
      </w:r>
    </w:p>
    <w:p w14:paraId="4C07D2C8" w14:textId="77777777" w:rsidR="00172EDF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Настоящий стандарт рассматривает опасности, связанные с воспламенением вытекающего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воспламеняющегося хладагента</w:t>
      </w:r>
      <w:r w:rsidRPr="00857A48">
        <w:rPr>
          <w:rFonts w:ascii="Arial" w:eastAsia="Times New Roman" w:hAnsi="Arial" w:cs="Times New Roman"/>
          <w:lang w:eastAsia="ar-SA"/>
        </w:rPr>
        <w:t xml:space="preserve"> от потенциальных источников воспламенения, имеющихся в приборе.</w:t>
      </w:r>
    </w:p>
    <w:p w14:paraId="7865D7BA" w14:textId="632E26AF" w:rsidR="00FA6DFA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Опасность воспламенения вытекающего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воспламеняющегося хладагента</w:t>
      </w:r>
      <w:r w:rsidRPr="00857A48">
        <w:rPr>
          <w:rFonts w:ascii="Arial" w:eastAsia="Times New Roman" w:hAnsi="Arial" w:cs="Times New Roman"/>
          <w:lang w:eastAsia="ar-SA"/>
        </w:rPr>
        <w:t xml:space="preserve"> от внешних потенциальных источников воспламенения, связанную с условиями, в которых установлен прибор, рассматривают как маловероятную.</w:t>
      </w:r>
    </w:p>
    <w:p w14:paraId="7611EB8F" w14:textId="77777777" w:rsidR="00FA6DFA" w:rsidRPr="00857A48" w:rsidRDefault="00FA6DFA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</w:p>
    <w:p w14:paraId="41F93762" w14:textId="30A4A6DB" w:rsidR="00172EDF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5 Общие условия испытаний</w:t>
      </w:r>
    </w:p>
    <w:p w14:paraId="4F77CB3E" w14:textId="77777777" w:rsidR="00207551" w:rsidRPr="00857A48" w:rsidRDefault="00207551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0CE71A3" w14:textId="684C3AC7" w:rsidR="00172EDF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5.2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C1305DD" w14:textId="6E918FE8" w:rsidR="002043C4" w:rsidRPr="00857A48" w:rsidRDefault="002043C4" w:rsidP="002043C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>По крайней мере один дополнительный специально подготовленный образец требуется для испытаний по АА.22.2.</w:t>
      </w:r>
    </w:p>
    <w:p w14:paraId="2915DD45" w14:textId="069C8DC5" w:rsidR="002043C4" w:rsidRPr="00857A48" w:rsidRDefault="002043C4" w:rsidP="002043C4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АА.1 – </w:t>
      </w:r>
      <w:bookmarkStart w:id="15" w:name="P012B"/>
      <w:bookmarkEnd w:id="15"/>
      <w:r w:rsidRPr="00857A48">
        <w:rPr>
          <w:rFonts w:ascii="Arial" w:eastAsia="Times New Roman" w:hAnsi="Arial" w:cs="Times New Roman"/>
          <w:sz w:val="20"/>
          <w:lang w:eastAsia="ar-SA"/>
        </w:rPr>
        <w:t>Если мотор-компрессор не соответствует</w:t>
      </w:r>
      <w:r w:rsidR="00F62A12" w:rsidRPr="00857A48">
        <w:rPr>
          <w:rFonts w:ascii="Arial" w:eastAsia="Times New Roman" w:hAnsi="Arial" w:cs="Times New Roman"/>
          <w:sz w:val="20"/>
          <w:lang w:eastAsia="ar-SA"/>
        </w:rPr>
        <w:t xml:space="preserve"> представленному в </w:t>
      </w:r>
      <w:r w:rsidR="00F62A12" w:rsidRPr="00857A48">
        <w:rPr>
          <w:rFonts w:ascii="Arial" w:eastAsia="Times New Roman" w:hAnsi="Arial" w:cs="Times New Roman"/>
          <w:sz w:val="20"/>
          <w:lang w:eastAsia="ar-SA"/>
        </w:rPr>
        <w:br/>
      </w:r>
      <w:r w:rsidRPr="00857A48">
        <w:rPr>
          <w:rFonts w:ascii="Arial" w:eastAsia="Times New Roman" w:hAnsi="Arial" w:cs="Times New Roman"/>
          <w:sz w:val="20"/>
          <w:lang w:eastAsia="ar-SA"/>
        </w:rPr>
        <w:t>IEC 60335-2-34, то не менее одного дополнительного специально подготовленного образца может потребоваться для испытания по 19.1.</w:t>
      </w:r>
      <w:bookmarkStart w:id="16" w:name="P012D"/>
      <w:bookmarkEnd w:id="16"/>
    </w:p>
    <w:p w14:paraId="46D67902" w14:textId="5800B56F" w:rsidR="002043C4" w:rsidRPr="00857A48" w:rsidRDefault="002043C4" w:rsidP="002043C4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АА.2 – Не менее одного дополнительного образца двигателя вентилятора и его устройство термозащиты двигателя может потребоваться для испытания по 19.1.</w:t>
      </w:r>
      <w:bookmarkStart w:id="17" w:name="P012F"/>
      <w:bookmarkEnd w:id="17"/>
    </w:p>
    <w:p w14:paraId="2CED0C82" w14:textId="04244712" w:rsidR="002043C4" w:rsidRPr="00857A48" w:rsidRDefault="002043C4" w:rsidP="002043C4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АА.3 – Испытание по 22.7 может быть выполнено на отдельных образцах.</w:t>
      </w:r>
      <w:bookmarkStart w:id="18" w:name="P0131"/>
      <w:bookmarkEnd w:id="18"/>
    </w:p>
    <w:p w14:paraId="3749292E" w14:textId="7981F4FA" w:rsidR="00172EDF" w:rsidRPr="00857A48" w:rsidRDefault="002043C4" w:rsidP="002043C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>Из-за потенциально опасной природы испытаний по АА.22.2 и АА.22.4 может потребоваться предпринять особые меры предосторожности при проведении испытаний.</w:t>
      </w:r>
    </w:p>
    <w:p w14:paraId="25B48CD4" w14:textId="77777777" w:rsidR="00172EDF" w:rsidRPr="00857A48" w:rsidRDefault="00172EDF" w:rsidP="00172ED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9CFF4D1" w14:textId="5333A787" w:rsidR="002043C4" w:rsidRPr="00857A48" w:rsidRDefault="002043C4" w:rsidP="00D55160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lastRenderedPageBreak/>
        <w:t xml:space="preserve">6 </w:t>
      </w:r>
      <w:r w:rsidR="00D55160" w:rsidRPr="00857A48">
        <w:rPr>
          <w:rFonts w:ascii="Arial" w:eastAsia="Times New Roman" w:hAnsi="Arial" w:cs="Times New Roman"/>
          <w:b/>
          <w:lang w:eastAsia="ar-SA"/>
        </w:rPr>
        <w:t>Классификация</w:t>
      </w:r>
    </w:p>
    <w:p w14:paraId="0D563F84" w14:textId="77777777" w:rsidR="00207551" w:rsidRPr="00857A48" w:rsidRDefault="00207551" w:rsidP="00D55160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9EFB71C" w14:textId="616F7E89" w:rsidR="002043C4" w:rsidRPr="00857A48" w:rsidRDefault="002043C4" w:rsidP="00D55160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6.1 </w:t>
      </w:r>
      <w:r w:rsidRPr="00857A48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28CBA563" w14:textId="21E9C5A0" w:rsidR="00D55160" w:rsidRPr="00857A48" w:rsidRDefault="00643D4F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Замена первого абзаца нижеприведенным.</w:t>
      </w:r>
    </w:p>
    <w:p w14:paraId="0E96EB40" w14:textId="1F735270" w:rsidR="00172EDF" w:rsidRPr="00857A48" w:rsidRDefault="002043C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Барабанные сушилки</w:t>
      </w:r>
      <w:r w:rsidRPr="00857A48">
        <w:rPr>
          <w:rFonts w:ascii="Arial" w:eastAsia="Times New Roman" w:hAnsi="Arial" w:cs="Times New Roman"/>
          <w:lang w:eastAsia="ar-SA"/>
        </w:rPr>
        <w:t xml:space="preserve">, использующие </w:t>
      </w:r>
      <w:r w:rsidR="00BD4789" w:rsidRPr="00857A48">
        <w:rPr>
          <w:rFonts w:ascii="Arial" w:eastAsia="Times New Roman" w:hAnsi="Arial" w:cs="Times New Roman"/>
          <w:b/>
          <w:lang w:eastAsia="ar-SA"/>
        </w:rPr>
        <w:t>воспламеняющиеся</w:t>
      </w:r>
      <w:r w:rsidRPr="00857A48">
        <w:rPr>
          <w:rFonts w:ascii="Arial" w:eastAsia="Times New Roman" w:hAnsi="Arial" w:cs="Times New Roman"/>
          <w:b/>
          <w:lang w:eastAsia="ar-SA"/>
        </w:rPr>
        <w:t xml:space="preserve"> хладагенты</w:t>
      </w:r>
      <w:r w:rsidRPr="00857A48">
        <w:rPr>
          <w:rFonts w:ascii="Arial" w:eastAsia="Times New Roman" w:hAnsi="Arial" w:cs="Times New Roman"/>
          <w:lang w:eastAsia="ar-SA"/>
        </w:rPr>
        <w:t xml:space="preserve">, должны быть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класса I</w:t>
      </w:r>
      <w:r w:rsidRPr="00857A48">
        <w:rPr>
          <w:rFonts w:ascii="Arial" w:eastAsia="Times New Roman" w:hAnsi="Arial" w:cs="Times New Roman"/>
          <w:lang w:eastAsia="ar-SA"/>
        </w:rPr>
        <w:t xml:space="preserve"> защиты от поражения электрическим током.</w:t>
      </w:r>
    </w:p>
    <w:p w14:paraId="0602F20F" w14:textId="77777777" w:rsidR="00172EDF" w:rsidRPr="00857A48" w:rsidRDefault="00172EDF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</w:p>
    <w:p w14:paraId="66FB0889" w14:textId="32D3E4F2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7 Маркировка и инструкции</w:t>
      </w:r>
    </w:p>
    <w:p w14:paraId="648B0326" w14:textId="77777777" w:rsidR="00207551" w:rsidRPr="00857A48" w:rsidRDefault="0020755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7835A18" w14:textId="0CD1B7F6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7.1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5B2875B8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Приборы должны иметь маркировку:</w:t>
      </w:r>
    </w:p>
    <w:p w14:paraId="3A38FE18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общей массы хладагента;</w:t>
      </w:r>
    </w:p>
    <w:p w14:paraId="3778A7ED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для хладагента с одним компонентом не менее одного из следующих:</w:t>
      </w:r>
    </w:p>
    <w:p w14:paraId="2ACEF455" w14:textId="341B95F9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химическое наименование</w:t>
      </w:r>
      <w:r w:rsidR="00F62A12" w:rsidRPr="00857A48">
        <w:rPr>
          <w:rFonts w:ascii="Arial" w:eastAsia="Times New Roman" w:hAnsi="Arial" w:cs="Times New Roman"/>
          <w:lang w:eastAsia="ar-SA"/>
        </w:rPr>
        <w:t>,</w:t>
      </w:r>
    </w:p>
    <w:p w14:paraId="6080346C" w14:textId="5F5EDDFB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химическая формула</w:t>
      </w:r>
      <w:r w:rsidR="00F62A12" w:rsidRPr="00857A48">
        <w:rPr>
          <w:rFonts w:ascii="Arial" w:eastAsia="Times New Roman" w:hAnsi="Arial" w:cs="Times New Roman"/>
          <w:lang w:eastAsia="ar-SA"/>
        </w:rPr>
        <w:t>,</w:t>
      </w:r>
    </w:p>
    <w:p w14:paraId="31680161" w14:textId="77777777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номер хладагента;</w:t>
      </w:r>
    </w:p>
    <w:p w14:paraId="7E09C086" w14:textId="5576C1BF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для смеси хладагентов не менее одного из следующих:</w:t>
      </w:r>
    </w:p>
    <w:p w14:paraId="572BD029" w14:textId="66A34311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химическое наименование и номинальная пропорция каждого из компонентов</w:t>
      </w:r>
      <w:r w:rsidR="00F62A12" w:rsidRPr="00857A48">
        <w:rPr>
          <w:rFonts w:ascii="Arial" w:eastAsia="Times New Roman" w:hAnsi="Arial" w:cs="Times New Roman"/>
          <w:lang w:eastAsia="ar-SA"/>
        </w:rPr>
        <w:t>,</w:t>
      </w:r>
    </w:p>
    <w:p w14:paraId="46DD9BEC" w14:textId="59BCD715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химическая формула и номинальная пропорция каждого из компонентов</w:t>
      </w:r>
      <w:r w:rsidR="00F62A12" w:rsidRPr="00857A48">
        <w:rPr>
          <w:rFonts w:ascii="Arial" w:eastAsia="Times New Roman" w:hAnsi="Arial" w:cs="Times New Roman"/>
          <w:lang w:eastAsia="ar-SA"/>
        </w:rPr>
        <w:t>,</w:t>
      </w:r>
    </w:p>
    <w:p w14:paraId="3EB37D35" w14:textId="1A6BEC63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номер хладагента и номинальная пропорция каждого из компонентов</w:t>
      </w:r>
      <w:r w:rsidR="00F62A12" w:rsidRPr="00857A48">
        <w:rPr>
          <w:rFonts w:ascii="Arial" w:eastAsia="Times New Roman" w:hAnsi="Arial" w:cs="Times New Roman"/>
          <w:lang w:eastAsia="ar-SA"/>
        </w:rPr>
        <w:t>,</w:t>
      </w:r>
    </w:p>
    <w:p w14:paraId="06D7373E" w14:textId="77777777" w:rsidR="00D55160" w:rsidRPr="00857A48" w:rsidRDefault="00D55160" w:rsidP="00D55160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- номер хладагента из смеси хладагента.</w:t>
      </w:r>
    </w:p>
    <w:p w14:paraId="096F08F6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Если используют номера хладагента, то они должны быть такими, как указано в ISO 817.</w:t>
      </w:r>
    </w:p>
    <w:p w14:paraId="03B78B21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Прибор должен быть маркирован также массой хладагента для каждого отдельного контура хладагента.</w:t>
      </w:r>
    </w:p>
    <w:p w14:paraId="59D25580" w14:textId="1DF1CD65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Приборы, которые используют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 xml:space="preserve">, должны быть маркированы </w:t>
      </w:r>
      <w:r w:rsidR="0016632D" w:rsidRPr="00857A48">
        <w:rPr>
          <w:rFonts w:ascii="Arial" w:eastAsia="Times New Roman" w:hAnsi="Arial" w:cs="Times New Roman"/>
          <w:lang w:eastAsia="ar-SA"/>
        </w:rPr>
        <w:t>предупреждающим символом ISO 7010-W021 (2011-05).</w:t>
      </w:r>
    </w:p>
    <w:p w14:paraId="0E8B5BAA" w14:textId="77777777" w:rsidR="0016632D" w:rsidRPr="00857A48" w:rsidRDefault="0016632D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15ED3CA" w14:textId="11DE0C52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7.6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tbl>
      <w:tblPr>
        <w:tblStyle w:val="afb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42"/>
        <w:gridCol w:w="4820"/>
      </w:tblGrid>
      <w:tr w:rsidR="0016632D" w:rsidRPr="00857A48" w14:paraId="2003284C" w14:textId="77777777" w:rsidTr="002219AC">
        <w:tc>
          <w:tcPr>
            <w:tcW w:w="1985" w:type="dxa"/>
          </w:tcPr>
          <w:p w14:paraId="384CFB15" w14:textId="77777777" w:rsidR="0016632D" w:rsidRPr="00857A48" w:rsidRDefault="0016632D" w:rsidP="002219AC">
            <w:pPr>
              <w:widowControl w:val="0"/>
              <w:ind w:left="176" w:right="-108" w:firstLine="0"/>
              <w:jc w:val="right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857A48">
              <w:rPr>
                <w:noProof/>
              </w:rPr>
              <w:drawing>
                <wp:inline distT="0" distB="0" distL="0" distR="0" wp14:anchorId="342DAA1A" wp14:editId="56E36DA7">
                  <wp:extent cx="922655" cy="8251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102" cy="86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C49192F" w14:textId="489F55AF" w:rsidR="0016632D" w:rsidRPr="00857A48" w:rsidRDefault="0016632D" w:rsidP="0016632D">
            <w:pPr>
              <w:widowControl w:val="0"/>
              <w:ind w:left="-108" w:right="-108" w:firstLine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857A48">
              <w:rPr>
                <w:rFonts w:ascii="Arial" w:hAnsi="Arial" w:cs="Arial"/>
                <w:sz w:val="22"/>
                <w:szCs w:val="24"/>
                <w:lang w:eastAsia="ar-SA"/>
              </w:rPr>
              <w:t>[предупреждающий символ ISO 7010-W021 (2011-05)]</w:t>
            </w:r>
          </w:p>
        </w:tc>
        <w:tc>
          <w:tcPr>
            <w:tcW w:w="4820" w:type="dxa"/>
            <w:vAlign w:val="center"/>
          </w:tcPr>
          <w:p w14:paraId="1B5827FF" w14:textId="0C2D3D8D" w:rsidR="0016632D" w:rsidRPr="00857A48" w:rsidRDefault="0016632D" w:rsidP="00F62A12">
            <w:pPr>
              <w:widowControl w:val="0"/>
              <w:ind w:left="34" w:right="-108" w:firstLine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857A48">
              <w:rPr>
                <w:rFonts w:ascii="Arial" w:hAnsi="Arial" w:cs="Arial"/>
                <w:sz w:val="22"/>
                <w:szCs w:val="24"/>
                <w:lang w:eastAsia="ar-SA"/>
              </w:rPr>
              <w:t>Внимание</w:t>
            </w:r>
            <w:r w:rsidR="00F62A12" w:rsidRPr="00857A48">
              <w:rPr>
                <w:rFonts w:ascii="Arial" w:hAnsi="Arial" w:cs="Arial"/>
                <w:sz w:val="22"/>
                <w:szCs w:val="24"/>
                <w:lang w:eastAsia="ar-SA"/>
              </w:rPr>
              <w:t>!</w:t>
            </w:r>
            <w:r w:rsidRPr="00857A48">
              <w:rPr>
                <w:rFonts w:ascii="Arial" w:hAnsi="Arial" w:cs="Arial"/>
                <w:sz w:val="22"/>
                <w:szCs w:val="24"/>
                <w:lang w:eastAsia="ar-SA"/>
              </w:rPr>
              <w:t xml:space="preserve"> Опасность возникновения пожара/горючие материалы</w:t>
            </w:r>
          </w:p>
        </w:tc>
      </w:tr>
    </w:tbl>
    <w:p w14:paraId="1DEFC94C" w14:textId="2B9D8FA5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bookmarkStart w:id="19" w:name="P013F"/>
      <w:bookmarkEnd w:id="19"/>
    </w:p>
    <w:p w14:paraId="130A2514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E87F2B">
        <w:rPr>
          <w:rFonts w:ascii="Arial" w:eastAsia="Times New Roman" w:hAnsi="Arial" w:cs="Times New Roman"/>
          <w:lang w:eastAsia="ar-SA"/>
        </w:rPr>
        <w:t>7.12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Дополнение</w:t>
      </w:r>
    </w:p>
    <w:p w14:paraId="073D3A26" w14:textId="708CD9F5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Если используют предупреждающий символ </w:t>
      </w:r>
      <w:r w:rsidR="0016632D" w:rsidRPr="00857A48">
        <w:rPr>
          <w:rFonts w:ascii="Arial" w:eastAsia="Times New Roman" w:hAnsi="Arial" w:cs="Times New Roman"/>
          <w:lang w:eastAsia="ar-SA"/>
        </w:rPr>
        <w:t>ISO 7010-W021 (2011-05)</w:t>
      </w:r>
      <w:r w:rsidRPr="00857A48">
        <w:rPr>
          <w:rFonts w:ascii="Arial" w:eastAsia="Times New Roman" w:hAnsi="Arial" w:cs="Times New Roman"/>
          <w:lang w:eastAsia="ar-SA"/>
        </w:rPr>
        <w:t>, его значение должно быть объяснено.</w:t>
      </w:r>
    </w:p>
    <w:p w14:paraId="52EC7B07" w14:textId="630DE9B6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Для </w:t>
      </w:r>
      <w:r w:rsidR="00F62A12" w:rsidRPr="00857A48">
        <w:rPr>
          <w:rFonts w:ascii="Arial" w:eastAsia="Times New Roman" w:hAnsi="Arial" w:cs="Times New Roman"/>
          <w:lang w:eastAsia="ar-SA"/>
        </w:rPr>
        <w:t xml:space="preserve">тех </w:t>
      </w:r>
      <w:r w:rsidRPr="00857A48">
        <w:rPr>
          <w:rFonts w:ascii="Arial" w:eastAsia="Times New Roman" w:hAnsi="Arial" w:cs="Times New Roman"/>
          <w:lang w:eastAsia="ar-SA"/>
        </w:rPr>
        <w:t xml:space="preserve">приборов, </w:t>
      </w:r>
      <w:r w:rsidR="00F62A12" w:rsidRPr="00857A48">
        <w:rPr>
          <w:rFonts w:ascii="Arial" w:eastAsia="Times New Roman" w:hAnsi="Arial" w:cs="Times New Roman"/>
          <w:lang w:eastAsia="ar-SA"/>
        </w:rPr>
        <w:t xml:space="preserve">в </w:t>
      </w:r>
      <w:r w:rsidRPr="00857A48">
        <w:rPr>
          <w:rFonts w:ascii="Arial" w:eastAsia="Times New Roman" w:hAnsi="Arial" w:cs="Times New Roman"/>
          <w:lang w:eastAsia="ar-SA"/>
        </w:rPr>
        <w:t>которы</w:t>
      </w:r>
      <w:r w:rsidR="00F62A12" w:rsidRPr="00857A48">
        <w:rPr>
          <w:rFonts w:ascii="Arial" w:eastAsia="Times New Roman" w:hAnsi="Arial" w:cs="Times New Roman"/>
          <w:lang w:eastAsia="ar-SA"/>
        </w:rPr>
        <w:t>х</w:t>
      </w:r>
      <w:r w:rsidRPr="00857A48">
        <w:rPr>
          <w:rFonts w:ascii="Arial" w:eastAsia="Times New Roman" w:hAnsi="Arial" w:cs="Times New Roman"/>
          <w:lang w:eastAsia="ar-SA"/>
        </w:rPr>
        <w:t xml:space="preserve"> использ</w:t>
      </w:r>
      <w:r w:rsidR="00F62A12" w:rsidRPr="00857A48">
        <w:rPr>
          <w:rFonts w:ascii="Arial" w:eastAsia="Times New Roman" w:hAnsi="Arial" w:cs="Times New Roman"/>
          <w:lang w:eastAsia="ar-SA"/>
        </w:rPr>
        <w:t>ованы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 xml:space="preserve">, </w:t>
      </w:r>
      <w:r w:rsidR="00F62A12" w:rsidRPr="00857A48">
        <w:rPr>
          <w:rFonts w:ascii="Arial" w:eastAsia="Times New Roman" w:hAnsi="Arial" w:cs="Times New Roman"/>
          <w:lang w:eastAsia="ar-SA"/>
        </w:rPr>
        <w:t xml:space="preserve">в </w:t>
      </w:r>
      <w:r w:rsidRPr="00857A48">
        <w:rPr>
          <w:rFonts w:ascii="Arial" w:eastAsia="Times New Roman" w:hAnsi="Arial" w:cs="Times New Roman"/>
          <w:lang w:eastAsia="ar-SA"/>
        </w:rPr>
        <w:t>инструкци</w:t>
      </w:r>
      <w:r w:rsidR="00F62A12" w:rsidRPr="00857A48">
        <w:rPr>
          <w:rFonts w:ascii="Arial" w:eastAsia="Times New Roman" w:hAnsi="Arial" w:cs="Times New Roman"/>
          <w:lang w:eastAsia="ar-SA"/>
        </w:rPr>
        <w:t>ях</w:t>
      </w:r>
      <w:r w:rsidRPr="00857A48">
        <w:rPr>
          <w:rFonts w:ascii="Arial" w:eastAsia="Times New Roman" w:hAnsi="Arial" w:cs="Times New Roman"/>
          <w:lang w:eastAsia="ar-SA"/>
        </w:rPr>
        <w:t xml:space="preserve"> должн</w:t>
      </w:r>
      <w:r w:rsidR="00F62A12" w:rsidRPr="00857A48">
        <w:rPr>
          <w:rFonts w:ascii="Arial" w:eastAsia="Times New Roman" w:hAnsi="Arial" w:cs="Times New Roman"/>
          <w:lang w:eastAsia="ar-SA"/>
        </w:rPr>
        <w:t>а быть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="00F62A12" w:rsidRPr="00857A48">
        <w:rPr>
          <w:rFonts w:ascii="Arial" w:eastAsia="Times New Roman" w:hAnsi="Arial" w:cs="Times New Roman"/>
          <w:lang w:eastAsia="ar-SA"/>
        </w:rPr>
        <w:t>информация,</w:t>
      </w:r>
      <w:r w:rsidRPr="00857A48">
        <w:rPr>
          <w:rFonts w:ascii="Arial" w:eastAsia="Times New Roman" w:hAnsi="Arial" w:cs="Times New Roman"/>
          <w:lang w:eastAsia="ar-SA"/>
        </w:rPr>
        <w:t xml:space="preserve"> имеющ</w:t>
      </w:r>
      <w:r w:rsidR="00F62A12" w:rsidRPr="00857A48">
        <w:rPr>
          <w:rFonts w:ascii="Arial" w:eastAsia="Times New Roman" w:hAnsi="Arial" w:cs="Times New Roman"/>
          <w:lang w:eastAsia="ar-SA"/>
        </w:rPr>
        <w:t>ая</w:t>
      </w:r>
      <w:r w:rsidRPr="00857A48">
        <w:rPr>
          <w:rFonts w:ascii="Arial" w:eastAsia="Times New Roman" w:hAnsi="Arial" w:cs="Times New Roman"/>
          <w:lang w:eastAsia="ar-SA"/>
        </w:rPr>
        <w:t xml:space="preserve"> отношение к установке, обращению, </w:t>
      </w:r>
      <w:r w:rsidRPr="00857A48">
        <w:rPr>
          <w:rFonts w:ascii="Arial" w:eastAsia="Times New Roman" w:hAnsi="Arial" w:cs="Times New Roman"/>
          <w:lang w:eastAsia="ar-SA"/>
        </w:rPr>
        <w:lastRenderedPageBreak/>
        <w:t>сервисному обслуживанию и утилизации прибора.</w:t>
      </w:r>
    </w:p>
    <w:p w14:paraId="5538905C" w14:textId="54045627" w:rsidR="00D55160" w:rsidRPr="00857A48" w:rsidRDefault="00F62A12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В и</w:t>
      </w:r>
      <w:r w:rsidR="00D55160" w:rsidRPr="00857A48">
        <w:rPr>
          <w:rFonts w:ascii="Arial" w:eastAsia="Times New Roman" w:hAnsi="Arial" w:cs="Times New Roman"/>
          <w:lang w:eastAsia="ar-SA"/>
        </w:rPr>
        <w:t>нструкции должн</w:t>
      </w:r>
      <w:r w:rsidR="00547CEB" w:rsidRPr="00857A48">
        <w:rPr>
          <w:rFonts w:ascii="Arial" w:eastAsia="Times New Roman" w:hAnsi="Arial" w:cs="Times New Roman"/>
          <w:lang w:eastAsia="ar-SA"/>
        </w:rPr>
        <w:t>о быть</w:t>
      </w:r>
      <w:r w:rsidR="00D55160" w:rsidRPr="00857A48">
        <w:rPr>
          <w:rFonts w:ascii="Arial" w:eastAsia="Times New Roman" w:hAnsi="Arial" w:cs="Times New Roman"/>
          <w:lang w:eastAsia="ar-SA"/>
        </w:rPr>
        <w:t xml:space="preserve"> также предупреждени</w:t>
      </w:r>
      <w:r w:rsidR="00547CEB" w:rsidRPr="00857A48">
        <w:rPr>
          <w:rFonts w:ascii="Arial" w:eastAsia="Times New Roman" w:hAnsi="Arial" w:cs="Times New Roman"/>
          <w:lang w:eastAsia="ar-SA"/>
        </w:rPr>
        <w:t>е</w:t>
      </w:r>
      <w:r w:rsidR="00D55160" w:rsidRPr="00857A48">
        <w:rPr>
          <w:rFonts w:ascii="Arial" w:eastAsia="Times New Roman" w:hAnsi="Arial" w:cs="Times New Roman"/>
          <w:lang w:eastAsia="ar-SA"/>
        </w:rPr>
        <w:t xml:space="preserve"> </w:t>
      </w:r>
      <w:r w:rsidR="00547CEB" w:rsidRPr="00857A48">
        <w:rPr>
          <w:rFonts w:ascii="Arial" w:eastAsia="Times New Roman" w:hAnsi="Arial" w:cs="Times New Roman"/>
          <w:lang w:eastAsia="ar-SA"/>
        </w:rPr>
        <w:t>нижеприведенного содержания.</w:t>
      </w:r>
    </w:p>
    <w:p w14:paraId="76070AEF" w14:textId="2B114374" w:rsidR="00D55160" w:rsidRPr="00857A48" w:rsidRDefault="00F62A12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Внимание</w:t>
      </w:r>
      <w:r w:rsidR="00D55160" w:rsidRPr="00857A48">
        <w:rPr>
          <w:rFonts w:ascii="Arial" w:eastAsia="Times New Roman" w:hAnsi="Arial" w:cs="Times New Roman"/>
          <w:lang w:eastAsia="ar-SA"/>
        </w:rPr>
        <w:t>! Вентиляционные отверстия в корпусе прибора или в конструкции для встройки держать свободными от помех.</w:t>
      </w:r>
    </w:p>
    <w:p w14:paraId="2EE3BB8C" w14:textId="434FF50D" w:rsidR="0072260F" w:rsidRPr="00857A48" w:rsidRDefault="0072260F" w:rsidP="007226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bookmarkStart w:id="20" w:name="P0141"/>
      <w:bookmarkEnd w:id="20"/>
      <w:r w:rsidRPr="00857A48">
        <w:rPr>
          <w:rFonts w:ascii="Arial" w:eastAsia="Times New Roman" w:hAnsi="Arial" w:cs="Times New Roman"/>
          <w:lang w:eastAsia="ar-SA"/>
        </w:rPr>
        <w:t xml:space="preserve">Если пользователь имеет доступ к частям контура охлаждения, </w:t>
      </w:r>
      <w:r w:rsidR="00547CEB" w:rsidRPr="00857A48">
        <w:rPr>
          <w:rFonts w:ascii="Arial" w:eastAsia="Times New Roman" w:hAnsi="Arial" w:cs="Times New Roman"/>
          <w:lang w:eastAsia="ar-SA"/>
        </w:rPr>
        <w:t xml:space="preserve">в </w:t>
      </w:r>
      <w:r w:rsidRPr="00857A48">
        <w:rPr>
          <w:rFonts w:ascii="Arial" w:eastAsia="Times New Roman" w:hAnsi="Arial" w:cs="Times New Roman"/>
          <w:lang w:eastAsia="ar-SA"/>
        </w:rPr>
        <w:t xml:space="preserve">инструкции </w:t>
      </w:r>
      <w:r w:rsidR="00547CEB" w:rsidRPr="00857A48">
        <w:rPr>
          <w:rFonts w:ascii="Arial" w:eastAsia="Times New Roman" w:hAnsi="Arial" w:cs="Times New Roman"/>
          <w:lang w:eastAsia="ar-SA"/>
        </w:rPr>
        <w:t xml:space="preserve">должно быть </w:t>
      </w:r>
      <w:r w:rsidRPr="00857A48">
        <w:rPr>
          <w:rFonts w:ascii="Arial" w:eastAsia="Times New Roman" w:hAnsi="Arial" w:cs="Times New Roman"/>
          <w:lang w:eastAsia="ar-SA"/>
        </w:rPr>
        <w:t>также предупреждени</w:t>
      </w:r>
      <w:r w:rsidR="00547CEB" w:rsidRPr="00857A48">
        <w:rPr>
          <w:rFonts w:ascii="Arial" w:eastAsia="Times New Roman" w:hAnsi="Arial" w:cs="Times New Roman"/>
          <w:lang w:eastAsia="ar-SA"/>
        </w:rPr>
        <w:t>е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="00547CEB" w:rsidRPr="00857A48">
        <w:rPr>
          <w:rFonts w:ascii="Arial" w:eastAsia="Times New Roman" w:hAnsi="Arial" w:cs="Times New Roman"/>
          <w:lang w:eastAsia="ar-SA"/>
        </w:rPr>
        <w:t>нижеприведенного</w:t>
      </w:r>
      <w:r w:rsidRPr="00857A48">
        <w:rPr>
          <w:rFonts w:ascii="Arial" w:eastAsia="Times New Roman" w:hAnsi="Arial" w:cs="Times New Roman"/>
          <w:lang w:eastAsia="ar-SA"/>
        </w:rPr>
        <w:t xml:space="preserve"> содержания:</w:t>
      </w:r>
    </w:p>
    <w:p w14:paraId="0FC9B915" w14:textId="598A8C0C" w:rsidR="00D55160" w:rsidRPr="00857A48" w:rsidRDefault="00F62A12" w:rsidP="007226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Внимание</w:t>
      </w:r>
      <w:r w:rsidR="0072260F" w:rsidRPr="00857A48">
        <w:rPr>
          <w:rFonts w:ascii="Arial" w:eastAsia="Times New Roman" w:hAnsi="Arial" w:cs="Times New Roman"/>
          <w:lang w:eastAsia="ar-SA"/>
        </w:rPr>
        <w:t>! Не повреждайте контур охлаждения.</w:t>
      </w:r>
    </w:p>
    <w:p w14:paraId="27EF0105" w14:textId="77777777" w:rsidR="0072260F" w:rsidRPr="00857A48" w:rsidRDefault="0072260F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8CE13B9" w14:textId="7373436F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7.14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A43CACB" w14:textId="6525B04C" w:rsidR="0072260F" w:rsidRPr="00857A48" w:rsidRDefault="0072260F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Высота треугольника в обозначении </w:t>
      </w:r>
      <w:r w:rsidR="00A5717F" w:rsidRPr="00857A48">
        <w:rPr>
          <w:rFonts w:ascii="Arial" w:eastAsia="Times New Roman" w:hAnsi="Arial" w:cs="Times New Roman"/>
          <w:lang w:eastAsia="ar-SA"/>
        </w:rPr>
        <w:t xml:space="preserve">предупреждающего символа </w:t>
      </w:r>
      <w:r w:rsidRPr="00857A48">
        <w:rPr>
          <w:rFonts w:ascii="Arial" w:eastAsia="Times New Roman" w:hAnsi="Arial" w:cs="Times New Roman"/>
          <w:lang w:eastAsia="ar-SA"/>
        </w:rPr>
        <w:t>ISO 7010-W021 (2011-05) должна составлять не менее 15 мм.</w:t>
      </w:r>
    </w:p>
    <w:p w14:paraId="24D789C8" w14:textId="7CF7B8E6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bookmarkStart w:id="21" w:name="P0143"/>
      <w:bookmarkEnd w:id="21"/>
    </w:p>
    <w:p w14:paraId="7BCD94DF" w14:textId="77777777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7.15 Д</w:t>
      </w:r>
      <w:r w:rsidRPr="00857A48">
        <w:rPr>
          <w:rFonts w:ascii="Arial" w:eastAsia="Times New Roman" w:hAnsi="Arial" w:cs="Times New Roman"/>
          <w:i/>
          <w:lang w:eastAsia="ar-SA"/>
        </w:rPr>
        <w:t>ополнение</w:t>
      </w:r>
    </w:p>
    <w:p w14:paraId="37355C13" w14:textId="7C215FEB" w:rsidR="00D55160" w:rsidRPr="00857A48" w:rsidRDefault="00D55160" w:rsidP="00D551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Маркировка типа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воспламеняющегося хладагента</w:t>
      </w:r>
      <w:r w:rsidRPr="00857A48">
        <w:rPr>
          <w:rFonts w:ascii="Arial" w:eastAsia="Times New Roman" w:hAnsi="Arial" w:cs="Times New Roman"/>
          <w:lang w:eastAsia="ar-SA"/>
        </w:rPr>
        <w:t xml:space="preserve"> и предупреждающий символ </w:t>
      </w:r>
      <w:r w:rsidR="00A5717F" w:rsidRPr="00857A48">
        <w:rPr>
          <w:rFonts w:ascii="Arial" w:eastAsia="Times New Roman" w:hAnsi="Arial" w:cs="Times New Roman"/>
          <w:lang w:eastAsia="ar-SA"/>
        </w:rPr>
        <w:t>ISO 7010-W021 (2011-05)</w:t>
      </w:r>
      <w:r w:rsidRPr="00857A48">
        <w:rPr>
          <w:rFonts w:ascii="Arial" w:eastAsia="Times New Roman" w:hAnsi="Arial" w:cs="Times New Roman"/>
          <w:lang w:eastAsia="ar-SA"/>
        </w:rPr>
        <w:t xml:space="preserve"> должны быть видимы</w:t>
      </w:r>
      <w:r w:rsidR="00547CEB" w:rsidRPr="00857A48">
        <w:rPr>
          <w:rFonts w:ascii="Arial" w:eastAsia="Times New Roman" w:hAnsi="Arial" w:cs="Times New Roman"/>
          <w:lang w:eastAsia="ar-SA"/>
        </w:rPr>
        <w:t>ми</w:t>
      </w:r>
      <w:r w:rsidRPr="00857A48">
        <w:rPr>
          <w:rFonts w:ascii="Arial" w:eastAsia="Times New Roman" w:hAnsi="Arial" w:cs="Times New Roman"/>
          <w:lang w:eastAsia="ar-SA"/>
        </w:rPr>
        <w:t xml:space="preserve"> при получении доступа к мотор-компрессору.</w:t>
      </w:r>
    </w:p>
    <w:p w14:paraId="69C99EEC" w14:textId="77777777" w:rsidR="00D55160" w:rsidRPr="00857A48" w:rsidRDefault="00D55160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8C92B0F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11 Нагрев</w:t>
      </w:r>
    </w:p>
    <w:p w14:paraId="20DD452F" w14:textId="77777777" w:rsidR="00207551" w:rsidRPr="00857A48" w:rsidRDefault="0020755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8859E6F" w14:textId="1FA53B36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11.</w:t>
      </w:r>
      <w:r w:rsidR="00A5717F" w:rsidRPr="00857A48">
        <w:rPr>
          <w:rFonts w:ascii="Arial" w:eastAsia="Times New Roman" w:hAnsi="Arial" w:cs="Times New Roman"/>
          <w:lang w:eastAsia="ar-SA"/>
        </w:rPr>
        <w:t>8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65943F41" w14:textId="77777777" w:rsidR="00A5717F" w:rsidRPr="00857A48" w:rsidRDefault="00A5717F" w:rsidP="00A5717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При испытании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защитные устройства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, за исключением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устройств тепловой защиты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двигателя мотор-компрессоров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с самовозвратом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, не должны срабатывать. При достижении установившегося состояния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устройства тепловой защиты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двигателя мотор-компрессоров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с самовозвратом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не должны срабатывать.</w:t>
      </w:r>
    </w:p>
    <w:p w14:paraId="034B9102" w14:textId="49F525F2" w:rsidR="00A5717F" w:rsidRPr="00857A48" w:rsidRDefault="00A5717F" w:rsidP="00A5717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Температуры обмоток и корпуса мотор-компрессоров не должны превышать значений, указанных в таблице </w:t>
      </w:r>
      <w:r w:rsidR="00367932" w:rsidRPr="00857A48">
        <w:rPr>
          <w:rFonts w:ascii="Arial" w:eastAsia="Times New Roman" w:hAnsi="Arial" w:cs="Times New Roman"/>
          <w:i/>
          <w:iCs/>
          <w:lang w:eastAsia="ar-SA"/>
        </w:rPr>
        <w:t>АА.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1, а превышения температур остальных компонентов, связанных с мотор-компрессором, не должны быть больше значений, приведенных в таблице 3.</w:t>
      </w:r>
    </w:p>
    <w:p w14:paraId="6ED5D70B" w14:textId="7DDD1900" w:rsidR="00A5717F" w:rsidRPr="00857A48" w:rsidRDefault="00A5717F" w:rsidP="000D65B0">
      <w:pPr>
        <w:widowControl w:val="0"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spacing w:val="40"/>
          <w:lang w:eastAsia="ar-SA"/>
        </w:rPr>
        <w:t>Таблица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="00367932" w:rsidRPr="00857A48">
        <w:rPr>
          <w:rFonts w:ascii="Arial" w:eastAsia="Times New Roman" w:hAnsi="Arial" w:cs="Times New Roman"/>
          <w:lang w:eastAsia="ar-SA"/>
        </w:rPr>
        <w:t>АА.</w:t>
      </w:r>
      <w:r w:rsidRPr="00857A48">
        <w:rPr>
          <w:rFonts w:ascii="Arial" w:eastAsia="Times New Roman" w:hAnsi="Arial" w:cs="Times New Roman"/>
          <w:lang w:eastAsia="ar-SA"/>
        </w:rPr>
        <w:t xml:space="preserve">1 </w:t>
      </w:r>
      <w:r w:rsidR="00367932" w:rsidRPr="00857A48">
        <w:rPr>
          <w:rFonts w:ascii="Arial" w:eastAsia="Times New Roman" w:hAnsi="Arial" w:cs="Times New Roman"/>
          <w:lang w:eastAsia="ar-SA"/>
        </w:rPr>
        <w:t>–</w:t>
      </w:r>
      <w:r w:rsidRPr="00857A48">
        <w:rPr>
          <w:rFonts w:ascii="Arial" w:eastAsia="Times New Roman" w:hAnsi="Arial" w:cs="Times New Roman"/>
          <w:lang w:eastAsia="ar-SA"/>
        </w:rPr>
        <w:t xml:space="preserve"> Максимальные температуры для мотор-компрессоров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7"/>
        <w:gridCol w:w="2474"/>
      </w:tblGrid>
      <w:tr w:rsidR="000D65B0" w:rsidRPr="00857A48" w14:paraId="3B567CB6" w14:textId="77777777" w:rsidTr="00367932">
        <w:trPr>
          <w:tblCellSpacing w:w="0" w:type="dxa"/>
        </w:trPr>
        <w:tc>
          <w:tcPr>
            <w:tcW w:w="0" w:type="auto"/>
            <w:tcBorders>
              <w:left w:val="nil"/>
              <w:bottom w:val="doub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6E149" w14:textId="34BD0F86" w:rsidR="00A5717F" w:rsidRPr="00857A48" w:rsidRDefault="00A5717F" w:rsidP="00367932">
            <w:pPr>
              <w:widowControl w:val="0"/>
              <w:spacing w:after="0" w:line="360" w:lineRule="auto"/>
              <w:ind w:firstLine="567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Часть мотор-компрессора</w:t>
            </w:r>
          </w:p>
        </w:tc>
        <w:tc>
          <w:tcPr>
            <w:tcW w:w="0" w:type="auto"/>
            <w:tcBorders>
              <w:bottom w:val="doub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D9F56" w14:textId="05D7B8EA" w:rsidR="00A5717F" w:rsidRPr="00857A48" w:rsidRDefault="00A5717F" w:rsidP="0036793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Температура, °С</w:t>
            </w:r>
          </w:p>
        </w:tc>
      </w:tr>
      <w:tr w:rsidR="000D65B0" w:rsidRPr="00857A48" w14:paraId="0BD30AE4" w14:textId="77777777" w:rsidTr="0036793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B1D1E" w14:textId="19A2FBB9" w:rsidR="00A5717F" w:rsidRPr="00857A48" w:rsidRDefault="00547CEB" w:rsidP="00547CEB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Обмотка: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90148" w14:textId="77777777" w:rsidR="00A5717F" w:rsidRPr="00857A48" w:rsidRDefault="00A5717F" w:rsidP="0036793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</w:p>
        </w:tc>
      </w:tr>
      <w:tr w:rsidR="000D65B0" w:rsidRPr="00857A48" w14:paraId="6399D358" w14:textId="77777777" w:rsidTr="0036793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5773D" w14:textId="7F171644" w:rsidR="00A5717F" w:rsidRPr="00857A48" w:rsidRDefault="00A5717F" w:rsidP="00A5717F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 xml:space="preserve">- </w:t>
            </w:r>
            <w:r w:rsidR="00547CEB"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из</w:t>
            </w:r>
            <w:r w:rsidR="00547CEB" w:rsidRPr="00857A48">
              <w:rPr>
                <w:rFonts w:ascii="Arial" w:eastAsia="Times New Roman" w:hAnsi="Arial" w:cs="Times New Roman"/>
                <w:i/>
                <w:sz w:val="20"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синтетической изоляции</w:t>
            </w:r>
            <w:r w:rsidRPr="00857A48">
              <w:rPr>
                <w:rFonts w:ascii="Arial" w:eastAsia="Times New Roman" w:hAnsi="Arial" w:cs="Times New Roman"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C31A7" w14:textId="77777777" w:rsidR="00A5717F" w:rsidRPr="00857A48" w:rsidRDefault="00A5717F" w:rsidP="0036793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140</w:t>
            </w:r>
          </w:p>
        </w:tc>
      </w:tr>
      <w:tr w:rsidR="000D65B0" w:rsidRPr="00857A48" w14:paraId="736B6589" w14:textId="77777777" w:rsidTr="000D65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DC497" w14:textId="77777777" w:rsidR="00A5717F" w:rsidRPr="00857A48" w:rsidRDefault="00A5717F" w:rsidP="00A5717F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- изоляции из целлюлозы или подобного материала</w:t>
            </w:r>
            <w:r w:rsidRPr="00857A48">
              <w:rPr>
                <w:rFonts w:ascii="Arial" w:eastAsia="Times New Roman" w:hAnsi="Arial" w:cs="Times New Roman"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BA4BC" w14:textId="77777777" w:rsidR="00A5717F" w:rsidRPr="00857A48" w:rsidRDefault="00A5717F" w:rsidP="0036793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130</w:t>
            </w:r>
          </w:p>
        </w:tc>
      </w:tr>
      <w:tr w:rsidR="000D65B0" w:rsidRPr="00857A48" w14:paraId="4B47A804" w14:textId="77777777" w:rsidTr="000D65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31D2C" w14:textId="77777777" w:rsidR="00A5717F" w:rsidRPr="00857A48" w:rsidRDefault="00A5717F" w:rsidP="00A5717F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Корпус</w:t>
            </w:r>
            <w:r w:rsidRPr="00857A48">
              <w:rPr>
                <w:rFonts w:ascii="Arial" w:eastAsia="Times New Roman" w:hAnsi="Arial" w:cs="Times New Roman"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30A1C" w14:textId="60881AF8" w:rsidR="00A5717F" w:rsidRPr="00857A48" w:rsidRDefault="00A5717F" w:rsidP="0036793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sz w:val="20"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sz w:val="20"/>
                <w:lang w:eastAsia="ar-SA"/>
              </w:rPr>
              <w:t>150</w:t>
            </w:r>
          </w:p>
        </w:tc>
      </w:tr>
    </w:tbl>
    <w:p w14:paraId="38DF95D3" w14:textId="4B0B9905" w:rsidR="00CF2799" w:rsidRPr="00857A48" w:rsidRDefault="00CF2799" w:rsidP="00CF2799">
      <w:pPr>
        <w:widowControl w:val="0"/>
        <w:spacing w:before="240"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Данные в таблице 3, относящиеся к превышению температуры внешнего кожуха </w:t>
      </w:r>
      <w:r w:rsidRPr="00857A48">
        <w:rPr>
          <w:rFonts w:ascii="Arial" w:eastAsia="Times New Roman" w:hAnsi="Arial" w:cs="Times New Roman"/>
          <w:b/>
          <w:i/>
          <w:iCs/>
          <w:lang w:eastAsia="ar-SA"/>
        </w:rPr>
        <w:t>электромеханических приборов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, применяют ко всем приборам, </w:t>
      </w:r>
      <w:r w:rsidR="00547CEB" w:rsidRPr="00857A48">
        <w:rPr>
          <w:rFonts w:ascii="Arial" w:eastAsia="Times New Roman" w:hAnsi="Arial" w:cs="Times New Roman"/>
          <w:i/>
          <w:iCs/>
          <w:lang w:eastAsia="ar-SA"/>
        </w:rPr>
        <w:t xml:space="preserve">рассмотренным в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настоящ</w:t>
      </w:r>
      <w:r w:rsidR="00547CEB" w:rsidRPr="00857A48">
        <w:rPr>
          <w:rFonts w:ascii="Arial" w:eastAsia="Times New Roman" w:hAnsi="Arial" w:cs="Times New Roman"/>
          <w:i/>
          <w:iCs/>
          <w:lang w:eastAsia="ar-SA"/>
        </w:rPr>
        <w:t>ем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стандарт</w:t>
      </w:r>
      <w:r w:rsidR="00547CEB" w:rsidRPr="00857A48">
        <w:rPr>
          <w:rFonts w:ascii="Arial" w:eastAsia="Times New Roman" w:hAnsi="Arial" w:cs="Times New Roman"/>
          <w:i/>
          <w:iCs/>
          <w:lang w:eastAsia="ar-SA"/>
        </w:rPr>
        <w:t>е. Однако их не применяют:</w:t>
      </w:r>
    </w:p>
    <w:p w14:paraId="748385DB" w14:textId="42147413" w:rsidR="00CF2799" w:rsidRPr="00857A48" w:rsidRDefault="00CF2799" w:rsidP="00CF279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>- для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bCs/>
          <w:i/>
          <w:iCs/>
          <w:lang w:eastAsia="ar-SA"/>
        </w:rPr>
        <w:t>встраиваемых приборов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– </w:t>
      </w:r>
      <w:r w:rsidR="00EB7D34" w:rsidRPr="00857A48">
        <w:rPr>
          <w:rFonts w:ascii="Arial" w:eastAsia="Times New Roman" w:hAnsi="Arial" w:cs="Times New Roman"/>
          <w:i/>
          <w:iCs/>
          <w:lang w:eastAsia="ar-SA"/>
        </w:rPr>
        <w:t xml:space="preserve">к тем частям внешнего кожуха, которые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являются недоступными после </w:t>
      </w:r>
      <w:r w:rsidR="003F2812" w:rsidRPr="00857A48">
        <w:rPr>
          <w:rFonts w:ascii="Arial" w:eastAsia="Times New Roman" w:hAnsi="Arial" w:cs="Times New Roman"/>
          <w:i/>
          <w:iCs/>
          <w:lang w:eastAsia="ar-SA"/>
        </w:rPr>
        <w:t>размещения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в соответствии с инструкциями по установке;</w:t>
      </w:r>
    </w:p>
    <w:p w14:paraId="1C9EC5D7" w14:textId="6AA84335" w:rsidR="00A5717F" w:rsidRPr="00857A48" w:rsidRDefault="00CF2799" w:rsidP="00CF279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- для других приборов – </w:t>
      </w:r>
      <w:r w:rsidR="00111578" w:rsidRPr="00857A48">
        <w:rPr>
          <w:rFonts w:ascii="Arial" w:eastAsia="Times New Roman" w:hAnsi="Arial" w:cs="Times New Roman"/>
          <w:i/>
          <w:iCs/>
          <w:lang w:eastAsia="ar-SA"/>
        </w:rPr>
        <w:t xml:space="preserve">к тем частям, которые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находятся на той части прибора, </w:t>
      </w:r>
      <w:r w:rsidRPr="00857A48">
        <w:rPr>
          <w:rFonts w:ascii="Arial" w:eastAsia="Times New Roman" w:hAnsi="Arial" w:cs="Times New Roman"/>
          <w:i/>
          <w:iCs/>
          <w:lang w:eastAsia="ar-SA"/>
        </w:rPr>
        <w:lastRenderedPageBreak/>
        <w:t xml:space="preserve">которая в соответствии с инструкциями по установке предназначена для </w:t>
      </w:r>
      <w:r w:rsidR="003F2812" w:rsidRPr="00857A48">
        <w:rPr>
          <w:rFonts w:ascii="Arial" w:eastAsia="Times New Roman" w:hAnsi="Arial" w:cs="Times New Roman"/>
          <w:i/>
          <w:iCs/>
          <w:lang w:eastAsia="ar-SA"/>
        </w:rPr>
        <w:t>размещения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у стены с зазором не более 75 мм.</w:t>
      </w:r>
    </w:p>
    <w:p w14:paraId="13EC6EF7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</w:p>
    <w:p w14:paraId="7069B4B2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19 Ненормальная работа</w:t>
      </w:r>
    </w:p>
    <w:p w14:paraId="4B1352DF" w14:textId="77777777" w:rsidR="00207551" w:rsidRPr="00857A48" w:rsidRDefault="0020755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2460EFF" w14:textId="4AF24379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19.</w:t>
      </w:r>
      <w:r w:rsidR="00111578" w:rsidRPr="00857A48">
        <w:rPr>
          <w:rFonts w:ascii="Arial" w:eastAsia="Times New Roman" w:hAnsi="Arial" w:cs="Times New Roman"/>
          <w:lang w:eastAsia="ar-SA"/>
        </w:rPr>
        <w:t>1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5D4A22B7" w14:textId="7D87568D" w:rsidR="00111578" w:rsidRPr="00857A48" w:rsidRDefault="00111578" w:rsidP="001115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Мотор-компрессоры, не соответствующие </w:t>
      </w:r>
      <w:r w:rsidR="003F2812" w:rsidRPr="00857A48">
        <w:rPr>
          <w:rFonts w:ascii="Arial" w:eastAsia="Times New Roman" w:hAnsi="Arial" w:cs="Times New Roman"/>
          <w:i/>
          <w:iCs/>
          <w:lang w:eastAsia="ar-SA"/>
        </w:rPr>
        <w:t xml:space="preserve">представленным в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IEC 60335-2-34, подлежат испытаниям, указанным в </w:t>
      </w:r>
      <w:r w:rsidR="009D4024" w:rsidRPr="00857A48">
        <w:rPr>
          <w:rFonts w:ascii="Arial" w:eastAsia="Times New Roman" w:hAnsi="Arial" w:cs="Times New Roman"/>
          <w:i/>
          <w:iCs/>
          <w:lang w:eastAsia="ar-SA"/>
        </w:rPr>
        <w:t xml:space="preserve">19.101 и 19.102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IEC 60335-2-34</w:t>
      </w:r>
      <w:r w:rsidR="009D4024" w:rsidRPr="00857A48">
        <w:rPr>
          <w:rFonts w:ascii="Arial" w:eastAsia="Times New Roman" w:hAnsi="Arial" w:cs="Times New Roman"/>
          <w:i/>
          <w:iCs/>
          <w:lang w:eastAsia="ar-SA"/>
        </w:rPr>
        <w:t>:2021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, и должны соответствовать требованиям 19.104 настоящего стандарта.</w:t>
      </w:r>
    </w:p>
    <w:p w14:paraId="0022A6D8" w14:textId="57B4DFC4" w:rsidR="00111578" w:rsidRPr="00857A48" w:rsidRDefault="00111578" w:rsidP="009D4024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АА.1 – Для любого такого типа мотор-компрессора данное испытание проводят только один раз.</w:t>
      </w:r>
    </w:p>
    <w:p w14:paraId="6A7AD272" w14:textId="77777777" w:rsidR="00111578" w:rsidRPr="00857A48" w:rsidRDefault="00111578" w:rsidP="001115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D2CF31F" w14:textId="714B2296" w:rsidR="00111578" w:rsidRPr="00857A48" w:rsidRDefault="00111578" w:rsidP="001115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19.7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7077EFC2" w14:textId="2E231679" w:rsidR="00111578" w:rsidRPr="00857A48" w:rsidRDefault="009D4024" w:rsidP="001115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>Это испытание не применяют к мотор-компрессорам.</w:t>
      </w:r>
    </w:p>
    <w:p w14:paraId="201319A8" w14:textId="77777777" w:rsidR="005C0344" w:rsidRPr="00857A48" w:rsidRDefault="005C034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6698866" w14:textId="04C8D52E" w:rsidR="003D38CF" w:rsidRPr="00857A48" w:rsidRDefault="003D38CF" w:rsidP="003D38C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857A48">
        <w:rPr>
          <w:rFonts w:ascii="Arial" w:eastAsia="Times New Roman" w:hAnsi="Arial" w:cs="Times New Roman"/>
          <w:b/>
          <w:lang w:eastAsia="ar-SA"/>
        </w:rPr>
        <w:t>21 Механическая прочность</w:t>
      </w:r>
    </w:p>
    <w:p w14:paraId="54804C6C" w14:textId="3B64EF85" w:rsidR="003D38CF" w:rsidRPr="00857A48" w:rsidRDefault="003D38CF" w:rsidP="003D38C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857A48">
        <w:rPr>
          <w:rFonts w:ascii="Arial" w:eastAsia="Times New Roman" w:hAnsi="Arial" w:cs="Times New Roman"/>
          <w:szCs w:val="24"/>
          <w:lang w:eastAsia="ar-SA"/>
        </w:rPr>
        <w:t xml:space="preserve">АА.21.1 Приборы, использующие </w:t>
      </w:r>
      <w:r w:rsidRPr="00857A48">
        <w:rPr>
          <w:rFonts w:ascii="Arial" w:eastAsia="Times New Roman" w:hAnsi="Arial" w:cs="Times New Roman"/>
          <w:b/>
          <w:bCs/>
          <w:szCs w:val="24"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szCs w:val="24"/>
          <w:lang w:eastAsia="ar-SA"/>
        </w:rPr>
        <w:t>, должны выдерживать воздействие вибрации.</w:t>
      </w:r>
    </w:p>
    <w:p w14:paraId="5900BA21" w14:textId="759DF312" w:rsidR="003D38CF" w:rsidRPr="00857A48" w:rsidRDefault="003D38CF" w:rsidP="00510F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Прибор прикрепляют в нормальном положении эксплуатации к виброгенератору в соответствии с IEC 60068-2-6 посредством ремней вокруг кожуха. Тип вибрации является синусоидальным, направление – </w:t>
      </w:r>
      <w:r w:rsidR="00510F17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в трех взаимно перпендикулярных направлениях, одно из которых должно быть вертикальным по отношению к нормальному положению эксплуатации прибора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, а интенсивность – следующей:</w:t>
      </w:r>
    </w:p>
    <w:p w14:paraId="0BF1573D" w14:textId="611EDE90" w:rsidR="003D38CF" w:rsidRPr="00857A48" w:rsidRDefault="003D38CF" w:rsidP="00510F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szCs w:val="24"/>
          <w:lang w:eastAsia="ar-SA"/>
        </w:rPr>
      </w:pP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- продолжительность </w:t>
      </w:r>
      <w:r w:rsidR="00510F17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–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30 мин;</w:t>
      </w:r>
    </w:p>
    <w:p w14:paraId="44AC6B11" w14:textId="28412BC4" w:rsidR="003D38CF" w:rsidRPr="00857A48" w:rsidRDefault="003D38CF" w:rsidP="00510F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- ускорение </w:t>
      </w:r>
      <w:r w:rsidR="00510F17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–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5 м/с</w:t>
      </w:r>
      <w:r w:rsidR="00510F17" w:rsidRPr="00857A48">
        <w:rPr>
          <w:rFonts w:ascii="Arial" w:eastAsia="Times New Roman" w:hAnsi="Arial" w:cs="Times New Roman"/>
          <w:i/>
          <w:iCs/>
          <w:szCs w:val="24"/>
          <w:vertAlign w:val="superscript"/>
          <w:lang w:eastAsia="ar-SA"/>
        </w:rPr>
        <w:t>2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;</w:t>
      </w:r>
    </w:p>
    <w:p w14:paraId="259455F3" w14:textId="3D09AC3B" w:rsidR="003D38CF" w:rsidRPr="00857A48" w:rsidRDefault="003D38CF" w:rsidP="00510F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- частоты </w:t>
      </w:r>
      <w:r w:rsidR="00510F17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–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100 или 120 Гц, в зависимости от</w:t>
      </w:r>
      <w:r w:rsidRPr="00857A48">
        <w:rPr>
          <w:rFonts w:ascii="Arial" w:eastAsia="Times New Roman" w:hAnsi="Arial" w:cs="Times New Roman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bCs/>
          <w:i/>
          <w:iCs/>
          <w:szCs w:val="24"/>
          <w:lang w:eastAsia="ar-SA"/>
        </w:rPr>
        <w:t>номинальной частоты</w:t>
      </w:r>
      <w:r w:rsidRPr="00857A48">
        <w:rPr>
          <w:rFonts w:ascii="Arial" w:eastAsia="Times New Roman" w:hAnsi="Arial" w:cs="Times New Roman"/>
          <w:szCs w:val="24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прибора (50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 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или 60 Гц).</w:t>
      </w:r>
    </w:p>
    <w:p w14:paraId="73F665A8" w14:textId="71CF9FC0" w:rsidR="009D4024" w:rsidRPr="00857A48" w:rsidRDefault="003D38CF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После испытания прибор не должен иметь повреждений, влияющих на безопасность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,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особенно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касающихся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соединени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й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или 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тех 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част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ей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, ослабление которых может снизить безопасность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.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</w:t>
      </w:r>
      <w:r w:rsidR="004B40E6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Компоненты, подлежащие испытаниям с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огласно</w:t>
      </w:r>
      <w:r w:rsidR="004B40E6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 приложени</w:t>
      </w:r>
      <w:r w:rsidR="003F2812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ю</w:t>
      </w:r>
      <w:r w:rsidR="004B40E6"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 xml:space="preserve"> ВВ, не должны иметь повреждений. </w:t>
      </w:r>
      <w:r w:rsidRPr="00857A48">
        <w:rPr>
          <w:rFonts w:ascii="Arial" w:eastAsia="Times New Roman" w:hAnsi="Arial" w:cs="Times New Roman"/>
          <w:i/>
          <w:iCs/>
          <w:szCs w:val="24"/>
          <w:lang w:eastAsia="ar-SA"/>
        </w:rPr>
        <w:t>Не должно произойти утечек при проверке на соответствие 22.7.</w:t>
      </w:r>
    </w:p>
    <w:p w14:paraId="64CF490C" w14:textId="77777777" w:rsidR="00510F17" w:rsidRPr="00857A48" w:rsidRDefault="00510F17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</w:p>
    <w:p w14:paraId="17CBFECD" w14:textId="0EA61F7C" w:rsidR="005C0344" w:rsidRPr="00857A48" w:rsidRDefault="001653A8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Cs w:val="24"/>
          <w:lang w:eastAsia="ar-SA"/>
        </w:rPr>
        <w:t>22</w:t>
      </w:r>
      <w:r w:rsidR="005C0344" w:rsidRPr="00857A48">
        <w:rPr>
          <w:rFonts w:ascii="Arial" w:eastAsia="Times New Roman" w:hAnsi="Arial" w:cs="Times New Roman"/>
          <w:b/>
          <w:szCs w:val="24"/>
          <w:lang w:eastAsia="ar-SA"/>
        </w:rPr>
        <w:t xml:space="preserve"> </w:t>
      </w:r>
      <w:r w:rsidR="004B40E6" w:rsidRPr="00857A48">
        <w:rPr>
          <w:rFonts w:ascii="Arial" w:eastAsia="Times New Roman" w:hAnsi="Arial" w:cs="Times New Roman"/>
          <w:b/>
          <w:bCs/>
          <w:szCs w:val="24"/>
          <w:lang w:eastAsia="ar-SA"/>
        </w:rPr>
        <w:t>Конструкция</w:t>
      </w:r>
    </w:p>
    <w:p w14:paraId="035603C8" w14:textId="77777777" w:rsidR="00207551" w:rsidRPr="00857A48" w:rsidRDefault="00207551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BE4964B" w14:textId="13CB8FBD" w:rsidR="001653A8" w:rsidRPr="00857A48" w:rsidRDefault="001653A8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22.7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1B668641" w14:textId="77777777" w:rsidR="001653A8" w:rsidRPr="00857A48" w:rsidRDefault="001653A8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Приборы с мотор-компрессором должны выдерживать:</w:t>
      </w:r>
    </w:p>
    <w:p w14:paraId="473923BC" w14:textId="5E311830" w:rsidR="001653A8" w:rsidRPr="00857A48" w:rsidRDefault="001653A8" w:rsidP="003F281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давление, равное 3,5-кратному давлению насыщенного пара хладагента при </w:t>
      </w:r>
      <w:r w:rsidR="003F2812" w:rsidRPr="00857A48">
        <w:rPr>
          <w:rFonts w:ascii="Arial" w:eastAsia="Times New Roman" w:hAnsi="Arial" w:cs="Times New Roman"/>
          <w:lang w:eastAsia="ar-SA"/>
        </w:rPr>
        <w:lastRenderedPageBreak/>
        <w:t xml:space="preserve">температуре </w:t>
      </w:r>
      <w:r w:rsidRPr="00857A48">
        <w:rPr>
          <w:rFonts w:ascii="Arial" w:eastAsia="Times New Roman" w:hAnsi="Arial" w:cs="Times New Roman"/>
          <w:lang w:eastAsia="ar-SA"/>
        </w:rPr>
        <w:t>70 °С для соответствующего хладагента для частей, расположенных на стороне высокого давления;</w:t>
      </w:r>
    </w:p>
    <w:p w14:paraId="761CBF02" w14:textId="7BDCFA44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давление, равное 5-кратному давлению насыщенного пара хладагента при </w:t>
      </w:r>
      <w:r w:rsidR="003F2812" w:rsidRPr="00857A48">
        <w:rPr>
          <w:rFonts w:ascii="Arial" w:eastAsia="Times New Roman" w:hAnsi="Arial" w:cs="Times New Roman"/>
          <w:lang w:eastAsia="ar-SA"/>
        </w:rPr>
        <w:t xml:space="preserve">температуре </w:t>
      </w:r>
      <w:r w:rsidRPr="00857A48">
        <w:rPr>
          <w:rFonts w:ascii="Arial" w:eastAsia="Times New Roman" w:hAnsi="Arial" w:cs="Times New Roman"/>
          <w:lang w:eastAsia="ar-SA"/>
        </w:rPr>
        <w:t>25 °С для соответствующего хладагента для частей, расположенных на стороне низкого давления.</w:t>
      </w:r>
    </w:p>
    <w:p w14:paraId="47D89627" w14:textId="77777777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Однако приборы с мотор-компрессором, использующие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>, должны выдерживать:</w:t>
      </w:r>
    </w:p>
    <w:p w14:paraId="5B053BB2" w14:textId="77777777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давление, равное 3-кратному давлению регулируемого значения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защитного устройства</w:t>
      </w:r>
      <w:r w:rsidRPr="00857A48">
        <w:rPr>
          <w:rFonts w:ascii="Arial" w:eastAsia="Times New Roman" w:hAnsi="Arial" w:cs="Times New Roman"/>
          <w:lang w:eastAsia="ar-SA"/>
        </w:rPr>
        <w:t xml:space="preserve"> для частей, расположенных на стороне высокого давления;</w:t>
      </w:r>
    </w:p>
    <w:p w14:paraId="72CFFA39" w14:textId="677A04DA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давление, равное 5-кратному давлению насыщенного пара хладагента при </w:t>
      </w:r>
      <w:r w:rsidR="003F2812" w:rsidRPr="00857A48">
        <w:rPr>
          <w:rFonts w:ascii="Arial" w:eastAsia="Times New Roman" w:hAnsi="Arial" w:cs="Times New Roman"/>
          <w:lang w:eastAsia="ar-SA"/>
        </w:rPr>
        <w:t xml:space="preserve">температуре </w:t>
      </w:r>
      <w:r w:rsidRPr="00857A48">
        <w:rPr>
          <w:rFonts w:ascii="Arial" w:eastAsia="Times New Roman" w:hAnsi="Arial" w:cs="Times New Roman"/>
          <w:lang w:eastAsia="ar-SA"/>
        </w:rPr>
        <w:t>25</w:t>
      </w:r>
      <w:r w:rsidR="00BA1757" w:rsidRPr="00857A48">
        <w:rPr>
          <w:rFonts w:ascii="Arial" w:eastAsia="Times New Roman" w:hAnsi="Arial" w:cs="Times New Roman"/>
          <w:lang w:eastAsia="ar-SA"/>
        </w:rPr>
        <w:t> </w:t>
      </w:r>
      <w:r w:rsidRPr="00857A48">
        <w:rPr>
          <w:rFonts w:ascii="Arial" w:eastAsia="Times New Roman" w:hAnsi="Arial" w:cs="Times New Roman"/>
          <w:lang w:eastAsia="ar-SA"/>
        </w:rPr>
        <w:t>°С для соответствующего хладагента для частей, расположенных на стороне низкого давления.</w:t>
      </w:r>
    </w:p>
    <w:p w14:paraId="2FBF3F64" w14:textId="1BE827D6" w:rsidR="001653A8" w:rsidRPr="00857A48" w:rsidRDefault="001653A8" w:rsidP="00A81CC1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</w:t>
      </w:r>
      <w:r w:rsidR="00661B8D" w:rsidRPr="00857A48">
        <w:rPr>
          <w:rFonts w:ascii="Arial" w:eastAsia="Times New Roman" w:hAnsi="Arial" w:cs="Times New Roman"/>
          <w:sz w:val="20"/>
          <w:lang w:eastAsia="ar-SA"/>
        </w:rPr>
        <w:t>АА.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1 </w:t>
      </w:r>
      <w:r w:rsidR="00661B8D" w:rsidRPr="00857A48">
        <w:rPr>
          <w:rFonts w:ascii="Arial" w:eastAsia="Times New Roman" w:hAnsi="Arial" w:cs="Times New Roman"/>
          <w:sz w:val="20"/>
          <w:lang w:eastAsia="ar-SA"/>
        </w:rPr>
        <w:t>–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Все давления являются относительными давлениями.</w:t>
      </w:r>
    </w:p>
    <w:p w14:paraId="3590550B" w14:textId="77777777" w:rsidR="003F2812" w:rsidRPr="00857A48" w:rsidRDefault="003F2812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>Соответствие проверяют проведением нижеприведенного испытания.</w:t>
      </w:r>
    </w:p>
    <w:p w14:paraId="205E0E27" w14:textId="7D1B65ED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К соответствующей части прибора прикладывают давление, которое постепенно гидравлически увеличивают до тех пор, пока требуемое испытательное давление не будет достигнуто. Это давление поддерживают в течение 1 мин. </w:t>
      </w:r>
      <w:r w:rsidR="00A81CC1" w:rsidRPr="00857A48">
        <w:rPr>
          <w:rFonts w:ascii="Arial" w:eastAsia="Times New Roman" w:hAnsi="Arial" w:cs="Times New Roman"/>
          <w:i/>
          <w:iCs/>
          <w:lang w:eastAsia="ar-SA"/>
        </w:rPr>
        <w:t>В испытуемой ч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аст</w:t>
      </w:r>
      <w:r w:rsidR="00A81CC1" w:rsidRPr="00857A48">
        <w:rPr>
          <w:rFonts w:ascii="Arial" w:eastAsia="Times New Roman" w:hAnsi="Arial" w:cs="Times New Roman"/>
          <w:i/>
          <w:iCs/>
          <w:lang w:eastAsia="ar-SA"/>
        </w:rPr>
        <w:t>и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не должн</w:t>
      </w:r>
      <w:r w:rsidR="00A81CC1" w:rsidRPr="00857A48">
        <w:rPr>
          <w:rFonts w:ascii="Arial" w:eastAsia="Times New Roman" w:hAnsi="Arial" w:cs="Times New Roman"/>
          <w:i/>
          <w:iCs/>
          <w:lang w:eastAsia="ar-SA"/>
        </w:rPr>
        <w:t>о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</w:t>
      </w:r>
      <w:r w:rsidR="00A81CC1" w:rsidRPr="00857A48">
        <w:rPr>
          <w:rFonts w:ascii="Arial" w:eastAsia="Times New Roman" w:hAnsi="Arial" w:cs="Times New Roman"/>
          <w:i/>
          <w:iCs/>
          <w:lang w:eastAsia="ar-SA"/>
        </w:rPr>
        <w:t>быть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утечек.</w:t>
      </w:r>
      <w:bookmarkStart w:id="22" w:name="P0159"/>
      <w:bookmarkEnd w:id="22"/>
    </w:p>
    <w:p w14:paraId="4DEA1631" w14:textId="77777777" w:rsidR="00A81CC1" w:rsidRPr="00857A48" w:rsidRDefault="00A81CC1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351C0BD" w14:textId="6A0D0EE6" w:rsidR="001653A8" w:rsidRPr="00857A48" w:rsidRDefault="00A81CC1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АА.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22.1 Для </w:t>
      </w:r>
      <w:r w:rsidR="001653A8" w:rsidRPr="00857A48">
        <w:rPr>
          <w:rFonts w:ascii="Arial" w:eastAsia="Times New Roman" w:hAnsi="Arial" w:cs="Times New Roman"/>
          <w:b/>
          <w:bCs/>
          <w:lang w:eastAsia="ar-SA"/>
        </w:rPr>
        <w:t>барабанных сушилок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, которые используют </w:t>
      </w:r>
      <w:r w:rsidR="000D3B8C" w:rsidRPr="00857A48">
        <w:rPr>
          <w:rFonts w:ascii="Arial" w:eastAsia="Times New Roman" w:hAnsi="Arial" w:cs="Times New Roman"/>
          <w:b/>
          <w:bCs/>
          <w:szCs w:val="24"/>
          <w:lang w:eastAsia="ar-SA"/>
        </w:rPr>
        <w:t>воспламеняющиеся хладагенты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в охладительной системе, масса хладагента не должна быть более 150 г в каждом отдельном охладительном контуре.</w:t>
      </w:r>
    </w:p>
    <w:p w14:paraId="025BF2F2" w14:textId="3494DF1D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Соответствие проверяют </w:t>
      </w:r>
      <w:r w:rsidR="003F2812" w:rsidRPr="00857A48">
        <w:rPr>
          <w:rFonts w:ascii="Arial" w:eastAsia="Times New Roman" w:hAnsi="Arial" w:cs="Times New Roman"/>
          <w:i/>
          <w:iCs/>
          <w:lang w:eastAsia="ar-SA"/>
        </w:rPr>
        <w:t>путем осмотра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.</w:t>
      </w:r>
      <w:bookmarkStart w:id="23" w:name="P015B"/>
      <w:bookmarkEnd w:id="23"/>
    </w:p>
    <w:p w14:paraId="561F7B9A" w14:textId="77777777" w:rsidR="00A81CC1" w:rsidRPr="00857A48" w:rsidRDefault="00A81CC1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FC5E29B" w14:textId="6EF685A0" w:rsidR="002219AC" w:rsidRPr="00857A48" w:rsidRDefault="00A81CC1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АА.</w:t>
      </w:r>
      <w:r w:rsidR="001653A8" w:rsidRPr="00857A48">
        <w:rPr>
          <w:rFonts w:ascii="Arial" w:eastAsia="Times New Roman" w:hAnsi="Arial" w:cs="Times New Roman"/>
          <w:lang w:eastAsia="ar-SA"/>
        </w:rPr>
        <w:t>22.2 Для</w:t>
      </w:r>
      <w:r w:rsidR="003F2812" w:rsidRPr="00857A48">
        <w:rPr>
          <w:rFonts w:ascii="Arial" w:eastAsia="Times New Roman" w:hAnsi="Arial" w:cs="Times New Roman"/>
          <w:lang w:eastAsia="ar-SA"/>
        </w:rPr>
        <w:t xml:space="preserve"> тех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</w:t>
      </w:r>
      <w:r w:rsidR="001653A8" w:rsidRPr="00857A48">
        <w:rPr>
          <w:rFonts w:ascii="Arial" w:eastAsia="Times New Roman" w:hAnsi="Arial" w:cs="Times New Roman"/>
          <w:b/>
          <w:bCs/>
          <w:lang w:eastAsia="ar-SA"/>
        </w:rPr>
        <w:t>барабанных сушилок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, </w:t>
      </w:r>
      <w:r w:rsidR="003F2812" w:rsidRPr="00857A48">
        <w:rPr>
          <w:rFonts w:ascii="Arial" w:eastAsia="Times New Roman" w:hAnsi="Arial" w:cs="Times New Roman"/>
          <w:lang w:eastAsia="ar-SA"/>
        </w:rPr>
        <w:t xml:space="preserve">в </w:t>
      </w:r>
      <w:r w:rsidR="001653A8" w:rsidRPr="00857A48">
        <w:rPr>
          <w:rFonts w:ascii="Arial" w:eastAsia="Times New Roman" w:hAnsi="Arial" w:cs="Times New Roman"/>
          <w:lang w:eastAsia="ar-SA"/>
        </w:rPr>
        <w:t>которые использ</w:t>
      </w:r>
      <w:r w:rsidR="003F2812" w:rsidRPr="00857A48">
        <w:rPr>
          <w:rFonts w:ascii="Arial" w:eastAsia="Times New Roman" w:hAnsi="Arial" w:cs="Times New Roman"/>
          <w:lang w:eastAsia="ar-SA"/>
        </w:rPr>
        <w:t>ованы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</w:t>
      </w:r>
      <w:r w:rsidR="001653A8" w:rsidRPr="00857A48">
        <w:rPr>
          <w:rFonts w:ascii="Arial" w:eastAsia="Times New Roman" w:hAnsi="Arial" w:cs="Times New Roman"/>
          <w:b/>
          <w:bCs/>
          <w:lang w:eastAsia="ar-SA"/>
        </w:rPr>
        <w:t>воспламеняющиеся хладагенты</w:t>
      </w:r>
      <w:r w:rsidR="001653A8" w:rsidRPr="00857A48">
        <w:rPr>
          <w:rFonts w:ascii="Arial" w:eastAsia="Times New Roman" w:hAnsi="Arial" w:cs="Times New Roman"/>
          <w:lang w:eastAsia="ar-SA"/>
        </w:rPr>
        <w:t>, любые электрические компоненты,</w:t>
      </w:r>
      <w:r w:rsidR="002219AC" w:rsidRPr="00857A48">
        <w:rPr>
          <w:rFonts w:ascii="Arial" w:eastAsia="Times New Roman" w:hAnsi="Arial" w:cs="Times New Roman"/>
          <w:lang w:eastAsia="ar-SA"/>
        </w:rPr>
        <w:t xml:space="preserve"> кроме светильников,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расположенные внутри прибора, которые при </w:t>
      </w:r>
      <w:r w:rsidR="001653A8" w:rsidRPr="00857A48">
        <w:rPr>
          <w:rFonts w:ascii="Arial" w:eastAsia="Times New Roman" w:hAnsi="Arial" w:cs="Times New Roman"/>
          <w:b/>
          <w:bCs/>
          <w:lang w:eastAsia="ar-SA"/>
        </w:rPr>
        <w:t>нормальной работе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или ненормальной работе генерируют искры или дуги, должны быть испытаны и соответствовать, по крайней мере, требованиям приложения</w:t>
      </w:r>
      <w:r w:rsidR="002219AC" w:rsidRPr="00857A48">
        <w:rPr>
          <w:rFonts w:ascii="Arial" w:eastAsia="Times New Roman" w:hAnsi="Arial" w:cs="Times New Roman"/>
          <w:lang w:eastAsia="ar-SA"/>
        </w:rPr>
        <w:t> ВВ</w:t>
      </w:r>
      <w:r w:rsidR="001653A8" w:rsidRPr="00857A48">
        <w:rPr>
          <w:rFonts w:ascii="Arial" w:eastAsia="Times New Roman" w:hAnsi="Arial" w:cs="Times New Roman"/>
          <w:lang w:eastAsia="ar-SA"/>
        </w:rPr>
        <w:t xml:space="preserve"> для газов группы IIА или используемого хладагента.</w:t>
      </w:r>
      <w:r w:rsidR="002219AC" w:rsidRPr="00857A48">
        <w:rPr>
          <w:rFonts w:ascii="Arial" w:eastAsia="Times New Roman" w:hAnsi="Arial" w:cs="Times New Roman"/>
          <w:lang w:eastAsia="ar-SA"/>
        </w:rPr>
        <w:t xml:space="preserve"> Светильники, расположенные внутри прибора, должны быть испытаны и соответствовать, по крайней мере, требованиям 5.3 IEC 60079-7:2015 для используемого хладагента.</w:t>
      </w:r>
    </w:p>
    <w:p w14:paraId="3A7F6066" w14:textId="53378578" w:rsidR="002219AC" w:rsidRPr="00857A48" w:rsidRDefault="002219AC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В качестве альтернативы допустимы другие </w:t>
      </w:r>
      <w:r w:rsidR="00B4395A" w:rsidRPr="00857A48">
        <w:rPr>
          <w:rFonts w:ascii="Arial" w:eastAsia="Times New Roman" w:hAnsi="Arial" w:cs="Times New Roman"/>
          <w:lang w:eastAsia="ar-SA"/>
        </w:rPr>
        <w:t>типы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="00B4395A" w:rsidRPr="00857A48">
        <w:rPr>
          <w:rFonts w:ascii="Arial" w:eastAsia="Times New Roman" w:hAnsi="Arial" w:cs="Times New Roman"/>
          <w:lang w:eastAsia="ar-SA"/>
        </w:rPr>
        <w:t>защит для электрической аппаратуры</w:t>
      </w:r>
      <w:r w:rsidRPr="00857A48">
        <w:rPr>
          <w:rFonts w:ascii="Arial" w:eastAsia="Times New Roman" w:hAnsi="Arial" w:cs="Times New Roman"/>
          <w:lang w:eastAsia="ar-SA"/>
        </w:rPr>
        <w:t xml:space="preserve">, используемых во взрывоопасных средах, в соответствии с требованиями </w:t>
      </w:r>
      <w:r w:rsidR="00B4395A" w:rsidRPr="00857A48">
        <w:rPr>
          <w:rFonts w:ascii="Arial" w:eastAsia="Times New Roman" w:hAnsi="Arial" w:cs="Times New Roman"/>
          <w:lang w:eastAsia="ar-SA"/>
        </w:rPr>
        <w:t>серии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="003F2812" w:rsidRPr="00857A48">
        <w:rPr>
          <w:rFonts w:ascii="Arial" w:eastAsia="Times New Roman" w:hAnsi="Arial" w:cs="Times New Roman"/>
          <w:lang w:eastAsia="ar-SA"/>
        </w:rPr>
        <w:t xml:space="preserve">стандартов </w:t>
      </w:r>
      <w:r w:rsidRPr="00857A48">
        <w:rPr>
          <w:rFonts w:ascii="Arial" w:eastAsia="Times New Roman" w:hAnsi="Arial" w:cs="Times New Roman"/>
          <w:lang w:eastAsia="ar-SA"/>
        </w:rPr>
        <w:t>IEC</w:t>
      </w:r>
      <w:r w:rsidR="003F2812" w:rsidRPr="00857A48">
        <w:rPr>
          <w:rFonts w:ascii="Arial" w:eastAsia="Times New Roman" w:hAnsi="Arial" w:cs="Times New Roman"/>
          <w:lang w:eastAsia="ar-SA"/>
        </w:rPr>
        <w:t> </w:t>
      </w:r>
      <w:r w:rsidRPr="00857A48">
        <w:rPr>
          <w:rFonts w:ascii="Arial" w:eastAsia="Times New Roman" w:hAnsi="Arial" w:cs="Times New Roman"/>
          <w:lang w:eastAsia="ar-SA"/>
        </w:rPr>
        <w:t xml:space="preserve">60079. В этом случае приложение BB неприменимо при условии, что </w:t>
      </w:r>
      <w:r w:rsidR="00B4395A" w:rsidRPr="00857A48">
        <w:rPr>
          <w:rFonts w:ascii="Arial" w:eastAsia="Times New Roman" w:hAnsi="Arial" w:cs="Times New Roman"/>
          <w:lang w:eastAsia="ar-SA"/>
        </w:rPr>
        <w:t>используется газ группы IIА</w:t>
      </w:r>
      <w:r w:rsidRPr="00857A48">
        <w:rPr>
          <w:rFonts w:ascii="Arial" w:eastAsia="Times New Roman" w:hAnsi="Arial" w:cs="Times New Roman"/>
          <w:lang w:eastAsia="ar-SA"/>
        </w:rPr>
        <w:t xml:space="preserve"> или используемы</w:t>
      </w:r>
      <w:r w:rsidR="00B4395A" w:rsidRPr="00857A48">
        <w:rPr>
          <w:rFonts w:ascii="Arial" w:eastAsia="Times New Roman" w:hAnsi="Arial" w:cs="Times New Roman"/>
          <w:lang w:eastAsia="ar-SA"/>
        </w:rPr>
        <w:t>й</w:t>
      </w:r>
      <w:r w:rsidRPr="00857A48">
        <w:rPr>
          <w:rFonts w:ascii="Arial" w:eastAsia="Times New Roman" w:hAnsi="Arial" w:cs="Times New Roman"/>
          <w:lang w:eastAsia="ar-SA"/>
        </w:rPr>
        <w:t xml:space="preserve"> хладагент.</w:t>
      </w:r>
    </w:p>
    <w:p w14:paraId="0CC34FFA" w14:textId="2CE4B232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Это требование не применяют:</w:t>
      </w:r>
    </w:p>
    <w:p w14:paraId="3BDFE28B" w14:textId="4A43D356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к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защитным устройствам без самовозврата</w:t>
      </w:r>
      <w:r w:rsidRPr="00857A48">
        <w:rPr>
          <w:rFonts w:ascii="Arial" w:eastAsia="Times New Roman" w:hAnsi="Arial" w:cs="Times New Roman"/>
          <w:lang w:eastAsia="ar-SA"/>
        </w:rPr>
        <w:t xml:space="preserve">, обеспечивающим соответствие </w:t>
      </w:r>
      <w:r w:rsidRPr="00857A48">
        <w:rPr>
          <w:rFonts w:ascii="Arial" w:eastAsia="Times New Roman" w:hAnsi="Arial" w:cs="Times New Roman"/>
          <w:lang w:eastAsia="ar-SA"/>
        </w:rPr>
        <w:lastRenderedPageBreak/>
        <w:t>разделу</w:t>
      </w:r>
      <w:r w:rsidR="00DE574A" w:rsidRPr="00857A48">
        <w:rPr>
          <w:rFonts w:ascii="Arial" w:eastAsia="Times New Roman" w:hAnsi="Arial" w:cs="Times New Roman"/>
          <w:lang w:eastAsia="ar-SA"/>
        </w:rPr>
        <w:t> </w:t>
      </w:r>
      <w:r w:rsidRPr="00857A48">
        <w:rPr>
          <w:rFonts w:ascii="Arial" w:eastAsia="Times New Roman" w:hAnsi="Arial" w:cs="Times New Roman"/>
          <w:lang w:eastAsia="ar-SA"/>
        </w:rPr>
        <w:t>19, даже если они генерируют дуги или искры при срабатывании</w:t>
      </w:r>
      <w:r w:rsidR="003F2812" w:rsidRPr="00857A48">
        <w:rPr>
          <w:rFonts w:ascii="Arial" w:eastAsia="Times New Roman" w:hAnsi="Arial" w:cs="Times New Roman"/>
          <w:lang w:eastAsia="ar-SA"/>
        </w:rPr>
        <w:t>,</w:t>
      </w:r>
      <w:r w:rsidRPr="00857A48">
        <w:rPr>
          <w:rFonts w:ascii="Arial" w:eastAsia="Times New Roman" w:hAnsi="Arial" w:cs="Times New Roman"/>
          <w:lang w:eastAsia="ar-SA"/>
        </w:rPr>
        <w:t xml:space="preserve"> а также</w:t>
      </w:r>
    </w:p>
    <w:p w14:paraId="1702B53B" w14:textId="140841A2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</w:t>
      </w:r>
      <w:r w:rsidRPr="00857A48">
        <w:rPr>
          <w:rFonts w:ascii="Arial" w:eastAsia="Times New Roman" w:hAnsi="Arial" w:cs="Times New Roman"/>
          <w:b/>
          <w:lang w:eastAsia="ar-SA"/>
        </w:rPr>
        <w:t>преднамеренно ослабленным частям</w:t>
      </w:r>
      <w:r w:rsidRPr="00857A48">
        <w:rPr>
          <w:rFonts w:ascii="Arial" w:eastAsia="Times New Roman" w:hAnsi="Arial" w:cs="Times New Roman"/>
          <w:lang w:eastAsia="ar-SA"/>
        </w:rPr>
        <w:t>, которые становятся постоянно разомкнутыми при испытании по разделу 19, даже если они генерируют дуги или искры при срабатывании.</w:t>
      </w:r>
    </w:p>
    <w:p w14:paraId="5DEF5DE4" w14:textId="5EBB3B9C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Утечка хладагента в корпус прибора не должна привести к взрывоопасной атмосфере снаружи прибора в </w:t>
      </w:r>
      <w:r w:rsidR="007C2465" w:rsidRPr="00857A48">
        <w:rPr>
          <w:rFonts w:ascii="Arial" w:eastAsia="Times New Roman" w:hAnsi="Arial" w:cs="Times New Roman"/>
          <w:lang w:eastAsia="ar-SA"/>
        </w:rPr>
        <w:t xml:space="preserve">тех </w:t>
      </w:r>
      <w:r w:rsidRPr="00857A48">
        <w:rPr>
          <w:rFonts w:ascii="Arial" w:eastAsia="Times New Roman" w:hAnsi="Arial" w:cs="Times New Roman"/>
          <w:lang w:eastAsia="ar-SA"/>
        </w:rPr>
        <w:t xml:space="preserve">местах, где установлены электрические компоненты, которые генерируют дуги и искры при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нормальной работе</w:t>
      </w:r>
      <w:r w:rsidRPr="00857A48">
        <w:rPr>
          <w:rFonts w:ascii="Arial" w:eastAsia="Times New Roman" w:hAnsi="Arial" w:cs="Times New Roman"/>
          <w:lang w:eastAsia="ar-SA"/>
        </w:rPr>
        <w:t xml:space="preserve"> или ненормальной работе, когда дверцы или крышки закрыты, или при открывании или закрывании дверец и крышек, если только данные компоненты не были испытаны и признаны соответствующими, по крайней мере, требованиям приложения </w:t>
      </w:r>
      <w:r w:rsidR="000832D6" w:rsidRPr="00857A48">
        <w:rPr>
          <w:rFonts w:ascii="Arial" w:eastAsia="Times New Roman" w:hAnsi="Arial" w:cs="Times New Roman"/>
          <w:lang w:eastAsia="ar-SA"/>
        </w:rPr>
        <w:t>ВВ</w:t>
      </w:r>
      <w:r w:rsidRPr="00857A48">
        <w:rPr>
          <w:rFonts w:ascii="Arial" w:eastAsia="Times New Roman" w:hAnsi="Arial" w:cs="Times New Roman"/>
          <w:lang w:eastAsia="ar-SA"/>
        </w:rPr>
        <w:t xml:space="preserve"> для газов группы IIА или используемого хладагента.</w:t>
      </w:r>
    </w:p>
    <w:p w14:paraId="42F1DC47" w14:textId="77777777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Данное требование не применяют:</w:t>
      </w:r>
    </w:p>
    <w:p w14:paraId="539C7193" w14:textId="780E5CEA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к </w:t>
      </w:r>
      <w:r w:rsidRPr="00857A48">
        <w:rPr>
          <w:rFonts w:ascii="Arial" w:eastAsia="Times New Roman" w:hAnsi="Arial" w:cs="Times New Roman"/>
          <w:b/>
          <w:bCs/>
          <w:lang w:eastAsia="ar-SA"/>
        </w:rPr>
        <w:t>защитным устройствам без самовозврата</w:t>
      </w:r>
      <w:r w:rsidRPr="00857A48">
        <w:rPr>
          <w:rFonts w:ascii="Arial" w:eastAsia="Times New Roman" w:hAnsi="Arial" w:cs="Times New Roman"/>
          <w:lang w:eastAsia="ar-SA"/>
        </w:rPr>
        <w:t>, обеспечивающим соответствие разделу 19, даже если они генерируют дуги или искры при срабатывании</w:t>
      </w:r>
      <w:r w:rsidR="007C2465" w:rsidRPr="00857A48">
        <w:rPr>
          <w:rFonts w:ascii="Arial" w:eastAsia="Times New Roman" w:hAnsi="Arial" w:cs="Times New Roman"/>
          <w:lang w:eastAsia="ar-SA"/>
        </w:rPr>
        <w:t>,</w:t>
      </w:r>
      <w:r w:rsidRPr="00857A48">
        <w:rPr>
          <w:rFonts w:ascii="Arial" w:eastAsia="Times New Roman" w:hAnsi="Arial" w:cs="Times New Roman"/>
          <w:lang w:eastAsia="ar-SA"/>
        </w:rPr>
        <w:t xml:space="preserve"> а также</w:t>
      </w:r>
    </w:p>
    <w:p w14:paraId="33BDEFD1" w14:textId="5A0F77AA" w:rsidR="001653A8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</w:t>
      </w:r>
      <w:r w:rsidRPr="00857A48">
        <w:rPr>
          <w:rFonts w:ascii="Arial" w:eastAsia="Times New Roman" w:hAnsi="Arial" w:cs="Times New Roman"/>
          <w:b/>
          <w:lang w:eastAsia="ar-SA"/>
        </w:rPr>
        <w:t>преднамеренно ослабленным частям</w:t>
      </w:r>
      <w:r w:rsidRPr="00857A48">
        <w:rPr>
          <w:rFonts w:ascii="Arial" w:eastAsia="Times New Roman" w:hAnsi="Arial" w:cs="Times New Roman"/>
          <w:lang w:eastAsia="ar-SA"/>
        </w:rPr>
        <w:t>, которые становятся постоянно разомкнутыми при испытании по разделу 19, даже если они генерируют дуги или искры при срабатывании.</w:t>
      </w:r>
    </w:p>
    <w:p w14:paraId="5B2AD9FC" w14:textId="5686D9FF" w:rsidR="000832D6" w:rsidRPr="00857A48" w:rsidRDefault="001653A8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Отдельные компоненты, в частности </w:t>
      </w:r>
      <w:r w:rsidRPr="00857A48">
        <w:rPr>
          <w:rFonts w:ascii="Arial" w:eastAsia="Times New Roman" w:hAnsi="Arial" w:cs="Times New Roman"/>
          <w:bCs/>
          <w:lang w:eastAsia="ar-SA"/>
        </w:rPr>
        <w:t>терморегуляторы</w:t>
      </w:r>
      <w:r w:rsidR="00C51F0F" w:rsidRPr="00857A48">
        <w:rPr>
          <w:rFonts w:ascii="Arial" w:eastAsia="Times New Roman" w:hAnsi="Arial" w:cs="Times New Roman"/>
          <w:bCs/>
          <w:lang w:eastAsia="ar-SA"/>
        </w:rPr>
        <w:t xml:space="preserve"> капиллярного типа</w:t>
      </w:r>
      <w:r w:rsidRPr="00857A48">
        <w:rPr>
          <w:rFonts w:ascii="Arial" w:eastAsia="Times New Roman" w:hAnsi="Arial" w:cs="Times New Roman"/>
          <w:lang w:eastAsia="ar-SA"/>
        </w:rPr>
        <w:t>, содержа</w:t>
      </w:r>
      <w:r w:rsidR="007C2465" w:rsidRPr="00857A48">
        <w:rPr>
          <w:rFonts w:ascii="Arial" w:eastAsia="Times New Roman" w:hAnsi="Arial" w:cs="Times New Roman"/>
          <w:lang w:eastAsia="ar-SA"/>
        </w:rPr>
        <w:t>щие</w:t>
      </w:r>
      <w:r w:rsidRPr="00857A48">
        <w:rPr>
          <w:rFonts w:ascii="Arial" w:eastAsia="Times New Roman" w:hAnsi="Arial" w:cs="Times New Roman"/>
          <w:lang w:eastAsia="ar-SA"/>
        </w:rPr>
        <w:t xml:space="preserve"> менее 0,5 г огнеопасного газа, не рассматривают в качестве </w:t>
      </w:r>
      <w:r w:rsidR="007C2465" w:rsidRPr="00857A48">
        <w:rPr>
          <w:rFonts w:ascii="Arial" w:eastAsia="Times New Roman" w:hAnsi="Arial" w:cs="Times New Roman"/>
          <w:lang w:eastAsia="ar-SA"/>
        </w:rPr>
        <w:t xml:space="preserve">тех </w:t>
      </w:r>
      <w:r w:rsidRPr="00857A48">
        <w:rPr>
          <w:rFonts w:ascii="Arial" w:eastAsia="Times New Roman" w:hAnsi="Arial" w:cs="Times New Roman"/>
          <w:lang w:eastAsia="ar-SA"/>
        </w:rPr>
        <w:t>компонентов, которые могли бы привести к опасности пожара или взрыва в случае утечки из самого компонента.</w:t>
      </w:r>
    </w:p>
    <w:p w14:paraId="34B56B1B" w14:textId="51D053A2" w:rsidR="00C51F0F" w:rsidRPr="00857A48" w:rsidRDefault="00C51F0F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bookmarkStart w:id="24" w:name="P015F"/>
      <w:bookmarkEnd w:id="24"/>
      <w:r w:rsidRPr="00857A48">
        <w:rPr>
          <w:rFonts w:ascii="Arial" w:eastAsia="Times New Roman" w:hAnsi="Arial" w:cs="Times New Roman"/>
          <w:i/>
          <w:lang w:eastAsia="ar-SA"/>
        </w:rPr>
        <w:t xml:space="preserve">Соответствие светильников требованиям 5.3 IEC 60079-7:2015 проверяют </w:t>
      </w:r>
      <w:r w:rsidR="007C2465" w:rsidRPr="00857A48">
        <w:rPr>
          <w:rFonts w:ascii="Arial" w:eastAsia="Times New Roman" w:hAnsi="Arial" w:cs="Times New Roman"/>
          <w:i/>
          <w:lang w:eastAsia="ar-SA"/>
        </w:rPr>
        <w:t>путем осмотра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и </w:t>
      </w:r>
      <w:r w:rsidR="007C2465" w:rsidRPr="00857A48">
        <w:rPr>
          <w:rFonts w:ascii="Arial" w:eastAsia="Times New Roman" w:hAnsi="Arial" w:cs="Times New Roman"/>
          <w:i/>
          <w:lang w:eastAsia="ar-SA"/>
        </w:rPr>
        <w:t>проведением испытания.</w:t>
      </w:r>
    </w:p>
    <w:p w14:paraId="0B306C11" w14:textId="3E78909B" w:rsidR="001653A8" w:rsidRPr="00857A48" w:rsidRDefault="00C51F0F" w:rsidP="001653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Соответствие электрических компонентов, отличных от светильников, проверяют путем осмотра и </w:t>
      </w:r>
      <w:r w:rsidR="007C2465" w:rsidRPr="00857A48">
        <w:rPr>
          <w:rFonts w:ascii="Arial" w:eastAsia="Times New Roman" w:hAnsi="Arial" w:cs="Times New Roman"/>
          <w:i/>
          <w:lang w:eastAsia="ar-SA"/>
        </w:rPr>
        <w:t xml:space="preserve">проведением испытаний </w:t>
      </w:r>
      <w:r w:rsidRPr="00857A48">
        <w:rPr>
          <w:rFonts w:ascii="Arial" w:eastAsia="Times New Roman" w:hAnsi="Arial" w:cs="Times New Roman"/>
          <w:i/>
          <w:lang w:eastAsia="ar-SA"/>
        </w:rPr>
        <w:t>по IEC 60079-15:2017 и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</w:t>
      </w:r>
      <w:r w:rsidR="007C2465" w:rsidRPr="00857A48">
        <w:rPr>
          <w:rFonts w:ascii="Arial" w:eastAsia="Times New Roman" w:hAnsi="Arial" w:cs="Times New Roman"/>
          <w:i/>
          <w:iCs/>
          <w:lang w:eastAsia="ar-SA"/>
        </w:rPr>
        <w:t>нижеприведенного испытания</w:t>
      </w:r>
      <w:r w:rsidRPr="00857A48">
        <w:rPr>
          <w:rFonts w:ascii="Arial" w:eastAsia="Times New Roman" w:hAnsi="Arial" w:cs="Times New Roman"/>
          <w:i/>
          <w:lang w:eastAsia="ar-SA"/>
        </w:rPr>
        <w:t>.</w:t>
      </w:r>
    </w:p>
    <w:p w14:paraId="6A5309E0" w14:textId="4AD8F373" w:rsidR="001653A8" w:rsidRPr="00857A48" w:rsidRDefault="001653A8" w:rsidP="00676FFC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lang w:eastAsia="ar-SA"/>
        </w:rPr>
        <w:t>Примечани</w:t>
      </w:r>
      <w:bookmarkStart w:id="25" w:name="P0161"/>
      <w:bookmarkEnd w:id="25"/>
      <w:r w:rsidR="00676FFC" w:rsidRPr="00857A48">
        <w:rPr>
          <w:rFonts w:ascii="Arial" w:eastAsia="Times New Roman" w:hAnsi="Arial" w:cs="Times New Roman"/>
          <w:spacing w:val="40"/>
          <w:sz w:val="20"/>
          <w:lang w:eastAsia="ar-SA"/>
        </w:rPr>
        <w:t>е</w:t>
      </w:r>
      <w:r w:rsidR="00C51F0F" w:rsidRPr="00857A48">
        <w:rPr>
          <w:rFonts w:ascii="Arial" w:eastAsia="Times New Roman" w:hAnsi="Arial" w:cs="Times New Roman"/>
          <w:sz w:val="20"/>
          <w:lang w:eastAsia="ar-SA"/>
        </w:rPr>
        <w:t xml:space="preserve"> </w:t>
      </w:r>
      <w:r w:rsidR="00676FFC" w:rsidRPr="00857A48">
        <w:rPr>
          <w:rFonts w:ascii="Arial" w:eastAsia="Times New Roman" w:hAnsi="Arial" w:cs="Times New Roman"/>
          <w:sz w:val="20"/>
          <w:lang w:eastAsia="ar-SA"/>
        </w:rPr>
        <w:t>1 –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Испытания по приложению </w:t>
      </w:r>
      <w:r w:rsidR="00676FFC" w:rsidRPr="00857A48">
        <w:rPr>
          <w:rFonts w:ascii="Arial" w:eastAsia="Times New Roman" w:hAnsi="Arial" w:cs="Times New Roman"/>
          <w:sz w:val="20"/>
          <w:lang w:eastAsia="ar-SA"/>
        </w:rPr>
        <w:t>ВВ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могут быть выполнены с </w:t>
      </w:r>
      <w:r w:rsidR="007C2465" w:rsidRPr="00857A48">
        <w:rPr>
          <w:rFonts w:ascii="Arial" w:eastAsia="Times New Roman" w:hAnsi="Arial" w:cs="Times New Roman"/>
          <w:sz w:val="20"/>
          <w:lang w:eastAsia="ar-SA"/>
        </w:rPr>
        <w:t>учетом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стехиометрической концентрации используемого хладагента. Однако аппаратура, которая независимо испытана и признана соответствующей приложению </w:t>
      </w:r>
      <w:r w:rsidR="00676FFC" w:rsidRPr="00857A48">
        <w:rPr>
          <w:rFonts w:ascii="Arial" w:eastAsia="Times New Roman" w:hAnsi="Arial" w:cs="Times New Roman"/>
          <w:sz w:val="20"/>
          <w:lang w:eastAsia="ar-SA"/>
        </w:rPr>
        <w:t>ВВ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, </w:t>
      </w:r>
      <w:r w:rsidR="007C2465" w:rsidRPr="00857A48">
        <w:rPr>
          <w:rFonts w:ascii="Arial" w:eastAsia="Times New Roman" w:hAnsi="Arial" w:cs="Times New Roman"/>
          <w:sz w:val="20"/>
          <w:lang w:eastAsia="ar-SA"/>
        </w:rPr>
        <w:t>при применении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газ</w:t>
      </w:r>
      <w:r w:rsidR="007C2465" w:rsidRPr="00857A48">
        <w:rPr>
          <w:rFonts w:ascii="Arial" w:eastAsia="Times New Roman" w:hAnsi="Arial" w:cs="Times New Roman"/>
          <w:sz w:val="20"/>
          <w:lang w:eastAsia="ar-SA"/>
        </w:rPr>
        <w:t>а</w:t>
      </w:r>
      <w:r w:rsidRPr="00857A48">
        <w:rPr>
          <w:rFonts w:ascii="Arial" w:eastAsia="Times New Roman" w:hAnsi="Arial" w:cs="Times New Roman"/>
          <w:sz w:val="20"/>
          <w:lang w:eastAsia="ar-SA"/>
        </w:rPr>
        <w:t>, указанн</w:t>
      </w:r>
      <w:r w:rsidR="007C2465" w:rsidRPr="00857A48">
        <w:rPr>
          <w:rFonts w:ascii="Arial" w:eastAsia="Times New Roman" w:hAnsi="Arial" w:cs="Times New Roman"/>
          <w:sz w:val="20"/>
          <w:lang w:eastAsia="ar-SA"/>
        </w:rPr>
        <w:t>ого</w:t>
      </w:r>
      <w:r w:rsidRPr="00857A48">
        <w:rPr>
          <w:rFonts w:ascii="Arial" w:eastAsia="Times New Roman" w:hAnsi="Arial" w:cs="Times New Roman"/>
          <w:sz w:val="20"/>
          <w:lang w:eastAsia="ar-SA"/>
        </w:rPr>
        <w:t xml:space="preserve"> для группы IIА, не требует проведения испытания.</w:t>
      </w:r>
    </w:p>
    <w:p w14:paraId="5148C6BD" w14:textId="01F71B33" w:rsidR="004B40E6" w:rsidRPr="00857A48" w:rsidRDefault="00676FFC" w:rsidP="00676FFC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szCs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2 – Независимо от требований, приведенных в разделе 5 IEC 60079-15:2017, предельные значения температуры поверхности указаны в AA.22.3.</w:t>
      </w:r>
    </w:p>
    <w:p w14:paraId="6DA568D3" w14:textId="337C9738" w:rsidR="00BA1757" w:rsidRPr="00857A48" w:rsidRDefault="00BA1757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Газовый баллон поддерживают при температуре</w:t>
      </w:r>
      <w:r w:rsidR="00DE574A" w:rsidRPr="00857A48">
        <w:rPr>
          <w:rFonts w:ascii="Arial" w:eastAsia="Times New Roman" w:hAnsi="Arial" w:cs="Times New Roman"/>
          <w:lang w:eastAsia="ar-SA"/>
        </w:rPr>
        <w:t>: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</w:p>
    <w:p w14:paraId="42398EFC" w14:textId="2C26CF09" w:rsidR="00BA1757" w:rsidRPr="00857A48" w:rsidRDefault="00BA1757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(32 ± 1) °C </w:t>
      </w:r>
      <w:r w:rsidR="00DE574A" w:rsidRPr="00857A48">
        <w:rPr>
          <w:rFonts w:ascii="Arial" w:eastAsia="Times New Roman" w:hAnsi="Arial" w:cs="Times New Roman"/>
          <w:lang w:eastAsia="ar-SA"/>
        </w:rPr>
        <w:t xml:space="preserve">– </w:t>
      </w:r>
      <w:r w:rsidRPr="00857A48">
        <w:rPr>
          <w:rFonts w:ascii="Arial" w:eastAsia="Times New Roman" w:hAnsi="Arial" w:cs="Times New Roman"/>
          <w:lang w:eastAsia="ar-SA"/>
        </w:rPr>
        <w:t>для имитации утечки в контурах сторон</w:t>
      </w:r>
      <w:r w:rsidR="00DE574A" w:rsidRPr="00857A48">
        <w:rPr>
          <w:rFonts w:ascii="Arial" w:eastAsia="Times New Roman" w:hAnsi="Arial" w:cs="Times New Roman"/>
          <w:lang w:eastAsia="ar-SA"/>
        </w:rPr>
        <w:t>ы</w:t>
      </w:r>
      <w:r w:rsidRPr="00857A48">
        <w:rPr>
          <w:rFonts w:ascii="Arial" w:eastAsia="Times New Roman" w:hAnsi="Arial" w:cs="Times New Roman"/>
          <w:lang w:eastAsia="ar-SA"/>
        </w:rPr>
        <w:t xml:space="preserve"> низкого давления; </w:t>
      </w:r>
    </w:p>
    <w:p w14:paraId="31FBB40F" w14:textId="3C5030C7" w:rsidR="004B40E6" w:rsidRPr="00857A48" w:rsidRDefault="00BA1757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- (70 ± 1) °C </w:t>
      </w:r>
      <w:r w:rsidR="00DE574A" w:rsidRPr="00857A48">
        <w:rPr>
          <w:rFonts w:ascii="Arial" w:eastAsia="Times New Roman" w:hAnsi="Arial" w:cs="Times New Roman"/>
          <w:lang w:eastAsia="ar-SA"/>
        </w:rPr>
        <w:t xml:space="preserve">– </w:t>
      </w:r>
      <w:r w:rsidRPr="00857A48">
        <w:rPr>
          <w:rFonts w:ascii="Arial" w:eastAsia="Times New Roman" w:hAnsi="Arial" w:cs="Times New Roman"/>
          <w:lang w:eastAsia="ar-SA"/>
        </w:rPr>
        <w:t>для имитации утечки в контурах сторон</w:t>
      </w:r>
      <w:r w:rsidR="00DE574A" w:rsidRPr="00857A48">
        <w:rPr>
          <w:rFonts w:ascii="Arial" w:eastAsia="Times New Roman" w:hAnsi="Arial" w:cs="Times New Roman"/>
          <w:lang w:eastAsia="ar-SA"/>
        </w:rPr>
        <w:t>ы</w:t>
      </w:r>
      <w:r w:rsidRPr="00857A48">
        <w:rPr>
          <w:rFonts w:ascii="Arial" w:eastAsia="Times New Roman" w:hAnsi="Arial" w:cs="Times New Roman"/>
          <w:lang w:eastAsia="ar-SA"/>
        </w:rPr>
        <w:t xml:space="preserve"> высокого давления.</w:t>
      </w:r>
    </w:p>
    <w:p w14:paraId="464B7D95" w14:textId="1460FE3D" w:rsidR="004B40E6" w:rsidRPr="00857A48" w:rsidRDefault="00BA1757" w:rsidP="00BA1757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szCs w:val="20"/>
          <w:lang w:eastAsia="ar-SA"/>
        </w:rPr>
        <w:t>Примечание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3 –</w:t>
      </w:r>
      <w:r w:rsidR="007C2465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="00DE574A" w:rsidRPr="00857A48">
        <w:rPr>
          <w:rFonts w:ascii="Arial" w:eastAsia="Times New Roman" w:hAnsi="Arial" w:cs="Times New Roman"/>
          <w:sz w:val="20"/>
          <w:szCs w:val="20"/>
          <w:lang w:eastAsia="ar-SA"/>
        </w:rPr>
        <w:t>Количество закачанного газа должно быть измерено предпочтительно путем взвешивания баллона</w:t>
      </w:r>
      <w:r w:rsidR="007C2465" w:rsidRPr="00857A48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14:paraId="4EF57C83" w14:textId="40AF7C4E" w:rsidR="004B40E6" w:rsidRPr="00857A48" w:rsidRDefault="002D5E2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Испытание проводят в помещении, </w:t>
      </w:r>
      <w:r w:rsidR="00DE574A" w:rsidRPr="00857A48">
        <w:rPr>
          <w:rFonts w:ascii="Arial" w:eastAsia="Times New Roman" w:hAnsi="Arial" w:cs="Times New Roman"/>
          <w:i/>
          <w:lang w:eastAsia="ar-SA"/>
        </w:rPr>
        <w:t>где отсутствует тяга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,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 xml:space="preserve">на приборе, 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выключенном или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работающем в условиях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i/>
          <w:lang w:eastAsia="ar-SA"/>
        </w:rPr>
        <w:t>нормальной работ</w:t>
      </w:r>
      <w:r w:rsidR="002B28EC" w:rsidRPr="00857A48">
        <w:rPr>
          <w:rFonts w:ascii="Arial" w:eastAsia="Times New Roman" w:hAnsi="Arial" w:cs="Times New Roman"/>
          <w:b/>
          <w:i/>
          <w:lang w:eastAsia="ar-SA"/>
        </w:rPr>
        <w:t>ы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при </w:t>
      </w:r>
      <w:r w:rsidRPr="00857A48">
        <w:rPr>
          <w:rFonts w:ascii="Arial" w:eastAsia="Times New Roman" w:hAnsi="Arial" w:cs="Times New Roman"/>
          <w:b/>
          <w:i/>
          <w:lang w:eastAsia="ar-SA"/>
        </w:rPr>
        <w:t>номинальном напряжении</w:t>
      </w:r>
      <w:r w:rsidRPr="00857A48">
        <w:rPr>
          <w:rFonts w:ascii="Arial" w:eastAsia="Times New Roman" w:hAnsi="Arial" w:cs="Times New Roman"/>
          <w:i/>
          <w:lang w:eastAsia="ar-SA"/>
        </w:rPr>
        <w:t>, в зависимости от того, что дает более неблагоприятный результат.</w:t>
      </w:r>
    </w:p>
    <w:p w14:paraId="199FFFB8" w14:textId="70534F0F" w:rsidR="004B40E6" w:rsidRPr="00857A48" w:rsidRDefault="002D5E2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>Во время испытания прибор</w:t>
      </w:r>
      <w:r w:rsidR="002B28EC" w:rsidRPr="00857A48">
        <w:rPr>
          <w:rFonts w:ascii="Arial" w:eastAsia="Times New Roman" w:hAnsi="Arial" w:cs="Times New Roman"/>
          <w:i/>
          <w:lang w:eastAsia="ar-SA"/>
        </w:rPr>
        <w:t xml:space="preserve"> работает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,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закачивание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газа начинается одновременно с </w:t>
      </w:r>
      <w:r w:rsidRPr="00857A48">
        <w:rPr>
          <w:rFonts w:ascii="Arial" w:eastAsia="Times New Roman" w:hAnsi="Arial" w:cs="Times New Roman"/>
          <w:i/>
          <w:lang w:eastAsia="ar-SA"/>
        </w:rPr>
        <w:lastRenderedPageBreak/>
        <w:t>первым включением прибора.</w:t>
      </w:r>
    </w:p>
    <w:p w14:paraId="66F15EC6" w14:textId="0BA18CD8" w:rsidR="005C0344" w:rsidRPr="00857A48" w:rsidRDefault="002D5E2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Испытание проводят дважды и повторяют третий раз, если одно из первых испытаний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дает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более 40 % нижнего предела воспламеняемости.</w:t>
      </w:r>
    </w:p>
    <w:p w14:paraId="62ED67E7" w14:textId="00006A1C" w:rsidR="002D5E22" w:rsidRPr="00857A48" w:rsidRDefault="002D5E2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Через соответствующее отверстие в корпус прибора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закачива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ется 80 % номинального объема хладагента ±1,5 г в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газообразном состоянии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за время, не превышающее 10 мин. Затем отверстие закрывают.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Закачка должна быть произведена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как можно ближе к наиболее критическим точкам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приборов</w:t>
      </w:r>
      <w:r w:rsidRPr="00857A48">
        <w:rPr>
          <w:rFonts w:ascii="Arial" w:eastAsia="Times New Roman" w:hAnsi="Arial" w:cs="Times New Roman"/>
          <w:i/>
          <w:lang w:eastAsia="ar-SA"/>
        </w:rPr>
        <w:t>.</w:t>
      </w:r>
    </w:p>
    <w:p w14:paraId="4E091187" w14:textId="532288F5" w:rsidR="002D5E22" w:rsidRPr="00857A48" w:rsidRDefault="008C6410" w:rsidP="008C6410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57A48">
        <w:rPr>
          <w:rFonts w:ascii="Arial" w:eastAsia="Times New Roman" w:hAnsi="Arial" w:cs="Arial"/>
          <w:spacing w:val="40"/>
          <w:sz w:val="20"/>
          <w:szCs w:val="20"/>
          <w:lang w:eastAsia="ar-SA"/>
        </w:rPr>
        <w:t>Примечание</w:t>
      </w:r>
      <w:r w:rsidRPr="00857A48">
        <w:rPr>
          <w:rFonts w:ascii="Arial" w:eastAsia="Times New Roman" w:hAnsi="Arial" w:cs="Arial"/>
          <w:sz w:val="20"/>
          <w:szCs w:val="20"/>
          <w:lang w:eastAsia="ar-SA"/>
        </w:rPr>
        <w:t xml:space="preserve"> 4 – </w:t>
      </w:r>
      <w:r w:rsidRPr="00857A48">
        <w:rPr>
          <w:rStyle w:val="ezkurwreuab5ozgtqnkl"/>
          <w:rFonts w:ascii="Arial" w:hAnsi="Arial" w:cs="Arial"/>
          <w:sz w:val="20"/>
          <w:szCs w:val="20"/>
        </w:rPr>
        <w:t>Примерами</w:t>
      </w:r>
      <w:r w:rsidRPr="00857A48">
        <w:rPr>
          <w:rFonts w:ascii="Arial" w:hAnsi="Arial" w:cs="Arial"/>
          <w:sz w:val="20"/>
          <w:szCs w:val="20"/>
        </w:rPr>
        <w:t xml:space="preserve"> </w:t>
      </w:r>
      <w:r w:rsidR="002B28EC" w:rsidRPr="00857A48">
        <w:rPr>
          <w:rFonts w:ascii="Arial" w:hAnsi="Arial" w:cs="Arial"/>
          <w:sz w:val="20"/>
          <w:szCs w:val="20"/>
        </w:rPr>
        <w:t>являются</w:t>
      </w:r>
      <w:r w:rsidRPr="00857A48">
        <w:rPr>
          <w:rFonts w:ascii="Arial" w:hAnsi="Arial" w:cs="Arial"/>
          <w:sz w:val="20"/>
          <w:szCs w:val="20"/>
        </w:rPr>
        <w:t xml:space="preserve"> </w:t>
      </w:r>
      <w:r w:rsidRPr="00857A48">
        <w:rPr>
          <w:rStyle w:val="ezkurwreuab5ozgtqnkl"/>
          <w:rFonts w:ascii="Arial" w:hAnsi="Arial" w:cs="Arial"/>
          <w:sz w:val="20"/>
          <w:szCs w:val="20"/>
        </w:rPr>
        <w:t>паяные</w:t>
      </w:r>
      <w:r w:rsidRPr="00857A48">
        <w:rPr>
          <w:rFonts w:ascii="Arial" w:hAnsi="Arial" w:cs="Arial"/>
          <w:sz w:val="20"/>
          <w:szCs w:val="20"/>
        </w:rPr>
        <w:t xml:space="preserve"> </w:t>
      </w:r>
      <w:r w:rsidRPr="00857A48">
        <w:rPr>
          <w:rStyle w:val="ezkurwreuab5ozgtqnkl"/>
          <w:rFonts w:ascii="Arial" w:hAnsi="Arial" w:cs="Arial"/>
          <w:sz w:val="20"/>
          <w:szCs w:val="20"/>
        </w:rPr>
        <w:t>соединения.</w:t>
      </w:r>
    </w:p>
    <w:p w14:paraId="3165AAAC" w14:textId="2E6CECF9" w:rsidR="008C6410" w:rsidRPr="00857A48" w:rsidRDefault="002048C6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Испытание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выполня</w:t>
      </w:r>
      <w:r w:rsidR="007C2465" w:rsidRPr="00857A48">
        <w:rPr>
          <w:rFonts w:ascii="Arial" w:eastAsia="Times New Roman" w:hAnsi="Arial" w:cs="Times New Roman"/>
          <w:i/>
          <w:lang w:eastAsia="ar-SA"/>
        </w:rPr>
        <w:t>ют</w:t>
      </w:r>
      <w:r w:rsidR="002B28EC"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lang w:eastAsia="ar-SA"/>
        </w:rPr>
        <w:t>при закрытой дверце или крышке.</w:t>
      </w:r>
    </w:p>
    <w:p w14:paraId="4890420D" w14:textId="758CC03C" w:rsidR="008C6410" w:rsidRPr="00857A48" w:rsidRDefault="0053246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>Для приборов</w:t>
      </w:r>
      <w:r w:rsidR="002B28EC" w:rsidRPr="00857A48">
        <w:rPr>
          <w:rFonts w:ascii="Arial" w:eastAsia="Times New Roman" w:hAnsi="Arial" w:cs="Times New Roman"/>
          <w:i/>
          <w:lang w:eastAsia="ar-SA"/>
        </w:rPr>
        <w:t xml:space="preserve"> с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двигателями вентилятор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испытание провод</w:t>
      </w:r>
      <w:r w:rsidR="00455EE7" w:rsidRPr="00857A48">
        <w:rPr>
          <w:rFonts w:ascii="Arial" w:eastAsia="Times New Roman" w:hAnsi="Arial" w:cs="Times New Roman"/>
          <w:i/>
          <w:lang w:eastAsia="ar-SA"/>
        </w:rPr>
        <w:t>ят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при наиболее неблагоприятном сочетании режимов работы двигателя.</w:t>
      </w:r>
    </w:p>
    <w:p w14:paraId="66E537A8" w14:textId="4B0E49AC" w:rsidR="008C6410" w:rsidRPr="00857A48" w:rsidRDefault="00874707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Концентрацию вытекшего хладагента измеряют каждые 30 с с начала испытания в местах, расположенных как можно ближе к электрическим компонентам. Однако </w:t>
      </w:r>
      <w:r w:rsidR="002B28EC" w:rsidRPr="00857A48">
        <w:rPr>
          <w:rFonts w:ascii="Arial" w:eastAsia="Times New Roman" w:hAnsi="Arial" w:cs="Times New Roman"/>
          <w:i/>
          <w:lang w:eastAsia="ar-SA"/>
        </w:rPr>
        <w:t xml:space="preserve">ее </w:t>
      </w:r>
      <w:r w:rsidRPr="00857A48">
        <w:rPr>
          <w:rFonts w:ascii="Arial" w:eastAsia="Times New Roman" w:hAnsi="Arial" w:cs="Times New Roman"/>
          <w:i/>
          <w:lang w:eastAsia="ar-SA"/>
        </w:rPr>
        <w:t>не измеря</w:t>
      </w:r>
      <w:r w:rsidR="002B28EC" w:rsidRPr="00857A48">
        <w:rPr>
          <w:rFonts w:ascii="Arial" w:eastAsia="Times New Roman" w:hAnsi="Arial" w:cs="Times New Roman"/>
          <w:i/>
          <w:lang w:eastAsia="ar-SA"/>
        </w:rPr>
        <w:t>ют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в местах</w:t>
      </w:r>
      <w:r w:rsidR="00F051F1" w:rsidRPr="00857A48">
        <w:rPr>
          <w:rFonts w:ascii="Arial" w:eastAsia="Times New Roman" w:hAnsi="Arial" w:cs="Times New Roman"/>
          <w:i/>
          <w:lang w:eastAsia="ar-SA"/>
        </w:rPr>
        <w:t xml:space="preserve"> расположения:</w:t>
      </w:r>
    </w:p>
    <w:p w14:paraId="4AFBD8E1" w14:textId="5B1CF8AB" w:rsidR="00455EE7" w:rsidRPr="00857A48" w:rsidRDefault="00455EE7" w:rsidP="00455E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- </w:t>
      </w:r>
      <w:r w:rsidRPr="00857A48">
        <w:rPr>
          <w:rFonts w:ascii="Arial" w:eastAsia="Times New Roman" w:hAnsi="Arial" w:cs="Times New Roman"/>
          <w:b/>
          <w:bCs/>
          <w:i/>
          <w:lang w:eastAsia="ar-SA"/>
        </w:rPr>
        <w:t>защитны</w:t>
      </w:r>
      <w:r w:rsidR="00F051F1" w:rsidRPr="00857A48">
        <w:rPr>
          <w:rFonts w:ascii="Arial" w:eastAsia="Times New Roman" w:hAnsi="Arial" w:cs="Times New Roman"/>
          <w:b/>
          <w:bCs/>
          <w:i/>
          <w:lang w:eastAsia="ar-SA"/>
        </w:rPr>
        <w:t>х</w:t>
      </w:r>
      <w:r w:rsidRPr="00857A48">
        <w:rPr>
          <w:rFonts w:ascii="Arial" w:eastAsia="Times New Roman" w:hAnsi="Arial" w:cs="Times New Roman"/>
          <w:b/>
          <w:bCs/>
          <w:i/>
          <w:lang w:eastAsia="ar-SA"/>
        </w:rPr>
        <w:t xml:space="preserve"> устройств без самовозврата</w:t>
      </w:r>
      <w:r w:rsidRPr="00857A48">
        <w:rPr>
          <w:rFonts w:ascii="Arial" w:eastAsia="Times New Roman" w:hAnsi="Arial" w:cs="Times New Roman"/>
          <w:i/>
          <w:lang w:eastAsia="ar-SA"/>
        </w:rPr>
        <w:t>, обеспечивающи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х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соответствие разделу 19, даже если они генерируют дуги или искры при срабатывании; </w:t>
      </w:r>
    </w:p>
    <w:p w14:paraId="6EF79924" w14:textId="343ACCBB" w:rsidR="00455EE7" w:rsidRPr="00857A48" w:rsidRDefault="00455EE7" w:rsidP="00455E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- </w:t>
      </w:r>
      <w:r w:rsidRPr="00857A48">
        <w:rPr>
          <w:rFonts w:ascii="Arial" w:eastAsia="Times New Roman" w:hAnsi="Arial" w:cs="Times New Roman"/>
          <w:b/>
          <w:i/>
          <w:lang w:eastAsia="ar-SA"/>
        </w:rPr>
        <w:t>преднамеренно ослабленны</w:t>
      </w:r>
      <w:r w:rsidR="00F051F1" w:rsidRPr="00857A48">
        <w:rPr>
          <w:rFonts w:ascii="Arial" w:eastAsia="Times New Roman" w:hAnsi="Arial" w:cs="Times New Roman"/>
          <w:b/>
          <w:i/>
          <w:lang w:eastAsia="ar-SA"/>
        </w:rPr>
        <w:t>х</w:t>
      </w:r>
      <w:r w:rsidRPr="00857A48">
        <w:rPr>
          <w:rFonts w:ascii="Arial" w:eastAsia="Times New Roman" w:hAnsi="Arial" w:cs="Times New Roman"/>
          <w:b/>
          <w:i/>
          <w:lang w:eastAsia="ar-SA"/>
        </w:rPr>
        <w:t xml:space="preserve"> част</w:t>
      </w:r>
      <w:r w:rsidR="00F051F1" w:rsidRPr="00857A48">
        <w:rPr>
          <w:rFonts w:ascii="Arial" w:eastAsia="Times New Roman" w:hAnsi="Arial" w:cs="Times New Roman"/>
          <w:b/>
          <w:i/>
          <w:lang w:eastAsia="ar-SA"/>
        </w:rPr>
        <w:t>ей</w:t>
      </w:r>
      <w:r w:rsidRPr="00857A48">
        <w:rPr>
          <w:rFonts w:ascii="Arial" w:eastAsia="Times New Roman" w:hAnsi="Arial" w:cs="Times New Roman"/>
          <w:i/>
          <w:lang w:eastAsia="ar-SA"/>
        </w:rPr>
        <w:t>, которые становятся постоянно разомкнутыми</w:t>
      </w:r>
      <w:r w:rsidRPr="00857A48">
        <w:rPr>
          <w:rFonts w:ascii="Arial" w:eastAsia="Times New Roman" w:hAnsi="Arial" w:cs="Times New Roman"/>
          <w:lang w:eastAsia="ar-SA"/>
        </w:rPr>
        <w:t xml:space="preserve"> при испытании по разделу 19, даже если они генерируют дуги или искры при срабатывании.</w:t>
      </w:r>
    </w:p>
    <w:p w14:paraId="031697CB" w14:textId="1D2CA2A5" w:rsidR="00DB17D4" w:rsidRPr="00857A48" w:rsidRDefault="00DB17D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Значения концентрации 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фиксируют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в течение 15 мин после того, как наблюдается устойчивое снижение</w:t>
      </w:r>
      <w:r w:rsidR="00F051F1" w:rsidRPr="00857A48">
        <w:rPr>
          <w:rFonts w:ascii="Arial" w:eastAsia="Times New Roman" w:hAnsi="Arial" w:cs="Times New Roman"/>
          <w:i/>
          <w:lang w:eastAsia="ar-SA"/>
        </w:rPr>
        <w:t xml:space="preserve"> концентрации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. </w:t>
      </w:r>
    </w:p>
    <w:p w14:paraId="07D38CA2" w14:textId="453087C1" w:rsidR="00455EE7" w:rsidRPr="00857A48" w:rsidRDefault="00DB17D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>Измеренн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ы</w:t>
      </w:r>
      <w:r w:rsidRPr="00857A48">
        <w:rPr>
          <w:rFonts w:ascii="Arial" w:eastAsia="Times New Roman" w:hAnsi="Arial" w:cs="Times New Roman"/>
          <w:i/>
          <w:lang w:eastAsia="ar-SA"/>
        </w:rPr>
        <w:t>е значени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я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не должн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ы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превышать 75 % нижнего предела воспламеняемости хладагента, указанного в ISO 817, и </w:t>
      </w:r>
      <w:r w:rsidR="007C2465" w:rsidRPr="00857A48">
        <w:rPr>
          <w:rFonts w:ascii="Arial" w:eastAsia="Times New Roman" w:hAnsi="Arial" w:cs="Times New Roman"/>
          <w:i/>
          <w:lang w:eastAsia="ar-SA"/>
        </w:rPr>
        <w:t>быть более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50 % нижнего предела воспламеняемости хладагента </w:t>
      </w:r>
      <w:r w:rsidR="007C2465" w:rsidRPr="00857A48">
        <w:rPr>
          <w:rFonts w:ascii="Arial" w:eastAsia="Times New Roman" w:hAnsi="Arial" w:cs="Times New Roman"/>
          <w:i/>
          <w:lang w:eastAsia="ar-SA"/>
        </w:rPr>
        <w:t>согласно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ISO 817 в течение периода, превышающего 5 мин.</w:t>
      </w:r>
    </w:p>
    <w:p w14:paraId="371BAE5C" w14:textId="01050157" w:rsidR="00455EE7" w:rsidRPr="00857A48" w:rsidRDefault="00DB17D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Описанное выше испытание повторяют и дверцу или крышку открывают с 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постоянной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скоростью в 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течение от 1 до 2 с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на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уг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о</w:t>
      </w:r>
      <w:r w:rsidRPr="00857A48">
        <w:rPr>
          <w:rFonts w:ascii="Arial" w:eastAsia="Times New Roman" w:hAnsi="Arial" w:cs="Times New Roman"/>
          <w:i/>
          <w:lang w:eastAsia="ar-SA"/>
        </w:rPr>
        <w:t>л 90° или максимально возможны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й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в зависимости от того, что меньше. Концентрация должна быть максимально высокой при открытой дверце или крышке.</w:t>
      </w:r>
    </w:p>
    <w:p w14:paraId="3D932F69" w14:textId="77777777" w:rsidR="00F9558B" w:rsidRPr="00857A48" w:rsidRDefault="00F9558B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DDA02A6" w14:textId="38110B52" w:rsidR="00FD2BC2" w:rsidRPr="00857A48" w:rsidRDefault="00DB17D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AA.22.3 Температур</w:t>
      </w:r>
      <w:r w:rsidR="00F051F1" w:rsidRPr="00857A48">
        <w:rPr>
          <w:rFonts w:ascii="Arial" w:eastAsia="Times New Roman" w:hAnsi="Arial" w:cs="Times New Roman"/>
          <w:lang w:eastAsia="ar-SA"/>
        </w:rPr>
        <w:t>ы</w:t>
      </w:r>
      <w:r w:rsidRPr="00857A48">
        <w:rPr>
          <w:rFonts w:ascii="Arial" w:eastAsia="Times New Roman" w:hAnsi="Arial" w:cs="Times New Roman"/>
          <w:lang w:eastAsia="ar-SA"/>
        </w:rPr>
        <w:t xml:space="preserve"> на поверхностях, которые могут подвер</w:t>
      </w:r>
      <w:r w:rsidR="00F051F1" w:rsidRPr="00857A48">
        <w:rPr>
          <w:rFonts w:ascii="Arial" w:eastAsia="Times New Roman" w:hAnsi="Arial" w:cs="Times New Roman"/>
          <w:lang w:eastAsia="ar-SA"/>
        </w:rPr>
        <w:t>гнуться</w:t>
      </w:r>
      <w:r w:rsidRPr="00857A48">
        <w:rPr>
          <w:rFonts w:ascii="Arial" w:eastAsia="Times New Roman" w:hAnsi="Arial" w:cs="Times New Roman"/>
          <w:lang w:eastAsia="ar-SA"/>
        </w:rPr>
        <w:t xml:space="preserve"> утечке </w:t>
      </w:r>
      <w:r w:rsidRPr="00857A48">
        <w:rPr>
          <w:rFonts w:ascii="Arial" w:eastAsia="Times New Roman" w:hAnsi="Arial" w:cs="Times New Roman"/>
          <w:b/>
          <w:lang w:eastAsia="ar-SA"/>
        </w:rPr>
        <w:t>воспламеняющихся хладагентов</w:t>
      </w:r>
      <w:r w:rsidRPr="00857A48">
        <w:rPr>
          <w:rFonts w:ascii="Arial" w:eastAsia="Times New Roman" w:hAnsi="Arial" w:cs="Times New Roman"/>
          <w:lang w:eastAsia="ar-SA"/>
        </w:rPr>
        <w:t xml:space="preserve">, не должна превышать температуру воспламенения хладагента, указанную в ISO 817, </w:t>
      </w:r>
      <w:r w:rsidR="00F051F1" w:rsidRPr="00857A48">
        <w:rPr>
          <w:rFonts w:ascii="Arial" w:eastAsia="Times New Roman" w:hAnsi="Arial" w:cs="Times New Roman"/>
          <w:lang w:eastAsia="ar-SA"/>
        </w:rPr>
        <w:t>уменьше</w:t>
      </w:r>
      <w:r w:rsidRPr="00857A48">
        <w:rPr>
          <w:rFonts w:ascii="Arial" w:eastAsia="Times New Roman" w:hAnsi="Arial" w:cs="Times New Roman"/>
          <w:lang w:eastAsia="ar-SA"/>
        </w:rPr>
        <w:t xml:space="preserve">нную на 100 К. </w:t>
      </w:r>
    </w:p>
    <w:p w14:paraId="194D2045" w14:textId="4B2EEE12" w:rsidR="00DB17D4" w:rsidRPr="00857A48" w:rsidRDefault="00DB17D4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>Соответствие проверя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ют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="004C4126" w:rsidRPr="00857A48">
        <w:rPr>
          <w:rFonts w:ascii="Arial" w:eastAsia="Times New Roman" w:hAnsi="Arial" w:cs="Times New Roman"/>
          <w:i/>
          <w:lang w:eastAsia="ar-SA"/>
        </w:rPr>
        <w:t xml:space="preserve">путем </w:t>
      </w:r>
      <w:r w:rsidRPr="00857A48">
        <w:rPr>
          <w:rFonts w:ascii="Arial" w:eastAsia="Times New Roman" w:hAnsi="Arial" w:cs="Times New Roman"/>
          <w:i/>
          <w:lang w:eastAsia="ar-SA"/>
        </w:rPr>
        <w:t>измерен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и</w:t>
      </w:r>
      <w:r w:rsidR="004C4126" w:rsidRPr="00857A48">
        <w:rPr>
          <w:rFonts w:ascii="Arial" w:eastAsia="Times New Roman" w:hAnsi="Arial" w:cs="Times New Roman"/>
          <w:i/>
          <w:lang w:eastAsia="ar-SA"/>
        </w:rPr>
        <w:t>я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температур </w:t>
      </w:r>
      <w:r w:rsidR="004C4126" w:rsidRPr="00857A48">
        <w:rPr>
          <w:rFonts w:ascii="Arial" w:eastAsia="Times New Roman" w:hAnsi="Arial" w:cs="Times New Roman"/>
          <w:i/>
          <w:lang w:eastAsia="ar-SA"/>
        </w:rPr>
        <w:t>определенных</w:t>
      </w:r>
      <w:r w:rsidR="0057268B"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i/>
          <w:lang w:eastAsia="ar-SA"/>
        </w:rPr>
        <w:t>поверхност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ей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при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испытани</w:t>
      </w:r>
      <w:r w:rsidR="00F051F1" w:rsidRPr="00857A48">
        <w:rPr>
          <w:rFonts w:ascii="Arial" w:eastAsia="Times New Roman" w:hAnsi="Arial" w:cs="Times New Roman"/>
          <w:i/>
          <w:lang w:eastAsia="ar-SA"/>
        </w:rPr>
        <w:t>ях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, указанных в </w:t>
      </w:r>
      <w:r w:rsidR="0057268B" w:rsidRPr="00857A48">
        <w:rPr>
          <w:rFonts w:ascii="Arial" w:eastAsia="Times New Roman" w:hAnsi="Arial" w:cs="Times New Roman"/>
          <w:i/>
          <w:lang w:eastAsia="ar-SA"/>
        </w:rPr>
        <w:t>раздел</w:t>
      </w:r>
      <w:r w:rsidRPr="00857A48">
        <w:rPr>
          <w:rFonts w:ascii="Arial" w:eastAsia="Times New Roman" w:hAnsi="Arial" w:cs="Times New Roman"/>
          <w:i/>
          <w:lang w:eastAsia="ar-SA"/>
        </w:rPr>
        <w:t>ах 11 и 19.</w:t>
      </w:r>
    </w:p>
    <w:p w14:paraId="5D9CE251" w14:textId="074DC0DD" w:rsidR="007C2465" w:rsidRPr="00857A48" w:rsidRDefault="007C2465">
      <w:pPr>
        <w:rPr>
          <w:rFonts w:ascii="Arial" w:eastAsia="Times New Roman" w:hAnsi="Arial" w:cs="Times New Roman"/>
          <w:lang w:eastAsia="ar-SA"/>
        </w:rPr>
      </w:pPr>
    </w:p>
    <w:p w14:paraId="2CFE56A2" w14:textId="5690B5D7" w:rsidR="00274067" w:rsidRPr="00857A48" w:rsidRDefault="00F9558B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АА.</w:t>
      </w:r>
      <w:r w:rsidR="00F051F1" w:rsidRPr="00857A48">
        <w:rPr>
          <w:rFonts w:ascii="Arial" w:eastAsia="Times New Roman" w:hAnsi="Arial" w:cs="Times New Roman"/>
          <w:lang w:eastAsia="ar-SA"/>
        </w:rPr>
        <w:t>22.4 Для</w:t>
      </w:r>
      <w:r w:rsidR="00F25AF1" w:rsidRPr="00857A48">
        <w:rPr>
          <w:rFonts w:ascii="Arial" w:eastAsia="Times New Roman" w:hAnsi="Arial" w:cs="Times New Roman"/>
          <w:lang w:eastAsia="ar-SA"/>
        </w:rPr>
        <w:t xml:space="preserve"> тех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</w:t>
      </w:r>
      <w:r w:rsidR="00F051F1" w:rsidRPr="00857A48">
        <w:rPr>
          <w:rFonts w:ascii="Arial" w:eastAsia="Times New Roman" w:hAnsi="Arial" w:cs="Times New Roman"/>
          <w:b/>
          <w:lang w:eastAsia="ar-SA"/>
        </w:rPr>
        <w:t>барабанных сушилок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, </w:t>
      </w:r>
      <w:r w:rsidR="00F25AF1" w:rsidRPr="00857A48">
        <w:rPr>
          <w:rFonts w:ascii="Arial" w:eastAsia="Times New Roman" w:hAnsi="Arial" w:cs="Times New Roman"/>
          <w:lang w:eastAsia="ar-SA"/>
        </w:rPr>
        <w:t xml:space="preserve">в </w:t>
      </w:r>
      <w:r w:rsidR="00F051F1" w:rsidRPr="00857A48">
        <w:rPr>
          <w:rFonts w:ascii="Arial" w:eastAsia="Times New Roman" w:hAnsi="Arial" w:cs="Times New Roman"/>
          <w:lang w:eastAsia="ar-SA"/>
        </w:rPr>
        <w:t>которы</w:t>
      </w:r>
      <w:r w:rsidR="00F25AF1" w:rsidRPr="00857A48">
        <w:rPr>
          <w:rFonts w:ascii="Arial" w:eastAsia="Times New Roman" w:hAnsi="Arial" w:cs="Times New Roman"/>
          <w:lang w:eastAsia="ar-SA"/>
        </w:rPr>
        <w:t>х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использ</w:t>
      </w:r>
      <w:r w:rsidR="00F25AF1" w:rsidRPr="00857A48">
        <w:rPr>
          <w:rFonts w:ascii="Arial" w:eastAsia="Times New Roman" w:hAnsi="Arial" w:cs="Times New Roman"/>
          <w:lang w:eastAsia="ar-SA"/>
        </w:rPr>
        <w:t>ованы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</w:t>
      </w:r>
      <w:r w:rsidR="00F051F1" w:rsidRPr="00857A48">
        <w:rPr>
          <w:rFonts w:ascii="Arial" w:eastAsia="Times New Roman" w:hAnsi="Arial" w:cs="Times New Roman"/>
          <w:b/>
          <w:lang w:eastAsia="ar-SA"/>
        </w:rPr>
        <w:t>воспламеняющиеся хладагенты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, </w:t>
      </w:r>
      <w:r w:rsidR="00F25AF1" w:rsidRPr="00857A48">
        <w:rPr>
          <w:rFonts w:ascii="Arial" w:eastAsia="Times New Roman" w:hAnsi="Arial" w:cs="Times New Roman"/>
          <w:lang w:eastAsia="ar-SA"/>
        </w:rPr>
        <w:t xml:space="preserve">необходимо применение </w:t>
      </w:r>
      <w:r w:rsidR="00F051F1" w:rsidRPr="00857A48">
        <w:rPr>
          <w:rFonts w:ascii="Arial" w:eastAsia="Times New Roman" w:hAnsi="Arial" w:cs="Times New Roman"/>
          <w:lang w:eastAsia="ar-SA"/>
        </w:rPr>
        <w:t>электрическ</w:t>
      </w:r>
      <w:r w:rsidR="00F25AF1" w:rsidRPr="00857A48">
        <w:rPr>
          <w:rFonts w:ascii="Arial" w:eastAsia="Times New Roman" w:hAnsi="Arial" w:cs="Times New Roman"/>
          <w:lang w:eastAsia="ar-SA"/>
        </w:rPr>
        <w:t>ого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выключател</w:t>
      </w:r>
      <w:r w:rsidR="00F25AF1" w:rsidRPr="00857A48">
        <w:rPr>
          <w:rFonts w:ascii="Arial" w:eastAsia="Times New Roman" w:hAnsi="Arial" w:cs="Times New Roman"/>
          <w:lang w:eastAsia="ar-SA"/>
        </w:rPr>
        <w:t>я</w:t>
      </w:r>
      <w:r w:rsidR="00F051F1" w:rsidRPr="00857A48">
        <w:rPr>
          <w:rFonts w:ascii="Arial" w:eastAsia="Times New Roman" w:hAnsi="Arial" w:cs="Times New Roman"/>
          <w:lang w:eastAsia="ar-SA"/>
        </w:rPr>
        <w:t>, реагирующ</w:t>
      </w:r>
      <w:r w:rsidR="00F25AF1" w:rsidRPr="00857A48">
        <w:rPr>
          <w:rFonts w:ascii="Arial" w:eastAsia="Times New Roman" w:hAnsi="Arial" w:cs="Times New Roman"/>
          <w:lang w:eastAsia="ar-SA"/>
        </w:rPr>
        <w:t>его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на </w:t>
      </w:r>
      <w:r w:rsidR="00F051F1" w:rsidRPr="00857A48">
        <w:rPr>
          <w:rFonts w:ascii="Arial" w:eastAsia="Times New Roman" w:hAnsi="Arial" w:cs="Times New Roman"/>
          <w:lang w:eastAsia="ar-SA"/>
        </w:rPr>
        <w:lastRenderedPageBreak/>
        <w:t xml:space="preserve">давление, для систем хладагента с расширительным клапаном. </w:t>
      </w:r>
    </w:p>
    <w:p w14:paraId="4BAF8D4C" w14:textId="6CB4B658" w:rsidR="00DB17D4" w:rsidRPr="00857A48" w:rsidRDefault="00F051F1" w:rsidP="00F9558B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szCs w:val="20"/>
          <w:lang w:eastAsia="ar-SA"/>
        </w:rPr>
        <w:t>Примечание</w:t>
      </w:r>
      <w:r w:rsidR="00F9558B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– 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>Капиллярн</w:t>
      </w:r>
      <w:r w:rsidR="00F25AF1" w:rsidRPr="00857A48">
        <w:rPr>
          <w:rFonts w:ascii="Arial" w:eastAsia="Times New Roman" w:hAnsi="Arial" w:cs="Times New Roman"/>
          <w:sz w:val="20"/>
          <w:szCs w:val="20"/>
          <w:lang w:eastAsia="ar-SA"/>
        </w:rPr>
        <w:t>ую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систем</w:t>
      </w:r>
      <w:r w:rsidR="00F25AF1" w:rsidRPr="00857A48">
        <w:rPr>
          <w:rFonts w:ascii="Arial" w:eastAsia="Times New Roman" w:hAnsi="Arial" w:cs="Times New Roman"/>
          <w:sz w:val="20"/>
          <w:szCs w:val="20"/>
          <w:lang w:eastAsia="ar-SA"/>
        </w:rPr>
        <w:t>у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счита</w:t>
      </w:r>
      <w:r w:rsidR="00F25AF1" w:rsidRPr="00857A48">
        <w:rPr>
          <w:rFonts w:ascii="Arial" w:eastAsia="Times New Roman" w:hAnsi="Arial" w:cs="Times New Roman"/>
          <w:sz w:val="20"/>
          <w:szCs w:val="20"/>
          <w:lang w:eastAsia="ar-SA"/>
        </w:rPr>
        <w:t>ют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безаварийной. В этом случае дополнительное устройство безопасности не требуется.</w:t>
      </w:r>
    </w:p>
    <w:p w14:paraId="3AE4B888" w14:textId="77777777" w:rsidR="00F9558B" w:rsidRPr="00857A48" w:rsidRDefault="00F051F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Допускается, чтобы выключатель давления был с </w:t>
      </w:r>
      <w:r w:rsidRPr="00857A48">
        <w:rPr>
          <w:rFonts w:ascii="Arial" w:eastAsia="Times New Roman" w:hAnsi="Arial" w:cs="Times New Roman"/>
          <w:b/>
          <w:lang w:eastAsia="ar-SA"/>
        </w:rPr>
        <w:t>самовозвратом</w:t>
      </w:r>
      <w:r w:rsidRPr="00857A48">
        <w:rPr>
          <w:rFonts w:ascii="Arial" w:eastAsia="Times New Roman" w:hAnsi="Arial" w:cs="Times New Roman"/>
          <w:lang w:eastAsia="ar-SA"/>
        </w:rPr>
        <w:t xml:space="preserve">. Он не должен срабатывать при условиях по разделу 11. Однако при испытании по 19.4 75 % уловителя волокон блокируют, и при </w:t>
      </w:r>
      <w:r w:rsidR="00F9558B" w:rsidRPr="00857A48">
        <w:rPr>
          <w:rFonts w:ascii="Arial" w:eastAsia="Times New Roman" w:hAnsi="Arial" w:cs="Times New Roman"/>
          <w:lang w:eastAsia="ar-SA"/>
        </w:rPr>
        <w:t>э</w:t>
      </w:r>
      <w:r w:rsidRPr="00857A48">
        <w:rPr>
          <w:rFonts w:ascii="Arial" w:eastAsia="Times New Roman" w:hAnsi="Arial" w:cs="Times New Roman"/>
          <w:lang w:eastAsia="ar-SA"/>
        </w:rPr>
        <w:t xml:space="preserve">том условии ненормального использования допускается срабатывание выключателя давления. </w:t>
      </w:r>
    </w:p>
    <w:p w14:paraId="255ED471" w14:textId="0BB47A13" w:rsidR="00F9558B" w:rsidRPr="00857A48" w:rsidRDefault="00F051F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Соответствие проверяют </w:t>
      </w:r>
      <w:r w:rsidR="00F25AF1" w:rsidRPr="00857A48">
        <w:rPr>
          <w:rFonts w:ascii="Arial" w:eastAsia="Times New Roman" w:hAnsi="Arial" w:cs="Times New Roman"/>
          <w:i/>
          <w:lang w:eastAsia="ar-SA"/>
        </w:rPr>
        <w:t>путем осмотра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при испытаниях по разде</w:t>
      </w:r>
      <w:r w:rsidR="00E87F2B">
        <w:rPr>
          <w:rFonts w:ascii="Arial" w:eastAsia="Times New Roman" w:hAnsi="Arial" w:cs="Times New Roman"/>
          <w:i/>
          <w:lang w:eastAsia="ar-SA"/>
        </w:rPr>
        <w:t>л</w:t>
      </w:r>
      <w:r w:rsidRPr="00857A48">
        <w:rPr>
          <w:rFonts w:ascii="Arial" w:eastAsia="Times New Roman" w:hAnsi="Arial" w:cs="Times New Roman"/>
          <w:i/>
          <w:lang w:eastAsia="ar-SA"/>
        </w:rPr>
        <w:t>у 11 и пункту</w:t>
      </w:r>
      <w:r w:rsidR="00E33F9C">
        <w:rPr>
          <w:rFonts w:ascii="Arial" w:eastAsia="Times New Roman" w:hAnsi="Arial" w:cs="Times New Roman"/>
          <w:i/>
          <w:lang w:eastAsia="ar-SA"/>
        </w:rPr>
        <w:t> 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19.4. </w:t>
      </w:r>
    </w:p>
    <w:p w14:paraId="066EF0FF" w14:textId="77777777" w:rsidR="00F9558B" w:rsidRPr="00857A48" w:rsidRDefault="00F9558B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B744EE3" w14:textId="70765B3A" w:rsidR="00436B32" w:rsidRPr="00857A48" w:rsidRDefault="00436B3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АА.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22.5 </w:t>
      </w:r>
      <w:r w:rsidRPr="00857A48">
        <w:rPr>
          <w:rFonts w:ascii="Arial" w:eastAsia="Times New Roman" w:hAnsi="Arial" w:cs="Times New Roman"/>
          <w:lang w:eastAsia="ar-SA"/>
        </w:rPr>
        <w:t>Для</w:t>
      </w:r>
      <w:r w:rsidR="00F25AF1" w:rsidRPr="00857A48">
        <w:rPr>
          <w:rFonts w:ascii="Arial" w:eastAsia="Times New Roman" w:hAnsi="Arial" w:cs="Times New Roman"/>
          <w:lang w:eastAsia="ar-SA"/>
        </w:rPr>
        <w:t xml:space="preserve"> тех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lang w:eastAsia="ar-SA"/>
        </w:rPr>
        <w:t>барабанных сушилок</w:t>
      </w:r>
      <w:r w:rsidRPr="00857A48">
        <w:rPr>
          <w:rFonts w:ascii="Arial" w:eastAsia="Times New Roman" w:hAnsi="Arial" w:cs="Times New Roman"/>
          <w:lang w:eastAsia="ar-SA"/>
        </w:rPr>
        <w:t xml:space="preserve">, </w:t>
      </w:r>
      <w:r w:rsidR="00F25AF1" w:rsidRPr="00857A48">
        <w:rPr>
          <w:rFonts w:ascii="Arial" w:eastAsia="Times New Roman" w:hAnsi="Arial" w:cs="Times New Roman"/>
          <w:lang w:eastAsia="ar-SA"/>
        </w:rPr>
        <w:t xml:space="preserve">в </w:t>
      </w:r>
      <w:r w:rsidRPr="00857A48">
        <w:rPr>
          <w:rFonts w:ascii="Arial" w:eastAsia="Times New Roman" w:hAnsi="Arial" w:cs="Times New Roman"/>
          <w:lang w:eastAsia="ar-SA"/>
        </w:rPr>
        <w:t>которы</w:t>
      </w:r>
      <w:r w:rsidR="00F25AF1" w:rsidRPr="00857A48">
        <w:rPr>
          <w:rFonts w:ascii="Arial" w:eastAsia="Times New Roman" w:hAnsi="Arial" w:cs="Times New Roman"/>
          <w:lang w:eastAsia="ar-SA"/>
        </w:rPr>
        <w:t>х</w:t>
      </w:r>
      <w:r w:rsidRPr="00857A48">
        <w:rPr>
          <w:rFonts w:ascii="Arial" w:eastAsia="Times New Roman" w:hAnsi="Arial" w:cs="Times New Roman"/>
          <w:lang w:eastAsia="ar-SA"/>
        </w:rPr>
        <w:t xml:space="preserve"> использ</w:t>
      </w:r>
      <w:r w:rsidR="007563BB" w:rsidRPr="00857A48">
        <w:rPr>
          <w:rFonts w:ascii="Arial" w:eastAsia="Times New Roman" w:hAnsi="Arial" w:cs="Times New Roman"/>
          <w:lang w:eastAsia="ar-SA"/>
        </w:rPr>
        <w:t>ованы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>,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сопротивление изоляции между барабаном и корпусом и между корпусом и осью ротора двигателя привода должно быть достаточно низким для того, чтобы избежать возникновения электростатического заряда. </w:t>
      </w:r>
    </w:p>
    <w:p w14:paraId="36294BCB" w14:textId="0D9B5E88" w:rsidR="00436B32" w:rsidRPr="00857A48" w:rsidRDefault="00F051F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Соответствие проверяют </w:t>
      </w:r>
      <w:r w:rsidR="007563BB" w:rsidRPr="00857A48">
        <w:rPr>
          <w:rFonts w:ascii="Arial" w:eastAsia="Times New Roman" w:hAnsi="Arial" w:cs="Times New Roman"/>
          <w:i/>
          <w:lang w:eastAsia="ar-SA"/>
        </w:rPr>
        <w:t xml:space="preserve">путем </w:t>
      </w:r>
      <w:r w:rsidRPr="00857A48">
        <w:rPr>
          <w:rFonts w:ascii="Arial" w:eastAsia="Times New Roman" w:hAnsi="Arial" w:cs="Times New Roman"/>
          <w:i/>
          <w:lang w:eastAsia="ar-SA"/>
        </w:rPr>
        <w:t>измерени</w:t>
      </w:r>
      <w:r w:rsidR="007563BB" w:rsidRPr="00857A48">
        <w:rPr>
          <w:rFonts w:ascii="Arial" w:eastAsia="Times New Roman" w:hAnsi="Arial" w:cs="Times New Roman"/>
          <w:i/>
          <w:lang w:eastAsia="ar-SA"/>
        </w:rPr>
        <w:t>я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 сопротивления изоляции между барабаном и корпусом и между корпусом и осью ротора двигателя привода с приложением напряжения постоянного тока приблизительно 500</w:t>
      </w:r>
      <w:r w:rsidR="00436B32" w:rsidRPr="00857A48">
        <w:rPr>
          <w:rFonts w:ascii="Arial" w:eastAsia="Times New Roman" w:hAnsi="Arial" w:cs="Times New Roman"/>
          <w:i/>
          <w:lang w:eastAsia="ar-SA"/>
        </w:rPr>
        <w:t xml:space="preserve"> В</w:t>
      </w:r>
      <w:r w:rsidRPr="00857A48">
        <w:rPr>
          <w:rFonts w:ascii="Arial" w:eastAsia="Times New Roman" w:hAnsi="Arial" w:cs="Times New Roman"/>
          <w:i/>
          <w:lang w:eastAsia="ar-SA"/>
        </w:rPr>
        <w:t xml:space="preserve">. Измерение проводят через 1 мин после приложения напряжения. </w:t>
      </w:r>
    </w:p>
    <w:p w14:paraId="21964A48" w14:textId="77777777" w:rsidR="00436B32" w:rsidRPr="00857A48" w:rsidRDefault="00F051F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Сопротивление изоляции не должно быть более 1 МОм. </w:t>
      </w:r>
    </w:p>
    <w:p w14:paraId="34C476A5" w14:textId="77777777" w:rsidR="00436B32" w:rsidRPr="00857A48" w:rsidRDefault="00436B3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ABFC551" w14:textId="3B3FB6BF" w:rsidR="00436B32" w:rsidRPr="00857A48" w:rsidRDefault="00436B32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>АА.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22.6 </w:t>
      </w:r>
      <w:r w:rsidRPr="00857A48">
        <w:rPr>
          <w:rFonts w:ascii="Arial" w:eastAsia="Times New Roman" w:hAnsi="Arial" w:cs="Times New Roman"/>
          <w:lang w:eastAsia="ar-SA"/>
        </w:rPr>
        <w:t>Для</w:t>
      </w:r>
      <w:r w:rsidR="007563BB" w:rsidRPr="00857A48">
        <w:rPr>
          <w:rFonts w:ascii="Arial" w:eastAsia="Times New Roman" w:hAnsi="Arial" w:cs="Times New Roman"/>
          <w:lang w:eastAsia="ar-SA"/>
        </w:rPr>
        <w:t xml:space="preserve"> тех</w:t>
      </w:r>
      <w:r w:rsidRPr="00857A48">
        <w:rPr>
          <w:rFonts w:ascii="Arial" w:eastAsia="Times New Roman" w:hAnsi="Arial" w:cs="Times New Roman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b/>
          <w:lang w:eastAsia="ar-SA"/>
        </w:rPr>
        <w:t>барабанных сушилок</w:t>
      </w:r>
      <w:r w:rsidRPr="00857A48">
        <w:rPr>
          <w:rFonts w:ascii="Arial" w:eastAsia="Times New Roman" w:hAnsi="Arial" w:cs="Times New Roman"/>
          <w:lang w:eastAsia="ar-SA"/>
        </w:rPr>
        <w:t xml:space="preserve">, </w:t>
      </w:r>
      <w:r w:rsidR="007563BB" w:rsidRPr="00857A48">
        <w:rPr>
          <w:rFonts w:ascii="Arial" w:eastAsia="Times New Roman" w:hAnsi="Arial" w:cs="Times New Roman"/>
          <w:lang w:eastAsia="ar-SA"/>
        </w:rPr>
        <w:t xml:space="preserve">в которых использованы </w:t>
      </w:r>
      <w:r w:rsidRPr="00857A48">
        <w:rPr>
          <w:rFonts w:ascii="Arial" w:eastAsia="Times New Roman" w:hAnsi="Arial" w:cs="Times New Roman"/>
          <w:b/>
          <w:lang w:eastAsia="ar-SA"/>
        </w:rPr>
        <w:t>воспламеняющиеся хладагенты</w:t>
      </w:r>
      <w:r w:rsidRPr="00857A48">
        <w:rPr>
          <w:rFonts w:ascii="Arial" w:eastAsia="Times New Roman" w:hAnsi="Arial" w:cs="Times New Roman"/>
          <w:lang w:eastAsia="ar-SA"/>
        </w:rPr>
        <w:t>,</w:t>
      </w:r>
      <w:r w:rsidR="00F051F1" w:rsidRPr="00857A48">
        <w:rPr>
          <w:rFonts w:ascii="Arial" w:eastAsia="Times New Roman" w:hAnsi="Arial" w:cs="Times New Roman"/>
          <w:lang w:eastAsia="ar-SA"/>
        </w:rPr>
        <w:t xml:space="preserve"> должны быть только фабрично герметизированные соединения в охладительном контуре. </w:t>
      </w:r>
    </w:p>
    <w:p w14:paraId="1E895312" w14:textId="6477765C" w:rsidR="00207551" w:rsidRPr="00857A48" w:rsidRDefault="00207551" w:rsidP="007563BB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57A48">
        <w:rPr>
          <w:rFonts w:ascii="Arial" w:eastAsia="Times New Roman" w:hAnsi="Arial" w:cs="Times New Roman"/>
          <w:spacing w:val="40"/>
          <w:sz w:val="20"/>
          <w:szCs w:val="20"/>
          <w:lang w:eastAsia="ar-SA"/>
        </w:rPr>
        <w:t>Примечание</w:t>
      </w:r>
      <w:r w:rsidR="00F051F1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>–</w:t>
      </w:r>
      <w:r w:rsidR="00F051F1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Фабрично герметизированные соединения 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>–</w:t>
      </w:r>
      <w:r w:rsidR="00F051F1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это соединения в охладительном контуре</w:t>
      </w:r>
      <w:r w:rsidRPr="00857A48">
        <w:rPr>
          <w:rFonts w:ascii="Arial" w:eastAsia="Times New Roman" w:hAnsi="Arial" w:cs="Times New Roman"/>
          <w:sz w:val="20"/>
          <w:szCs w:val="20"/>
          <w:lang w:eastAsia="ar-SA"/>
        </w:rPr>
        <w:t>,</w:t>
      </w:r>
      <w:r w:rsidR="00F051F1" w:rsidRPr="00857A48">
        <w:rPr>
          <w:rFonts w:ascii="Arial" w:eastAsia="Times New Roman" w:hAnsi="Arial" w:cs="Times New Roman"/>
          <w:sz w:val="20"/>
          <w:szCs w:val="20"/>
          <w:lang w:eastAsia="ar-SA"/>
        </w:rPr>
        <w:t xml:space="preserve"> которые были плотно загерметизированы путем сварки, пайки или аналогичным постоянным соединением в процессе производства. </w:t>
      </w:r>
    </w:p>
    <w:p w14:paraId="7607DD44" w14:textId="276162B6" w:rsidR="00DB17D4" w:rsidRPr="00857A48" w:rsidRDefault="00F051F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i/>
          <w:lang w:eastAsia="ar-SA"/>
        </w:rPr>
        <w:t xml:space="preserve">Соответствие проверяют </w:t>
      </w:r>
      <w:r w:rsidR="007563BB" w:rsidRPr="00857A48">
        <w:rPr>
          <w:rFonts w:ascii="Arial" w:eastAsia="Times New Roman" w:hAnsi="Arial" w:cs="Times New Roman"/>
          <w:i/>
          <w:lang w:eastAsia="ar-SA"/>
        </w:rPr>
        <w:t>путем осмотра</w:t>
      </w:r>
      <w:r w:rsidR="00207551" w:rsidRPr="00857A48">
        <w:rPr>
          <w:rFonts w:ascii="Arial" w:eastAsia="Times New Roman" w:hAnsi="Arial" w:cs="Times New Roman"/>
          <w:i/>
          <w:lang w:eastAsia="ar-SA"/>
        </w:rPr>
        <w:t>.</w:t>
      </w:r>
    </w:p>
    <w:p w14:paraId="069A502C" w14:textId="77777777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</w:p>
    <w:p w14:paraId="13A35534" w14:textId="5B912932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Cs w:val="24"/>
          <w:lang w:eastAsia="ar-SA"/>
        </w:rPr>
        <w:t xml:space="preserve">24 </w:t>
      </w:r>
      <w:r w:rsidRPr="00857A48">
        <w:rPr>
          <w:rFonts w:ascii="Arial" w:eastAsia="Times New Roman" w:hAnsi="Arial" w:cs="Times New Roman"/>
          <w:b/>
          <w:bCs/>
          <w:szCs w:val="24"/>
          <w:lang w:eastAsia="ar-SA"/>
        </w:rPr>
        <w:t>Конструкция</w:t>
      </w:r>
    </w:p>
    <w:p w14:paraId="7C0856E5" w14:textId="77777777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6FA996F" w14:textId="3BC858EB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24.1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186CBF8" w14:textId="065C6BDD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Не требуется отдельно </w:t>
      </w:r>
      <w:r w:rsidR="001F4EBD" w:rsidRPr="00857A48">
        <w:rPr>
          <w:rFonts w:ascii="Arial" w:eastAsia="Times New Roman" w:hAnsi="Arial" w:cs="Times New Roman"/>
          <w:i/>
          <w:iCs/>
          <w:lang w:eastAsia="ar-SA"/>
        </w:rPr>
        <w:t xml:space="preserve">проводить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испыт</w:t>
      </w:r>
      <w:r w:rsidR="001F4EBD" w:rsidRPr="00857A48">
        <w:rPr>
          <w:rFonts w:ascii="Arial" w:eastAsia="Times New Roman" w:hAnsi="Arial" w:cs="Times New Roman"/>
          <w:i/>
          <w:iCs/>
          <w:lang w:eastAsia="ar-SA"/>
        </w:rPr>
        <w:t>ания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мотор-компрессор</w:t>
      </w:r>
      <w:r w:rsidR="001F4EBD" w:rsidRPr="00857A48">
        <w:rPr>
          <w:rFonts w:ascii="Arial" w:eastAsia="Times New Roman" w:hAnsi="Arial" w:cs="Times New Roman"/>
          <w:i/>
          <w:iCs/>
          <w:lang w:eastAsia="ar-SA"/>
        </w:rPr>
        <w:t>ов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 на соответствие </w:t>
      </w:r>
      <w:r w:rsidRPr="00857A48">
        <w:rPr>
          <w:rFonts w:ascii="Arial" w:eastAsia="Times New Roman" w:hAnsi="Arial" w:cs="Times New Roman"/>
          <w:i/>
          <w:iCs/>
          <w:lang w:eastAsia="ar-SA"/>
        </w:rPr>
        <w:br/>
        <w:t xml:space="preserve">IEC 60335-2-34, а также </w:t>
      </w:r>
      <w:r w:rsidR="001F4EBD" w:rsidRPr="00857A48">
        <w:rPr>
          <w:rFonts w:ascii="Arial" w:eastAsia="Times New Roman" w:hAnsi="Arial" w:cs="Times New Roman"/>
          <w:i/>
          <w:iCs/>
          <w:lang w:eastAsia="ar-SA"/>
        </w:rPr>
        <w:t xml:space="preserve">на </w:t>
      </w:r>
      <w:r w:rsidRPr="00857A48">
        <w:rPr>
          <w:rFonts w:ascii="Arial" w:eastAsia="Times New Roman" w:hAnsi="Arial" w:cs="Times New Roman"/>
          <w:i/>
          <w:iCs/>
          <w:lang w:eastAsia="ar-SA"/>
        </w:rPr>
        <w:t xml:space="preserve">их соответствие требованиям IEC 60335-2-34, если они </w:t>
      </w:r>
      <w:r w:rsidR="001F4EBD" w:rsidRPr="00857A48">
        <w:rPr>
          <w:rFonts w:ascii="Arial" w:eastAsia="Times New Roman" w:hAnsi="Arial" w:cs="Times New Roman"/>
          <w:i/>
          <w:iCs/>
          <w:lang w:eastAsia="ar-SA"/>
        </w:rPr>
        <w:t>отвеча</w:t>
      </w:r>
      <w:r w:rsidRPr="00857A48">
        <w:rPr>
          <w:rFonts w:ascii="Arial" w:eastAsia="Times New Roman" w:hAnsi="Arial" w:cs="Times New Roman"/>
          <w:i/>
          <w:iCs/>
          <w:lang w:eastAsia="ar-SA"/>
        </w:rPr>
        <w:t>ют требованиям настоящего стандарта.</w:t>
      </w:r>
    </w:p>
    <w:p w14:paraId="07E19B9A" w14:textId="0E20DF1A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lang w:eastAsia="ar-SA"/>
        </w:rPr>
      </w:pPr>
    </w:p>
    <w:p w14:paraId="2B3910A9" w14:textId="77777777" w:rsidR="00E33F9C" w:rsidRDefault="00E33F9C">
      <w:pPr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br w:type="page"/>
      </w:r>
    </w:p>
    <w:p w14:paraId="1D10F5C1" w14:textId="4CEC95BB" w:rsidR="00207551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lastRenderedPageBreak/>
        <w:t xml:space="preserve">24.1.4 </w:t>
      </w:r>
      <w:r w:rsidRPr="00857A48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5D495A74" w14:textId="77777777" w:rsidR="00E33F9C" w:rsidRPr="00857A48" w:rsidRDefault="00E33F9C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E1BA849" w14:textId="1A9CA894" w:rsidR="00207551" w:rsidRPr="00857A48" w:rsidRDefault="00207551" w:rsidP="007563B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iCs/>
          <w:lang w:eastAsia="ar-SA"/>
        </w:rPr>
      </w:pPr>
      <w:r w:rsidRPr="00857A48">
        <w:rPr>
          <w:rFonts w:ascii="Arial" w:eastAsia="Times New Roman" w:hAnsi="Arial" w:cs="Times New Roman"/>
          <w:i/>
          <w:iCs/>
          <w:lang w:eastAsia="ar-SA"/>
        </w:rPr>
        <w:t>Для приборов, использующих систему охлаждения, количество циклов должно быть следующим: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4"/>
        <w:gridCol w:w="2693"/>
      </w:tblGrid>
      <w:tr w:rsidR="00857A48" w:rsidRPr="00857A48" w14:paraId="284CFCF3" w14:textId="77777777" w:rsidTr="00857A48">
        <w:trPr>
          <w:trHeight w:val="1138"/>
        </w:trPr>
        <w:tc>
          <w:tcPr>
            <w:tcW w:w="3645" w:type="pct"/>
            <w:hideMark/>
          </w:tcPr>
          <w:p w14:paraId="4549D158" w14:textId="52BB18F5" w:rsidR="00105DBB" w:rsidRPr="00857A48" w:rsidRDefault="00105DBB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для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термовыключател</w:t>
            </w:r>
            <w:r w:rsidR="001F4EBD"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ей</w:t>
            </w:r>
            <w:r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 xml:space="preserve"> с самовозвратом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, которые могут повлиять на результаты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испытаний по 19.101 и которые не замыкают накоротко при испытании по 19.101</w:t>
            </w:r>
          </w:p>
        </w:tc>
        <w:tc>
          <w:tcPr>
            <w:tcW w:w="1355" w:type="pct"/>
            <w:hideMark/>
          </w:tcPr>
          <w:p w14:paraId="3BF104AC" w14:textId="6ADD0DBD" w:rsidR="00105DBB" w:rsidRPr="00857A48" w:rsidRDefault="00105DBB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10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</w:t>
            </w:r>
            <w:r w:rsidR="00857A48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000</w:t>
            </w:r>
          </w:p>
        </w:tc>
      </w:tr>
      <w:tr w:rsidR="00857A48" w:rsidRPr="00857A48" w14:paraId="6DB5241B" w14:textId="77777777" w:rsidTr="00857A48">
        <w:tc>
          <w:tcPr>
            <w:tcW w:w="3645" w:type="pct"/>
            <w:hideMark/>
          </w:tcPr>
          <w:p w14:paraId="7248D055" w14:textId="46A7C0E5" w:rsidR="00207551" w:rsidRPr="00857A48" w:rsidRDefault="00207551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терморегулятор</w:t>
            </w:r>
            <w:r w:rsidR="001F4EBD"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ов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, которые управляют мотор-компрессором</w:t>
            </w:r>
          </w:p>
        </w:tc>
        <w:tc>
          <w:tcPr>
            <w:tcW w:w="1355" w:type="pct"/>
            <w:hideMark/>
          </w:tcPr>
          <w:p w14:paraId="6E6D2F1B" w14:textId="68CFE3F2" w:rsidR="00207551" w:rsidRPr="00857A48" w:rsidRDefault="00207551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30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</w:t>
            </w:r>
            <w:r w:rsidR="00857A48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000</w:t>
            </w:r>
          </w:p>
        </w:tc>
      </w:tr>
      <w:tr w:rsidR="00857A48" w:rsidRPr="00857A48" w14:paraId="7CF8C634" w14:textId="77777777" w:rsidTr="00857A48">
        <w:tc>
          <w:tcPr>
            <w:tcW w:w="3645" w:type="pct"/>
            <w:hideMark/>
          </w:tcPr>
          <w:p w14:paraId="5936FF0B" w14:textId="77777777" w:rsidR="00207551" w:rsidRPr="00857A48" w:rsidRDefault="00207551" w:rsidP="00105DBB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реле запуска мотор-компрессора</w:t>
            </w:r>
          </w:p>
        </w:tc>
        <w:tc>
          <w:tcPr>
            <w:tcW w:w="1355" w:type="pct"/>
            <w:hideMark/>
          </w:tcPr>
          <w:p w14:paraId="2DE31DBE" w14:textId="0B720CB0" w:rsidR="00207551" w:rsidRPr="00857A48" w:rsidRDefault="00207551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30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</w:t>
            </w:r>
            <w:r w:rsidR="00857A48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000</w:t>
            </w:r>
          </w:p>
        </w:tc>
      </w:tr>
      <w:tr w:rsidR="00857A48" w:rsidRPr="00857A48" w14:paraId="0CD18444" w14:textId="77777777" w:rsidTr="00857A48">
        <w:trPr>
          <w:trHeight w:val="249"/>
        </w:trPr>
        <w:tc>
          <w:tcPr>
            <w:tcW w:w="3645" w:type="pct"/>
            <w:hideMark/>
          </w:tcPr>
          <w:p w14:paraId="6ED8C454" w14:textId="754F89FE" w:rsidR="00105DBB" w:rsidRPr="00857A48" w:rsidRDefault="00105DBB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автоматически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х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устройств термозащиты для двигателя мотор-компрессора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герметичного типа</w:t>
            </w:r>
          </w:p>
        </w:tc>
        <w:tc>
          <w:tcPr>
            <w:tcW w:w="1355" w:type="pct"/>
            <w:hideMark/>
          </w:tcPr>
          <w:p w14:paraId="0CF0CC12" w14:textId="1349B3FA" w:rsidR="00105DBB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2000</w:t>
            </w:r>
          </w:p>
        </w:tc>
      </w:tr>
      <w:tr w:rsidR="00857A48" w:rsidRPr="00857A48" w14:paraId="4E6E8CE8" w14:textId="77777777" w:rsidTr="00857A48">
        <w:trPr>
          <w:trHeight w:val="430"/>
        </w:trPr>
        <w:tc>
          <w:tcPr>
            <w:tcW w:w="3645" w:type="pct"/>
            <w:hideMark/>
          </w:tcPr>
          <w:p w14:paraId="4C084D08" w14:textId="61A5A0DA" w:rsidR="00105DBB" w:rsidRPr="00857A48" w:rsidRDefault="00105DBB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устройств термозащиты двигателя с ручным перезапуском мотор-компрессоров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герметичного типа</w:t>
            </w:r>
          </w:p>
        </w:tc>
        <w:tc>
          <w:tcPr>
            <w:tcW w:w="1355" w:type="pct"/>
            <w:hideMark/>
          </w:tcPr>
          <w:p w14:paraId="758019E6" w14:textId="212C7589" w:rsidR="00105DBB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50</w:t>
            </w:r>
          </w:p>
        </w:tc>
      </w:tr>
      <w:tr w:rsidR="00857A48" w:rsidRPr="00857A48" w14:paraId="5CC726D7" w14:textId="77777777" w:rsidTr="00857A48">
        <w:tc>
          <w:tcPr>
            <w:tcW w:w="3645" w:type="pct"/>
            <w:hideMark/>
          </w:tcPr>
          <w:p w14:paraId="5D055D06" w14:textId="33E7587C" w:rsidR="00207551" w:rsidRPr="00857A48" w:rsidRDefault="00207551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прочи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х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автоматически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х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устройств термозащиты двигателя</w:t>
            </w:r>
          </w:p>
        </w:tc>
        <w:tc>
          <w:tcPr>
            <w:tcW w:w="1355" w:type="pct"/>
            <w:hideMark/>
          </w:tcPr>
          <w:p w14:paraId="31CE9216" w14:textId="4C87D037" w:rsidR="00207551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2000</w:t>
            </w:r>
          </w:p>
        </w:tc>
      </w:tr>
      <w:tr w:rsidR="00857A48" w:rsidRPr="00857A48" w14:paraId="2038FA6E" w14:textId="77777777" w:rsidTr="00857A48">
        <w:tc>
          <w:tcPr>
            <w:tcW w:w="3645" w:type="pct"/>
            <w:hideMark/>
          </w:tcPr>
          <w:p w14:paraId="5F29DF91" w14:textId="4D3A5AD2" w:rsidR="00207551" w:rsidRPr="00857A48" w:rsidRDefault="00207551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прочи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х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устройств термозащиты двигателя с ручным перезапуском</w:t>
            </w:r>
          </w:p>
        </w:tc>
        <w:tc>
          <w:tcPr>
            <w:tcW w:w="1355" w:type="pct"/>
            <w:hideMark/>
          </w:tcPr>
          <w:p w14:paraId="6472B93B" w14:textId="79171412" w:rsidR="00207551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30</w:t>
            </w:r>
          </w:p>
        </w:tc>
      </w:tr>
      <w:tr w:rsidR="00857A48" w:rsidRPr="00857A48" w14:paraId="7612B182" w14:textId="77777777" w:rsidTr="00857A48">
        <w:trPr>
          <w:trHeight w:val="368"/>
        </w:trPr>
        <w:tc>
          <w:tcPr>
            <w:tcW w:w="3645" w:type="pct"/>
            <w:hideMark/>
          </w:tcPr>
          <w:p w14:paraId="44EC1A50" w14:textId="0E7B5E69" w:rsidR="00105DBB" w:rsidRPr="00857A48" w:rsidRDefault="00105DBB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- </w:t>
            </w:r>
            <w:r w:rsidRPr="00857A48">
              <w:rPr>
                <w:rFonts w:ascii="Arial" w:eastAsia="Times New Roman" w:hAnsi="Arial" w:cs="Times New Roman"/>
                <w:b/>
                <w:i/>
                <w:iCs/>
                <w:lang w:eastAsia="ar-SA"/>
              </w:rPr>
              <w:t>выключател</w:t>
            </w:r>
            <w:r w:rsidR="001F4EBD" w:rsidRPr="00857A48">
              <w:rPr>
                <w:rFonts w:ascii="Arial" w:eastAsia="Times New Roman" w:hAnsi="Arial" w:cs="Times New Roman"/>
                <w:b/>
                <w:i/>
                <w:iCs/>
                <w:lang w:eastAsia="ar-SA"/>
              </w:rPr>
              <w:t xml:space="preserve">ей </w:t>
            </w:r>
            <w:r w:rsidRPr="00857A48">
              <w:rPr>
                <w:rFonts w:ascii="Arial" w:eastAsia="Times New Roman" w:hAnsi="Arial" w:cs="Times New Roman"/>
                <w:b/>
                <w:i/>
                <w:iCs/>
                <w:lang w:eastAsia="ar-SA"/>
              </w:rPr>
              <w:t>давления с самовозвратом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(требуется только в приборах, использующих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 </w:t>
            </w:r>
            <w:r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воспламеняющийся хладагент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)</w:t>
            </w:r>
          </w:p>
        </w:tc>
        <w:tc>
          <w:tcPr>
            <w:tcW w:w="1355" w:type="pct"/>
            <w:hideMark/>
          </w:tcPr>
          <w:p w14:paraId="30BA4C6D" w14:textId="6F0B307F" w:rsidR="00105DBB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1000</w:t>
            </w:r>
          </w:p>
        </w:tc>
      </w:tr>
      <w:tr w:rsidR="00857A48" w:rsidRPr="00857A48" w14:paraId="101830BF" w14:textId="77777777" w:rsidTr="00857A48">
        <w:trPr>
          <w:trHeight w:val="408"/>
        </w:trPr>
        <w:tc>
          <w:tcPr>
            <w:tcW w:w="3645" w:type="pct"/>
            <w:hideMark/>
          </w:tcPr>
          <w:p w14:paraId="46235F76" w14:textId="35D2E3F1" w:rsidR="00105DBB" w:rsidRPr="00857A48" w:rsidRDefault="00105DBB" w:rsidP="001F4EBD">
            <w:pPr>
              <w:widowControl w:val="0"/>
              <w:spacing w:after="0" w:line="360" w:lineRule="auto"/>
              <w:ind w:right="197" w:firstLine="567"/>
              <w:jc w:val="both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- выключател</w:t>
            </w:r>
            <w:r w:rsidR="001F4EBD"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ей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 xml:space="preserve"> давления с ручным перезапуском (требуется только в приборах, использующих</w:t>
            </w:r>
            <w:r w:rsidRPr="00857A48">
              <w:rPr>
                <w:rFonts w:ascii="Arial" w:eastAsia="Times New Roman" w:hAnsi="Arial" w:cs="Times New Roman"/>
                <w:i/>
                <w:lang w:eastAsia="ar-SA"/>
              </w:rPr>
              <w:t xml:space="preserve"> </w:t>
            </w:r>
            <w:r w:rsidRPr="00857A48">
              <w:rPr>
                <w:rFonts w:ascii="Arial" w:eastAsia="Times New Roman" w:hAnsi="Arial" w:cs="Times New Roman"/>
                <w:b/>
                <w:bCs/>
                <w:i/>
                <w:iCs/>
                <w:lang w:eastAsia="ar-SA"/>
              </w:rPr>
              <w:t>воспламеняющийся хладагент</w:t>
            </w: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)</w:t>
            </w:r>
            <w:r w:rsidR="00E87F2B">
              <w:rPr>
                <w:rFonts w:ascii="Arial" w:eastAsia="Times New Roman" w:hAnsi="Arial" w:cs="Times New Roman"/>
                <w:i/>
                <w:lang w:eastAsia="ar-SA"/>
              </w:rPr>
              <w:t>.</w:t>
            </w:r>
          </w:p>
        </w:tc>
        <w:tc>
          <w:tcPr>
            <w:tcW w:w="1355" w:type="pct"/>
            <w:hideMark/>
          </w:tcPr>
          <w:p w14:paraId="56121E10" w14:textId="6F15C8F8" w:rsidR="00105DBB" w:rsidRPr="00857A48" w:rsidRDefault="00857A48" w:rsidP="00857A4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857A48">
              <w:rPr>
                <w:rFonts w:ascii="Arial" w:eastAsia="Times New Roman" w:hAnsi="Arial" w:cs="Times New Roman"/>
                <w:i/>
                <w:iCs/>
                <w:lang w:eastAsia="ar-SA"/>
              </w:rPr>
              <w:t>300</w:t>
            </w:r>
          </w:p>
        </w:tc>
      </w:tr>
    </w:tbl>
    <w:p w14:paraId="614EF1CB" w14:textId="77777777" w:rsidR="00207551" w:rsidRPr="00857A48" w:rsidRDefault="00207551" w:rsidP="005C03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</w:p>
    <w:p w14:paraId="5E56362C" w14:textId="54CDB4D6" w:rsidR="006110D3" w:rsidRPr="00857A48" w:rsidRDefault="005C0344" w:rsidP="005C0344">
      <w:pPr>
        <w:spacing w:after="0" w:line="240" w:lineRule="auto"/>
        <w:rPr>
          <w:rFonts w:ascii="Arial" w:eastAsia="Arial" w:hAnsi="Arial" w:cs="Arial"/>
          <w:lang w:eastAsia="ar-SA"/>
        </w:rPr>
      </w:pPr>
      <w:r w:rsidRPr="00857A48">
        <w:rPr>
          <w:rFonts w:ascii="Arial" w:eastAsia="Arial" w:hAnsi="Arial" w:cs="Arial"/>
          <w:lang w:eastAsia="ar-SA"/>
        </w:rPr>
        <w:t xml:space="preserve"> </w:t>
      </w:r>
      <w:r w:rsidR="006110D3" w:rsidRPr="00857A48">
        <w:rPr>
          <w:rFonts w:ascii="Arial" w:eastAsia="Arial" w:hAnsi="Arial" w:cs="Arial"/>
          <w:lang w:eastAsia="ar-SA"/>
        </w:rPr>
        <w:br w:type="page"/>
      </w:r>
    </w:p>
    <w:p w14:paraId="0AB1FD6D" w14:textId="4A7A9013" w:rsidR="00105DBB" w:rsidRPr="00857A48" w:rsidRDefault="00105DBB" w:rsidP="00105DBB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A55751"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ВВ</w:t>
      </w:r>
    </w:p>
    <w:p w14:paraId="6953F033" w14:textId="77777777" w:rsidR="00105DBB" w:rsidRPr="00857A48" w:rsidRDefault="00105DBB" w:rsidP="00105DB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5432B7CE" w14:textId="75DFD689" w:rsidR="00105DBB" w:rsidRPr="00857A48" w:rsidRDefault="00690D4E" w:rsidP="00105DBB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Безискровые электрические приборы </w:t>
      </w:r>
      <w:r w:rsidR="00C50434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 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тип</w:t>
      </w:r>
      <w:r w:rsidR="00C50434"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ом защиты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«</w:t>
      </w:r>
      <w:r w:rsidRPr="00857A48">
        <w:rPr>
          <w:rFonts w:ascii="Arial" w:eastAsia="Times New Roman" w:hAnsi="Arial" w:cs="Arial"/>
          <w:b/>
          <w:i/>
          <w:sz w:val="24"/>
          <w:szCs w:val="24"/>
          <w:lang w:eastAsia="ar-SA"/>
        </w:rPr>
        <w:t>n</w:t>
      </w:r>
      <w:r w:rsidRPr="00857A48">
        <w:rPr>
          <w:rFonts w:ascii="Arial" w:eastAsia="Times New Roman" w:hAnsi="Arial" w:cs="Arial"/>
          <w:b/>
          <w:sz w:val="24"/>
          <w:szCs w:val="24"/>
          <w:lang w:eastAsia="ar-SA"/>
        </w:rPr>
        <w:t>»</w:t>
      </w:r>
    </w:p>
    <w:p w14:paraId="38C24D87" w14:textId="77777777" w:rsidR="00105DBB" w:rsidRPr="00857A48" w:rsidRDefault="00105DBB" w:rsidP="00105DBB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5AB181E2" w14:textId="2ED08DB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  <w:r w:rsidRPr="00857A48">
        <w:rPr>
          <w:rFonts w:ascii="Arial" w:hAnsi="Arial"/>
        </w:rPr>
        <w:t xml:space="preserve">В тех случаях, когда дана ссылка на IEC 60079-15:2017, применяют </w:t>
      </w:r>
      <w:r w:rsidR="00857A48" w:rsidRPr="00857A48">
        <w:rPr>
          <w:rFonts w:ascii="Arial" w:hAnsi="Arial"/>
        </w:rPr>
        <w:t>нижеприведенны</w:t>
      </w:r>
      <w:r w:rsidRPr="00857A48">
        <w:rPr>
          <w:rFonts w:ascii="Arial" w:hAnsi="Arial"/>
        </w:rPr>
        <w:t>е положения.</w:t>
      </w:r>
    </w:p>
    <w:p w14:paraId="66D09E01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</w:rPr>
      </w:pPr>
    </w:p>
    <w:p w14:paraId="6C4A8392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  <w:sz w:val="24"/>
        </w:rPr>
      </w:pPr>
      <w:r w:rsidRPr="00857A48">
        <w:rPr>
          <w:rFonts w:ascii="Arial" w:hAnsi="Arial"/>
          <w:b/>
          <w:sz w:val="24"/>
        </w:rPr>
        <w:t>7 Требования к невоспламеняющимся компонентам</w:t>
      </w:r>
    </w:p>
    <w:p w14:paraId="01A677DF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6A5154FD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857A48">
        <w:rPr>
          <w:rFonts w:ascii="Arial" w:hAnsi="Arial"/>
        </w:rPr>
        <w:t>Раздел 7 применяют</w:t>
      </w:r>
      <w:r w:rsidRPr="00857A48">
        <w:rPr>
          <w:rFonts w:ascii="Arial" w:eastAsia="Arial" w:hAnsi="Arial" w:cs="Arial"/>
          <w:lang w:eastAsia="ar-SA"/>
        </w:rPr>
        <w:t>.</w:t>
      </w:r>
    </w:p>
    <w:p w14:paraId="4D3669D8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3B87530B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  <w:sz w:val="24"/>
        </w:rPr>
      </w:pPr>
      <w:r w:rsidRPr="00857A48">
        <w:rPr>
          <w:rFonts w:ascii="Arial" w:hAnsi="Arial"/>
          <w:b/>
          <w:sz w:val="24"/>
        </w:rPr>
        <w:t>8 Требования к герметично закрытым устройствам</w:t>
      </w:r>
    </w:p>
    <w:p w14:paraId="5189A317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284277E2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857A48">
        <w:rPr>
          <w:rFonts w:ascii="Arial" w:hAnsi="Arial"/>
        </w:rPr>
        <w:t>Раздел 8 применяют</w:t>
      </w:r>
      <w:r w:rsidRPr="00857A48">
        <w:rPr>
          <w:rFonts w:ascii="Arial" w:eastAsia="Arial" w:hAnsi="Arial" w:cs="Arial"/>
          <w:lang w:eastAsia="ar-SA"/>
        </w:rPr>
        <w:t>.</w:t>
      </w:r>
    </w:p>
    <w:p w14:paraId="18FDDA5E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5DAF03A4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  <w:sz w:val="24"/>
        </w:rPr>
      </w:pPr>
      <w:r w:rsidRPr="00857A48">
        <w:rPr>
          <w:rFonts w:ascii="Arial" w:hAnsi="Arial"/>
          <w:b/>
          <w:sz w:val="24"/>
        </w:rPr>
        <w:t>9 Требования к герметичным устройствам</w:t>
      </w:r>
    </w:p>
    <w:p w14:paraId="1E2B8CF6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24F2AB6C" w14:textId="45A5F062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  <w:r w:rsidRPr="00857A48">
        <w:rPr>
          <w:rFonts w:ascii="Arial" w:hAnsi="Arial"/>
        </w:rPr>
        <w:t>Применяют раздел 9, за исключением 9.1</w:t>
      </w:r>
      <w:r w:rsidR="00C50434" w:rsidRPr="00857A48">
        <w:rPr>
          <w:rFonts w:ascii="Arial" w:hAnsi="Arial"/>
        </w:rPr>
        <w:t xml:space="preserve"> и 9.6</w:t>
      </w:r>
      <w:r w:rsidRPr="00857A48">
        <w:rPr>
          <w:rFonts w:ascii="Arial" w:hAnsi="Arial"/>
        </w:rPr>
        <w:t>, который заменен</w:t>
      </w:r>
      <w:r w:rsidR="00C50434" w:rsidRPr="00857A48">
        <w:rPr>
          <w:rFonts w:ascii="Arial" w:hAnsi="Arial"/>
        </w:rPr>
        <w:t>ы</w:t>
      </w:r>
      <w:r w:rsidRPr="00857A48">
        <w:rPr>
          <w:rFonts w:ascii="Arial" w:hAnsi="Arial"/>
        </w:rPr>
        <w:t xml:space="preserve"> </w:t>
      </w:r>
      <w:r w:rsidR="00857A48" w:rsidRPr="00857A48">
        <w:rPr>
          <w:rFonts w:ascii="Arial" w:hAnsi="Arial"/>
        </w:rPr>
        <w:t>нижеприведенным содержанием.</w:t>
      </w:r>
    </w:p>
    <w:p w14:paraId="37064626" w14:textId="77777777" w:rsidR="00857A48" w:rsidRPr="00857A48" w:rsidRDefault="00857A48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1FE2071D" w14:textId="651C9A1D" w:rsidR="00C50434" w:rsidRPr="00857A48" w:rsidRDefault="00C50434" w:rsidP="00C504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b/>
          <w:bCs/>
          <w:lang w:eastAsia="ar-SA"/>
        </w:rPr>
        <w:t>9.1 Неметаллические материалы</w:t>
      </w:r>
    </w:p>
    <w:p w14:paraId="3D37B488" w14:textId="783DE0ED" w:rsidR="00C50434" w:rsidRPr="00857A48" w:rsidRDefault="00C50434" w:rsidP="00C504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Уплотнения испытывают, применяя требования 11.2. Однако если </w:t>
      </w:r>
      <w:r w:rsidR="00857A48" w:rsidRPr="00857A48">
        <w:rPr>
          <w:rFonts w:ascii="Arial" w:eastAsia="Times New Roman" w:hAnsi="Arial" w:cs="Times New Roman"/>
          <w:lang w:eastAsia="ar-SA"/>
        </w:rPr>
        <w:t xml:space="preserve">испытание </w:t>
      </w:r>
      <w:r w:rsidRPr="00857A48">
        <w:rPr>
          <w:rFonts w:ascii="Arial" w:eastAsia="Times New Roman" w:hAnsi="Arial" w:cs="Times New Roman"/>
          <w:lang w:eastAsia="ar-SA"/>
        </w:rPr>
        <w:t>устройств</w:t>
      </w:r>
      <w:r w:rsidR="00857A48" w:rsidRPr="00857A48">
        <w:rPr>
          <w:rFonts w:ascii="Arial" w:eastAsia="Times New Roman" w:hAnsi="Arial" w:cs="Times New Roman"/>
          <w:lang w:eastAsia="ar-SA"/>
        </w:rPr>
        <w:t>а проводят</w:t>
      </w:r>
      <w:r w:rsidRPr="00857A48">
        <w:rPr>
          <w:rFonts w:ascii="Arial" w:eastAsia="Times New Roman" w:hAnsi="Arial" w:cs="Times New Roman"/>
          <w:lang w:eastAsia="ar-SA"/>
        </w:rPr>
        <w:t xml:space="preserve"> в приборе, то требования 11.2.1 и 11.2.2 не применяют. После испытаний по разделу 19 IEC 60335-2-11 при осмотре не должно быть явных повреждений, которые бы могли нарушить тип защиты.</w:t>
      </w:r>
      <w:bookmarkStart w:id="26" w:name="P0188"/>
      <w:bookmarkEnd w:id="26"/>
    </w:p>
    <w:p w14:paraId="2CC1523C" w14:textId="77777777" w:rsidR="00C50434" w:rsidRPr="00857A48" w:rsidRDefault="00C50434" w:rsidP="00C504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D15ACCF" w14:textId="538D1189" w:rsidR="00C50434" w:rsidRPr="00857A48" w:rsidRDefault="00C50434" w:rsidP="00C504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857A48">
        <w:rPr>
          <w:rFonts w:ascii="Arial" w:eastAsia="Times New Roman" w:hAnsi="Arial" w:cs="Times New Roman"/>
          <w:b/>
          <w:bCs/>
          <w:lang w:eastAsia="ar-SA"/>
        </w:rPr>
        <w:t>9.6 Типовые испытания</w:t>
      </w:r>
    </w:p>
    <w:p w14:paraId="2A27EB66" w14:textId="5FAF321D" w:rsidR="00690D4E" w:rsidRPr="00857A48" w:rsidRDefault="00C50434" w:rsidP="00C50434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  <w:r w:rsidRPr="00857A48">
        <w:rPr>
          <w:rFonts w:ascii="Arial" w:eastAsia="Times New Roman" w:hAnsi="Arial" w:cs="Times New Roman"/>
          <w:lang w:eastAsia="ar-SA"/>
        </w:rPr>
        <w:t xml:space="preserve">Типовые испытания, приведенные в 22.5, должны быть выполнены </w:t>
      </w:r>
      <w:r w:rsidR="00857A48" w:rsidRPr="00857A48">
        <w:rPr>
          <w:rFonts w:ascii="Arial" w:eastAsia="Times New Roman" w:hAnsi="Arial" w:cs="Times New Roman"/>
          <w:lang w:eastAsia="ar-SA"/>
        </w:rPr>
        <w:t>при необходимости</w:t>
      </w:r>
      <w:r w:rsidRPr="00857A48">
        <w:rPr>
          <w:rFonts w:ascii="Arial" w:eastAsia="Times New Roman" w:hAnsi="Arial" w:cs="Times New Roman"/>
          <w:lang w:eastAsia="ar-SA"/>
        </w:rPr>
        <w:t>.</w:t>
      </w:r>
    </w:p>
    <w:p w14:paraId="0DDDCD89" w14:textId="77777777" w:rsidR="00C50434" w:rsidRPr="00857A48" w:rsidRDefault="00C50434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  <w:sz w:val="24"/>
        </w:rPr>
      </w:pPr>
    </w:p>
    <w:p w14:paraId="587E784E" w14:textId="13BE7D68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  <w:b/>
          <w:sz w:val="24"/>
        </w:rPr>
      </w:pPr>
      <w:r w:rsidRPr="00857A48">
        <w:rPr>
          <w:rFonts w:ascii="Arial" w:hAnsi="Arial"/>
          <w:b/>
          <w:sz w:val="24"/>
        </w:rPr>
        <w:t>10 Требования к оболочкам с ограниченным допуском газов</w:t>
      </w:r>
    </w:p>
    <w:p w14:paraId="06DA276C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hAnsi="Arial"/>
        </w:rPr>
      </w:pPr>
    </w:p>
    <w:p w14:paraId="7A2720F7" w14:textId="01D542ED" w:rsidR="00857A48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857A48">
        <w:rPr>
          <w:rFonts w:ascii="Arial" w:hAnsi="Arial"/>
        </w:rPr>
        <w:t>Раздел 10 применяют</w:t>
      </w:r>
      <w:r w:rsidRPr="00857A48">
        <w:rPr>
          <w:rFonts w:ascii="Arial" w:eastAsia="Arial" w:hAnsi="Arial" w:cs="Arial"/>
          <w:lang w:eastAsia="ar-SA"/>
        </w:rPr>
        <w:t>.</w:t>
      </w:r>
    </w:p>
    <w:p w14:paraId="6D752090" w14:textId="77777777" w:rsidR="00857A48" w:rsidRPr="00857A48" w:rsidRDefault="00857A48">
      <w:pPr>
        <w:rPr>
          <w:rFonts w:ascii="Arial" w:eastAsia="Arial" w:hAnsi="Arial" w:cs="Arial"/>
          <w:lang w:eastAsia="ar-SA"/>
        </w:rPr>
      </w:pPr>
      <w:r w:rsidRPr="00857A48">
        <w:rPr>
          <w:rFonts w:ascii="Arial" w:eastAsia="Arial" w:hAnsi="Arial" w:cs="Arial"/>
          <w:lang w:eastAsia="ar-SA"/>
        </w:rPr>
        <w:br w:type="page"/>
      </w:r>
    </w:p>
    <w:p w14:paraId="55A3A3F1" w14:textId="77777777" w:rsidR="00690D4E" w:rsidRPr="00857A48" w:rsidRDefault="00690D4E" w:rsidP="00690D4E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4B30D764" w14:textId="77777777" w:rsidR="00CE11BA" w:rsidRPr="00857A48" w:rsidRDefault="00CE11BA" w:rsidP="00CE11B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bookmarkStart w:id="27" w:name="P018A"/>
      <w:bookmarkStart w:id="28" w:name="_Toc68904652"/>
      <w:bookmarkEnd w:id="27"/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Приложение ДА</w:t>
      </w:r>
    </w:p>
    <w:p w14:paraId="2BC3E6C1" w14:textId="77777777" w:rsidR="00CE11BA" w:rsidRPr="00857A48" w:rsidRDefault="00CE11BA" w:rsidP="00CE11B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15784246" w14:textId="77777777" w:rsidR="00CE11BA" w:rsidRPr="00857A48" w:rsidRDefault="00CE11BA" w:rsidP="00CE11B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419327D5" w14:textId="77777777" w:rsidR="00CE11BA" w:rsidRPr="00857A48" w:rsidRDefault="00CE11BA" w:rsidP="00CE11BA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56BFD41" w14:textId="77777777" w:rsidR="00CE11BA" w:rsidRPr="00857A48" w:rsidRDefault="00CE11BA" w:rsidP="00CE11BA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857A48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CE11BA" w:rsidRPr="00857A48" w14:paraId="1F6C56A0" w14:textId="77777777" w:rsidTr="00156AA9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DF8F83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857A48">
              <w:rPr>
                <w:rFonts w:ascii="Arial" w:eastAsia="DejaVuSerif" w:hAnsi="Arial" w:cs="Arial"/>
              </w:rPr>
              <w:t>Обозначение ссылочного международного документа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179D1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857A48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FB2FF9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857A48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CE11BA" w:rsidRPr="00857A48" w14:paraId="04384878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1A43F292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 60068-2-6</w:t>
            </w:r>
          </w:p>
        </w:tc>
        <w:tc>
          <w:tcPr>
            <w:tcW w:w="1560" w:type="dxa"/>
            <w:shd w:val="clear" w:color="auto" w:fill="auto"/>
          </w:tcPr>
          <w:p w14:paraId="3BBD9897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iCs/>
                <w:lang w:val="en-US"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7393B29E" w14:textId="7A24E9AD" w:rsidR="00CE11BA" w:rsidRPr="00857A48" w:rsidRDefault="00FA4686" w:rsidP="00FA4686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FA4686">
              <w:rPr>
                <w:rFonts w:ascii="Arial" w:eastAsia="Arial" w:hAnsi="Arial" w:cs="Arial"/>
              </w:rPr>
              <w:t xml:space="preserve">ГОСТ 28203–89 (МЭК 68-2-6-82) «Основные методы испытаний на воздействие внешних факторов. </w:t>
            </w:r>
            <w:r w:rsidRPr="00FA4686">
              <w:rPr>
                <w:rFonts w:ascii="Arial" w:eastAsia="Arial" w:hAnsi="Arial" w:cs="Arial"/>
                <w:lang w:val="en-US"/>
              </w:rPr>
              <w:t>Часть 2. Испытания. Испытания Fс и руководство: Вибрация (синусоидальная)»</w:t>
            </w:r>
          </w:p>
        </w:tc>
      </w:tr>
      <w:tr w:rsidR="00CE11BA" w:rsidRPr="00857A48" w14:paraId="36352917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7E40DAD0" w14:textId="6354119A" w:rsidR="00CE11BA" w:rsidRPr="00857A48" w:rsidRDefault="00CE11BA" w:rsidP="00857A4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</w:t>
            </w:r>
            <w:r w:rsidRPr="00857A48">
              <w:rPr>
                <w:rFonts w:ascii="Arial" w:eastAsia="Times New Roman" w:hAnsi="Arial" w:cs="Arial"/>
                <w:lang w:eastAsia="ar-SA"/>
              </w:rPr>
              <w:t xml:space="preserve"> 60079 (</w:t>
            </w:r>
            <w:r w:rsidR="00857A48" w:rsidRPr="00857A48">
              <w:rPr>
                <w:rFonts w:ascii="Arial" w:eastAsia="Times New Roman" w:hAnsi="Arial" w:cs="Arial"/>
                <w:lang w:val="en-US" w:eastAsia="ar-SA"/>
              </w:rPr>
              <w:t>all parts</w:t>
            </w:r>
            <w:r w:rsidRPr="00857A48">
              <w:rPr>
                <w:rFonts w:ascii="Arial" w:eastAsia="Times New Roman" w:hAnsi="Arial" w:cs="Arial"/>
                <w:lang w:eastAsia="ar-S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91758BF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857A48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2FB4628B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857A48">
              <w:rPr>
                <w:rFonts w:ascii="Arial" w:eastAsia="Arial" w:hAnsi="Arial" w:cs="Arial"/>
              </w:rPr>
              <w:t>*</w:t>
            </w:r>
          </w:p>
        </w:tc>
      </w:tr>
      <w:tr w:rsidR="00CE11BA" w:rsidRPr="00857A48" w14:paraId="4BB0260A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307632D8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 60079-7:2015</w:t>
            </w:r>
          </w:p>
        </w:tc>
        <w:tc>
          <w:tcPr>
            <w:tcW w:w="1560" w:type="dxa"/>
            <w:shd w:val="clear" w:color="auto" w:fill="auto"/>
          </w:tcPr>
          <w:p w14:paraId="418959FE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4961" w:type="dxa"/>
            <w:shd w:val="clear" w:color="auto" w:fill="auto"/>
          </w:tcPr>
          <w:p w14:paraId="4D4E30BA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857A48">
              <w:rPr>
                <w:rFonts w:ascii="Arial" w:eastAsia="Arial" w:hAnsi="Arial" w:cs="Arial"/>
              </w:rPr>
              <w:t>ГОСТ 31610.7–2017 (IEC 60079-7:2015) «Взрывоопасные среды. Часть 7. Оборудование. Повышенная защита вида «е»</w:t>
            </w:r>
          </w:p>
        </w:tc>
      </w:tr>
      <w:tr w:rsidR="00CE11BA" w:rsidRPr="00857A48" w14:paraId="5B2980D0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3FB018A3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 60079-15:2017</w:t>
            </w:r>
          </w:p>
        </w:tc>
        <w:tc>
          <w:tcPr>
            <w:tcW w:w="1560" w:type="dxa"/>
            <w:shd w:val="clear" w:color="auto" w:fill="auto"/>
          </w:tcPr>
          <w:p w14:paraId="61ADF83C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4961" w:type="dxa"/>
            <w:shd w:val="clear" w:color="auto" w:fill="auto"/>
          </w:tcPr>
          <w:p w14:paraId="6A18F986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857A48">
              <w:rPr>
                <w:rFonts w:ascii="Arial" w:hAnsi="Arial" w:cs="Arial"/>
              </w:rPr>
              <w:t>ГОСТ 31610.15–2020 (IEC 60079-15:2017) «Взрывоопасные среды. Часть 15. Оборудование с видом взрывозащиты «n»</w:t>
            </w:r>
          </w:p>
        </w:tc>
      </w:tr>
      <w:tr w:rsidR="00CE11BA" w:rsidRPr="00857A48" w14:paraId="7EF2028E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623FA46C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 60335-2-34:2021</w:t>
            </w:r>
          </w:p>
        </w:tc>
        <w:tc>
          <w:tcPr>
            <w:tcW w:w="1560" w:type="dxa"/>
            <w:shd w:val="clear" w:color="auto" w:fill="auto"/>
          </w:tcPr>
          <w:p w14:paraId="3E939C8D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snapToGrid w:val="0"/>
                <w:lang w:val="en-US"/>
              </w:rPr>
              <w:t>IDT</w:t>
            </w:r>
          </w:p>
        </w:tc>
        <w:tc>
          <w:tcPr>
            <w:tcW w:w="4961" w:type="dxa"/>
            <w:shd w:val="clear" w:color="auto" w:fill="auto"/>
          </w:tcPr>
          <w:p w14:paraId="3FE9947B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857A48">
              <w:rPr>
                <w:rFonts w:ascii="Arial" w:eastAsia="Arial" w:hAnsi="Arial" w:cs="Arial"/>
              </w:rPr>
              <w:t>ГОСТ IEC 60335-2-34–2024 «Бытовые и аналогичные электрические приборы. Безопасность. Часть 2-34. Частные требования к мотор-компрессорам»</w:t>
            </w:r>
          </w:p>
        </w:tc>
      </w:tr>
      <w:tr w:rsidR="00CE11BA" w:rsidRPr="00857A48" w14:paraId="0770F7EA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2558F38E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IEC 60584-1</w:t>
            </w:r>
          </w:p>
        </w:tc>
        <w:tc>
          <w:tcPr>
            <w:tcW w:w="1560" w:type="dxa"/>
            <w:shd w:val="clear" w:color="auto" w:fill="auto"/>
          </w:tcPr>
          <w:p w14:paraId="60844CB3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4E7F5F1F" w14:textId="0DE76506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857A48">
              <w:rPr>
                <w:rFonts w:ascii="Arial" w:eastAsia="Arial" w:hAnsi="Arial" w:cs="Arial"/>
              </w:rPr>
              <w:t>*</w:t>
            </w:r>
          </w:p>
        </w:tc>
      </w:tr>
      <w:tr w:rsidR="00CE11BA" w:rsidRPr="00857A48" w14:paraId="663D11BD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13E382B5" w14:textId="77777777" w:rsidR="00CE11BA" w:rsidRPr="00857A48" w:rsidRDefault="00CE11BA" w:rsidP="008E2805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ISO 817</w:t>
            </w:r>
          </w:p>
        </w:tc>
        <w:tc>
          <w:tcPr>
            <w:tcW w:w="1560" w:type="dxa"/>
            <w:shd w:val="clear" w:color="auto" w:fill="auto"/>
          </w:tcPr>
          <w:p w14:paraId="1A1A2429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857A48">
              <w:rPr>
                <w:rFonts w:ascii="Arial" w:hAnsi="Arial" w:cs="Arial"/>
                <w:iCs/>
                <w:lang w:val="en-US"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77E9FA87" w14:textId="38914864" w:rsidR="00CE11BA" w:rsidRPr="00FA4686" w:rsidRDefault="00FA4686" w:rsidP="00FA4686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FA4686">
              <w:rPr>
                <w:rFonts w:ascii="Arial" w:eastAsia="Arial" w:hAnsi="Arial" w:cs="Arial"/>
              </w:rPr>
              <w:t xml:space="preserve">ГОСТ </w:t>
            </w:r>
            <w:r w:rsidRPr="00FA4686">
              <w:rPr>
                <w:rFonts w:ascii="Arial" w:eastAsia="Arial" w:hAnsi="Arial" w:cs="Arial"/>
                <w:lang w:val="en-US"/>
              </w:rPr>
              <w:t>ISO</w:t>
            </w:r>
            <w:r w:rsidRPr="00FA4686">
              <w:rPr>
                <w:rFonts w:ascii="Arial" w:eastAsia="Arial" w:hAnsi="Arial" w:cs="Arial"/>
              </w:rPr>
              <w:t xml:space="preserve"> 817–2014 «Хладагенты. Система обозначений»</w:t>
            </w:r>
          </w:p>
        </w:tc>
      </w:tr>
      <w:tr w:rsidR="00CE11BA" w:rsidRPr="00857A48" w14:paraId="68DF4279" w14:textId="77777777" w:rsidTr="00156AA9">
        <w:trPr>
          <w:trHeight w:val="316"/>
        </w:trPr>
        <w:tc>
          <w:tcPr>
            <w:tcW w:w="3340" w:type="dxa"/>
            <w:shd w:val="clear" w:color="auto" w:fill="auto"/>
          </w:tcPr>
          <w:p w14:paraId="4FDE73E0" w14:textId="77777777" w:rsidR="00CE11BA" w:rsidRPr="00857A48" w:rsidRDefault="00CE11BA" w:rsidP="008E2805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857A48">
              <w:rPr>
                <w:rFonts w:ascii="Arial" w:eastAsia="Times New Roman" w:hAnsi="Arial" w:cs="Arial"/>
                <w:lang w:val="en-US" w:eastAsia="ar-SA"/>
              </w:rPr>
              <w:t>ISO</w:t>
            </w:r>
            <w:r w:rsidRPr="00857A48">
              <w:rPr>
                <w:rFonts w:ascii="Arial" w:eastAsia="Times New Roman" w:hAnsi="Arial" w:cs="Arial"/>
                <w:lang w:eastAsia="ar-SA"/>
              </w:rPr>
              <w:t xml:space="preserve"> 7010:2019</w:t>
            </w:r>
          </w:p>
        </w:tc>
        <w:tc>
          <w:tcPr>
            <w:tcW w:w="1560" w:type="dxa"/>
            <w:shd w:val="clear" w:color="auto" w:fill="auto"/>
          </w:tcPr>
          <w:p w14:paraId="241027A7" w14:textId="77777777" w:rsidR="00CE11BA" w:rsidRPr="00857A48" w:rsidRDefault="00CE11BA" w:rsidP="008E280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857A48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1ACDEBE4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857A48">
              <w:rPr>
                <w:rFonts w:ascii="Arial" w:eastAsia="Arial" w:hAnsi="Arial" w:cs="Arial"/>
              </w:rPr>
              <w:t>*</w:t>
            </w:r>
          </w:p>
        </w:tc>
      </w:tr>
      <w:tr w:rsidR="00CE11BA" w:rsidRPr="00857A48" w14:paraId="67D39969" w14:textId="77777777" w:rsidTr="00156AA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60215" w14:textId="5ED55E39" w:rsidR="00CE11BA" w:rsidRPr="00857A48" w:rsidRDefault="00CE11BA" w:rsidP="008E2805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857A48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857A48">
              <w:rPr>
                <w:rFonts w:ascii="Arial" w:eastAsia="DejaVuSerif" w:hAnsi="Arial" w:cs="Arial"/>
                <w:sz w:val="20"/>
              </w:rPr>
              <w:t>стандарта</w:t>
            </w:r>
            <w:r w:rsidRPr="00857A48">
              <w:rPr>
                <w:rFonts w:ascii="Arial" w:hAnsi="Arial" w:cs="Arial"/>
                <w:sz w:val="20"/>
              </w:rPr>
              <w:t>.</w:t>
            </w:r>
          </w:p>
          <w:p w14:paraId="798ACF92" w14:textId="77777777" w:rsidR="00CE11BA" w:rsidRPr="00857A48" w:rsidRDefault="00CE11BA" w:rsidP="008E2805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5D49FC1D" w14:textId="77777777" w:rsidR="00CE11BA" w:rsidRPr="00857A48" w:rsidRDefault="00CE11BA" w:rsidP="008E2805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857A48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857A48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использовано следующее условное обозначение степени соответствия стандартов: </w:t>
            </w:r>
          </w:p>
          <w:p w14:paraId="7A59C9E9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</w:rPr>
            </w:pPr>
            <w:r w:rsidRPr="00857A48">
              <w:rPr>
                <w:rFonts w:ascii="Arial" w:hAnsi="Arial" w:cs="Arial"/>
                <w:iCs/>
                <w:sz w:val="20"/>
              </w:rPr>
              <w:t xml:space="preserve">- </w:t>
            </w:r>
            <w:r w:rsidRPr="00857A48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857A48">
              <w:rPr>
                <w:rFonts w:ascii="Arial" w:hAnsi="Arial" w:cs="Arial"/>
                <w:snapToGrid w:val="0"/>
                <w:sz w:val="20"/>
              </w:rPr>
              <w:t xml:space="preserve"> – идентичный стандарт;</w:t>
            </w:r>
          </w:p>
          <w:p w14:paraId="61A3E6A1" w14:textId="77777777" w:rsidR="00CE11BA" w:rsidRPr="00857A48" w:rsidRDefault="00CE11BA" w:rsidP="008E2805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57A48">
              <w:rPr>
                <w:rFonts w:ascii="Arial" w:hAnsi="Arial" w:cs="Arial"/>
                <w:iCs/>
                <w:sz w:val="20"/>
              </w:rPr>
              <w:t xml:space="preserve">- </w:t>
            </w:r>
            <w:r w:rsidRPr="00857A48">
              <w:rPr>
                <w:rFonts w:ascii="Arial" w:hAnsi="Arial" w:cs="Arial"/>
                <w:snapToGrid w:val="0"/>
                <w:sz w:val="20"/>
                <w:lang w:val="en-US"/>
              </w:rPr>
              <w:t>MOD</w:t>
            </w:r>
            <w:r w:rsidRPr="00857A48">
              <w:rPr>
                <w:rFonts w:ascii="Arial" w:hAnsi="Arial" w:cs="Arial"/>
                <w:snapToGrid w:val="0"/>
                <w:sz w:val="20"/>
              </w:rPr>
              <w:t xml:space="preserve"> – модифицированные стандарты</w:t>
            </w:r>
            <w:r w:rsidRPr="00857A48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</w:tbl>
    <w:p w14:paraId="3BB132B4" w14:textId="77777777" w:rsidR="00CE11BA" w:rsidRPr="00857A48" w:rsidRDefault="00CE11BA" w:rsidP="00CE11BA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7F2E9E7" w14:textId="77777777" w:rsidR="00CE11BA" w:rsidRPr="00857A48" w:rsidRDefault="00CE11BA" w:rsidP="00CE11BA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  <w:bookmarkStart w:id="29" w:name="_GoBack"/>
      <w:bookmarkEnd w:id="29"/>
    </w:p>
    <w:p w14:paraId="692EB93D" w14:textId="1AC863FC" w:rsidR="00577BE0" w:rsidRPr="00857A48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857A48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28"/>
    </w:p>
    <w:p w14:paraId="40853732" w14:textId="77777777" w:rsidR="00577BE0" w:rsidRPr="00857A48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4CA23CB1" w14:textId="1B259FF7" w:rsidR="00D352FB" w:rsidRPr="00E87F2B" w:rsidRDefault="004B67C8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857A48">
        <w:rPr>
          <w:rFonts w:ascii="Arial" w:eastAsia="Arial" w:hAnsi="Arial" w:cs="Arial"/>
          <w:lang w:eastAsia="ar-SA"/>
        </w:rPr>
        <w:t>Применяют б</w:t>
      </w:r>
      <w:r w:rsidR="00A579D6" w:rsidRPr="00857A48">
        <w:rPr>
          <w:rFonts w:ascii="Arial" w:eastAsia="Arial" w:hAnsi="Arial" w:cs="Arial"/>
          <w:lang w:eastAsia="ar-SA"/>
        </w:rPr>
        <w:t>иблиографию части 1</w:t>
      </w:r>
      <w:r w:rsidR="00D352FB" w:rsidRPr="00857A48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r w:rsidR="00857A48" w:rsidRPr="00857A48">
        <w:rPr>
          <w:rFonts w:ascii="Arial" w:eastAsia="Times New Roman" w:hAnsi="Arial" w:cs="Arial"/>
          <w:szCs w:val="24"/>
          <w:lang w:eastAsia="ar-SA"/>
        </w:rPr>
        <w:t>нижеприведенного.</w:t>
      </w:r>
    </w:p>
    <w:p w14:paraId="0D76927D" w14:textId="77777777" w:rsidR="00857A48" w:rsidRPr="00E87F2B" w:rsidRDefault="00857A48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6FF2E8B" w14:textId="06A92E9E" w:rsidR="00D352FB" w:rsidRPr="00857A48" w:rsidRDefault="00D352FB" w:rsidP="00A579D6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i/>
          <w:lang w:val="en-US" w:eastAsia="ar-SA"/>
        </w:rPr>
      </w:pPr>
      <w:r w:rsidRPr="00857A48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27751EC6" w14:textId="424C6B2E" w:rsidR="009B4EF9" w:rsidRPr="00857A48" w:rsidRDefault="00CA3962" w:rsidP="00D352F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val="en-US" w:eastAsia="ar-SA"/>
        </w:rPr>
      </w:pPr>
      <w:r w:rsidRPr="00857A48">
        <w:rPr>
          <w:rFonts w:ascii="Arial" w:eastAsia="Arial" w:hAnsi="Arial" w:cs="Arial"/>
          <w:lang w:val="en-US" w:eastAsia="ar-SA"/>
        </w:rPr>
        <w:t>IEC 61121:2012, Tumble dryers for household use – Methods for measuring the performance</w:t>
      </w:r>
      <w:r w:rsidR="00D352FB" w:rsidRPr="00857A48">
        <w:rPr>
          <w:rFonts w:ascii="Arial" w:eastAsia="Arial" w:hAnsi="Arial" w:cs="Arial"/>
          <w:lang w:val="en-US" w:eastAsia="ar-SA"/>
        </w:rPr>
        <w:t xml:space="preserve"> (</w:t>
      </w:r>
      <w:r w:rsidRPr="00857A48">
        <w:rPr>
          <w:rFonts w:ascii="Arial" w:eastAsia="Arial" w:hAnsi="Arial" w:cs="Arial"/>
          <w:lang w:eastAsia="ar-SA"/>
        </w:rPr>
        <w:t>Сушилки</w:t>
      </w:r>
      <w:r w:rsidRPr="00857A48">
        <w:rPr>
          <w:rFonts w:ascii="Arial" w:eastAsia="Arial" w:hAnsi="Arial" w:cs="Arial"/>
          <w:lang w:val="en-US" w:eastAsia="ar-SA"/>
        </w:rPr>
        <w:t xml:space="preserve"> </w:t>
      </w:r>
      <w:r w:rsidRPr="00857A48">
        <w:rPr>
          <w:rFonts w:ascii="Arial" w:eastAsia="Arial" w:hAnsi="Arial" w:cs="Arial"/>
          <w:lang w:eastAsia="ar-SA"/>
        </w:rPr>
        <w:t>барабанные</w:t>
      </w:r>
      <w:r w:rsidRPr="00857A48">
        <w:rPr>
          <w:rFonts w:ascii="Arial" w:eastAsia="Arial" w:hAnsi="Arial" w:cs="Arial"/>
          <w:lang w:val="en-US" w:eastAsia="ar-SA"/>
        </w:rPr>
        <w:t xml:space="preserve"> </w:t>
      </w:r>
      <w:r w:rsidRPr="00857A48">
        <w:rPr>
          <w:rFonts w:ascii="Arial" w:eastAsia="Arial" w:hAnsi="Arial" w:cs="Arial"/>
          <w:lang w:eastAsia="ar-SA"/>
        </w:rPr>
        <w:t>бытовые</w:t>
      </w:r>
      <w:r w:rsidRPr="00857A48">
        <w:rPr>
          <w:rFonts w:ascii="Arial" w:eastAsia="Arial" w:hAnsi="Arial" w:cs="Arial"/>
          <w:lang w:val="en-US" w:eastAsia="ar-SA"/>
        </w:rPr>
        <w:t xml:space="preserve">. </w:t>
      </w:r>
      <w:r w:rsidRPr="00857A48">
        <w:rPr>
          <w:rFonts w:ascii="Arial" w:eastAsia="Arial" w:hAnsi="Arial" w:cs="Arial"/>
          <w:lang w:eastAsia="ar-SA"/>
        </w:rPr>
        <w:t>Методы определения эксплуатационных характеристик</w:t>
      </w:r>
      <w:r w:rsidR="00D352FB" w:rsidRPr="00857A48">
        <w:rPr>
          <w:rFonts w:ascii="Arial" w:eastAsia="Arial" w:hAnsi="Arial" w:cs="Arial"/>
          <w:lang w:val="en-US" w:eastAsia="ar-SA"/>
        </w:rPr>
        <w:t>)</w:t>
      </w:r>
    </w:p>
    <w:p w14:paraId="359DD468" w14:textId="77777777" w:rsidR="00577BE0" w:rsidRPr="00857A48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val="en-US" w:eastAsia="ar-SA"/>
        </w:rPr>
      </w:pPr>
      <w:r w:rsidRPr="00857A48">
        <w:rPr>
          <w:rFonts w:ascii="Arial" w:eastAsia="Arial" w:hAnsi="Arial" w:cs="Arial"/>
          <w:sz w:val="20"/>
          <w:szCs w:val="20"/>
          <w:lang w:val="en-US"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F5583C" w:rsidRPr="00857A48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5B550D04" w:rsidR="000D3DA3" w:rsidRPr="00857A48" w:rsidRDefault="00577BE0" w:rsidP="00CA3962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857A48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CA3962" w:rsidRPr="00857A48">
              <w:rPr>
                <w:rFonts w:ascii="Arial" w:hAnsi="Arial"/>
                <w:sz w:val="24"/>
                <w:szCs w:val="28"/>
                <w:lang w:eastAsia="ar-SA"/>
              </w:rPr>
              <w:t>648.336</w:t>
            </w:r>
            <w:r w:rsidR="006110D3" w:rsidRPr="00857A48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99A5E30" w14:textId="3A6F5DC2" w:rsidR="006110D3" w:rsidRPr="00857A48" w:rsidRDefault="00577BE0" w:rsidP="00FD6141">
            <w:pPr>
              <w:widowControl w:val="0"/>
              <w:spacing w:line="240" w:lineRule="auto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857A48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F5583C" w:rsidRPr="00857A48">
              <w:rPr>
                <w:rFonts w:ascii="Arial" w:hAnsi="Arial"/>
                <w:sz w:val="24"/>
                <w:szCs w:val="28"/>
                <w:lang w:eastAsia="ar-SA"/>
              </w:rPr>
              <w:t>1</w:t>
            </w:r>
            <w:r w:rsidR="00FD6141" w:rsidRPr="00857A48">
              <w:rPr>
                <w:rFonts w:ascii="Arial" w:hAnsi="Arial"/>
                <w:sz w:val="24"/>
                <w:szCs w:val="28"/>
                <w:lang w:eastAsia="ar-SA"/>
              </w:rPr>
              <w:t>3</w:t>
            </w:r>
            <w:r w:rsidR="006110D3" w:rsidRPr="00857A48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5583C" w:rsidRPr="00857A48">
              <w:rPr>
                <w:rFonts w:ascii="Arial" w:hAnsi="Arial"/>
                <w:sz w:val="24"/>
                <w:szCs w:val="28"/>
                <w:lang w:eastAsia="ar-SA"/>
              </w:rPr>
              <w:t>12</w:t>
            </w:r>
            <w:r w:rsidR="006110D3" w:rsidRPr="00857A48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</w:p>
          <w:p w14:paraId="73C4D613" w14:textId="7E7EC8C6" w:rsidR="00577BE0" w:rsidRPr="00857A48" w:rsidRDefault="006110D3" w:rsidP="00F5583C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857A48">
              <w:rPr>
                <w:rFonts w:ascii="Arial" w:hAnsi="Arial"/>
                <w:sz w:val="24"/>
                <w:szCs w:val="28"/>
                <w:lang w:eastAsia="ar-SA"/>
              </w:rPr>
              <w:t xml:space="preserve">         </w:t>
            </w:r>
            <w:r w:rsidR="00FD6141" w:rsidRPr="00857A48">
              <w:rPr>
                <w:rFonts w:ascii="Arial" w:hAnsi="Arial"/>
                <w:sz w:val="24"/>
                <w:szCs w:val="28"/>
                <w:lang w:eastAsia="ar-SA"/>
              </w:rPr>
              <w:t>9</w:t>
            </w:r>
            <w:r w:rsidR="00F5583C" w:rsidRPr="00857A48">
              <w:rPr>
                <w:rFonts w:ascii="Arial" w:hAnsi="Arial"/>
                <w:sz w:val="24"/>
                <w:szCs w:val="28"/>
                <w:lang w:eastAsia="ar-SA"/>
              </w:rPr>
              <w:t>7</w:t>
            </w:r>
            <w:r w:rsidR="00577BE0" w:rsidRPr="00857A48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5583C" w:rsidRPr="00857A48">
              <w:rPr>
                <w:rFonts w:ascii="Arial" w:hAnsi="Arial"/>
                <w:sz w:val="24"/>
                <w:szCs w:val="28"/>
                <w:lang w:eastAsia="ar-SA"/>
              </w:rPr>
              <w:t>060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857A48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857A48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F5583C" w:rsidRPr="00857A48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6F9A1D1D" w14:textId="77777777" w:rsidR="008E2805" w:rsidRPr="00857A48" w:rsidRDefault="008E2805" w:rsidP="00F5583C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14:paraId="2EC53FFD" w14:textId="03791713" w:rsidR="000D3DA3" w:rsidRPr="00857A48" w:rsidRDefault="00577BE0" w:rsidP="00F5583C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7A48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F5583C" w:rsidRPr="00857A48">
              <w:rPr>
                <w:rFonts w:ascii="Arial" w:hAnsi="Arial"/>
                <w:sz w:val="24"/>
                <w:szCs w:val="28"/>
                <w:lang w:eastAsia="ar-SA"/>
              </w:rPr>
              <w:t>барабанные сушилки</w:t>
            </w:r>
            <w:r w:rsidR="006110D3" w:rsidRPr="00857A48">
              <w:rPr>
                <w:rFonts w:ascii="Arial" w:hAnsi="Arial"/>
                <w:sz w:val="24"/>
                <w:szCs w:val="28"/>
                <w:lang w:eastAsia="ar-SA"/>
              </w:rPr>
              <w:t xml:space="preserve">, </w:t>
            </w:r>
            <w:r w:rsidR="000D3DA3" w:rsidRPr="00857A48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14:paraId="3811F1BD" w14:textId="77777777" w:rsidR="00AA7BF2" w:rsidRPr="00857A48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373A891" w14:textId="6AA4F04B" w:rsidR="00AA7BF2" w:rsidRPr="00857A48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857A48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857A48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857A48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857A48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857A48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857A48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857A48" w14:paraId="3A97A2F6" w14:textId="77777777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5A30D31A" w:rsidR="00F8502B" w:rsidRPr="00857A48" w:rsidRDefault="007832C5" w:rsidP="007832C5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857A48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857A48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1A286EA0" w:rsidR="00F8502B" w:rsidRPr="00857A48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857A48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857A48">
              <w:rPr>
                <w:rFonts w:ascii="Arial" w:hAnsi="Arial" w:cs="Arial"/>
                <w:sz w:val="24"/>
              </w:rPr>
              <w:t>Н.И. Файзрахманов</w:t>
            </w:r>
          </w:p>
        </w:tc>
      </w:tr>
    </w:tbl>
    <w:p w14:paraId="2D932747" w14:textId="77777777" w:rsidR="002F15DA" w:rsidRPr="00857A48" w:rsidRDefault="002F15DA" w:rsidP="007832C5">
      <w:pPr>
        <w:widowControl w:val="0"/>
        <w:tabs>
          <w:tab w:val="left" w:pos="7655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857A48" w:rsidSect="00857A48">
      <w:headerReference w:type="first" r:id="rId18"/>
      <w:footerReference w:type="first" r:id="rId19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D3001" w14:textId="77777777" w:rsidR="00ED61E4" w:rsidRDefault="00ED61E4" w:rsidP="00577BE0">
      <w:pPr>
        <w:spacing w:after="0" w:line="240" w:lineRule="auto"/>
      </w:pPr>
      <w:r>
        <w:separator/>
      </w:r>
    </w:p>
  </w:endnote>
  <w:endnote w:type="continuationSeparator" w:id="0">
    <w:p w14:paraId="6F9886CD" w14:textId="77777777" w:rsidR="00ED61E4" w:rsidRDefault="00ED61E4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046F9C9C" w:rsidR="00F62A12" w:rsidRDefault="00F62A12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86">
          <w:rPr>
            <w:noProof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2DB2" w14:textId="238D9FB0" w:rsidR="00F62A12" w:rsidRDefault="00F62A12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A4686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5F56" w14:textId="1C5FDEE3" w:rsidR="00F62A12" w:rsidRDefault="00F62A12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A4686">
      <w:rPr>
        <w:noProof/>
      </w:rPr>
      <w:t>35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718459"/>
      <w:docPartObj>
        <w:docPartGallery w:val="Page Numbers (Bottom of Page)"/>
        <w:docPartUnique/>
      </w:docPartObj>
    </w:sdtPr>
    <w:sdtEndPr/>
    <w:sdtContent>
      <w:p w14:paraId="351FE4FA" w14:textId="2FC87525" w:rsidR="00487AC9" w:rsidRDefault="00487AC9" w:rsidP="00487AC9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86">
          <w:rPr>
            <w:noProof/>
          </w:rPr>
          <w:t>IV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19D4A" w14:textId="2F7A77C9" w:rsidR="00857A48" w:rsidRDefault="00857A48" w:rsidP="00857A48">
    <w:pPr>
      <w:pStyle w:val="ae"/>
      <w:pBdr>
        <w:bottom w:val="single" w:sz="12" w:space="1" w:color="auto"/>
      </w:pBdr>
      <w:jc w:val="right"/>
    </w:pPr>
  </w:p>
  <w:p w14:paraId="292ABA00" w14:textId="77777777" w:rsidR="00857A48" w:rsidRPr="0086313F" w:rsidRDefault="00857A48" w:rsidP="00857A48">
    <w:pPr>
      <w:pStyle w:val="ae"/>
      <w:ind w:firstLine="0"/>
      <w:rPr>
        <w:b/>
      </w:rPr>
    </w:pPr>
    <w:r w:rsidRPr="0086313F">
      <w:rPr>
        <w:b/>
      </w:rPr>
      <w:t>Издание официальное</w:t>
    </w:r>
  </w:p>
  <w:p w14:paraId="6FE1068D" w14:textId="335CCF20" w:rsidR="00857A48" w:rsidRPr="00857A48" w:rsidRDefault="00ED61E4" w:rsidP="00857A48">
    <w:pPr>
      <w:pStyle w:val="ae"/>
      <w:jc w:val="right"/>
    </w:pPr>
    <w:sdt>
      <w:sdtPr>
        <w:id w:val="-302851997"/>
        <w:docPartObj>
          <w:docPartGallery w:val="Page Numbers (Bottom of Page)"/>
          <w:docPartUnique/>
        </w:docPartObj>
      </w:sdtPr>
      <w:sdtEndPr/>
      <w:sdtContent>
        <w:r w:rsidR="00857A48">
          <w:fldChar w:fldCharType="begin"/>
        </w:r>
        <w:r w:rsidR="00857A48">
          <w:instrText>PAGE   \* MERGEFORMAT</w:instrText>
        </w:r>
        <w:r w:rsidR="00857A48">
          <w:fldChar w:fldCharType="separate"/>
        </w:r>
        <w:r w:rsidR="00FA4686">
          <w:rPr>
            <w:noProof/>
          </w:rPr>
          <w:t>1</w:t>
        </w:r>
        <w:r w:rsidR="00857A4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57EBD" w14:textId="77777777" w:rsidR="00ED61E4" w:rsidRDefault="00ED61E4" w:rsidP="00577BE0">
      <w:pPr>
        <w:spacing w:after="0" w:line="240" w:lineRule="auto"/>
      </w:pPr>
      <w:r>
        <w:separator/>
      </w:r>
    </w:p>
  </w:footnote>
  <w:footnote w:type="continuationSeparator" w:id="0">
    <w:p w14:paraId="04530522" w14:textId="77777777" w:rsidR="00ED61E4" w:rsidRDefault="00ED61E4" w:rsidP="00577BE0">
      <w:pPr>
        <w:spacing w:after="0" w:line="240" w:lineRule="auto"/>
      </w:pPr>
      <w:r>
        <w:continuationSeparator/>
      </w:r>
    </w:p>
  </w:footnote>
  <w:footnote w:id="1">
    <w:p w14:paraId="045C8EEA" w14:textId="4BBD3E6A" w:rsidR="00F62A12" w:rsidRDefault="00F62A12" w:rsidP="007253EB">
      <w:pPr>
        <w:pStyle w:val="aff5"/>
        <w:jc w:val="both"/>
      </w:pPr>
      <w:r>
        <w:rPr>
          <w:rStyle w:val="aff7"/>
        </w:rPr>
        <w:t>1)</w:t>
      </w:r>
      <w:r>
        <w:t xml:space="preserve"> </w:t>
      </w:r>
      <w:r w:rsidRPr="007253EB">
        <w:t xml:space="preserve">Существует </w:t>
      </w:r>
      <w:r>
        <w:t>объединенное издание</w:t>
      </w:r>
      <w:r w:rsidRPr="007253EB">
        <w:t xml:space="preserve"> 5.1:2017, котор</w:t>
      </w:r>
      <w:r>
        <w:t>ое</w:t>
      </w:r>
      <w:r w:rsidRPr="007253EB">
        <w:t xml:space="preserve"> включает IEC 60079-7:2015 и </w:t>
      </w:r>
      <w:r>
        <w:t>Изменение </w:t>
      </w:r>
      <w:r w:rsidRPr="007253EB">
        <w:t>1:2017</w:t>
      </w:r>
      <w:r>
        <w:t xml:space="preserve"> к нему</w:t>
      </w:r>
      <w:r w:rsidRPr="007253EB">
        <w:t>.</w:t>
      </w:r>
    </w:p>
  </w:footnote>
  <w:footnote w:id="2">
    <w:p w14:paraId="6A2D3AD4" w14:textId="66E72663" w:rsidR="00F62A12" w:rsidRDefault="00F62A12" w:rsidP="00311EB6">
      <w:pPr>
        <w:pStyle w:val="aff5"/>
        <w:jc w:val="both"/>
      </w:pPr>
      <w:r>
        <w:rPr>
          <w:rStyle w:val="aff7"/>
        </w:rPr>
        <w:t>2)</w:t>
      </w:r>
      <w:r>
        <w:t xml:space="preserve"> Заменен на </w:t>
      </w:r>
      <w:r w:rsidRPr="00311EB6">
        <w:t>IEC 60335-2-34:202</w:t>
      </w:r>
      <w:r>
        <w:t>4.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0E2E" w14:textId="2E3A0972" w:rsidR="00F62A12" w:rsidRDefault="00F62A12" w:rsidP="001C452F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60335-2-11</w:t>
    </w:r>
    <w:r w:rsidRPr="00561FDD">
      <w:rPr>
        <w:rFonts w:cs="Arial"/>
        <w:b/>
      </w:rPr>
      <w:t>–</w:t>
    </w:r>
    <w:r>
      <w:rPr>
        <w:b/>
      </w:rPr>
      <w:t>2026</w:t>
    </w:r>
  </w:p>
  <w:p w14:paraId="0E27F6F7" w14:textId="77777777" w:rsidR="00F62A12" w:rsidRPr="00736D62" w:rsidRDefault="00F62A12" w:rsidP="001C452F">
    <w:pPr>
      <w:pStyle w:val="ac"/>
      <w:spacing w:line="240" w:lineRule="auto"/>
      <w:ind w:firstLine="0"/>
      <w:rPr>
        <w:i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A0A71" w14:textId="0EC2DDCE" w:rsidR="00F62A12" w:rsidRDefault="00F62A12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60335-2-11</w:t>
    </w:r>
    <w:r w:rsidRPr="00561FDD">
      <w:rPr>
        <w:rFonts w:cs="Arial"/>
        <w:b/>
      </w:rPr>
      <w:t>–</w:t>
    </w:r>
    <w:r>
      <w:rPr>
        <w:b/>
      </w:rPr>
      <w:t>2026</w:t>
    </w:r>
  </w:p>
  <w:p w14:paraId="3D7363A7" w14:textId="77777777" w:rsidR="00F62A12" w:rsidRDefault="00F62A12" w:rsidP="007473F5">
    <w:pPr>
      <w:pStyle w:val="ac"/>
      <w:spacing w:line="240" w:lineRule="auto"/>
      <w:ind w:firstLine="0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787B6" w14:textId="77777777" w:rsidR="00487AC9" w:rsidRDefault="00487AC9" w:rsidP="00487AC9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60335-2-11</w:t>
    </w:r>
    <w:r w:rsidRPr="00561FDD">
      <w:rPr>
        <w:rFonts w:cs="Arial"/>
        <w:b/>
      </w:rPr>
      <w:t>–</w:t>
    </w:r>
    <w:r>
      <w:rPr>
        <w:b/>
      </w:rPr>
      <w:t>2026</w:t>
    </w:r>
  </w:p>
  <w:p w14:paraId="35E81E98" w14:textId="77777777" w:rsidR="00487AC9" w:rsidRDefault="00487AC9" w:rsidP="00487AC9">
    <w:pPr>
      <w:pStyle w:val="ac"/>
      <w:spacing w:line="240" w:lineRule="auto"/>
      <w:ind w:firstLine="0"/>
      <w:rPr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1CE9" w14:textId="5F2B3472" w:rsidR="00F62A12" w:rsidRDefault="00F62A12" w:rsidP="00857A48">
    <w:pPr>
      <w:pStyle w:val="ac"/>
      <w:spacing w:line="240" w:lineRule="auto"/>
      <w:ind w:firstLine="0"/>
      <w:jc w:val="right"/>
      <w:rPr>
        <w:b/>
        <w:lang w:val="en-US"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60335-2-11</w:t>
    </w:r>
    <w:r w:rsidRPr="00561FDD">
      <w:rPr>
        <w:rFonts w:cs="Arial"/>
        <w:b/>
      </w:rPr>
      <w:t>–</w:t>
    </w:r>
    <w:r w:rsidR="00857A48">
      <w:rPr>
        <w:b/>
      </w:rPr>
      <w:t>202</w:t>
    </w:r>
    <w:r w:rsidR="00857A48">
      <w:rPr>
        <w:b/>
        <w:lang w:val="en-US"/>
      </w:rPr>
      <w:t>6</w:t>
    </w:r>
  </w:p>
  <w:p w14:paraId="7AEFDE2C" w14:textId="77777777" w:rsidR="00857A48" w:rsidRPr="00857A48" w:rsidRDefault="00857A48" w:rsidP="00857A48">
    <w:pPr>
      <w:pStyle w:val="ac"/>
      <w:spacing w:line="240" w:lineRule="auto"/>
      <w:ind w:firstLine="0"/>
      <w:jc w:val="right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 w15:restartNumberingAfterBreak="0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 w15:restartNumberingAfterBreak="0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2851"/>
    <w:rsid w:val="000034EA"/>
    <w:rsid w:val="000064F2"/>
    <w:rsid w:val="000076DF"/>
    <w:rsid w:val="00014EF6"/>
    <w:rsid w:val="0001509A"/>
    <w:rsid w:val="0001726B"/>
    <w:rsid w:val="000235DA"/>
    <w:rsid w:val="0002470D"/>
    <w:rsid w:val="00025BA1"/>
    <w:rsid w:val="00026895"/>
    <w:rsid w:val="00026AA2"/>
    <w:rsid w:val="00031432"/>
    <w:rsid w:val="00037B24"/>
    <w:rsid w:val="00037B5D"/>
    <w:rsid w:val="00040E40"/>
    <w:rsid w:val="000423E9"/>
    <w:rsid w:val="0004332E"/>
    <w:rsid w:val="00043B8B"/>
    <w:rsid w:val="00045746"/>
    <w:rsid w:val="00047547"/>
    <w:rsid w:val="00052FB5"/>
    <w:rsid w:val="00055ED8"/>
    <w:rsid w:val="00056466"/>
    <w:rsid w:val="0005755C"/>
    <w:rsid w:val="00057AB9"/>
    <w:rsid w:val="00057B05"/>
    <w:rsid w:val="00060AE5"/>
    <w:rsid w:val="00060E1B"/>
    <w:rsid w:val="0006362B"/>
    <w:rsid w:val="000665B1"/>
    <w:rsid w:val="000666B2"/>
    <w:rsid w:val="00066CB6"/>
    <w:rsid w:val="000704B9"/>
    <w:rsid w:val="000743D3"/>
    <w:rsid w:val="00074510"/>
    <w:rsid w:val="000746E6"/>
    <w:rsid w:val="00074E4E"/>
    <w:rsid w:val="000813CF"/>
    <w:rsid w:val="00081711"/>
    <w:rsid w:val="00081CD9"/>
    <w:rsid w:val="00082D38"/>
    <w:rsid w:val="000832D6"/>
    <w:rsid w:val="0008411E"/>
    <w:rsid w:val="000850B5"/>
    <w:rsid w:val="00086435"/>
    <w:rsid w:val="00086F22"/>
    <w:rsid w:val="00090293"/>
    <w:rsid w:val="000944F2"/>
    <w:rsid w:val="000A274A"/>
    <w:rsid w:val="000A2C08"/>
    <w:rsid w:val="000A4A26"/>
    <w:rsid w:val="000B069A"/>
    <w:rsid w:val="000B0D04"/>
    <w:rsid w:val="000B2A31"/>
    <w:rsid w:val="000B41A2"/>
    <w:rsid w:val="000B52BD"/>
    <w:rsid w:val="000B5633"/>
    <w:rsid w:val="000C15BF"/>
    <w:rsid w:val="000C35E5"/>
    <w:rsid w:val="000C4561"/>
    <w:rsid w:val="000C4918"/>
    <w:rsid w:val="000C5E9A"/>
    <w:rsid w:val="000C67AF"/>
    <w:rsid w:val="000C6C4E"/>
    <w:rsid w:val="000D15D2"/>
    <w:rsid w:val="000D1DB3"/>
    <w:rsid w:val="000D2C52"/>
    <w:rsid w:val="000D3B8C"/>
    <w:rsid w:val="000D3DA3"/>
    <w:rsid w:val="000D4596"/>
    <w:rsid w:val="000D4CB5"/>
    <w:rsid w:val="000D65B0"/>
    <w:rsid w:val="000D6B0F"/>
    <w:rsid w:val="000D6F10"/>
    <w:rsid w:val="000E1BCD"/>
    <w:rsid w:val="000E45C0"/>
    <w:rsid w:val="000E645E"/>
    <w:rsid w:val="000E7D08"/>
    <w:rsid w:val="000F14D3"/>
    <w:rsid w:val="000F1554"/>
    <w:rsid w:val="000F51E6"/>
    <w:rsid w:val="000F7203"/>
    <w:rsid w:val="00101935"/>
    <w:rsid w:val="00104EB8"/>
    <w:rsid w:val="00105C37"/>
    <w:rsid w:val="00105DBB"/>
    <w:rsid w:val="00106200"/>
    <w:rsid w:val="001063BC"/>
    <w:rsid w:val="001069B2"/>
    <w:rsid w:val="0010717E"/>
    <w:rsid w:val="00107B4E"/>
    <w:rsid w:val="0011104D"/>
    <w:rsid w:val="00111578"/>
    <w:rsid w:val="001132E8"/>
    <w:rsid w:val="00113F1A"/>
    <w:rsid w:val="00113FBF"/>
    <w:rsid w:val="00115171"/>
    <w:rsid w:val="001156F4"/>
    <w:rsid w:val="00122638"/>
    <w:rsid w:val="0012708E"/>
    <w:rsid w:val="00127767"/>
    <w:rsid w:val="00127A90"/>
    <w:rsid w:val="00131795"/>
    <w:rsid w:val="00131902"/>
    <w:rsid w:val="00131ED9"/>
    <w:rsid w:val="00133484"/>
    <w:rsid w:val="0013573D"/>
    <w:rsid w:val="00135FBB"/>
    <w:rsid w:val="00141CE3"/>
    <w:rsid w:val="00143703"/>
    <w:rsid w:val="00150AC0"/>
    <w:rsid w:val="0015108C"/>
    <w:rsid w:val="00152889"/>
    <w:rsid w:val="0015376E"/>
    <w:rsid w:val="00154E8F"/>
    <w:rsid w:val="00156AA9"/>
    <w:rsid w:val="001608BF"/>
    <w:rsid w:val="00161633"/>
    <w:rsid w:val="00162D0A"/>
    <w:rsid w:val="001647BA"/>
    <w:rsid w:val="001647C4"/>
    <w:rsid w:val="001653A8"/>
    <w:rsid w:val="0016632D"/>
    <w:rsid w:val="0017242F"/>
    <w:rsid w:val="00172E0A"/>
    <w:rsid w:val="00172EDF"/>
    <w:rsid w:val="00173345"/>
    <w:rsid w:val="00173657"/>
    <w:rsid w:val="00176502"/>
    <w:rsid w:val="00177202"/>
    <w:rsid w:val="00180C7B"/>
    <w:rsid w:val="0018144C"/>
    <w:rsid w:val="00182A73"/>
    <w:rsid w:val="00182E27"/>
    <w:rsid w:val="001841CB"/>
    <w:rsid w:val="00187B20"/>
    <w:rsid w:val="00187B8F"/>
    <w:rsid w:val="001903DA"/>
    <w:rsid w:val="00190D39"/>
    <w:rsid w:val="0019113F"/>
    <w:rsid w:val="00191659"/>
    <w:rsid w:val="001920A6"/>
    <w:rsid w:val="00192CB8"/>
    <w:rsid w:val="001951C2"/>
    <w:rsid w:val="00196C30"/>
    <w:rsid w:val="001A1366"/>
    <w:rsid w:val="001A1BAE"/>
    <w:rsid w:val="001A1C04"/>
    <w:rsid w:val="001A31CF"/>
    <w:rsid w:val="001A634B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2084"/>
    <w:rsid w:val="001C355E"/>
    <w:rsid w:val="001C38BF"/>
    <w:rsid w:val="001C3AFA"/>
    <w:rsid w:val="001C452F"/>
    <w:rsid w:val="001D1081"/>
    <w:rsid w:val="001D2D24"/>
    <w:rsid w:val="001D33D4"/>
    <w:rsid w:val="001D38E2"/>
    <w:rsid w:val="001D4558"/>
    <w:rsid w:val="001D6F1D"/>
    <w:rsid w:val="001E1AF6"/>
    <w:rsid w:val="001E20F2"/>
    <w:rsid w:val="001E22A3"/>
    <w:rsid w:val="001E2C66"/>
    <w:rsid w:val="001E31C3"/>
    <w:rsid w:val="001E5C86"/>
    <w:rsid w:val="001E6B91"/>
    <w:rsid w:val="001E754E"/>
    <w:rsid w:val="001F033F"/>
    <w:rsid w:val="001F2382"/>
    <w:rsid w:val="001F2B00"/>
    <w:rsid w:val="001F4EBD"/>
    <w:rsid w:val="001F5034"/>
    <w:rsid w:val="001F5166"/>
    <w:rsid w:val="001F56F8"/>
    <w:rsid w:val="001F5D6D"/>
    <w:rsid w:val="001F6F62"/>
    <w:rsid w:val="001F704A"/>
    <w:rsid w:val="001F75AC"/>
    <w:rsid w:val="00200252"/>
    <w:rsid w:val="00200614"/>
    <w:rsid w:val="0020065E"/>
    <w:rsid w:val="00200B2C"/>
    <w:rsid w:val="00200B9B"/>
    <w:rsid w:val="00202E6D"/>
    <w:rsid w:val="00202F43"/>
    <w:rsid w:val="00203C1E"/>
    <w:rsid w:val="002043C4"/>
    <w:rsid w:val="002048C6"/>
    <w:rsid w:val="00204D16"/>
    <w:rsid w:val="00206A7A"/>
    <w:rsid w:val="00206BD1"/>
    <w:rsid w:val="00207551"/>
    <w:rsid w:val="00210638"/>
    <w:rsid w:val="002106DC"/>
    <w:rsid w:val="00210D1D"/>
    <w:rsid w:val="002119EE"/>
    <w:rsid w:val="0021205F"/>
    <w:rsid w:val="00212899"/>
    <w:rsid w:val="00217980"/>
    <w:rsid w:val="00221343"/>
    <w:rsid w:val="002219AC"/>
    <w:rsid w:val="00222649"/>
    <w:rsid w:val="00222CF8"/>
    <w:rsid w:val="0022329D"/>
    <w:rsid w:val="0022329F"/>
    <w:rsid w:val="0022362F"/>
    <w:rsid w:val="00224463"/>
    <w:rsid w:val="00226489"/>
    <w:rsid w:val="002325FE"/>
    <w:rsid w:val="00232F77"/>
    <w:rsid w:val="0023443B"/>
    <w:rsid w:val="00234A30"/>
    <w:rsid w:val="00236A7C"/>
    <w:rsid w:val="002372CE"/>
    <w:rsid w:val="0024043A"/>
    <w:rsid w:val="002439DA"/>
    <w:rsid w:val="002443C2"/>
    <w:rsid w:val="00244F0C"/>
    <w:rsid w:val="0024589A"/>
    <w:rsid w:val="00247509"/>
    <w:rsid w:val="00247CFF"/>
    <w:rsid w:val="002515AC"/>
    <w:rsid w:val="002526A1"/>
    <w:rsid w:val="00253654"/>
    <w:rsid w:val="00253C40"/>
    <w:rsid w:val="002564B2"/>
    <w:rsid w:val="002614B1"/>
    <w:rsid w:val="0026259B"/>
    <w:rsid w:val="00262851"/>
    <w:rsid w:val="00262F02"/>
    <w:rsid w:val="00266427"/>
    <w:rsid w:val="0026795C"/>
    <w:rsid w:val="00271271"/>
    <w:rsid w:val="0027331C"/>
    <w:rsid w:val="00273DC7"/>
    <w:rsid w:val="00273F0F"/>
    <w:rsid w:val="00274067"/>
    <w:rsid w:val="00274F3D"/>
    <w:rsid w:val="00275B27"/>
    <w:rsid w:val="00276C49"/>
    <w:rsid w:val="00280DF0"/>
    <w:rsid w:val="00282974"/>
    <w:rsid w:val="00283929"/>
    <w:rsid w:val="00283EB9"/>
    <w:rsid w:val="00285AC7"/>
    <w:rsid w:val="00290B49"/>
    <w:rsid w:val="00290FE3"/>
    <w:rsid w:val="002933F2"/>
    <w:rsid w:val="00295082"/>
    <w:rsid w:val="002955A6"/>
    <w:rsid w:val="002A2B8C"/>
    <w:rsid w:val="002A2CE0"/>
    <w:rsid w:val="002A3BF2"/>
    <w:rsid w:val="002A4093"/>
    <w:rsid w:val="002A44BD"/>
    <w:rsid w:val="002A534D"/>
    <w:rsid w:val="002B28EC"/>
    <w:rsid w:val="002B41E2"/>
    <w:rsid w:val="002B4BB6"/>
    <w:rsid w:val="002B5472"/>
    <w:rsid w:val="002B5904"/>
    <w:rsid w:val="002B6C14"/>
    <w:rsid w:val="002B6ECC"/>
    <w:rsid w:val="002B7717"/>
    <w:rsid w:val="002B7C75"/>
    <w:rsid w:val="002C1063"/>
    <w:rsid w:val="002C2398"/>
    <w:rsid w:val="002C316B"/>
    <w:rsid w:val="002C327F"/>
    <w:rsid w:val="002C35AB"/>
    <w:rsid w:val="002C3E3D"/>
    <w:rsid w:val="002C4CB5"/>
    <w:rsid w:val="002C5441"/>
    <w:rsid w:val="002C553B"/>
    <w:rsid w:val="002C59AF"/>
    <w:rsid w:val="002C5BDC"/>
    <w:rsid w:val="002C7461"/>
    <w:rsid w:val="002D1A7F"/>
    <w:rsid w:val="002D23FC"/>
    <w:rsid w:val="002D36D7"/>
    <w:rsid w:val="002D40E9"/>
    <w:rsid w:val="002D45A8"/>
    <w:rsid w:val="002D562B"/>
    <w:rsid w:val="002D5E22"/>
    <w:rsid w:val="002D6894"/>
    <w:rsid w:val="002D79BB"/>
    <w:rsid w:val="002D7A23"/>
    <w:rsid w:val="002E0608"/>
    <w:rsid w:val="002E1F22"/>
    <w:rsid w:val="002E5813"/>
    <w:rsid w:val="002F041C"/>
    <w:rsid w:val="002F15DA"/>
    <w:rsid w:val="002F20D8"/>
    <w:rsid w:val="002F507D"/>
    <w:rsid w:val="002F510B"/>
    <w:rsid w:val="002F5643"/>
    <w:rsid w:val="002F7D46"/>
    <w:rsid w:val="002F7E35"/>
    <w:rsid w:val="003024EF"/>
    <w:rsid w:val="00303834"/>
    <w:rsid w:val="00306C76"/>
    <w:rsid w:val="0030773E"/>
    <w:rsid w:val="0031026E"/>
    <w:rsid w:val="00310322"/>
    <w:rsid w:val="00311EB6"/>
    <w:rsid w:val="003120B8"/>
    <w:rsid w:val="00313E26"/>
    <w:rsid w:val="00315D02"/>
    <w:rsid w:val="00320E52"/>
    <w:rsid w:val="00321269"/>
    <w:rsid w:val="003213BC"/>
    <w:rsid w:val="00321FA4"/>
    <w:rsid w:val="0032445F"/>
    <w:rsid w:val="00324D8F"/>
    <w:rsid w:val="0032657E"/>
    <w:rsid w:val="003304F5"/>
    <w:rsid w:val="00331132"/>
    <w:rsid w:val="00331963"/>
    <w:rsid w:val="003330CC"/>
    <w:rsid w:val="0033377B"/>
    <w:rsid w:val="0033492F"/>
    <w:rsid w:val="003372E6"/>
    <w:rsid w:val="00341879"/>
    <w:rsid w:val="0035182B"/>
    <w:rsid w:val="003526EF"/>
    <w:rsid w:val="003533EF"/>
    <w:rsid w:val="00354EBB"/>
    <w:rsid w:val="0035634C"/>
    <w:rsid w:val="00356DED"/>
    <w:rsid w:val="00356F56"/>
    <w:rsid w:val="00364096"/>
    <w:rsid w:val="003654E5"/>
    <w:rsid w:val="0036587C"/>
    <w:rsid w:val="0036654E"/>
    <w:rsid w:val="00367895"/>
    <w:rsid w:val="00367932"/>
    <w:rsid w:val="00370F69"/>
    <w:rsid w:val="00375E0E"/>
    <w:rsid w:val="00377529"/>
    <w:rsid w:val="00377B43"/>
    <w:rsid w:val="00380334"/>
    <w:rsid w:val="003808B4"/>
    <w:rsid w:val="00381574"/>
    <w:rsid w:val="0038160C"/>
    <w:rsid w:val="00381A53"/>
    <w:rsid w:val="0038223E"/>
    <w:rsid w:val="00383BDD"/>
    <w:rsid w:val="003841EB"/>
    <w:rsid w:val="00384AF8"/>
    <w:rsid w:val="003854A4"/>
    <w:rsid w:val="00386429"/>
    <w:rsid w:val="003877A6"/>
    <w:rsid w:val="00387C48"/>
    <w:rsid w:val="00392799"/>
    <w:rsid w:val="003927FC"/>
    <w:rsid w:val="00392ED1"/>
    <w:rsid w:val="003952D4"/>
    <w:rsid w:val="003960BB"/>
    <w:rsid w:val="00396C9C"/>
    <w:rsid w:val="003A16D4"/>
    <w:rsid w:val="003A2CB8"/>
    <w:rsid w:val="003A4168"/>
    <w:rsid w:val="003A49B1"/>
    <w:rsid w:val="003A51A8"/>
    <w:rsid w:val="003A6CEF"/>
    <w:rsid w:val="003A7F9D"/>
    <w:rsid w:val="003B0E8D"/>
    <w:rsid w:val="003B4C01"/>
    <w:rsid w:val="003B55A0"/>
    <w:rsid w:val="003B6A6A"/>
    <w:rsid w:val="003B6C54"/>
    <w:rsid w:val="003B7E8E"/>
    <w:rsid w:val="003C2B7C"/>
    <w:rsid w:val="003C38D1"/>
    <w:rsid w:val="003C4911"/>
    <w:rsid w:val="003C4A0E"/>
    <w:rsid w:val="003C4C8E"/>
    <w:rsid w:val="003C5D4D"/>
    <w:rsid w:val="003C6618"/>
    <w:rsid w:val="003C725D"/>
    <w:rsid w:val="003C77C8"/>
    <w:rsid w:val="003C789B"/>
    <w:rsid w:val="003C7A6B"/>
    <w:rsid w:val="003D081F"/>
    <w:rsid w:val="003D1282"/>
    <w:rsid w:val="003D3178"/>
    <w:rsid w:val="003D38CF"/>
    <w:rsid w:val="003D575F"/>
    <w:rsid w:val="003E0217"/>
    <w:rsid w:val="003E0851"/>
    <w:rsid w:val="003E201A"/>
    <w:rsid w:val="003E2043"/>
    <w:rsid w:val="003F2812"/>
    <w:rsid w:val="003F3CE0"/>
    <w:rsid w:val="003F465F"/>
    <w:rsid w:val="003F6DAE"/>
    <w:rsid w:val="003F7897"/>
    <w:rsid w:val="004030B5"/>
    <w:rsid w:val="004074BA"/>
    <w:rsid w:val="00407C25"/>
    <w:rsid w:val="00407F82"/>
    <w:rsid w:val="00410D7F"/>
    <w:rsid w:val="00411E03"/>
    <w:rsid w:val="00412B93"/>
    <w:rsid w:val="0041311C"/>
    <w:rsid w:val="00416009"/>
    <w:rsid w:val="00417492"/>
    <w:rsid w:val="00417505"/>
    <w:rsid w:val="00420289"/>
    <w:rsid w:val="00423737"/>
    <w:rsid w:val="004239FA"/>
    <w:rsid w:val="004242AF"/>
    <w:rsid w:val="00424D32"/>
    <w:rsid w:val="004266AC"/>
    <w:rsid w:val="0043108F"/>
    <w:rsid w:val="0043284D"/>
    <w:rsid w:val="00432D90"/>
    <w:rsid w:val="004335DF"/>
    <w:rsid w:val="0043384A"/>
    <w:rsid w:val="004342F9"/>
    <w:rsid w:val="004359B2"/>
    <w:rsid w:val="004363F3"/>
    <w:rsid w:val="00436B32"/>
    <w:rsid w:val="00442BAA"/>
    <w:rsid w:val="00444C72"/>
    <w:rsid w:val="0044716B"/>
    <w:rsid w:val="00451023"/>
    <w:rsid w:val="00453A04"/>
    <w:rsid w:val="00455099"/>
    <w:rsid w:val="00455EE7"/>
    <w:rsid w:val="004576CD"/>
    <w:rsid w:val="00461177"/>
    <w:rsid w:val="00462D96"/>
    <w:rsid w:val="00464DC2"/>
    <w:rsid w:val="004654FC"/>
    <w:rsid w:val="00473345"/>
    <w:rsid w:val="00473E3D"/>
    <w:rsid w:val="0048109B"/>
    <w:rsid w:val="00482210"/>
    <w:rsid w:val="00483CDF"/>
    <w:rsid w:val="00485957"/>
    <w:rsid w:val="00486186"/>
    <w:rsid w:val="00486A16"/>
    <w:rsid w:val="004872CB"/>
    <w:rsid w:val="00487AC9"/>
    <w:rsid w:val="00487BE3"/>
    <w:rsid w:val="00490A66"/>
    <w:rsid w:val="00491E47"/>
    <w:rsid w:val="0049264D"/>
    <w:rsid w:val="0049284E"/>
    <w:rsid w:val="004934AA"/>
    <w:rsid w:val="0049375F"/>
    <w:rsid w:val="004950B6"/>
    <w:rsid w:val="004966E1"/>
    <w:rsid w:val="00497069"/>
    <w:rsid w:val="00497478"/>
    <w:rsid w:val="004975A4"/>
    <w:rsid w:val="004A053F"/>
    <w:rsid w:val="004A135A"/>
    <w:rsid w:val="004A1981"/>
    <w:rsid w:val="004A2D91"/>
    <w:rsid w:val="004A3F3D"/>
    <w:rsid w:val="004A45A9"/>
    <w:rsid w:val="004A463C"/>
    <w:rsid w:val="004A6AE7"/>
    <w:rsid w:val="004A6D17"/>
    <w:rsid w:val="004A7EF2"/>
    <w:rsid w:val="004B0D58"/>
    <w:rsid w:val="004B10EE"/>
    <w:rsid w:val="004B18C9"/>
    <w:rsid w:val="004B40E6"/>
    <w:rsid w:val="004B59C2"/>
    <w:rsid w:val="004B5BD2"/>
    <w:rsid w:val="004B67C8"/>
    <w:rsid w:val="004B7EDC"/>
    <w:rsid w:val="004C04C8"/>
    <w:rsid w:val="004C10BB"/>
    <w:rsid w:val="004C203F"/>
    <w:rsid w:val="004C25C5"/>
    <w:rsid w:val="004C4126"/>
    <w:rsid w:val="004D110E"/>
    <w:rsid w:val="004D11EE"/>
    <w:rsid w:val="004D1462"/>
    <w:rsid w:val="004D33AE"/>
    <w:rsid w:val="004D3CDA"/>
    <w:rsid w:val="004D4469"/>
    <w:rsid w:val="004D5355"/>
    <w:rsid w:val="004D5A6B"/>
    <w:rsid w:val="004D5A6F"/>
    <w:rsid w:val="004D7A15"/>
    <w:rsid w:val="004E467C"/>
    <w:rsid w:val="004E4BF1"/>
    <w:rsid w:val="004F0AEE"/>
    <w:rsid w:val="004F186D"/>
    <w:rsid w:val="004F1D86"/>
    <w:rsid w:val="004F3F9E"/>
    <w:rsid w:val="004F48D9"/>
    <w:rsid w:val="004F5979"/>
    <w:rsid w:val="004F5E8D"/>
    <w:rsid w:val="004F624C"/>
    <w:rsid w:val="004F6380"/>
    <w:rsid w:val="005002D0"/>
    <w:rsid w:val="00500974"/>
    <w:rsid w:val="00500F45"/>
    <w:rsid w:val="00502095"/>
    <w:rsid w:val="00504F58"/>
    <w:rsid w:val="00505324"/>
    <w:rsid w:val="00506782"/>
    <w:rsid w:val="00506DE9"/>
    <w:rsid w:val="00507624"/>
    <w:rsid w:val="00510F17"/>
    <w:rsid w:val="00513A92"/>
    <w:rsid w:val="00513F4E"/>
    <w:rsid w:val="00514816"/>
    <w:rsid w:val="005168F2"/>
    <w:rsid w:val="005172F4"/>
    <w:rsid w:val="0052021E"/>
    <w:rsid w:val="0052233E"/>
    <w:rsid w:val="00524074"/>
    <w:rsid w:val="00527037"/>
    <w:rsid w:val="0052732C"/>
    <w:rsid w:val="00531995"/>
    <w:rsid w:val="00532461"/>
    <w:rsid w:val="0053309D"/>
    <w:rsid w:val="00534E82"/>
    <w:rsid w:val="00535D33"/>
    <w:rsid w:val="00535F53"/>
    <w:rsid w:val="00536244"/>
    <w:rsid w:val="00536D7C"/>
    <w:rsid w:val="00543D69"/>
    <w:rsid w:val="00545F35"/>
    <w:rsid w:val="00547CEB"/>
    <w:rsid w:val="005517BA"/>
    <w:rsid w:val="005542A7"/>
    <w:rsid w:val="0055503A"/>
    <w:rsid w:val="005554B7"/>
    <w:rsid w:val="0055631B"/>
    <w:rsid w:val="00557954"/>
    <w:rsid w:val="00560410"/>
    <w:rsid w:val="00560BAA"/>
    <w:rsid w:val="00563213"/>
    <w:rsid w:val="005638B7"/>
    <w:rsid w:val="005647F2"/>
    <w:rsid w:val="00564918"/>
    <w:rsid w:val="0056499E"/>
    <w:rsid w:val="0056655E"/>
    <w:rsid w:val="005676CB"/>
    <w:rsid w:val="005716CF"/>
    <w:rsid w:val="0057268B"/>
    <w:rsid w:val="0057395C"/>
    <w:rsid w:val="0057425A"/>
    <w:rsid w:val="00575C58"/>
    <w:rsid w:val="00576828"/>
    <w:rsid w:val="00577BE0"/>
    <w:rsid w:val="005813AC"/>
    <w:rsid w:val="00582542"/>
    <w:rsid w:val="005837D2"/>
    <w:rsid w:val="00584123"/>
    <w:rsid w:val="005843C0"/>
    <w:rsid w:val="00585A65"/>
    <w:rsid w:val="00591E63"/>
    <w:rsid w:val="00594048"/>
    <w:rsid w:val="00594F5A"/>
    <w:rsid w:val="005958E6"/>
    <w:rsid w:val="005958F8"/>
    <w:rsid w:val="00595B7A"/>
    <w:rsid w:val="00597941"/>
    <w:rsid w:val="005A1FD4"/>
    <w:rsid w:val="005B0458"/>
    <w:rsid w:val="005B4DB3"/>
    <w:rsid w:val="005B50FC"/>
    <w:rsid w:val="005B7D5C"/>
    <w:rsid w:val="005C0344"/>
    <w:rsid w:val="005C10BC"/>
    <w:rsid w:val="005C164D"/>
    <w:rsid w:val="005C49A2"/>
    <w:rsid w:val="005C5203"/>
    <w:rsid w:val="005C54C7"/>
    <w:rsid w:val="005C62C7"/>
    <w:rsid w:val="005C67A8"/>
    <w:rsid w:val="005C6F8E"/>
    <w:rsid w:val="005C76F0"/>
    <w:rsid w:val="005C7CF2"/>
    <w:rsid w:val="005D1D6B"/>
    <w:rsid w:val="005D5514"/>
    <w:rsid w:val="005D588E"/>
    <w:rsid w:val="005E102F"/>
    <w:rsid w:val="005E4050"/>
    <w:rsid w:val="005E4340"/>
    <w:rsid w:val="005E62F7"/>
    <w:rsid w:val="005E6C16"/>
    <w:rsid w:val="005F4B62"/>
    <w:rsid w:val="005F51D1"/>
    <w:rsid w:val="006021AA"/>
    <w:rsid w:val="00602B07"/>
    <w:rsid w:val="00604FAE"/>
    <w:rsid w:val="00605C45"/>
    <w:rsid w:val="006066D1"/>
    <w:rsid w:val="0060701D"/>
    <w:rsid w:val="006110D3"/>
    <w:rsid w:val="00611F85"/>
    <w:rsid w:val="00613967"/>
    <w:rsid w:val="00613C39"/>
    <w:rsid w:val="00613C91"/>
    <w:rsid w:val="00613E6F"/>
    <w:rsid w:val="0061583F"/>
    <w:rsid w:val="0061595A"/>
    <w:rsid w:val="006200E8"/>
    <w:rsid w:val="00620404"/>
    <w:rsid w:val="006208F9"/>
    <w:rsid w:val="0062453D"/>
    <w:rsid w:val="00625A07"/>
    <w:rsid w:val="00626293"/>
    <w:rsid w:val="00630C96"/>
    <w:rsid w:val="00631AC7"/>
    <w:rsid w:val="00631E9E"/>
    <w:rsid w:val="00632412"/>
    <w:rsid w:val="00632BC7"/>
    <w:rsid w:val="00632D64"/>
    <w:rsid w:val="00640439"/>
    <w:rsid w:val="00643C7F"/>
    <w:rsid w:val="00643D4F"/>
    <w:rsid w:val="006448E7"/>
    <w:rsid w:val="0064518A"/>
    <w:rsid w:val="006452A3"/>
    <w:rsid w:val="00647FA2"/>
    <w:rsid w:val="00650722"/>
    <w:rsid w:val="006541D6"/>
    <w:rsid w:val="00661724"/>
    <w:rsid w:val="00661B8D"/>
    <w:rsid w:val="00664F56"/>
    <w:rsid w:val="00666AD3"/>
    <w:rsid w:val="00672450"/>
    <w:rsid w:val="00672AB3"/>
    <w:rsid w:val="00673199"/>
    <w:rsid w:val="006740AD"/>
    <w:rsid w:val="0067485C"/>
    <w:rsid w:val="00675330"/>
    <w:rsid w:val="00676FFC"/>
    <w:rsid w:val="0067730F"/>
    <w:rsid w:val="0067754D"/>
    <w:rsid w:val="00681075"/>
    <w:rsid w:val="00683146"/>
    <w:rsid w:val="00683277"/>
    <w:rsid w:val="00683DFD"/>
    <w:rsid w:val="006840ED"/>
    <w:rsid w:val="0068553A"/>
    <w:rsid w:val="00685EF6"/>
    <w:rsid w:val="0068722C"/>
    <w:rsid w:val="00690D4E"/>
    <w:rsid w:val="00695F3E"/>
    <w:rsid w:val="006A19A0"/>
    <w:rsid w:val="006A1E93"/>
    <w:rsid w:val="006A6019"/>
    <w:rsid w:val="006A7422"/>
    <w:rsid w:val="006B7379"/>
    <w:rsid w:val="006C1327"/>
    <w:rsid w:val="006C5989"/>
    <w:rsid w:val="006C5A1A"/>
    <w:rsid w:val="006C6580"/>
    <w:rsid w:val="006C6967"/>
    <w:rsid w:val="006C6C48"/>
    <w:rsid w:val="006C710B"/>
    <w:rsid w:val="006C718C"/>
    <w:rsid w:val="006D0251"/>
    <w:rsid w:val="006D0CD5"/>
    <w:rsid w:val="006D387C"/>
    <w:rsid w:val="006D4CE3"/>
    <w:rsid w:val="006D66C9"/>
    <w:rsid w:val="006D7913"/>
    <w:rsid w:val="006E0F5A"/>
    <w:rsid w:val="006E21FE"/>
    <w:rsid w:val="006E4A20"/>
    <w:rsid w:val="006E52FE"/>
    <w:rsid w:val="006E59FF"/>
    <w:rsid w:val="006E639F"/>
    <w:rsid w:val="006E6E33"/>
    <w:rsid w:val="006F105A"/>
    <w:rsid w:val="006F17C6"/>
    <w:rsid w:val="006F1AD8"/>
    <w:rsid w:val="006F25FE"/>
    <w:rsid w:val="006F292D"/>
    <w:rsid w:val="006F3CC0"/>
    <w:rsid w:val="006F5352"/>
    <w:rsid w:val="006F7839"/>
    <w:rsid w:val="00701186"/>
    <w:rsid w:val="00701D83"/>
    <w:rsid w:val="00702EA4"/>
    <w:rsid w:val="00703357"/>
    <w:rsid w:val="00704441"/>
    <w:rsid w:val="0070666C"/>
    <w:rsid w:val="00712DFE"/>
    <w:rsid w:val="007164B0"/>
    <w:rsid w:val="00721274"/>
    <w:rsid w:val="0072260F"/>
    <w:rsid w:val="007253EB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73F5"/>
    <w:rsid w:val="007533D9"/>
    <w:rsid w:val="00754139"/>
    <w:rsid w:val="007563BB"/>
    <w:rsid w:val="00756ADF"/>
    <w:rsid w:val="00757062"/>
    <w:rsid w:val="00761072"/>
    <w:rsid w:val="007621D1"/>
    <w:rsid w:val="00762AAC"/>
    <w:rsid w:val="00763A80"/>
    <w:rsid w:val="007651C7"/>
    <w:rsid w:val="00765BFC"/>
    <w:rsid w:val="00767165"/>
    <w:rsid w:val="00772D78"/>
    <w:rsid w:val="00773219"/>
    <w:rsid w:val="00774C38"/>
    <w:rsid w:val="007762EA"/>
    <w:rsid w:val="00777C3D"/>
    <w:rsid w:val="007803DF"/>
    <w:rsid w:val="00781A23"/>
    <w:rsid w:val="00781BD2"/>
    <w:rsid w:val="00781ED6"/>
    <w:rsid w:val="00781FF6"/>
    <w:rsid w:val="007832C5"/>
    <w:rsid w:val="007835FB"/>
    <w:rsid w:val="00786615"/>
    <w:rsid w:val="00787ED5"/>
    <w:rsid w:val="00792A37"/>
    <w:rsid w:val="00794015"/>
    <w:rsid w:val="00794E0B"/>
    <w:rsid w:val="00796356"/>
    <w:rsid w:val="00796EFD"/>
    <w:rsid w:val="007A0DD2"/>
    <w:rsid w:val="007A214F"/>
    <w:rsid w:val="007A2868"/>
    <w:rsid w:val="007A3151"/>
    <w:rsid w:val="007A5D19"/>
    <w:rsid w:val="007A67EE"/>
    <w:rsid w:val="007B091B"/>
    <w:rsid w:val="007B1542"/>
    <w:rsid w:val="007B20DA"/>
    <w:rsid w:val="007B6471"/>
    <w:rsid w:val="007C079A"/>
    <w:rsid w:val="007C12F7"/>
    <w:rsid w:val="007C2465"/>
    <w:rsid w:val="007C3EC9"/>
    <w:rsid w:val="007C5C6E"/>
    <w:rsid w:val="007C7180"/>
    <w:rsid w:val="007C7ACC"/>
    <w:rsid w:val="007D0003"/>
    <w:rsid w:val="007D10C2"/>
    <w:rsid w:val="007D2796"/>
    <w:rsid w:val="007D48AF"/>
    <w:rsid w:val="007D6081"/>
    <w:rsid w:val="007D679D"/>
    <w:rsid w:val="007D6CFD"/>
    <w:rsid w:val="007D7EF6"/>
    <w:rsid w:val="007E13A8"/>
    <w:rsid w:val="007E2E4D"/>
    <w:rsid w:val="007E4146"/>
    <w:rsid w:val="007E65D2"/>
    <w:rsid w:val="007E6C30"/>
    <w:rsid w:val="007E783C"/>
    <w:rsid w:val="007F1795"/>
    <w:rsid w:val="007F19FC"/>
    <w:rsid w:val="007F2C94"/>
    <w:rsid w:val="007F503C"/>
    <w:rsid w:val="00801DA9"/>
    <w:rsid w:val="00802A35"/>
    <w:rsid w:val="008060FC"/>
    <w:rsid w:val="008073BA"/>
    <w:rsid w:val="00807562"/>
    <w:rsid w:val="0081115F"/>
    <w:rsid w:val="00814DB4"/>
    <w:rsid w:val="00814FDD"/>
    <w:rsid w:val="00815F59"/>
    <w:rsid w:val="00820B17"/>
    <w:rsid w:val="00822E2C"/>
    <w:rsid w:val="00824BA7"/>
    <w:rsid w:val="00830A85"/>
    <w:rsid w:val="008346E6"/>
    <w:rsid w:val="008348E3"/>
    <w:rsid w:val="008357D0"/>
    <w:rsid w:val="00836B52"/>
    <w:rsid w:val="008370A4"/>
    <w:rsid w:val="008400DC"/>
    <w:rsid w:val="008428B4"/>
    <w:rsid w:val="00843638"/>
    <w:rsid w:val="00846FC4"/>
    <w:rsid w:val="0084795A"/>
    <w:rsid w:val="008505D6"/>
    <w:rsid w:val="00850758"/>
    <w:rsid w:val="00851655"/>
    <w:rsid w:val="00855479"/>
    <w:rsid w:val="00855AF5"/>
    <w:rsid w:val="00857A48"/>
    <w:rsid w:val="00864188"/>
    <w:rsid w:val="00870198"/>
    <w:rsid w:val="00870F62"/>
    <w:rsid w:val="00874707"/>
    <w:rsid w:val="00877DAA"/>
    <w:rsid w:val="008809FD"/>
    <w:rsid w:val="00880B96"/>
    <w:rsid w:val="008812AD"/>
    <w:rsid w:val="00882728"/>
    <w:rsid w:val="008827CB"/>
    <w:rsid w:val="00882CF9"/>
    <w:rsid w:val="00884F90"/>
    <w:rsid w:val="00885311"/>
    <w:rsid w:val="008857FA"/>
    <w:rsid w:val="008859E9"/>
    <w:rsid w:val="00885B18"/>
    <w:rsid w:val="008865F7"/>
    <w:rsid w:val="00886B37"/>
    <w:rsid w:val="008876A5"/>
    <w:rsid w:val="0089128D"/>
    <w:rsid w:val="00891C01"/>
    <w:rsid w:val="008920F9"/>
    <w:rsid w:val="00895BBF"/>
    <w:rsid w:val="00896A22"/>
    <w:rsid w:val="008A35F4"/>
    <w:rsid w:val="008A3C86"/>
    <w:rsid w:val="008A4625"/>
    <w:rsid w:val="008A59DD"/>
    <w:rsid w:val="008A6C35"/>
    <w:rsid w:val="008A7684"/>
    <w:rsid w:val="008B2293"/>
    <w:rsid w:val="008B4592"/>
    <w:rsid w:val="008B738E"/>
    <w:rsid w:val="008B7DCF"/>
    <w:rsid w:val="008C01D7"/>
    <w:rsid w:val="008C0B30"/>
    <w:rsid w:val="008C3328"/>
    <w:rsid w:val="008C3364"/>
    <w:rsid w:val="008C3CC1"/>
    <w:rsid w:val="008C4CF8"/>
    <w:rsid w:val="008C6410"/>
    <w:rsid w:val="008C72E9"/>
    <w:rsid w:val="008D023A"/>
    <w:rsid w:val="008D0F4C"/>
    <w:rsid w:val="008D1D8B"/>
    <w:rsid w:val="008D26C7"/>
    <w:rsid w:val="008D2DB1"/>
    <w:rsid w:val="008D2FC7"/>
    <w:rsid w:val="008D3400"/>
    <w:rsid w:val="008D3E91"/>
    <w:rsid w:val="008D533F"/>
    <w:rsid w:val="008D5A50"/>
    <w:rsid w:val="008D6D92"/>
    <w:rsid w:val="008D6F17"/>
    <w:rsid w:val="008D7287"/>
    <w:rsid w:val="008D7575"/>
    <w:rsid w:val="008E0AB8"/>
    <w:rsid w:val="008E125D"/>
    <w:rsid w:val="008E2805"/>
    <w:rsid w:val="008E2F4B"/>
    <w:rsid w:val="008E389F"/>
    <w:rsid w:val="008E6236"/>
    <w:rsid w:val="008E6D22"/>
    <w:rsid w:val="008E7449"/>
    <w:rsid w:val="008F0E7A"/>
    <w:rsid w:val="008F42A4"/>
    <w:rsid w:val="008F467F"/>
    <w:rsid w:val="008F484C"/>
    <w:rsid w:val="008F569E"/>
    <w:rsid w:val="008F63E9"/>
    <w:rsid w:val="008F65DC"/>
    <w:rsid w:val="0090040B"/>
    <w:rsid w:val="009039D4"/>
    <w:rsid w:val="009061AF"/>
    <w:rsid w:val="009070E4"/>
    <w:rsid w:val="0090795E"/>
    <w:rsid w:val="00907B5A"/>
    <w:rsid w:val="00911C52"/>
    <w:rsid w:val="00912565"/>
    <w:rsid w:val="009128E5"/>
    <w:rsid w:val="00914F8D"/>
    <w:rsid w:val="00917674"/>
    <w:rsid w:val="00920199"/>
    <w:rsid w:val="00921767"/>
    <w:rsid w:val="00923356"/>
    <w:rsid w:val="0092360F"/>
    <w:rsid w:val="009272AB"/>
    <w:rsid w:val="00930566"/>
    <w:rsid w:val="00931389"/>
    <w:rsid w:val="009320F7"/>
    <w:rsid w:val="00933101"/>
    <w:rsid w:val="00933A3F"/>
    <w:rsid w:val="00934417"/>
    <w:rsid w:val="0093566F"/>
    <w:rsid w:val="00944ED3"/>
    <w:rsid w:val="00945AC2"/>
    <w:rsid w:val="0095090A"/>
    <w:rsid w:val="009512A4"/>
    <w:rsid w:val="0095286B"/>
    <w:rsid w:val="00952884"/>
    <w:rsid w:val="00953025"/>
    <w:rsid w:val="0095387E"/>
    <w:rsid w:val="00955920"/>
    <w:rsid w:val="009564BC"/>
    <w:rsid w:val="00957217"/>
    <w:rsid w:val="0096295C"/>
    <w:rsid w:val="00962C46"/>
    <w:rsid w:val="0096303F"/>
    <w:rsid w:val="00963FF4"/>
    <w:rsid w:val="0096517F"/>
    <w:rsid w:val="00966AA2"/>
    <w:rsid w:val="00966C89"/>
    <w:rsid w:val="009721B4"/>
    <w:rsid w:val="009733CF"/>
    <w:rsid w:val="0097466A"/>
    <w:rsid w:val="0097621A"/>
    <w:rsid w:val="00976F85"/>
    <w:rsid w:val="0098329C"/>
    <w:rsid w:val="009862DD"/>
    <w:rsid w:val="00987B47"/>
    <w:rsid w:val="00990494"/>
    <w:rsid w:val="00991CA1"/>
    <w:rsid w:val="00994B72"/>
    <w:rsid w:val="009951C7"/>
    <w:rsid w:val="00995572"/>
    <w:rsid w:val="009956EB"/>
    <w:rsid w:val="0099645B"/>
    <w:rsid w:val="00996FBB"/>
    <w:rsid w:val="009A06C4"/>
    <w:rsid w:val="009A298E"/>
    <w:rsid w:val="009A51C8"/>
    <w:rsid w:val="009A7154"/>
    <w:rsid w:val="009A7381"/>
    <w:rsid w:val="009A7AA7"/>
    <w:rsid w:val="009B233C"/>
    <w:rsid w:val="009B2CE6"/>
    <w:rsid w:val="009B4BAE"/>
    <w:rsid w:val="009B4EF9"/>
    <w:rsid w:val="009B60F6"/>
    <w:rsid w:val="009C124E"/>
    <w:rsid w:val="009C2A9C"/>
    <w:rsid w:val="009C4156"/>
    <w:rsid w:val="009C5AF6"/>
    <w:rsid w:val="009D0034"/>
    <w:rsid w:val="009D10D1"/>
    <w:rsid w:val="009D1557"/>
    <w:rsid w:val="009D199A"/>
    <w:rsid w:val="009D2973"/>
    <w:rsid w:val="009D2D04"/>
    <w:rsid w:val="009D4024"/>
    <w:rsid w:val="009D6A4A"/>
    <w:rsid w:val="009E0EB9"/>
    <w:rsid w:val="009E39FC"/>
    <w:rsid w:val="009E4413"/>
    <w:rsid w:val="009E6393"/>
    <w:rsid w:val="009F0033"/>
    <w:rsid w:val="009F0AB7"/>
    <w:rsid w:val="009F115E"/>
    <w:rsid w:val="009F1702"/>
    <w:rsid w:val="009F315B"/>
    <w:rsid w:val="009F3586"/>
    <w:rsid w:val="009F48B1"/>
    <w:rsid w:val="009F4C10"/>
    <w:rsid w:val="00A01D83"/>
    <w:rsid w:val="00A02514"/>
    <w:rsid w:val="00A0292D"/>
    <w:rsid w:val="00A04FC8"/>
    <w:rsid w:val="00A07B0A"/>
    <w:rsid w:val="00A10A15"/>
    <w:rsid w:val="00A10D8B"/>
    <w:rsid w:val="00A13C0F"/>
    <w:rsid w:val="00A1435A"/>
    <w:rsid w:val="00A17498"/>
    <w:rsid w:val="00A23C25"/>
    <w:rsid w:val="00A24896"/>
    <w:rsid w:val="00A30577"/>
    <w:rsid w:val="00A307C0"/>
    <w:rsid w:val="00A33E75"/>
    <w:rsid w:val="00A373BA"/>
    <w:rsid w:val="00A40584"/>
    <w:rsid w:val="00A433D1"/>
    <w:rsid w:val="00A43965"/>
    <w:rsid w:val="00A442D4"/>
    <w:rsid w:val="00A46E89"/>
    <w:rsid w:val="00A50550"/>
    <w:rsid w:val="00A5277E"/>
    <w:rsid w:val="00A53960"/>
    <w:rsid w:val="00A545FA"/>
    <w:rsid w:val="00A55751"/>
    <w:rsid w:val="00A55AAF"/>
    <w:rsid w:val="00A5717F"/>
    <w:rsid w:val="00A57425"/>
    <w:rsid w:val="00A579D6"/>
    <w:rsid w:val="00A60EE6"/>
    <w:rsid w:val="00A62B2D"/>
    <w:rsid w:val="00A67269"/>
    <w:rsid w:val="00A6774D"/>
    <w:rsid w:val="00A700EE"/>
    <w:rsid w:val="00A7268A"/>
    <w:rsid w:val="00A74172"/>
    <w:rsid w:val="00A76E4C"/>
    <w:rsid w:val="00A777B9"/>
    <w:rsid w:val="00A8127C"/>
    <w:rsid w:val="00A81BCD"/>
    <w:rsid w:val="00A81CC1"/>
    <w:rsid w:val="00A8259C"/>
    <w:rsid w:val="00A830E0"/>
    <w:rsid w:val="00A84072"/>
    <w:rsid w:val="00A845D4"/>
    <w:rsid w:val="00A86081"/>
    <w:rsid w:val="00A863D3"/>
    <w:rsid w:val="00A87FEA"/>
    <w:rsid w:val="00A910D2"/>
    <w:rsid w:val="00AA4682"/>
    <w:rsid w:val="00AA50E8"/>
    <w:rsid w:val="00AA5E6F"/>
    <w:rsid w:val="00AA65E0"/>
    <w:rsid w:val="00AA7BF2"/>
    <w:rsid w:val="00AB362E"/>
    <w:rsid w:val="00AB5314"/>
    <w:rsid w:val="00AB600E"/>
    <w:rsid w:val="00AC1251"/>
    <w:rsid w:val="00AC12C9"/>
    <w:rsid w:val="00AC1AF9"/>
    <w:rsid w:val="00AC48C1"/>
    <w:rsid w:val="00AC68A6"/>
    <w:rsid w:val="00AC7DC9"/>
    <w:rsid w:val="00AD1372"/>
    <w:rsid w:val="00AD1841"/>
    <w:rsid w:val="00AD23E3"/>
    <w:rsid w:val="00AD3CDF"/>
    <w:rsid w:val="00AD49E1"/>
    <w:rsid w:val="00AD63C2"/>
    <w:rsid w:val="00AD64F4"/>
    <w:rsid w:val="00AD6EAC"/>
    <w:rsid w:val="00AD7555"/>
    <w:rsid w:val="00AE1029"/>
    <w:rsid w:val="00AE1EC1"/>
    <w:rsid w:val="00AE49BD"/>
    <w:rsid w:val="00AE76D3"/>
    <w:rsid w:val="00AE7C4A"/>
    <w:rsid w:val="00AF0473"/>
    <w:rsid w:val="00AF1165"/>
    <w:rsid w:val="00AF154D"/>
    <w:rsid w:val="00AF2F66"/>
    <w:rsid w:val="00AF302C"/>
    <w:rsid w:val="00AF4F51"/>
    <w:rsid w:val="00AF6207"/>
    <w:rsid w:val="00AF73F5"/>
    <w:rsid w:val="00B01795"/>
    <w:rsid w:val="00B04B8E"/>
    <w:rsid w:val="00B04C3E"/>
    <w:rsid w:val="00B06A1C"/>
    <w:rsid w:val="00B06DCB"/>
    <w:rsid w:val="00B117FA"/>
    <w:rsid w:val="00B11C5F"/>
    <w:rsid w:val="00B15A23"/>
    <w:rsid w:val="00B15AAA"/>
    <w:rsid w:val="00B15F66"/>
    <w:rsid w:val="00B169C1"/>
    <w:rsid w:val="00B16E8D"/>
    <w:rsid w:val="00B17CC6"/>
    <w:rsid w:val="00B20AB0"/>
    <w:rsid w:val="00B214C9"/>
    <w:rsid w:val="00B273C7"/>
    <w:rsid w:val="00B27810"/>
    <w:rsid w:val="00B30641"/>
    <w:rsid w:val="00B30B3C"/>
    <w:rsid w:val="00B31B1B"/>
    <w:rsid w:val="00B32B3D"/>
    <w:rsid w:val="00B32C7E"/>
    <w:rsid w:val="00B32F97"/>
    <w:rsid w:val="00B34873"/>
    <w:rsid w:val="00B35433"/>
    <w:rsid w:val="00B40C7D"/>
    <w:rsid w:val="00B411F8"/>
    <w:rsid w:val="00B4395A"/>
    <w:rsid w:val="00B442BB"/>
    <w:rsid w:val="00B47D03"/>
    <w:rsid w:val="00B509EE"/>
    <w:rsid w:val="00B511FE"/>
    <w:rsid w:val="00B52C60"/>
    <w:rsid w:val="00B52FF6"/>
    <w:rsid w:val="00B5313C"/>
    <w:rsid w:val="00B53D3C"/>
    <w:rsid w:val="00B57664"/>
    <w:rsid w:val="00B60782"/>
    <w:rsid w:val="00B60880"/>
    <w:rsid w:val="00B60958"/>
    <w:rsid w:val="00B61F62"/>
    <w:rsid w:val="00B63DCF"/>
    <w:rsid w:val="00B702C6"/>
    <w:rsid w:val="00B72BB4"/>
    <w:rsid w:val="00B72C08"/>
    <w:rsid w:val="00B74774"/>
    <w:rsid w:val="00B74A87"/>
    <w:rsid w:val="00B76D36"/>
    <w:rsid w:val="00B76D8B"/>
    <w:rsid w:val="00B776BC"/>
    <w:rsid w:val="00B83623"/>
    <w:rsid w:val="00B870CB"/>
    <w:rsid w:val="00B90EA9"/>
    <w:rsid w:val="00B919DD"/>
    <w:rsid w:val="00B91C86"/>
    <w:rsid w:val="00B928E1"/>
    <w:rsid w:val="00B947A7"/>
    <w:rsid w:val="00B95C72"/>
    <w:rsid w:val="00BA070F"/>
    <w:rsid w:val="00BA1055"/>
    <w:rsid w:val="00BA12AC"/>
    <w:rsid w:val="00BA1757"/>
    <w:rsid w:val="00BA3266"/>
    <w:rsid w:val="00BA5490"/>
    <w:rsid w:val="00BA6C43"/>
    <w:rsid w:val="00BA799B"/>
    <w:rsid w:val="00BB1A92"/>
    <w:rsid w:val="00BB1DF9"/>
    <w:rsid w:val="00BB23C8"/>
    <w:rsid w:val="00BB312D"/>
    <w:rsid w:val="00BB507E"/>
    <w:rsid w:val="00BB5BA9"/>
    <w:rsid w:val="00BC0F33"/>
    <w:rsid w:val="00BC233E"/>
    <w:rsid w:val="00BC2A8B"/>
    <w:rsid w:val="00BC4D5E"/>
    <w:rsid w:val="00BC5550"/>
    <w:rsid w:val="00BC6376"/>
    <w:rsid w:val="00BC664F"/>
    <w:rsid w:val="00BC6B0F"/>
    <w:rsid w:val="00BD045C"/>
    <w:rsid w:val="00BD3570"/>
    <w:rsid w:val="00BD4211"/>
    <w:rsid w:val="00BD4789"/>
    <w:rsid w:val="00BD4926"/>
    <w:rsid w:val="00BD4FFC"/>
    <w:rsid w:val="00BD63E4"/>
    <w:rsid w:val="00BD647F"/>
    <w:rsid w:val="00BD6DF7"/>
    <w:rsid w:val="00BD7239"/>
    <w:rsid w:val="00BD79B6"/>
    <w:rsid w:val="00BD7E1E"/>
    <w:rsid w:val="00BD7FAD"/>
    <w:rsid w:val="00BE7720"/>
    <w:rsid w:val="00BF278E"/>
    <w:rsid w:val="00BF30F1"/>
    <w:rsid w:val="00BF4FD5"/>
    <w:rsid w:val="00BF5116"/>
    <w:rsid w:val="00BF5DF5"/>
    <w:rsid w:val="00BF6AED"/>
    <w:rsid w:val="00C00E66"/>
    <w:rsid w:val="00C05613"/>
    <w:rsid w:val="00C05924"/>
    <w:rsid w:val="00C05BE2"/>
    <w:rsid w:val="00C13909"/>
    <w:rsid w:val="00C1466B"/>
    <w:rsid w:val="00C15771"/>
    <w:rsid w:val="00C15E98"/>
    <w:rsid w:val="00C17AD4"/>
    <w:rsid w:val="00C17C33"/>
    <w:rsid w:val="00C21397"/>
    <w:rsid w:val="00C21D43"/>
    <w:rsid w:val="00C245A5"/>
    <w:rsid w:val="00C25DB9"/>
    <w:rsid w:val="00C25E5F"/>
    <w:rsid w:val="00C2645F"/>
    <w:rsid w:val="00C264C0"/>
    <w:rsid w:val="00C27074"/>
    <w:rsid w:val="00C314B7"/>
    <w:rsid w:val="00C31664"/>
    <w:rsid w:val="00C32BD3"/>
    <w:rsid w:val="00C32F51"/>
    <w:rsid w:val="00C33841"/>
    <w:rsid w:val="00C34CDB"/>
    <w:rsid w:val="00C40B89"/>
    <w:rsid w:val="00C41ABB"/>
    <w:rsid w:val="00C430D4"/>
    <w:rsid w:val="00C44750"/>
    <w:rsid w:val="00C44A9D"/>
    <w:rsid w:val="00C44ACC"/>
    <w:rsid w:val="00C44B3B"/>
    <w:rsid w:val="00C4584B"/>
    <w:rsid w:val="00C4682A"/>
    <w:rsid w:val="00C50434"/>
    <w:rsid w:val="00C50C6E"/>
    <w:rsid w:val="00C5169E"/>
    <w:rsid w:val="00C51F0F"/>
    <w:rsid w:val="00C52190"/>
    <w:rsid w:val="00C523B2"/>
    <w:rsid w:val="00C52CCB"/>
    <w:rsid w:val="00C53873"/>
    <w:rsid w:val="00C5491B"/>
    <w:rsid w:val="00C57C61"/>
    <w:rsid w:val="00C614EE"/>
    <w:rsid w:val="00C61D03"/>
    <w:rsid w:val="00C64578"/>
    <w:rsid w:val="00C6672C"/>
    <w:rsid w:val="00C67AE6"/>
    <w:rsid w:val="00C70923"/>
    <w:rsid w:val="00C723C3"/>
    <w:rsid w:val="00C73630"/>
    <w:rsid w:val="00C7365E"/>
    <w:rsid w:val="00C74655"/>
    <w:rsid w:val="00C75A0D"/>
    <w:rsid w:val="00C76A1B"/>
    <w:rsid w:val="00C8343F"/>
    <w:rsid w:val="00C83741"/>
    <w:rsid w:val="00C86606"/>
    <w:rsid w:val="00C91A8E"/>
    <w:rsid w:val="00C9364E"/>
    <w:rsid w:val="00C94707"/>
    <w:rsid w:val="00C96055"/>
    <w:rsid w:val="00C969E7"/>
    <w:rsid w:val="00C96E1F"/>
    <w:rsid w:val="00CA33AD"/>
    <w:rsid w:val="00CA3962"/>
    <w:rsid w:val="00CA5295"/>
    <w:rsid w:val="00CA727B"/>
    <w:rsid w:val="00CB00AC"/>
    <w:rsid w:val="00CC2C66"/>
    <w:rsid w:val="00CC3290"/>
    <w:rsid w:val="00CC3CF2"/>
    <w:rsid w:val="00CC49AF"/>
    <w:rsid w:val="00CC4DFF"/>
    <w:rsid w:val="00CC650D"/>
    <w:rsid w:val="00CC7BE8"/>
    <w:rsid w:val="00CD0516"/>
    <w:rsid w:val="00CD0D55"/>
    <w:rsid w:val="00CD2DDF"/>
    <w:rsid w:val="00CD2EE4"/>
    <w:rsid w:val="00CD445E"/>
    <w:rsid w:val="00CD52ED"/>
    <w:rsid w:val="00CD63E5"/>
    <w:rsid w:val="00CD7205"/>
    <w:rsid w:val="00CD7598"/>
    <w:rsid w:val="00CD77C3"/>
    <w:rsid w:val="00CE11BA"/>
    <w:rsid w:val="00CE188F"/>
    <w:rsid w:val="00CE41FB"/>
    <w:rsid w:val="00CE50F5"/>
    <w:rsid w:val="00CE5EFF"/>
    <w:rsid w:val="00CE6AD0"/>
    <w:rsid w:val="00CE6B37"/>
    <w:rsid w:val="00CF0838"/>
    <w:rsid w:val="00CF10DC"/>
    <w:rsid w:val="00CF225A"/>
    <w:rsid w:val="00CF2799"/>
    <w:rsid w:val="00CF294B"/>
    <w:rsid w:val="00CF4986"/>
    <w:rsid w:val="00CF4A04"/>
    <w:rsid w:val="00CF687D"/>
    <w:rsid w:val="00CF6DC2"/>
    <w:rsid w:val="00D00F4E"/>
    <w:rsid w:val="00D02720"/>
    <w:rsid w:val="00D029EC"/>
    <w:rsid w:val="00D03BD2"/>
    <w:rsid w:val="00D03D20"/>
    <w:rsid w:val="00D07A35"/>
    <w:rsid w:val="00D1208D"/>
    <w:rsid w:val="00D13D67"/>
    <w:rsid w:val="00D14BD6"/>
    <w:rsid w:val="00D15022"/>
    <w:rsid w:val="00D16220"/>
    <w:rsid w:val="00D1750D"/>
    <w:rsid w:val="00D20149"/>
    <w:rsid w:val="00D206BD"/>
    <w:rsid w:val="00D20876"/>
    <w:rsid w:val="00D2097A"/>
    <w:rsid w:val="00D21004"/>
    <w:rsid w:val="00D22570"/>
    <w:rsid w:val="00D2774A"/>
    <w:rsid w:val="00D30D81"/>
    <w:rsid w:val="00D32B07"/>
    <w:rsid w:val="00D32CB6"/>
    <w:rsid w:val="00D352FB"/>
    <w:rsid w:val="00D3589A"/>
    <w:rsid w:val="00D36EAF"/>
    <w:rsid w:val="00D42AF2"/>
    <w:rsid w:val="00D446C8"/>
    <w:rsid w:val="00D44CF4"/>
    <w:rsid w:val="00D4638B"/>
    <w:rsid w:val="00D50804"/>
    <w:rsid w:val="00D50D63"/>
    <w:rsid w:val="00D5168B"/>
    <w:rsid w:val="00D528CA"/>
    <w:rsid w:val="00D54F5F"/>
    <w:rsid w:val="00D55160"/>
    <w:rsid w:val="00D60F7E"/>
    <w:rsid w:val="00D63502"/>
    <w:rsid w:val="00D637B1"/>
    <w:rsid w:val="00D65741"/>
    <w:rsid w:val="00D66968"/>
    <w:rsid w:val="00D70F89"/>
    <w:rsid w:val="00D7263A"/>
    <w:rsid w:val="00D73325"/>
    <w:rsid w:val="00D74AD6"/>
    <w:rsid w:val="00D76814"/>
    <w:rsid w:val="00D80CE6"/>
    <w:rsid w:val="00D8437C"/>
    <w:rsid w:val="00D9239C"/>
    <w:rsid w:val="00D92729"/>
    <w:rsid w:val="00D935EA"/>
    <w:rsid w:val="00D94199"/>
    <w:rsid w:val="00D95557"/>
    <w:rsid w:val="00D9569C"/>
    <w:rsid w:val="00D956C0"/>
    <w:rsid w:val="00DA1BDB"/>
    <w:rsid w:val="00DA2AF2"/>
    <w:rsid w:val="00DA4BB3"/>
    <w:rsid w:val="00DB0BA4"/>
    <w:rsid w:val="00DB17D4"/>
    <w:rsid w:val="00DB2FCA"/>
    <w:rsid w:val="00DB525B"/>
    <w:rsid w:val="00DB6234"/>
    <w:rsid w:val="00DC3269"/>
    <w:rsid w:val="00DC5718"/>
    <w:rsid w:val="00DC5B5B"/>
    <w:rsid w:val="00DD0993"/>
    <w:rsid w:val="00DD24F2"/>
    <w:rsid w:val="00DD3A8A"/>
    <w:rsid w:val="00DD7B23"/>
    <w:rsid w:val="00DE06A0"/>
    <w:rsid w:val="00DE0DAF"/>
    <w:rsid w:val="00DE12DA"/>
    <w:rsid w:val="00DE321E"/>
    <w:rsid w:val="00DE48D2"/>
    <w:rsid w:val="00DE574A"/>
    <w:rsid w:val="00DE5F77"/>
    <w:rsid w:val="00DF6580"/>
    <w:rsid w:val="00DF747F"/>
    <w:rsid w:val="00E004A1"/>
    <w:rsid w:val="00E02C7E"/>
    <w:rsid w:val="00E03BF2"/>
    <w:rsid w:val="00E0463A"/>
    <w:rsid w:val="00E04D93"/>
    <w:rsid w:val="00E07189"/>
    <w:rsid w:val="00E07CD6"/>
    <w:rsid w:val="00E11E8A"/>
    <w:rsid w:val="00E127D3"/>
    <w:rsid w:val="00E14D70"/>
    <w:rsid w:val="00E16BAD"/>
    <w:rsid w:val="00E17075"/>
    <w:rsid w:val="00E17E38"/>
    <w:rsid w:val="00E2036B"/>
    <w:rsid w:val="00E2163C"/>
    <w:rsid w:val="00E23161"/>
    <w:rsid w:val="00E259C0"/>
    <w:rsid w:val="00E25D24"/>
    <w:rsid w:val="00E26C9E"/>
    <w:rsid w:val="00E312B1"/>
    <w:rsid w:val="00E31A58"/>
    <w:rsid w:val="00E31B5A"/>
    <w:rsid w:val="00E320B4"/>
    <w:rsid w:val="00E32A54"/>
    <w:rsid w:val="00E33F9C"/>
    <w:rsid w:val="00E3431E"/>
    <w:rsid w:val="00E359C7"/>
    <w:rsid w:val="00E369BD"/>
    <w:rsid w:val="00E372CC"/>
    <w:rsid w:val="00E378FC"/>
    <w:rsid w:val="00E402D7"/>
    <w:rsid w:val="00E4077E"/>
    <w:rsid w:val="00E41EE5"/>
    <w:rsid w:val="00E421CC"/>
    <w:rsid w:val="00E425CB"/>
    <w:rsid w:val="00E43AA9"/>
    <w:rsid w:val="00E46E1E"/>
    <w:rsid w:val="00E51B17"/>
    <w:rsid w:val="00E52327"/>
    <w:rsid w:val="00E525E5"/>
    <w:rsid w:val="00E54375"/>
    <w:rsid w:val="00E54C55"/>
    <w:rsid w:val="00E562FE"/>
    <w:rsid w:val="00E56F41"/>
    <w:rsid w:val="00E57D5E"/>
    <w:rsid w:val="00E57F27"/>
    <w:rsid w:val="00E606CE"/>
    <w:rsid w:val="00E620D9"/>
    <w:rsid w:val="00E637EF"/>
    <w:rsid w:val="00E66B99"/>
    <w:rsid w:val="00E67574"/>
    <w:rsid w:val="00E705BB"/>
    <w:rsid w:val="00E70767"/>
    <w:rsid w:val="00E72AC8"/>
    <w:rsid w:val="00E75CA7"/>
    <w:rsid w:val="00E75F24"/>
    <w:rsid w:val="00E77BE1"/>
    <w:rsid w:val="00E80C3B"/>
    <w:rsid w:val="00E83711"/>
    <w:rsid w:val="00E83765"/>
    <w:rsid w:val="00E843F6"/>
    <w:rsid w:val="00E8544E"/>
    <w:rsid w:val="00E862A2"/>
    <w:rsid w:val="00E87F2B"/>
    <w:rsid w:val="00E9256F"/>
    <w:rsid w:val="00E93E71"/>
    <w:rsid w:val="00E94CBC"/>
    <w:rsid w:val="00E9540F"/>
    <w:rsid w:val="00E95B21"/>
    <w:rsid w:val="00E95EB1"/>
    <w:rsid w:val="00E96DF1"/>
    <w:rsid w:val="00E97CDD"/>
    <w:rsid w:val="00EA0036"/>
    <w:rsid w:val="00EA52A4"/>
    <w:rsid w:val="00EA6C78"/>
    <w:rsid w:val="00EA715F"/>
    <w:rsid w:val="00EB07E4"/>
    <w:rsid w:val="00EB0812"/>
    <w:rsid w:val="00EB1B69"/>
    <w:rsid w:val="00EB4D59"/>
    <w:rsid w:val="00EB56AC"/>
    <w:rsid w:val="00EB7D34"/>
    <w:rsid w:val="00EC0220"/>
    <w:rsid w:val="00EC21F3"/>
    <w:rsid w:val="00EC3F1C"/>
    <w:rsid w:val="00EC49F7"/>
    <w:rsid w:val="00ED0107"/>
    <w:rsid w:val="00ED229B"/>
    <w:rsid w:val="00ED3BBC"/>
    <w:rsid w:val="00ED4EDA"/>
    <w:rsid w:val="00ED5561"/>
    <w:rsid w:val="00ED61E4"/>
    <w:rsid w:val="00ED6565"/>
    <w:rsid w:val="00ED7939"/>
    <w:rsid w:val="00ED7A90"/>
    <w:rsid w:val="00ED7BC6"/>
    <w:rsid w:val="00ED7CA6"/>
    <w:rsid w:val="00EE2CC7"/>
    <w:rsid w:val="00EE436E"/>
    <w:rsid w:val="00EE48A4"/>
    <w:rsid w:val="00EE6E0B"/>
    <w:rsid w:val="00EF020A"/>
    <w:rsid w:val="00EF2623"/>
    <w:rsid w:val="00EF283D"/>
    <w:rsid w:val="00EF3823"/>
    <w:rsid w:val="00EF55BC"/>
    <w:rsid w:val="00EF65AA"/>
    <w:rsid w:val="00EF7BAD"/>
    <w:rsid w:val="00F040B7"/>
    <w:rsid w:val="00F051F1"/>
    <w:rsid w:val="00F12D91"/>
    <w:rsid w:val="00F136F4"/>
    <w:rsid w:val="00F1397B"/>
    <w:rsid w:val="00F168E6"/>
    <w:rsid w:val="00F20140"/>
    <w:rsid w:val="00F2184B"/>
    <w:rsid w:val="00F21E3A"/>
    <w:rsid w:val="00F22964"/>
    <w:rsid w:val="00F238A2"/>
    <w:rsid w:val="00F24CC4"/>
    <w:rsid w:val="00F25AF1"/>
    <w:rsid w:val="00F3089F"/>
    <w:rsid w:val="00F312E2"/>
    <w:rsid w:val="00F31381"/>
    <w:rsid w:val="00F32B7B"/>
    <w:rsid w:val="00F33418"/>
    <w:rsid w:val="00F41DE9"/>
    <w:rsid w:val="00F42169"/>
    <w:rsid w:val="00F43548"/>
    <w:rsid w:val="00F546D5"/>
    <w:rsid w:val="00F54803"/>
    <w:rsid w:val="00F5506D"/>
    <w:rsid w:val="00F5583C"/>
    <w:rsid w:val="00F564EC"/>
    <w:rsid w:val="00F568D1"/>
    <w:rsid w:val="00F56E5B"/>
    <w:rsid w:val="00F57C4D"/>
    <w:rsid w:val="00F608F6"/>
    <w:rsid w:val="00F60E22"/>
    <w:rsid w:val="00F6149D"/>
    <w:rsid w:val="00F61BBD"/>
    <w:rsid w:val="00F62A12"/>
    <w:rsid w:val="00F62BFB"/>
    <w:rsid w:val="00F63C94"/>
    <w:rsid w:val="00F67ADC"/>
    <w:rsid w:val="00F74446"/>
    <w:rsid w:val="00F744DC"/>
    <w:rsid w:val="00F747AF"/>
    <w:rsid w:val="00F74D32"/>
    <w:rsid w:val="00F76DCD"/>
    <w:rsid w:val="00F77A93"/>
    <w:rsid w:val="00F80989"/>
    <w:rsid w:val="00F81138"/>
    <w:rsid w:val="00F8249D"/>
    <w:rsid w:val="00F824C0"/>
    <w:rsid w:val="00F829EB"/>
    <w:rsid w:val="00F8351F"/>
    <w:rsid w:val="00F838AA"/>
    <w:rsid w:val="00F84E44"/>
    <w:rsid w:val="00F8502B"/>
    <w:rsid w:val="00F86525"/>
    <w:rsid w:val="00F87519"/>
    <w:rsid w:val="00F90862"/>
    <w:rsid w:val="00F90F92"/>
    <w:rsid w:val="00F93C02"/>
    <w:rsid w:val="00F9558B"/>
    <w:rsid w:val="00F9617A"/>
    <w:rsid w:val="00F963C2"/>
    <w:rsid w:val="00F96BEA"/>
    <w:rsid w:val="00F97C20"/>
    <w:rsid w:val="00FA0D61"/>
    <w:rsid w:val="00FA1342"/>
    <w:rsid w:val="00FA2400"/>
    <w:rsid w:val="00FA28CF"/>
    <w:rsid w:val="00FA2DDB"/>
    <w:rsid w:val="00FA3AA4"/>
    <w:rsid w:val="00FA4686"/>
    <w:rsid w:val="00FA4BD1"/>
    <w:rsid w:val="00FA6DFA"/>
    <w:rsid w:val="00FB5012"/>
    <w:rsid w:val="00FB648E"/>
    <w:rsid w:val="00FC3B09"/>
    <w:rsid w:val="00FC4375"/>
    <w:rsid w:val="00FC4A13"/>
    <w:rsid w:val="00FC5F76"/>
    <w:rsid w:val="00FD2BC2"/>
    <w:rsid w:val="00FD4402"/>
    <w:rsid w:val="00FD4F3B"/>
    <w:rsid w:val="00FD6141"/>
    <w:rsid w:val="00FE25F5"/>
    <w:rsid w:val="00FE49BA"/>
    <w:rsid w:val="00FE4EA7"/>
    <w:rsid w:val="00FF31D0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C42D"/>
  <w15:docId w15:val="{6A5661DF-C5AE-4054-AE21-484BF02B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0F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  <w:style w:type="character" w:customStyle="1" w:styleId="ezkurwreuab5ozgtqnkl">
    <w:name w:val="ezkurwreuab5ozgtqnkl"/>
    <w:basedOn w:val="a0"/>
    <w:rsid w:val="00D32CB6"/>
  </w:style>
  <w:style w:type="paragraph" w:customStyle="1" w:styleId="futurismarkdown-paragraph">
    <w:name w:val="futurismarkdown-paragraph"/>
    <w:basedOn w:val="a"/>
    <w:rsid w:val="0038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trong"/>
    <w:basedOn w:val="a0"/>
    <w:uiPriority w:val="22"/>
    <w:qFormat/>
    <w:rsid w:val="00380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3082-F8AD-411C-B589-B4C70AC9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46</Pages>
  <Words>10037</Words>
  <Characters>57213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Анастасия П. Корпусова</cp:lastModifiedBy>
  <cp:revision>23</cp:revision>
  <cp:lastPrinted>2025-10-29T11:25:00Z</cp:lastPrinted>
  <dcterms:created xsi:type="dcterms:W3CDTF">2025-10-29T11:25:00Z</dcterms:created>
  <dcterms:modified xsi:type="dcterms:W3CDTF">2026-01-27T08:53:00Z</dcterms:modified>
</cp:coreProperties>
</file>