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48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5275"/>
        <w:gridCol w:w="2859"/>
      </w:tblGrid>
      <w:tr w:rsidR="00FE38E7" w:rsidRPr="00FE38E7" w14:paraId="6F4D382F" w14:textId="77777777" w:rsidTr="00375AA4">
        <w:tc>
          <w:tcPr>
            <w:tcW w:w="5000" w:type="pct"/>
            <w:gridSpan w:val="3"/>
            <w:tcBorders>
              <w:top w:val="single" w:sz="36" w:space="0" w:color="auto"/>
              <w:bottom w:val="single" w:sz="36" w:space="0" w:color="auto"/>
            </w:tcBorders>
          </w:tcPr>
          <w:p w14:paraId="76B2B57B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</w:rPr>
            </w:pPr>
            <w:r w:rsidRPr="00FE38E7">
              <w:rPr>
                <w:rFonts w:ascii="Arial" w:eastAsia="Calibri" w:hAnsi="Arial"/>
                <w:b/>
              </w:rPr>
              <w:t>ЕВРАЗИЙСКИЙ СОВЕТ ПО СТАНДАРТИЗАЦИИ, МЕТРОЛОГИИ И СЕРТИФИКАЦИИ</w:t>
            </w:r>
          </w:p>
          <w:p w14:paraId="40E9308F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  <w:r w:rsidRPr="00FE38E7">
              <w:rPr>
                <w:rFonts w:ascii="Arial" w:eastAsia="Calibri" w:hAnsi="Arial"/>
                <w:b/>
                <w:lang w:val="en-US"/>
              </w:rPr>
              <w:t>(</w:t>
            </w:r>
            <w:r w:rsidRPr="00FE38E7">
              <w:rPr>
                <w:rFonts w:ascii="Arial" w:eastAsia="Calibri" w:hAnsi="Arial"/>
                <w:b/>
              </w:rPr>
              <w:t>ЕАС</w:t>
            </w:r>
            <w:r w:rsidRPr="00FE38E7">
              <w:rPr>
                <w:rFonts w:ascii="Arial" w:eastAsia="Calibri" w:hAnsi="Arial"/>
                <w:b/>
                <w:lang w:val="en-US"/>
              </w:rPr>
              <w:t>C)</w:t>
            </w:r>
          </w:p>
          <w:p w14:paraId="4CF8C7F9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</w:p>
          <w:p w14:paraId="7F1C761E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  <w:r w:rsidRPr="00FE38E7">
              <w:rPr>
                <w:rFonts w:ascii="Arial" w:eastAsia="Calibri" w:hAnsi="Arial"/>
                <w:b/>
                <w:lang w:val="en-US"/>
              </w:rPr>
              <w:t>EURO-ASIAN COUNCIL FOR STANDARDIZATION, METROLOGY AND CERTIFICATION</w:t>
            </w:r>
          </w:p>
          <w:p w14:paraId="01EC54DD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  <w:r w:rsidRPr="00FE38E7">
              <w:rPr>
                <w:rFonts w:ascii="Arial" w:eastAsia="Calibri" w:hAnsi="Arial"/>
                <w:b/>
                <w:lang w:val="en-US"/>
              </w:rPr>
              <w:t>(EASC)</w:t>
            </w:r>
          </w:p>
          <w:p w14:paraId="62804E6B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sz w:val="16"/>
                <w:szCs w:val="16"/>
                <w:lang w:val="en-US"/>
              </w:rPr>
            </w:pPr>
          </w:p>
        </w:tc>
      </w:tr>
      <w:tr w:rsidR="00FE38E7" w:rsidRPr="00FE38E7" w14:paraId="688C0A1A" w14:textId="77777777" w:rsidTr="000F7228">
        <w:trPr>
          <w:trHeight w:hRule="exact" w:val="2570"/>
        </w:trPr>
        <w:tc>
          <w:tcPr>
            <w:tcW w:w="1020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14:paraId="007167B4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spacing w:val="40"/>
                <w:sz w:val="28"/>
                <w:szCs w:val="28"/>
              </w:rPr>
            </w:pPr>
            <w:r w:rsidRPr="00FE38E7">
              <w:rPr>
                <w:rFonts w:ascii="Arial" w:eastAsia="Calibri" w:hAnsi="Arial"/>
                <w:b/>
                <w:noProof/>
                <w:spacing w:val="40"/>
                <w:sz w:val="28"/>
                <w:szCs w:val="28"/>
              </w:rPr>
              <w:drawing>
                <wp:inline distT="0" distB="0" distL="0" distR="0" wp14:anchorId="2EBD257E" wp14:editId="29542BDD">
                  <wp:extent cx="952500" cy="9525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1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14:paraId="19A404FD" w14:textId="77777777" w:rsidR="00FE38E7" w:rsidRPr="00FE38E7" w:rsidRDefault="00FE38E7" w:rsidP="00FE38E7">
            <w:pPr>
              <w:spacing w:line="360" w:lineRule="auto"/>
              <w:jc w:val="center"/>
              <w:rPr>
                <w:rFonts w:ascii="Arial" w:eastAsia="Calibri" w:hAnsi="Arial"/>
                <w:b/>
                <w:spacing w:val="40"/>
                <w:sz w:val="26"/>
                <w:szCs w:val="26"/>
              </w:rPr>
            </w:pPr>
            <w:r w:rsidRPr="00FE38E7">
              <w:rPr>
                <w:rFonts w:ascii="Arial" w:eastAsia="Calibri" w:hAnsi="Arial"/>
                <w:b/>
                <w:spacing w:val="40"/>
                <w:sz w:val="28"/>
                <w:szCs w:val="28"/>
              </w:rPr>
              <w:t>МЕЖГОСУДАРСТВЕННЫЙ СТАНДАРТ</w:t>
            </w:r>
          </w:p>
        </w:tc>
        <w:tc>
          <w:tcPr>
            <w:tcW w:w="1399" w:type="pct"/>
            <w:tcBorders>
              <w:top w:val="single" w:sz="36" w:space="0" w:color="auto"/>
              <w:bottom w:val="single" w:sz="24" w:space="0" w:color="auto"/>
            </w:tcBorders>
            <w:tcMar>
              <w:left w:w="113" w:type="dxa"/>
            </w:tcMar>
            <w:vAlign w:val="center"/>
          </w:tcPr>
          <w:p w14:paraId="2A92AA42" w14:textId="686D5462" w:rsidR="000F7228" w:rsidRDefault="00FE38E7" w:rsidP="00FE38E7">
            <w:pPr>
              <w:spacing w:line="276" w:lineRule="auto"/>
              <w:rPr>
                <w:rFonts w:ascii="Arial" w:eastAsia="Calibri" w:hAnsi="Arial"/>
                <w:b/>
                <w:sz w:val="36"/>
                <w:szCs w:val="36"/>
              </w:rPr>
            </w:pPr>
            <w:r w:rsidRPr="00FE38E7">
              <w:rPr>
                <w:rFonts w:ascii="Arial" w:eastAsia="Calibri" w:hAnsi="Arial"/>
                <w:b/>
                <w:sz w:val="36"/>
                <w:szCs w:val="36"/>
              </w:rPr>
              <w:t>ГОСТ</w:t>
            </w:r>
            <w:r>
              <w:rPr>
                <w:rFonts w:ascii="Arial" w:eastAsia="Calibri" w:hAnsi="Arial"/>
                <w:b/>
                <w:sz w:val="36"/>
                <w:szCs w:val="36"/>
              </w:rPr>
              <w:t xml:space="preserve"> </w:t>
            </w:r>
            <w:r w:rsidR="00FE5AAD">
              <w:rPr>
                <w:rFonts w:ascii="Arial" w:eastAsia="Calibri" w:hAnsi="Arial"/>
                <w:b/>
                <w:sz w:val="36"/>
                <w:szCs w:val="36"/>
              </w:rPr>
              <w:t>2</w:t>
            </w:r>
            <w:r w:rsidR="005E3482">
              <w:rPr>
                <w:rFonts w:ascii="Arial" w:eastAsia="Calibri" w:hAnsi="Arial"/>
                <w:b/>
                <w:sz w:val="36"/>
                <w:szCs w:val="36"/>
              </w:rPr>
              <w:t>4099</w:t>
            </w:r>
          </w:p>
          <w:p w14:paraId="446011E9" w14:textId="5A210963" w:rsidR="00FE38E7" w:rsidRPr="00FE38E7" w:rsidRDefault="000F7228" w:rsidP="00FE38E7">
            <w:pPr>
              <w:spacing w:line="276" w:lineRule="auto"/>
              <w:rPr>
                <w:rFonts w:ascii="Arial" w:eastAsia="Calibri" w:hAnsi="Arial"/>
                <w:b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sz w:val="36"/>
                <w:szCs w:val="36"/>
              </w:rPr>
              <w:t xml:space="preserve">                —</w:t>
            </w:r>
          </w:p>
          <w:p w14:paraId="349BFF3C" w14:textId="6E1FBC23" w:rsidR="00FE38E7" w:rsidRPr="00FE38E7" w:rsidRDefault="000F7228" w:rsidP="00FE38E7">
            <w:pPr>
              <w:spacing w:line="276" w:lineRule="auto"/>
              <w:rPr>
                <w:rFonts w:ascii="Arial" w:eastAsia="Calibri" w:hAnsi="Arial"/>
                <w:b/>
                <w:bCs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bCs/>
                <w:sz w:val="36"/>
                <w:szCs w:val="36"/>
              </w:rPr>
              <w:t>202_</w:t>
            </w:r>
          </w:p>
          <w:p w14:paraId="5F9B6C06" w14:textId="01556A0E" w:rsidR="00FE38E7" w:rsidRPr="00FE38E7" w:rsidRDefault="00FE38E7" w:rsidP="00870E0A">
            <w:pPr>
              <w:spacing w:line="276" w:lineRule="auto"/>
              <w:rPr>
                <w:rFonts w:ascii="Arial" w:eastAsia="Calibri" w:hAnsi="Arial"/>
                <w:b/>
                <w:i/>
                <w:sz w:val="22"/>
                <w:szCs w:val="22"/>
              </w:rPr>
            </w:pP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t xml:space="preserve">(Проект RU, </w:t>
            </w: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br/>
            </w:r>
            <w:r w:rsidR="00870E0A">
              <w:rPr>
                <w:rFonts w:ascii="Arial" w:eastAsia="Calibri" w:hAnsi="Arial"/>
                <w:b/>
                <w:i/>
                <w:sz w:val="22"/>
                <w:szCs w:val="22"/>
              </w:rPr>
              <w:t>окончательная</w:t>
            </w: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t xml:space="preserve"> реда</w:t>
            </w: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t>к</w:t>
            </w: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t>ция)</w:t>
            </w:r>
          </w:p>
        </w:tc>
      </w:tr>
    </w:tbl>
    <w:p w14:paraId="5F6C852C" w14:textId="77777777" w:rsidR="00DA70F4" w:rsidRDefault="00DA70F4" w:rsidP="00DA70F4"/>
    <w:p w14:paraId="613DE13E" w14:textId="77777777" w:rsidR="00DA70F4" w:rsidRDefault="00DA70F4" w:rsidP="00DA70F4"/>
    <w:p w14:paraId="1DF6F5D2" w14:textId="77777777" w:rsidR="00DA70F4" w:rsidRDefault="00DA70F4" w:rsidP="00DA70F4"/>
    <w:p w14:paraId="55F82AD9" w14:textId="77777777" w:rsidR="005E3482" w:rsidRPr="005E3482" w:rsidRDefault="005E3482" w:rsidP="005E3482">
      <w:pPr>
        <w:pStyle w:val="10"/>
        <w:spacing w:line="360" w:lineRule="auto"/>
        <w:jc w:val="center"/>
        <w:rPr>
          <w:rFonts w:ascii="Arial" w:hAnsi="Arial" w:cs="Arial"/>
          <w:b/>
          <w:spacing w:val="20"/>
          <w:sz w:val="36"/>
          <w:szCs w:val="36"/>
        </w:rPr>
      </w:pPr>
    </w:p>
    <w:p w14:paraId="7B650375" w14:textId="460DBA34" w:rsidR="00FE5AAD" w:rsidRPr="005E3482" w:rsidRDefault="005E3482" w:rsidP="005E3482">
      <w:pPr>
        <w:pStyle w:val="10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5E3482">
        <w:rPr>
          <w:rFonts w:ascii="Arial" w:hAnsi="Arial" w:cs="Arial"/>
          <w:b/>
          <w:sz w:val="36"/>
          <w:szCs w:val="36"/>
        </w:rPr>
        <w:t>ПЛИТЫ ДЕКОРАТИВНЫЕ НА ОСНОВЕ ПРИРОДНОГО КАМНЯ</w:t>
      </w:r>
    </w:p>
    <w:p w14:paraId="0F34625D" w14:textId="6D428C26" w:rsidR="00DA70F4" w:rsidRPr="00FE38E7" w:rsidRDefault="003F4D1A" w:rsidP="00DA70F4">
      <w:pPr>
        <w:pStyle w:val="10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3F4D1A">
        <w:rPr>
          <w:rFonts w:ascii="Arial" w:hAnsi="Arial" w:cs="Arial"/>
          <w:b/>
          <w:sz w:val="36"/>
          <w:szCs w:val="36"/>
        </w:rPr>
        <w:t xml:space="preserve"> </w:t>
      </w:r>
      <w:r w:rsidR="003763BB">
        <w:rPr>
          <w:rFonts w:ascii="Arial" w:hAnsi="Arial" w:cs="Arial"/>
          <w:b/>
          <w:sz w:val="36"/>
          <w:szCs w:val="36"/>
        </w:rPr>
        <w:t>Технические условия</w:t>
      </w:r>
    </w:p>
    <w:p w14:paraId="67AE3D8F" w14:textId="77777777" w:rsidR="00DA70F4" w:rsidRDefault="00DA70F4" w:rsidP="00DA70F4">
      <w:pPr>
        <w:rPr>
          <w:b/>
        </w:rPr>
      </w:pPr>
    </w:p>
    <w:p w14:paraId="227C847F" w14:textId="77777777" w:rsidR="00785C20" w:rsidRDefault="00785C20" w:rsidP="00DA70F4">
      <w:pPr>
        <w:rPr>
          <w:b/>
        </w:rPr>
      </w:pPr>
    </w:p>
    <w:p w14:paraId="1DF3C50B" w14:textId="77777777" w:rsidR="00DA70F4" w:rsidRDefault="00DA70F4" w:rsidP="00DA70F4">
      <w:pPr>
        <w:rPr>
          <w:b/>
        </w:rPr>
      </w:pPr>
    </w:p>
    <w:p w14:paraId="2BDB06B9" w14:textId="77777777" w:rsidR="00A3789A" w:rsidRPr="00FE38E7" w:rsidRDefault="00A3789A" w:rsidP="00A3789A">
      <w:pPr>
        <w:jc w:val="center"/>
        <w:rPr>
          <w:rFonts w:ascii="Arial" w:hAnsi="Arial" w:cs="Arial"/>
          <w:b/>
        </w:rPr>
      </w:pPr>
      <w:r w:rsidRPr="00FE38E7">
        <w:rPr>
          <w:rFonts w:ascii="Arial" w:hAnsi="Arial" w:cs="Arial"/>
          <w:b/>
        </w:rPr>
        <w:t>Настоящий проект стандарта не подлежит применению до его принятия</w:t>
      </w:r>
    </w:p>
    <w:p w14:paraId="0C9DA4E0" w14:textId="77777777" w:rsidR="00DA70F4" w:rsidRDefault="00DA70F4" w:rsidP="00DA70F4">
      <w:pPr>
        <w:rPr>
          <w:b/>
        </w:rPr>
      </w:pPr>
    </w:p>
    <w:p w14:paraId="16CAEBA9" w14:textId="77777777" w:rsidR="00DA70F4" w:rsidRDefault="00DA70F4" w:rsidP="00DA70F4">
      <w:pPr>
        <w:rPr>
          <w:b/>
        </w:rPr>
      </w:pPr>
    </w:p>
    <w:p w14:paraId="01BF7469" w14:textId="77777777" w:rsidR="00DA70F4" w:rsidRDefault="00DA70F4" w:rsidP="00DA70F4">
      <w:pPr>
        <w:rPr>
          <w:b/>
        </w:rPr>
      </w:pPr>
    </w:p>
    <w:p w14:paraId="28E19499" w14:textId="77777777" w:rsidR="00DA70F4" w:rsidRDefault="00DA70F4" w:rsidP="00DA70F4">
      <w:pPr>
        <w:rPr>
          <w:b/>
        </w:rPr>
      </w:pPr>
    </w:p>
    <w:p w14:paraId="710E6AC1" w14:textId="77777777" w:rsidR="00DA70F4" w:rsidRDefault="00DA70F4" w:rsidP="00DA70F4">
      <w:pPr>
        <w:rPr>
          <w:b/>
        </w:rPr>
      </w:pPr>
    </w:p>
    <w:p w14:paraId="51224F4B" w14:textId="77777777" w:rsidR="00DA70F4" w:rsidRDefault="00DA70F4" w:rsidP="00DA70F4">
      <w:pPr>
        <w:rPr>
          <w:b/>
        </w:rPr>
      </w:pPr>
    </w:p>
    <w:p w14:paraId="2C48E0B7" w14:textId="77777777" w:rsidR="00DA70F4" w:rsidRDefault="00DA70F4" w:rsidP="00DA70F4">
      <w:pPr>
        <w:rPr>
          <w:b/>
        </w:rPr>
      </w:pPr>
    </w:p>
    <w:p w14:paraId="02E1989D" w14:textId="77777777" w:rsidR="00DA70F4" w:rsidRDefault="00DA70F4" w:rsidP="00DA70F4">
      <w:pPr>
        <w:rPr>
          <w:b/>
        </w:rPr>
      </w:pPr>
    </w:p>
    <w:p w14:paraId="23A86121" w14:textId="77777777" w:rsidR="00DA70F4" w:rsidRDefault="00DA70F4" w:rsidP="00DA70F4">
      <w:pPr>
        <w:rPr>
          <w:b/>
        </w:rPr>
      </w:pPr>
    </w:p>
    <w:p w14:paraId="0DA2FB45" w14:textId="77777777" w:rsidR="00DA70F4" w:rsidRDefault="00DA70F4" w:rsidP="00DA70F4">
      <w:pPr>
        <w:rPr>
          <w:b/>
        </w:rPr>
      </w:pPr>
    </w:p>
    <w:p w14:paraId="408E4D19" w14:textId="77777777" w:rsidR="00DA70F4" w:rsidRDefault="00DA70F4" w:rsidP="00DA70F4">
      <w:pPr>
        <w:rPr>
          <w:b/>
        </w:rPr>
      </w:pPr>
    </w:p>
    <w:p w14:paraId="2E30996A" w14:textId="77777777" w:rsidR="00236D60" w:rsidRDefault="00236D60" w:rsidP="00DA70F4">
      <w:pPr>
        <w:rPr>
          <w:b/>
        </w:rPr>
      </w:pPr>
    </w:p>
    <w:p w14:paraId="197A4F7A" w14:textId="77777777" w:rsidR="00236D60" w:rsidRDefault="00236D60" w:rsidP="00DA70F4">
      <w:pPr>
        <w:rPr>
          <w:b/>
        </w:rPr>
      </w:pPr>
    </w:p>
    <w:p w14:paraId="0447B83E" w14:textId="77777777" w:rsidR="00236D60" w:rsidRDefault="00236D60" w:rsidP="00DA70F4">
      <w:pPr>
        <w:rPr>
          <w:b/>
        </w:rPr>
      </w:pPr>
    </w:p>
    <w:p w14:paraId="4E73C97C" w14:textId="77777777" w:rsidR="00236D60" w:rsidRDefault="00236D60" w:rsidP="00DA70F4">
      <w:pPr>
        <w:rPr>
          <w:b/>
        </w:rPr>
      </w:pPr>
    </w:p>
    <w:p w14:paraId="4B058545" w14:textId="77777777" w:rsidR="00236D60" w:rsidRDefault="00236D60" w:rsidP="00DA70F4">
      <w:pPr>
        <w:rPr>
          <w:b/>
        </w:rPr>
      </w:pPr>
    </w:p>
    <w:p w14:paraId="2DD67F22" w14:textId="77777777" w:rsidR="00236D60" w:rsidRDefault="00236D60" w:rsidP="00DA70F4">
      <w:pPr>
        <w:rPr>
          <w:b/>
        </w:rPr>
      </w:pPr>
    </w:p>
    <w:p w14:paraId="18D817BE" w14:textId="77777777" w:rsidR="00A3789A" w:rsidRPr="000D33FF" w:rsidRDefault="00A3789A" w:rsidP="00A3789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D33FF">
        <w:rPr>
          <w:rFonts w:ascii="Arial" w:hAnsi="Arial" w:cs="Arial"/>
          <w:b/>
          <w:sz w:val="22"/>
          <w:szCs w:val="22"/>
        </w:rPr>
        <w:t>Минск</w:t>
      </w:r>
    </w:p>
    <w:p w14:paraId="35138614" w14:textId="77777777" w:rsidR="00A3789A" w:rsidRPr="000D33FF" w:rsidRDefault="00A3789A" w:rsidP="00A3789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D33FF">
        <w:rPr>
          <w:rFonts w:ascii="Arial" w:hAnsi="Arial" w:cs="Arial"/>
          <w:b/>
          <w:sz w:val="22"/>
          <w:szCs w:val="22"/>
        </w:rPr>
        <w:t>Евразийский совет по стандартизации, метрологии и сертификации</w:t>
      </w:r>
    </w:p>
    <w:p w14:paraId="490B6DA1" w14:textId="77777777" w:rsidR="00A3789A" w:rsidRPr="004B5E03" w:rsidRDefault="00A3789A" w:rsidP="00A3789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D33FF">
        <w:rPr>
          <w:rFonts w:ascii="Arial" w:hAnsi="Arial" w:cs="Arial"/>
          <w:b/>
          <w:sz w:val="22"/>
          <w:szCs w:val="22"/>
        </w:rPr>
        <w:t>202_</w:t>
      </w:r>
    </w:p>
    <w:p w14:paraId="2073A684" w14:textId="77777777" w:rsidR="008F15A2" w:rsidRDefault="008F15A2" w:rsidP="00A3789A">
      <w:pPr>
        <w:jc w:val="center"/>
        <w:rPr>
          <w:rFonts w:ascii="Arial" w:eastAsia="Calibri" w:hAnsi="Arial"/>
          <w:b/>
          <w:sz w:val="28"/>
          <w:szCs w:val="28"/>
        </w:rPr>
      </w:pPr>
    </w:p>
    <w:p w14:paraId="53ED2A58" w14:textId="77777777" w:rsidR="003F4D1A" w:rsidRDefault="003F4D1A" w:rsidP="00A3789A">
      <w:pPr>
        <w:jc w:val="center"/>
        <w:rPr>
          <w:rFonts w:ascii="Arial" w:eastAsia="Calibri" w:hAnsi="Arial"/>
          <w:b/>
          <w:sz w:val="28"/>
          <w:szCs w:val="28"/>
        </w:rPr>
      </w:pPr>
    </w:p>
    <w:p w14:paraId="7E2E5E80" w14:textId="77777777" w:rsidR="003763BB" w:rsidRDefault="003763BB" w:rsidP="00A3789A">
      <w:pPr>
        <w:jc w:val="center"/>
        <w:rPr>
          <w:rFonts w:ascii="Arial" w:eastAsia="Calibri" w:hAnsi="Arial"/>
          <w:b/>
          <w:sz w:val="28"/>
          <w:szCs w:val="28"/>
        </w:rPr>
      </w:pPr>
    </w:p>
    <w:p w14:paraId="56799473" w14:textId="431CF974" w:rsidR="00A3789A" w:rsidRPr="00FE38E7" w:rsidRDefault="00A3789A" w:rsidP="00A3789A">
      <w:pPr>
        <w:jc w:val="center"/>
        <w:rPr>
          <w:rFonts w:ascii="Arial" w:eastAsia="Calibri" w:hAnsi="Arial"/>
          <w:b/>
          <w:sz w:val="28"/>
          <w:szCs w:val="28"/>
        </w:rPr>
      </w:pPr>
      <w:r w:rsidRPr="00FE38E7">
        <w:rPr>
          <w:rFonts w:ascii="Arial" w:eastAsia="Calibri" w:hAnsi="Arial"/>
          <w:b/>
          <w:sz w:val="28"/>
          <w:szCs w:val="28"/>
        </w:rPr>
        <w:t>Предисловие</w:t>
      </w:r>
    </w:p>
    <w:p w14:paraId="1140ED40" w14:textId="77777777" w:rsidR="00A3789A" w:rsidRPr="00FE38E7" w:rsidRDefault="00A3789A" w:rsidP="00A3789A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</w:p>
    <w:p w14:paraId="02DA7231" w14:textId="77777777" w:rsidR="00A3789A" w:rsidRPr="00FE38E7" w:rsidRDefault="00A3789A" w:rsidP="00A3789A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  <w:r w:rsidRPr="00FE38E7">
        <w:rPr>
          <w:rFonts w:ascii="Arial" w:eastAsia="Calibri" w:hAnsi="Arial"/>
          <w:szCs w:val="22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</w:t>
      </w:r>
      <w:r w:rsidRPr="00FE38E7">
        <w:rPr>
          <w:rFonts w:ascii="Arial" w:eastAsia="Calibri" w:hAnsi="Arial"/>
          <w:szCs w:val="22"/>
        </w:rPr>
        <w:t>и</w:t>
      </w:r>
      <w:r w:rsidRPr="00FE38E7">
        <w:rPr>
          <w:rFonts w:ascii="Arial" w:eastAsia="Calibri" w:hAnsi="Arial"/>
          <w:szCs w:val="22"/>
        </w:rPr>
        <w:t>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</w:t>
      </w:r>
      <w:r w:rsidRPr="00FE38E7">
        <w:rPr>
          <w:rFonts w:ascii="Arial" w:eastAsia="Calibri" w:hAnsi="Arial"/>
          <w:szCs w:val="22"/>
        </w:rPr>
        <w:t>у</w:t>
      </w:r>
      <w:r w:rsidRPr="00FE38E7">
        <w:rPr>
          <w:rFonts w:ascii="Arial" w:eastAsia="Calibri" w:hAnsi="Arial"/>
          <w:szCs w:val="22"/>
        </w:rPr>
        <w:t>дарств.</w:t>
      </w:r>
    </w:p>
    <w:p w14:paraId="115B6F49" w14:textId="77777777" w:rsidR="00A3789A" w:rsidRPr="00FE38E7" w:rsidRDefault="00A3789A" w:rsidP="00A3789A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  <w:r w:rsidRPr="00FE38E7">
        <w:rPr>
          <w:rFonts w:ascii="Arial" w:eastAsia="Calibri" w:hAnsi="Arial"/>
          <w:szCs w:val="22"/>
        </w:rPr>
        <w:t>Цели, основные принципы и общие правила проведения работ по межгосуда</w:t>
      </w:r>
      <w:r w:rsidRPr="00FE38E7">
        <w:rPr>
          <w:rFonts w:ascii="Arial" w:eastAsia="Calibri" w:hAnsi="Arial"/>
          <w:szCs w:val="22"/>
        </w:rPr>
        <w:t>р</w:t>
      </w:r>
      <w:r w:rsidRPr="00FE38E7">
        <w:rPr>
          <w:rFonts w:ascii="Arial" w:eastAsia="Calibri" w:hAnsi="Arial"/>
          <w:szCs w:val="22"/>
        </w:rPr>
        <w:t>ственной стандартизации установлены ГОСТ 1.0 «Межгосударственная система ста</w:t>
      </w:r>
      <w:r w:rsidRPr="00FE38E7">
        <w:rPr>
          <w:rFonts w:ascii="Arial" w:eastAsia="Calibri" w:hAnsi="Arial"/>
          <w:szCs w:val="22"/>
        </w:rPr>
        <w:t>н</w:t>
      </w:r>
      <w:r w:rsidRPr="00FE38E7">
        <w:rPr>
          <w:rFonts w:ascii="Arial" w:eastAsia="Calibri" w:hAnsi="Arial"/>
          <w:szCs w:val="22"/>
        </w:rPr>
        <w:t>дартизации. Основные положения» и ГОСТ 1.2 «Межгосударственная система ста</w:t>
      </w:r>
      <w:r w:rsidRPr="00FE38E7">
        <w:rPr>
          <w:rFonts w:ascii="Arial" w:eastAsia="Calibri" w:hAnsi="Arial"/>
          <w:szCs w:val="22"/>
        </w:rPr>
        <w:t>н</w:t>
      </w:r>
      <w:r w:rsidRPr="00FE38E7">
        <w:rPr>
          <w:rFonts w:ascii="Arial" w:eastAsia="Calibri" w:hAnsi="Arial"/>
          <w:szCs w:val="22"/>
        </w:rPr>
        <w:t>дартизации. Стандарты межгосударственные, правила и рекомендации по межгосуда</w:t>
      </w:r>
      <w:r w:rsidRPr="00FE38E7">
        <w:rPr>
          <w:rFonts w:ascii="Arial" w:eastAsia="Calibri" w:hAnsi="Arial"/>
          <w:szCs w:val="22"/>
        </w:rPr>
        <w:t>р</w:t>
      </w:r>
      <w:r w:rsidRPr="00FE38E7">
        <w:rPr>
          <w:rFonts w:ascii="Arial" w:eastAsia="Calibri" w:hAnsi="Arial"/>
          <w:szCs w:val="22"/>
        </w:rPr>
        <w:t>ственной стандартизации. Правила разработки, принятия, обновления и отмены»</w:t>
      </w:r>
    </w:p>
    <w:p w14:paraId="7BC900CF" w14:textId="77777777" w:rsidR="00A3789A" w:rsidRDefault="00A3789A" w:rsidP="00A3789A">
      <w:pPr>
        <w:spacing w:line="336" w:lineRule="auto"/>
        <w:ind w:firstLine="709"/>
        <w:jc w:val="both"/>
        <w:rPr>
          <w:rFonts w:ascii="Arial" w:eastAsia="Calibri" w:hAnsi="Arial"/>
          <w:b/>
          <w:szCs w:val="22"/>
        </w:rPr>
      </w:pPr>
      <w:r w:rsidRPr="00FE38E7">
        <w:rPr>
          <w:rFonts w:ascii="Arial" w:eastAsia="Calibri" w:hAnsi="Arial"/>
          <w:b/>
          <w:szCs w:val="22"/>
        </w:rPr>
        <w:t>Сведения о стандарте</w:t>
      </w:r>
    </w:p>
    <w:p w14:paraId="69310C5E" w14:textId="77777777" w:rsidR="00A3789A" w:rsidRDefault="00A3789A" w:rsidP="00A3789A">
      <w:pPr>
        <w:spacing w:line="336" w:lineRule="auto"/>
        <w:ind w:firstLine="709"/>
        <w:jc w:val="both"/>
        <w:rPr>
          <w:rFonts w:ascii="Arial" w:eastAsia="Calibri" w:hAnsi="Arial"/>
          <w:b/>
          <w:szCs w:val="22"/>
        </w:rPr>
      </w:pPr>
    </w:p>
    <w:p w14:paraId="19B46611" w14:textId="20AC2E72" w:rsidR="00A3789A" w:rsidRPr="00FE38E7" w:rsidRDefault="00A3789A" w:rsidP="003F4D1A">
      <w:pPr>
        <w:pStyle w:val="a9"/>
        <w:suppressAutoHyphens/>
        <w:ind w:firstLine="709"/>
        <w:rPr>
          <w:rFonts w:ascii="Arial" w:hAnsi="Arial" w:cs="Arial"/>
        </w:rPr>
      </w:pPr>
      <w:r w:rsidRPr="00FE38E7">
        <w:rPr>
          <w:rFonts w:ascii="Arial" w:hAnsi="Arial" w:cs="Arial"/>
        </w:rPr>
        <w:t xml:space="preserve">1 РАЗРАБОТАН </w:t>
      </w:r>
      <w:r w:rsidR="003763BB">
        <w:rPr>
          <w:rFonts w:ascii="Arial" w:hAnsi="Arial" w:cs="Arial"/>
        </w:rPr>
        <w:t>Федеральным государственным бюджетным учреждением «Российский институт стандартизации»</w:t>
      </w:r>
      <w:r w:rsidR="003F4D1A" w:rsidRPr="003F4D1A">
        <w:rPr>
          <w:rFonts w:ascii="Arial" w:hAnsi="Arial" w:cs="Arial"/>
        </w:rPr>
        <w:t xml:space="preserve"> (</w:t>
      </w:r>
      <w:r w:rsidR="003763BB">
        <w:rPr>
          <w:rFonts w:ascii="Arial" w:hAnsi="Arial" w:cs="Arial"/>
        </w:rPr>
        <w:t>ФГБУ «Институт стандартизации»</w:t>
      </w:r>
      <w:r w:rsidR="003F4D1A" w:rsidRPr="003F4D1A">
        <w:rPr>
          <w:rFonts w:ascii="Arial" w:hAnsi="Arial" w:cs="Arial"/>
        </w:rPr>
        <w:t>)</w:t>
      </w:r>
    </w:p>
    <w:p w14:paraId="38BC4D94" w14:textId="77777777" w:rsidR="00A3789A" w:rsidRPr="00FE38E7" w:rsidRDefault="00A3789A" w:rsidP="00A3789A">
      <w:pPr>
        <w:pStyle w:val="20"/>
        <w:rPr>
          <w:rFonts w:ascii="Arial" w:hAnsi="Arial" w:cs="Arial"/>
        </w:rPr>
      </w:pPr>
      <w:r w:rsidRPr="00FE38E7">
        <w:rPr>
          <w:rFonts w:ascii="Arial" w:hAnsi="Arial" w:cs="Arial"/>
        </w:rPr>
        <w:t>2 ВНЕСЕН Техническим комитетом по стандартизации ТК 144 «Строительные материалы и изделия»</w:t>
      </w:r>
    </w:p>
    <w:p w14:paraId="2AF8F179" w14:textId="77777777" w:rsidR="00A3789A" w:rsidRPr="00FE38E7" w:rsidRDefault="00A3789A" w:rsidP="00A3789A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  <w:r w:rsidRPr="00FE38E7">
        <w:rPr>
          <w:rFonts w:ascii="Arial" w:eastAsia="Calibri" w:hAnsi="Arial"/>
          <w:szCs w:val="22"/>
        </w:rPr>
        <w:t>3 ПРИНЯТ Евразийским советом по стандартизации, метрологии и сертифик</w:t>
      </w:r>
      <w:r w:rsidRPr="00FE38E7">
        <w:rPr>
          <w:rFonts w:ascii="Arial" w:eastAsia="Calibri" w:hAnsi="Arial"/>
          <w:szCs w:val="22"/>
        </w:rPr>
        <w:t>а</w:t>
      </w:r>
      <w:r w:rsidRPr="00FE38E7">
        <w:rPr>
          <w:rFonts w:ascii="Arial" w:eastAsia="Calibri" w:hAnsi="Arial"/>
          <w:szCs w:val="22"/>
        </w:rPr>
        <w:t xml:space="preserve">ции (протокол </w:t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  <w:t>)</w:t>
      </w:r>
    </w:p>
    <w:p w14:paraId="2B54661B" w14:textId="77777777" w:rsidR="00A3789A" w:rsidRPr="00FE38E7" w:rsidRDefault="00A3789A" w:rsidP="00A3789A">
      <w:pPr>
        <w:spacing w:line="336" w:lineRule="auto"/>
        <w:ind w:firstLine="709"/>
        <w:jc w:val="both"/>
        <w:rPr>
          <w:rFonts w:ascii="Arial" w:eastAsia="Calibri" w:hAnsi="Arial"/>
          <w:szCs w:val="22"/>
          <w:lang w:val="en-US"/>
        </w:rPr>
      </w:pPr>
      <w:r w:rsidRPr="00FE38E7">
        <w:rPr>
          <w:rFonts w:ascii="Arial" w:eastAsia="Calibri" w:hAnsi="Arial"/>
          <w:szCs w:val="22"/>
        </w:rPr>
        <w:t>За принятие</w:t>
      </w:r>
      <w:r w:rsidRPr="00FE38E7">
        <w:rPr>
          <w:rFonts w:ascii="Arial" w:eastAsia="Calibri" w:hAnsi="Arial"/>
          <w:szCs w:val="22"/>
          <w:shd w:val="clear" w:color="auto" w:fill="FFFFFF"/>
        </w:rPr>
        <w:t xml:space="preserve"> </w:t>
      </w:r>
      <w:r w:rsidRPr="00FE38E7">
        <w:rPr>
          <w:rFonts w:ascii="Arial" w:eastAsia="Calibri" w:hAnsi="Arial"/>
          <w:szCs w:val="22"/>
        </w:rPr>
        <w:t>стандарта проголосовали:</w:t>
      </w:r>
    </w:p>
    <w:tbl>
      <w:tblPr>
        <w:tblW w:w="0" w:type="auto"/>
        <w:tblInd w:w="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0"/>
        <w:gridCol w:w="2606"/>
        <w:gridCol w:w="4265"/>
      </w:tblGrid>
      <w:tr w:rsidR="00A3789A" w:rsidRPr="00FE38E7" w14:paraId="25FC8D67" w14:textId="77777777" w:rsidTr="00375AA4">
        <w:trPr>
          <w:cantSplit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5FDDE7A8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E38E7">
              <w:rPr>
                <w:rFonts w:ascii="Arial" w:eastAsia="Calibri" w:hAnsi="Arial"/>
                <w:sz w:val="20"/>
                <w:szCs w:val="20"/>
              </w:rPr>
              <w:t>Краткое наименование страны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br/>
              <w:t>по МК (ИСО 3166) 004–97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5F0D0DAB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E38E7">
              <w:rPr>
                <w:rFonts w:ascii="Arial" w:eastAsia="Calibri" w:hAnsi="Arial"/>
                <w:sz w:val="20"/>
                <w:szCs w:val="20"/>
              </w:rPr>
              <w:t>Код страны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br/>
              <w:t>по МК (ИСО 3166) 004–97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12D239B5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E38E7">
              <w:rPr>
                <w:rFonts w:ascii="Arial" w:eastAsia="Calibri" w:hAnsi="Arial"/>
                <w:sz w:val="20"/>
                <w:szCs w:val="20"/>
              </w:rPr>
              <w:t>Сокращенное наименование национальн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t>о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t>го органа по стандартизации</w:t>
            </w:r>
          </w:p>
        </w:tc>
      </w:tr>
      <w:tr w:rsidR="00A3789A" w:rsidRPr="00FE38E7" w14:paraId="34895054" w14:textId="77777777" w:rsidTr="00375AA4">
        <w:trPr>
          <w:cantSplit/>
        </w:trPr>
        <w:tc>
          <w:tcPr>
            <w:tcW w:w="3080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4C9682E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DAE9CA8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EBC9ABE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775B2994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2DB702C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76B10AB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16B2AF1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7C1D2C3D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F56FE49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7662989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5543FB7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23CA41ED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6371B6C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B23AA12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24031FA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17490378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14FEF8D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2A5AE85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924E3ED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1AA126DC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716DC8C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317CB69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2E37234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4139C776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35C840A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F423D5C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B38E86F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4C4F5F39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0A5CB3D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372C70A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54AA957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2CC06226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C04E7D9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33F3705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B2E5D5C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7C9121C6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B822079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A24A589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AEF620B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66C9AAC7" w14:textId="77777777" w:rsidR="00A3789A" w:rsidRDefault="00A3789A" w:rsidP="00A3789A">
      <w:pPr>
        <w:pStyle w:val="a9"/>
        <w:spacing w:line="240" w:lineRule="auto"/>
        <w:ind w:firstLine="708"/>
        <w:rPr>
          <w:rFonts w:ascii="Arial" w:hAnsi="Arial" w:cs="Arial"/>
        </w:rPr>
      </w:pPr>
    </w:p>
    <w:p w14:paraId="61A98C40" w14:textId="02F9A3D5" w:rsidR="00A3789A" w:rsidRDefault="00A3789A" w:rsidP="00A3789A">
      <w:pPr>
        <w:pStyle w:val="a9"/>
        <w:spacing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4 ВЗАМЕН ГОСТ </w:t>
      </w:r>
      <w:r w:rsidR="00FE5AAD">
        <w:rPr>
          <w:rFonts w:ascii="Arial" w:hAnsi="Arial" w:cs="Arial"/>
        </w:rPr>
        <w:t>2</w:t>
      </w:r>
      <w:r w:rsidR="005E3482">
        <w:rPr>
          <w:rFonts w:ascii="Arial" w:hAnsi="Arial" w:cs="Arial"/>
        </w:rPr>
        <w:t>4099</w:t>
      </w:r>
      <w:r>
        <w:rPr>
          <w:rFonts w:ascii="Arial" w:hAnsi="Arial" w:cs="Arial"/>
        </w:rPr>
        <w:t>-</w:t>
      </w:r>
      <w:r w:rsidR="005E3482">
        <w:rPr>
          <w:rFonts w:ascii="Arial" w:hAnsi="Arial" w:cs="Arial"/>
        </w:rPr>
        <w:t>2013</w:t>
      </w:r>
    </w:p>
    <w:p w14:paraId="40766C09" w14:textId="77777777" w:rsidR="00A3789A" w:rsidRDefault="00A3789A" w:rsidP="00A3789A">
      <w:pPr>
        <w:ind w:firstLine="709"/>
        <w:jc w:val="both"/>
        <w:rPr>
          <w:sz w:val="22"/>
          <w:szCs w:val="22"/>
        </w:rPr>
      </w:pPr>
    </w:p>
    <w:p w14:paraId="5A198798" w14:textId="77777777" w:rsidR="008F15A2" w:rsidRDefault="008F15A2">
      <w:pPr>
        <w:rPr>
          <w:rFonts w:ascii="Arial" w:eastAsia="Calibri" w:hAnsi="Arial"/>
          <w:i/>
          <w:szCs w:val="22"/>
        </w:rPr>
      </w:pPr>
      <w:r>
        <w:rPr>
          <w:rFonts w:ascii="Arial" w:eastAsia="Calibri" w:hAnsi="Arial"/>
          <w:i/>
          <w:szCs w:val="22"/>
        </w:rPr>
        <w:br w:type="page"/>
      </w:r>
    </w:p>
    <w:p w14:paraId="1A1B679E" w14:textId="617ED761" w:rsidR="00A3789A" w:rsidRPr="00E56801" w:rsidRDefault="00A3789A" w:rsidP="00A3789A">
      <w:pPr>
        <w:spacing w:line="360" w:lineRule="auto"/>
        <w:ind w:firstLine="709"/>
        <w:jc w:val="both"/>
        <w:rPr>
          <w:rFonts w:ascii="Arial" w:eastAsia="Calibri" w:hAnsi="Arial"/>
          <w:i/>
          <w:szCs w:val="22"/>
        </w:rPr>
      </w:pPr>
      <w:r w:rsidRPr="00E56801">
        <w:rPr>
          <w:rFonts w:ascii="Arial" w:eastAsia="Calibri" w:hAnsi="Arial"/>
          <w:i/>
          <w:szCs w:val="22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</w:t>
      </w:r>
      <w:r w:rsidRPr="00E56801">
        <w:rPr>
          <w:rFonts w:ascii="Arial" w:eastAsia="Calibri" w:hAnsi="Arial"/>
          <w:i/>
          <w:szCs w:val="22"/>
        </w:rPr>
        <w:t>у</w:t>
      </w:r>
      <w:r w:rsidRPr="00E56801">
        <w:rPr>
          <w:rFonts w:ascii="Arial" w:eastAsia="Calibri" w:hAnsi="Arial"/>
          <w:i/>
          <w:szCs w:val="22"/>
        </w:rPr>
        <w:t>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2862E3C7" w14:textId="77777777" w:rsidR="00A3789A" w:rsidRPr="00E56801" w:rsidRDefault="00A3789A" w:rsidP="00A3789A">
      <w:pPr>
        <w:spacing w:line="360" w:lineRule="auto"/>
        <w:ind w:firstLine="709"/>
        <w:jc w:val="both"/>
        <w:rPr>
          <w:rFonts w:ascii="Arial" w:eastAsia="Calibri" w:hAnsi="Arial"/>
          <w:i/>
          <w:szCs w:val="22"/>
        </w:rPr>
      </w:pPr>
      <w:r w:rsidRPr="00E56801">
        <w:rPr>
          <w:rFonts w:ascii="Arial" w:eastAsia="Calibri" w:hAnsi="Arial"/>
          <w:i/>
          <w:szCs w:val="22"/>
        </w:rPr>
        <w:t>В случае пересмотра, изменения или отмены настоящего стандарта соо</w:t>
      </w:r>
      <w:r w:rsidRPr="00E56801">
        <w:rPr>
          <w:rFonts w:ascii="Arial" w:eastAsia="Calibri" w:hAnsi="Arial"/>
          <w:i/>
          <w:szCs w:val="22"/>
        </w:rPr>
        <w:t>т</w:t>
      </w:r>
      <w:r w:rsidRPr="00E56801">
        <w:rPr>
          <w:rFonts w:ascii="Arial" w:eastAsia="Calibri" w:hAnsi="Arial"/>
          <w:i/>
          <w:szCs w:val="22"/>
        </w:rPr>
        <w:t>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74C918CA" w14:textId="77777777" w:rsidR="00F67975" w:rsidRDefault="00F67975" w:rsidP="00F67975">
      <w:pPr>
        <w:pStyle w:val="af4"/>
        <w:ind w:firstLine="0"/>
        <w:rPr>
          <w:sz w:val="28"/>
          <w:szCs w:val="28"/>
        </w:rPr>
      </w:pPr>
    </w:p>
    <w:p w14:paraId="106C7FA5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2D6996B6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46C79FAE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7345AEB3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534BF6B9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2444EE0D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036D3035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0EDF1FAC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20CEC8BA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37F746BC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246178DC" w14:textId="77777777" w:rsidR="008F15A2" w:rsidRPr="00F67975" w:rsidRDefault="008F15A2" w:rsidP="00F67975">
      <w:pPr>
        <w:pStyle w:val="af4"/>
        <w:ind w:firstLine="0"/>
        <w:rPr>
          <w:sz w:val="28"/>
          <w:szCs w:val="28"/>
        </w:rPr>
      </w:pPr>
    </w:p>
    <w:p w14:paraId="61C8F2DE" w14:textId="77777777" w:rsidR="0060668A" w:rsidRDefault="0060668A" w:rsidP="00DC79E3">
      <w:pPr>
        <w:rPr>
          <w:sz w:val="28"/>
          <w:szCs w:val="28"/>
        </w:rPr>
      </w:pPr>
    </w:p>
    <w:p w14:paraId="48BA95E6" w14:textId="77777777" w:rsidR="008F15A2" w:rsidRDefault="008F15A2" w:rsidP="00DC79E3">
      <w:pPr>
        <w:rPr>
          <w:sz w:val="28"/>
          <w:szCs w:val="28"/>
        </w:rPr>
      </w:pPr>
    </w:p>
    <w:p w14:paraId="39157D2F" w14:textId="77777777" w:rsidR="008F15A2" w:rsidRDefault="008F15A2" w:rsidP="00DC79E3">
      <w:pPr>
        <w:rPr>
          <w:sz w:val="28"/>
          <w:szCs w:val="28"/>
        </w:rPr>
      </w:pPr>
    </w:p>
    <w:p w14:paraId="08704BBE" w14:textId="77777777" w:rsidR="008F15A2" w:rsidRDefault="008F15A2" w:rsidP="00DC79E3">
      <w:pPr>
        <w:rPr>
          <w:sz w:val="28"/>
          <w:szCs w:val="28"/>
        </w:rPr>
      </w:pPr>
    </w:p>
    <w:p w14:paraId="57167F6E" w14:textId="77777777" w:rsidR="008F15A2" w:rsidRDefault="008F15A2" w:rsidP="00DC79E3">
      <w:pPr>
        <w:rPr>
          <w:sz w:val="28"/>
          <w:szCs w:val="28"/>
        </w:rPr>
      </w:pPr>
    </w:p>
    <w:p w14:paraId="15237CC6" w14:textId="77777777" w:rsidR="008F15A2" w:rsidRDefault="008F15A2" w:rsidP="00DC79E3">
      <w:pPr>
        <w:rPr>
          <w:sz w:val="28"/>
          <w:szCs w:val="28"/>
        </w:rPr>
      </w:pPr>
    </w:p>
    <w:p w14:paraId="0D767B4B" w14:textId="77777777" w:rsidR="008F15A2" w:rsidRDefault="008F15A2" w:rsidP="00DC79E3">
      <w:pPr>
        <w:rPr>
          <w:sz w:val="28"/>
          <w:szCs w:val="28"/>
        </w:rPr>
      </w:pPr>
    </w:p>
    <w:p w14:paraId="1564AB0A" w14:textId="77777777" w:rsidR="008F15A2" w:rsidRDefault="008F15A2" w:rsidP="00DC79E3">
      <w:pPr>
        <w:rPr>
          <w:sz w:val="28"/>
          <w:szCs w:val="28"/>
        </w:rPr>
      </w:pPr>
    </w:p>
    <w:p w14:paraId="52025A5A" w14:textId="77777777" w:rsidR="008F15A2" w:rsidRDefault="008F15A2" w:rsidP="00DC79E3">
      <w:pPr>
        <w:rPr>
          <w:sz w:val="28"/>
          <w:szCs w:val="28"/>
        </w:rPr>
      </w:pPr>
    </w:p>
    <w:p w14:paraId="3F50FF9E" w14:textId="77777777" w:rsidR="008F15A2" w:rsidRDefault="008F15A2" w:rsidP="00DC79E3">
      <w:pPr>
        <w:rPr>
          <w:sz w:val="28"/>
          <w:szCs w:val="28"/>
        </w:rPr>
      </w:pPr>
    </w:p>
    <w:p w14:paraId="216B30D5" w14:textId="77777777" w:rsidR="008F15A2" w:rsidRDefault="008F15A2" w:rsidP="00DC79E3">
      <w:pPr>
        <w:rPr>
          <w:sz w:val="28"/>
          <w:szCs w:val="28"/>
        </w:rPr>
      </w:pPr>
    </w:p>
    <w:p w14:paraId="04C748A4" w14:textId="77777777" w:rsidR="008F15A2" w:rsidRDefault="008F15A2" w:rsidP="00DC79E3">
      <w:pPr>
        <w:rPr>
          <w:sz w:val="28"/>
          <w:szCs w:val="28"/>
        </w:rPr>
      </w:pPr>
    </w:p>
    <w:p w14:paraId="656DA6E2" w14:textId="00CFCC24" w:rsidR="008F15A2" w:rsidRDefault="008F15A2" w:rsidP="008F15A2">
      <w:pPr>
        <w:spacing w:line="360" w:lineRule="auto"/>
        <w:ind w:firstLine="709"/>
        <w:jc w:val="both"/>
        <w:rPr>
          <w:rFonts w:ascii="Arial" w:eastAsia="Calibri" w:hAnsi="Arial"/>
        </w:rPr>
      </w:pPr>
      <w:r>
        <w:rPr>
          <w:rFonts w:ascii="Arial" w:eastAsia="Calibri" w:hAnsi="Arial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</w:t>
      </w:r>
      <w:r>
        <w:rPr>
          <w:rFonts w:ascii="Arial" w:eastAsia="Calibri" w:hAnsi="Arial"/>
        </w:rPr>
        <w:t>н</w:t>
      </w:r>
      <w:r>
        <w:rPr>
          <w:rFonts w:ascii="Arial" w:eastAsia="Calibri" w:hAnsi="Arial"/>
        </w:rPr>
        <w:t>дартизации этих государст</w:t>
      </w:r>
      <w:r w:rsidR="00AB2CC4">
        <w:rPr>
          <w:rFonts w:ascii="Arial" w:eastAsia="Calibri" w:hAnsi="Arial"/>
        </w:rPr>
        <w:t>в</w:t>
      </w:r>
    </w:p>
    <w:p w14:paraId="1B0C9334" w14:textId="77777777" w:rsidR="00AB2CC4" w:rsidRDefault="00AB2CC4" w:rsidP="008F15A2">
      <w:pPr>
        <w:spacing w:line="360" w:lineRule="auto"/>
        <w:ind w:firstLine="709"/>
        <w:jc w:val="both"/>
        <w:rPr>
          <w:rFonts w:ascii="Arial" w:eastAsia="Calibri" w:hAnsi="Arial"/>
        </w:rPr>
        <w:sectPr w:rsidR="00AB2CC4" w:rsidSect="00375AA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9" w:h="16834" w:code="9"/>
          <w:pgMar w:top="814" w:right="851" w:bottom="567" w:left="1134" w:header="720" w:footer="720" w:gutter="0"/>
          <w:pgNumType w:fmt="upperRoman" w:start="1"/>
          <w:cols w:space="708"/>
          <w:noEndnote/>
          <w:titlePg/>
          <w:docGrid w:linePitch="326"/>
        </w:sectPr>
      </w:pPr>
    </w:p>
    <w:p w14:paraId="0C77B8E2" w14:textId="77777777" w:rsidR="00A3789A" w:rsidRPr="00092AA3" w:rsidRDefault="00A3789A" w:rsidP="00A3789A">
      <w:pPr>
        <w:jc w:val="center"/>
        <w:rPr>
          <w:rFonts w:ascii="Arial" w:hAnsi="Arial" w:cs="Arial"/>
          <w:b/>
          <w:spacing w:val="200"/>
        </w:rPr>
      </w:pPr>
      <w:r w:rsidRPr="00092AA3">
        <w:rPr>
          <w:rFonts w:ascii="Arial" w:hAnsi="Arial" w:cs="Arial"/>
          <w:b/>
          <w:bCs/>
          <w:spacing w:val="140"/>
        </w:rPr>
        <w:lastRenderedPageBreak/>
        <w:t>МЕЖГОСУДАРСТВЕННЫЙ СТАНДАРТ</w:t>
      </w: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A3789A" w:rsidRPr="00FE5AAD" w14:paraId="16A02BD4" w14:textId="77777777" w:rsidTr="00375AA4">
        <w:tc>
          <w:tcPr>
            <w:tcW w:w="9637" w:type="dxa"/>
          </w:tcPr>
          <w:p w14:paraId="67FC7497" w14:textId="77777777" w:rsidR="00A3789A" w:rsidRPr="00092AA3" w:rsidRDefault="00A3789A" w:rsidP="00375AA4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5659678F" w14:textId="080F3086" w:rsidR="003F4D1A" w:rsidRDefault="005E3482" w:rsidP="00A3789A">
            <w:pPr>
              <w:pStyle w:val="10"/>
              <w:jc w:val="center"/>
              <w:rPr>
                <w:rFonts w:ascii="Arial" w:hAnsi="Arial" w:cs="Arial"/>
                <w:b/>
                <w:szCs w:val="28"/>
              </w:rPr>
            </w:pPr>
            <w:r w:rsidRPr="005E3482">
              <w:rPr>
                <w:rFonts w:ascii="Arial" w:hAnsi="Arial" w:cs="Arial"/>
                <w:b/>
                <w:szCs w:val="28"/>
              </w:rPr>
              <w:t>ПЛИТЫ ДЕКОРАТИВНЫЕ НА ОСНОВЕ ПРИРОДНОГО КАМНЯ</w:t>
            </w:r>
            <w:r w:rsidRPr="003F4D1A">
              <w:rPr>
                <w:rFonts w:ascii="Arial" w:hAnsi="Arial" w:cs="Arial"/>
                <w:b/>
                <w:szCs w:val="28"/>
              </w:rPr>
              <w:t xml:space="preserve"> </w:t>
            </w:r>
          </w:p>
          <w:p w14:paraId="3EBCB7C5" w14:textId="0DE1265E" w:rsidR="00A3789A" w:rsidRPr="00B70071" w:rsidRDefault="003763BB" w:rsidP="00A3789A">
            <w:pPr>
              <w:pStyle w:val="10"/>
              <w:jc w:val="center"/>
              <w:rPr>
                <w:rFonts w:ascii="Arial" w:hAnsi="Arial" w:cs="Arial"/>
                <w:b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Cs w:val="28"/>
              </w:rPr>
              <w:t>Технические</w:t>
            </w:r>
            <w:r w:rsidRPr="00B70071">
              <w:rPr>
                <w:rFonts w:ascii="Arial" w:hAnsi="Arial" w:cs="Arial"/>
                <w:b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Cs w:val="28"/>
              </w:rPr>
              <w:t>условия</w:t>
            </w:r>
          </w:p>
          <w:p w14:paraId="68E2CE44" w14:textId="77777777" w:rsidR="00A3789A" w:rsidRPr="00B70071" w:rsidRDefault="00A3789A" w:rsidP="00375AA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n-US"/>
              </w:rPr>
            </w:pPr>
          </w:p>
          <w:p w14:paraId="6AA9FEC8" w14:textId="15253152" w:rsidR="00A3789A" w:rsidRPr="00555D49" w:rsidRDefault="00555D49" w:rsidP="00555D49">
            <w:pPr>
              <w:pStyle w:val="ae"/>
              <w:jc w:val="center"/>
              <w:rPr>
                <w:rFonts w:cs="Arial"/>
                <w:lang w:val="en"/>
              </w:rPr>
            </w:pPr>
            <w:r w:rsidRPr="00555D49">
              <w:rPr>
                <w:rFonts w:cs="Arial"/>
                <w:lang w:val="en"/>
              </w:rPr>
              <w:t xml:space="preserve">Decorative facing slabs on basis of natural stone. </w:t>
            </w:r>
            <w:r>
              <w:rPr>
                <w:rFonts w:cs="Arial"/>
                <w:lang w:val="en"/>
              </w:rPr>
              <w:t>Specifi</w:t>
            </w:r>
            <w:r w:rsidRPr="00555D49">
              <w:rPr>
                <w:rFonts w:cs="Arial"/>
                <w:lang w:val="en"/>
              </w:rPr>
              <w:t>cations</w:t>
            </w:r>
          </w:p>
        </w:tc>
      </w:tr>
    </w:tbl>
    <w:p w14:paraId="31B3550D" w14:textId="77777777" w:rsidR="00AB2CC4" w:rsidRPr="00FE5AAD" w:rsidRDefault="00A3789A" w:rsidP="00A3789A">
      <w:pPr>
        <w:tabs>
          <w:tab w:val="center" w:pos="4962"/>
          <w:tab w:val="right" w:pos="9924"/>
        </w:tabs>
        <w:outlineLvl w:val="0"/>
        <w:rPr>
          <w:rFonts w:ascii="Arial" w:eastAsia="Calibri" w:hAnsi="Arial" w:cs="Arial"/>
          <w:b/>
          <w:szCs w:val="22"/>
          <w:lang w:val="en-US"/>
        </w:rPr>
      </w:pPr>
      <w:r w:rsidRPr="00FE5AAD">
        <w:rPr>
          <w:rFonts w:ascii="Arial" w:eastAsia="Calibri" w:hAnsi="Arial" w:cs="Arial"/>
          <w:b/>
          <w:szCs w:val="22"/>
          <w:lang w:val="en-US"/>
        </w:rPr>
        <w:tab/>
      </w:r>
      <w:r w:rsidRPr="00FE5AAD">
        <w:rPr>
          <w:rFonts w:ascii="Arial" w:eastAsia="Calibri" w:hAnsi="Arial" w:cs="Arial"/>
          <w:b/>
          <w:szCs w:val="22"/>
          <w:lang w:val="en-US"/>
        </w:rPr>
        <w:tab/>
      </w:r>
    </w:p>
    <w:p w14:paraId="19BE3072" w14:textId="47D2A41F" w:rsidR="00A3789A" w:rsidRPr="00A3789A" w:rsidRDefault="00A3789A" w:rsidP="00AB2CC4">
      <w:pPr>
        <w:tabs>
          <w:tab w:val="center" w:pos="4962"/>
          <w:tab w:val="right" w:pos="9924"/>
        </w:tabs>
        <w:jc w:val="right"/>
        <w:outlineLvl w:val="0"/>
        <w:rPr>
          <w:rFonts w:ascii="Arial" w:eastAsia="Calibri" w:hAnsi="Arial" w:cs="Arial"/>
          <w:b/>
          <w:bCs/>
          <w:szCs w:val="22"/>
        </w:rPr>
      </w:pPr>
      <w:r w:rsidRPr="00092AA3">
        <w:rPr>
          <w:rFonts w:ascii="Arial" w:eastAsia="Calibri" w:hAnsi="Arial" w:cs="Arial"/>
          <w:b/>
          <w:szCs w:val="22"/>
        </w:rPr>
        <w:t>Дата введения — 202   —    —</w:t>
      </w:r>
    </w:p>
    <w:p w14:paraId="5206C265" w14:textId="77777777" w:rsidR="00A3789A" w:rsidRPr="00C8320D" w:rsidRDefault="00A3789A" w:rsidP="00553F49">
      <w:pPr>
        <w:spacing w:before="120" w:line="48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8320D">
        <w:rPr>
          <w:rFonts w:ascii="Arial" w:hAnsi="Arial" w:cs="Arial"/>
          <w:b/>
          <w:sz w:val="28"/>
          <w:szCs w:val="28"/>
        </w:rPr>
        <w:t xml:space="preserve">1 Область применения </w:t>
      </w:r>
    </w:p>
    <w:p w14:paraId="36065B5C" w14:textId="3B1C5EEA" w:rsidR="00FE5AAD" w:rsidRPr="00205C3E" w:rsidRDefault="000329CC" w:rsidP="00F01FF2">
      <w:pPr>
        <w:suppressAutoHyphens/>
        <w:spacing w:line="360" w:lineRule="auto"/>
        <w:ind w:firstLine="709"/>
        <w:jc w:val="both"/>
        <w:rPr>
          <w:rFonts w:ascii="Arial" w:hAnsi="Arial" w:cs="Arial"/>
          <w:strike/>
          <w:color w:val="FF0000"/>
        </w:rPr>
      </w:pPr>
      <w:proofErr w:type="gramStart"/>
      <w:r w:rsidRPr="00221C34">
        <w:rPr>
          <w:rFonts w:ascii="Arial" w:hAnsi="Arial" w:cs="Arial"/>
        </w:rPr>
        <w:t xml:space="preserve">Настоящий стандарт распространяется на облицовочные декоративные плиты (далее </w:t>
      </w:r>
      <w:r w:rsidR="00EE62A4" w:rsidRPr="00221C34">
        <w:rPr>
          <w:rFonts w:ascii="Arial" w:hAnsi="Arial" w:cs="Arial"/>
        </w:rPr>
        <w:t>—</w:t>
      </w:r>
      <w:r w:rsidRPr="00221C34">
        <w:rPr>
          <w:rFonts w:ascii="Arial" w:hAnsi="Arial" w:cs="Arial"/>
        </w:rPr>
        <w:t xml:space="preserve"> декоративные плиты), изготовляемые</w:t>
      </w:r>
      <w:r w:rsidR="001E333A" w:rsidRPr="00221C34">
        <w:rPr>
          <w:rFonts w:ascii="Arial" w:hAnsi="Arial" w:cs="Arial"/>
        </w:rPr>
        <w:t xml:space="preserve"> </w:t>
      </w:r>
      <w:r w:rsidR="00235064" w:rsidRPr="00221C34">
        <w:rPr>
          <w:rFonts w:ascii="Arial" w:hAnsi="Arial" w:cs="Arial"/>
        </w:rPr>
        <w:t>с использованием</w:t>
      </w:r>
      <w:r w:rsidR="00154EE4" w:rsidRPr="00221C34">
        <w:t xml:space="preserve"> </w:t>
      </w:r>
      <w:r w:rsidR="00235064" w:rsidRPr="00221C34">
        <w:rPr>
          <w:rFonts w:ascii="Arial" w:hAnsi="Arial" w:cs="Arial"/>
        </w:rPr>
        <w:t xml:space="preserve"> </w:t>
      </w:r>
      <w:r w:rsidRPr="00221C34">
        <w:rPr>
          <w:rFonts w:ascii="Arial" w:hAnsi="Arial" w:cs="Arial"/>
        </w:rPr>
        <w:t>природного камня</w:t>
      </w:r>
      <w:r w:rsidR="00154EE4" w:rsidRPr="00221C34">
        <w:rPr>
          <w:rFonts w:ascii="Arial" w:hAnsi="Arial" w:cs="Arial"/>
        </w:rPr>
        <w:t>,</w:t>
      </w:r>
      <w:r w:rsidRPr="00221C34">
        <w:rPr>
          <w:rFonts w:ascii="Arial" w:hAnsi="Arial" w:cs="Arial"/>
        </w:rPr>
        <w:t xml:space="preserve"> </w:t>
      </w:r>
      <w:r w:rsidR="001E333A" w:rsidRPr="00221C34">
        <w:rPr>
          <w:rFonts w:ascii="Arial" w:hAnsi="Arial" w:cs="Arial"/>
        </w:rPr>
        <w:t xml:space="preserve">декоративного заполнителя (щебня и/или песка) и/или других минеральных наполнителей, </w:t>
      </w:r>
      <w:r w:rsidRPr="00221C34">
        <w:rPr>
          <w:rFonts w:ascii="Arial" w:hAnsi="Arial" w:cs="Arial"/>
        </w:rPr>
        <w:t>минеральных</w:t>
      </w:r>
      <w:r w:rsidR="00154EE4" w:rsidRPr="00221C34">
        <w:rPr>
          <w:rFonts w:ascii="Arial" w:hAnsi="Arial" w:cs="Arial"/>
        </w:rPr>
        <w:t xml:space="preserve"> вяжущих</w:t>
      </w:r>
      <w:r w:rsidRPr="00221C34">
        <w:rPr>
          <w:rFonts w:ascii="Arial" w:hAnsi="Arial" w:cs="Arial"/>
        </w:rPr>
        <w:t xml:space="preserve"> или полимерных связующих и предназначенные для наружной и внутренней облицовки элементов зданий и сооружений</w:t>
      </w:r>
      <w:r w:rsidR="00EE62A4" w:rsidRPr="00221C34">
        <w:rPr>
          <w:rFonts w:ascii="Arial" w:hAnsi="Arial" w:cs="Arial"/>
        </w:rPr>
        <w:t>.</w:t>
      </w:r>
      <w:r w:rsidRPr="000329CC">
        <w:rPr>
          <w:rFonts w:ascii="Arial" w:hAnsi="Arial" w:cs="Arial"/>
        </w:rPr>
        <w:t xml:space="preserve"> </w:t>
      </w:r>
      <w:proofErr w:type="gramEnd"/>
    </w:p>
    <w:p w14:paraId="6E41447F" w14:textId="77777777" w:rsidR="00A3789A" w:rsidRPr="00C8320D" w:rsidRDefault="00A3789A" w:rsidP="00553F49">
      <w:pPr>
        <w:suppressAutoHyphens/>
        <w:spacing w:before="120" w:line="48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8320D">
        <w:rPr>
          <w:rFonts w:ascii="Arial" w:hAnsi="Arial" w:cs="Arial"/>
          <w:b/>
          <w:sz w:val="28"/>
          <w:szCs w:val="28"/>
        </w:rPr>
        <w:t xml:space="preserve">2 Нормативные ссылки </w:t>
      </w:r>
    </w:p>
    <w:p w14:paraId="58EDA6FC" w14:textId="77777777" w:rsidR="00E83747" w:rsidRDefault="00A76FEE" w:rsidP="00CF3BA3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A3789A">
        <w:rPr>
          <w:rFonts w:ascii="Arial" w:hAnsi="Arial" w:cs="Arial"/>
        </w:rPr>
        <w:t xml:space="preserve">В </w:t>
      </w:r>
      <w:proofErr w:type="gramStart"/>
      <w:r w:rsidRPr="00A3789A">
        <w:rPr>
          <w:rFonts w:ascii="Arial" w:hAnsi="Arial" w:cs="Arial"/>
        </w:rPr>
        <w:t>настоящем</w:t>
      </w:r>
      <w:proofErr w:type="gramEnd"/>
      <w:r w:rsidRPr="00A3789A">
        <w:rPr>
          <w:rFonts w:ascii="Arial" w:hAnsi="Arial" w:cs="Arial"/>
        </w:rPr>
        <w:t xml:space="preserve"> стандарте использованы </w:t>
      </w:r>
      <w:r w:rsidR="001C6C74" w:rsidRPr="00A3789A">
        <w:rPr>
          <w:rFonts w:ascii="Arial" w:hAnsi="Arial" w:cs="Arial"/>
        </w:rPr>
        <w:t xml:space="preserve">нормативные </w:t>
      </w:r>
      <w:r w:rsidRPr="00A3789A">
        <w:rPr>
          <w:rFonts w:ascii="Arial" w:hAnsi="Arial" w:cs="Arial"/>
        </w:rPr>
        <w:t xml:space="preserve">ссылки на следующие </w:t>
      </w:r>
      <w:r w:rsidR="00E758D3" w:rsidRPr="000867C0">
        <w:rPr>
          <w:rFonts w:ascii="Arial" w:hAnsi="Arial" w:cs="Arial"/>
        </w:rPr>
        <w:t xml:space="preserve">межгосударственные </w:t>
      </w:r>
      <w:r w:rsidRPr="000867C0">
        <w:rPr>
          <w:rFonts w:ascii="Arial" w:hAnsi="Arial" w:cs="Arial"/>
        </w:rPr>
        <w:t>стандарты:</w:t>
      </w:r>
      <w:r w:rsidR="00E83747" w:rsidRPr="000867C0">
        <w:rPr>
          <w:rFonts w:ascii="Arial" w:hAnsi="Arial" w:cs="Arial"/>
        </w:rPr>
        <w:t xml:space="preserve"> </w:t>
      </w:r>
    </w:p>
    <w:p w14:paraId="5B55EEB7" w14:textId="50D6B1BF" w:rsidR="00577FC8" w:rsidRPr="000867C0" w:rsidRDefault="00577FC8" w:rsidP="00CF3BA3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577FC8">
        <w:rPr>
          <w:rFonts w:ascii="Arial" w:hAnsi="Arial" w:cs="Arial"/>
        </w:rPr>
        <w:t>ГОСТ 12.1.044</w:t>
      </w:r>
      <w:r>
        <w:rPr>
          <w:rFonts w:ascii="Arial" w:hAnsi="Arial" w:cs="Arial"/>
        </w:rPr>
        <w:t xml:space="preserve"> </w:t>
      </w:r>
      <w:r w:rsidRPr="00577FC8">
        <w:rPr>
          <w:rFonts w:ascii="Arial" w:hAnsi="Arial" w:cs="Arial"/>
        </w:rPr>
        <w:t xml:space="preserve">Система стандартов безопасности труда. </w:t>
      </w:r>
      <w:proofErr w:type="spellStart"/>
      <w:r w:rsidRPr="00577FC8">
        <w:rPr>
          <w:rFonts w:ascii="Arial" w:hAnsi="Arial" w:cs="Arial"/>
        </w:rPr>
        <w:t>Пожаровзрывоопасность</w:t>
      </w:r>
      <w:proofErr w:type="spellEnd"/>
      <w:r w:rsidRPr="00577FC8">
        <w:rPr>
          <w:rFonts w:ascii="Arial" w:hAnsi="Arial" w:cs="Arial"/>
        </w:rPr>
        <w:t xml:space="preserve"> веществ и материалов. Номенклатура показателей и методы их определения</w:t>
      </w:r>
    </w:p>
    <w:p w14:paraId="7677EF57" w14:textId="77777777" w:rsidR="000329CC" w:rsidRPr="000329CC" w:rsidRDefault="00947FE1" w:rsidP="000329CC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hyperlink r:id="rId15" w:history="1">
        <w:r w:rsidR="000329CC" w:rsidRPr="000329CC">
          <w:rPr>
            <w:rFonts w:ascii="Arial" w:hAnsi="Arial" w:cs="Arial"/>
          </w:rPr>
          <w:t>ГОСТ 427</w:t>
        </w:r>
      </w:hyperlink>
      <w:r w:rsidR="000329CC" w:rsidRPr="000329CC">
        <w:rPr>
          <w:rFonts w:ascii="Arial" w:hAnsi="Arial" w:cs="Arial"/>
        </w:rPr>
        <w:t xml:space="preserve"> Линейки измерительные металлические. Технические условия</w:t>
      </w:r>
    </w:p>
    <w:p w14:paraId="7225D28A" w14:textId="77777777" w:rsidR="000329CC" w:rsidRPr="000329CC" w:rsidRDefault="00947FE1" w:rsidP="000329CC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hyperlink r:id="rId16" w:history="1">
        <w:r w:rsidR="000329CC" w:rsidRPr="000329CC">
          <w:rPr>
            <w:rFonts w:ascii="Arial" w:hAnsi="Arial" w:cs="Arial"/>
          </w:rPr>
          <w:t>ГОСТ 965</w:t>
        </w:r>
      </w:hyperlink>
      <w:r w:rsidR="000329CC" w:rsidRPr="000329CC">
        <w:rPr>
          <w:rFonts w:ascii="Arial" w:hAnsi="Arial" w:cs="Arial"/>
        </w:rPr>
        <w:t xml:space="preserve"> Портландцементы белые. Технические условия</w:t>
      </w:r>
    </w:p>
    <w:p w14:paraId="300AF4BD" w14:textId="77777777" w:rsidR="000329CC" w:rsidRPr="000329CC" w:rsidRDefault="00947FE1" w:rsidP="000329CC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hyperlink r:id="rId17" w:history="1">
        <w:r w:rsidR="000329CC" w:rsidRPr="000329CC">
          <w:rPr>
            <w:rFonts w:ascii="Arial" w:hAnsi="Arial" w:cs="Arial"/>
          </w:rPr>
          <w:t>ГОСТ 7025</w:t>
        </w:r>
      </w:hyperlink>
      <w:r w:rsidR="000329CC" w:rsidRPr="000329CC">
        <w:rPr>
          <w:rFonts w:ascii="Arial" w:hAnsi="Arial" w:cs="Arial"/>
        </w:rPr>
        <w:t xml:space="preserve"> Кирпич и камни керамические и силикатные. Методы определения </w:t>
      </w:r>
      <w:proofErr w:type="spellStart"/>
      <w:r w:rsidR="000329CC" w:rsidRPr="000329CC">
        <w:rPr>
          <w:rFonts w:ascii="Arial" w:hAnsi="Arial" w:cs="Arial"/>
        </w:rPr>
        <w:t>водопоглощения</w:t>
      </w:r>
      <w:proofErr w:type="spellEnd"/>
      <w:r w:rsidR="000329CC" w:rsidRPr="000329CC">
        <w:rPr>
          <w:rFonts w:ascii="Arial" w:hAnsi="Arial" w:cs="Arial"/>
        </w:rPr>
        <w:t>, плотности и контроля морозостойкости</w:t>
      </w:r>
    </w:p>
    <w:p w14:paraId="2F5BD333" w14:textId="77777777" w:rsidR="000329CC" w:rsidRPr="000329CC" w:rsidRDefault="00947FE1" w:rsidP="000329CC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hyperlink r:id="rId18" w:history="1">
        <w:r w:rsidR="000329CC" w:rsidRPr="000329CC">
          <w:rPr>
            <w:rFonts w:ascii="Arial" w:hAnsi="Arial" w:cs="Arial"/>
          </w:rPr>
          <w:t>ГОСТ 7502</w:t>
        </w:r>
      </w:hyperlink>
      <w:r w:rsidR="000329CC" w:rsidRPr="000329CC">
        <w:rPr>
          <w:rFonts w:ascii="Arial" w:hAnsi="Arial" w:cs="Arial"/>
        </w:rPr>
        <w:t xml:space="preserve"> Рулетки измерительные металлические. Технические условия</w:t>
      </w:r>
    </w:p>
    <w:p w14:paraId="70C20B83" w14:textId="77777777" w:rsidR="000329CC" w:rsidRPr="000329CC" w:rsidRDefault="00947FE1" w:rsidP="000329CC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hyperlink r:id="rId19" w:history="1">
        <w:r w:rsidR="000329CC" w:rsidRPr="007063B2">
          <w:rPr>
            <w:rFonts w:ascii="Arial" w:hAnsi="Arial" w:cs="Arial"/>
          </w:rPr>
          <w:t>ГОСТ 8736</w:t>
        </w:r>
      </w:hyperlink>
      <w:r w:rsidR="000329CC" w:rsidRPr="007063B2">
        <w:rPr>
          <w:rFonts w:ascii="Arial" w:hAnsi="Arial" w:cs="Arial"/>
        </w:rPr>
        <w:t xml:space="preserve"> Песок для строительных работ. Технические условия</w:t>
      </w:r>
    </w:p>
    <w:p w14:paraId="5F40A570" w14:textId="77777777" w:rsidR="000329CC" w:rsidRPr="000329CC" w:rsidRDefault="00947FE1" w:rsidP="000329CC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hyperlink r:id="rId20" w:history="1">
        <w:r w:rsidR="000329CC" w:rsidRPr="000329CC">
          <w:rPr>
            <w:rFonts w:ascii="Arial" w:hAnsi="Arial" w:cs="Arial"/>
          </w:rPr>
          <w:t>ГОСТ 9479</w:t>
        </w:r>
      </w:hyperlink>
      <w:r w:rsidR="000329CC" w:rsidRPr="000329CC">
        <w:rPr>
          <w:rFonts w:ascii="Arial" w:hAnsi="Arial" w:cs="Arial"/>
        </w:rPr>
        <w:t xml:space="preserve"> Блоки из горных пород для производства облицовочных, архитектурно-строительных, мемориальных и других изделий. Технические условия</w:t>
      </w:r>
    </w:p>
    <w:p w14:paraId="4E179579" w14:textId="77777777" w:rsidR="000329CC" w:rsidRPr="000329CC" w:rsidRDefault="00947FE1" w:rsidP="000329CC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hyperlink r:id="rId21" w:history="1">
        <w:r w:rsidR="000329CC" w:rsidRPr="000329CC">
          <w:rPr>
            <w:rFonts w:ascii="Arial" w:hAnsi="Arial" w:cs="Arial"/>
          </w:rPr>
          <w:t>ГОСТ 9480</w:t>
        </w:r>
      </w:hyperlink>
      <w:r w:rsidR="000329CC" w:rsidRPr="000329CC">
        <w:rPr>
          <w:rFonts w:ascii="Arial" w:hAnsi="Arial" w:cs="Arial"/>
        </w:rPr>
        <w:t xml:space="preserve"> Плиты облицовочные из природного камня. Технические условия</w:t>
      </w:r>
    </w:p>
    <w:p w14:paraId="79CE3059" w14:textId="77777777" w:rsidR="000329CC" w:rsidRDefault="00947FE1" w:rsidP="000329CC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hyperlink r:id="rId22" w:history="1">
        <w:r w:rsidR="000329CC" w:rsidRPr="000329CC">
          <w:rPr>
            <w:rFonts w:ascii="Arial" w:hAnsi="Arial" w:cs="Arial"/>
          </w:rPr>
          <w:t>ГОСТ 10060</w:t>
        </w:r>
      </w:hyperlink>
      <w:r w:rsidR="000329CC" w:rsidRPr="000329CC">
        <w:rPr>
          <w:rFonts w:ascii="Arial" w:hAnsi="Arial" w:cs="Arial"/>
        </w:rPr>
        <w:t xml:space="preserve"> Бетоны. Методы определения морозостойкости</w:t>
      </w:r>
    </w:p>
    <w:p w14:paraId="66A7D073" w14:textId="77777777" w:rsidR="000329CC" w:rsidRPr="000329CC" w:rsidRDefault="00947FE1" w:rsidP="000329CC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hyperlink r:id="rId23" w:history="1">
        <w:r w:rsidR="000329CC" w:rsidRPr="000329CC">
          <w:rPr>
            <w:rFonts w:ascii="Arial" w:hAnsi="Arial" w:cs="Arial"/>
          </w:rPr>
          <w:t>ГОСТ 10587</w:t>
        </w:r>
      </w:hyperlink>
      <w:r w:rsidR="000329CC" w:rsidRPr="000329CC">
        <w:rPr>
          <w:rFonts w:ascii="Arial" w:hAnsi="Arial" w:cs="Arial"/>
        </w:rPr>
        <w:t xml:space="preserve"> Смолы эпоксидно-диановые </w:t>
      </w:r>
      <w:proofErr w:type="spellStart"/>
      <w:r w:rsidR="000329CC" w:rsidRPr="000329CC">
        <w:rPr>
          <w:rFonts w:ascii="Arial" w:hAnsi="Arial" w:cs="Arial"/>
        </w:rPr>
        <w:t>неотвержденные</w:t>
      </w:r>
      <w:proofErr w:type="spellEnd"/>
      <w:r w:rsidR="000329CC" w:rsidRPr="000329CC">
        <w:rPr>
          <w:rFonts w:ascii="Arial" w:hAnsi="Arial" w:cs="Arial"/>
        </w:rPr>
        <w:t>. Технические условия</w:t>
      </w:r>
    </w:p>
    <w:p w14:paraId="4EF4C250" w14:textId="77777777" w:rsidR="000329CC" w:rsidRPr="000329CC" w:rsidRDefault="00947FE1" w:rsidP="000329CC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hyperlink r:id="rId24" w:history="1">
        <w:r w:rsidR="000329CC" w:rsidRPr="000329CC">
          <w:rPr>
            <w:rFonts w:ascii="Arial" w:hAnsi="Arial" w:cs="Arial"/>
          </w:rPr>
          <w:t>ГОСТ 15825</w:t>
        </w:r>
      </w:hyperlink>
      <w:r w:rsidR="000329CC" w:rsidRPr="000329CC">
        <w:rPr>
          <w:rFonts w:ascii="Arial" w:hAnsi="Arial" w:cs="Arial"/>
        </w:rPr>
        <w:t xml:space="preserve"> Портландцемент цветной. Технические условия</w:t>
      </w:r>
    </w:p>
    <w:p w14:paraId="146AA80E" w14:textId="77777777" w:rsidR="000329CC" w:rsidRPr="00F01FF2" w:rsidRDefault="00947FE1" w:rsidP="000329CC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hyperlink r:id="rId25" w:history="1">
        <w:r w:rsidR="000329CC" w:rsidRPr="00F01FF2">
          <w:rPr>
            <w:rFonts w:ascii="Arial" w:hAnsi="Arial" w:cs="Arial"/>
          </w:rPr>
          <w:t>ГОСТ 22551</w:t>
        </w:r>
      </w:hyperlink>
      <w:r w:rsidR="000329CC" w:rsidRPr="00F01FF2">
        <w:rPr>
          <w:rFonts w:ascii="Arial" w:hAnsi="Arial" w:cs="Arial"/>
        </w:rPr>
        <w:t xml:space="preserve"> Песок кварцевый, молотые песчаник, кварцит и жильный кварц для стекольной промышленности. Технические условия</w:t>
      </w:r>
    </w:p>
    <w:p w14:paraId="5ABDE558" w14:textId="77777777" w:rsidR="000329CC" w:rsidRPr="000329CC" w:rsidRDefault="00947FE1" w:rsidP="000329CC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hyperlink r:id="rId26" w:history="1">
        <w:r w:rsidR="000329CC" w:rsidRPr="007063B2">
          <w:rPr>
            <w:rFonts w:ascii="Arial" w:hAnsi="Arial" w:cs="Arial"/>
          </w:rPr>
          <w:t>ГОСТ 22856</w:t>
        </w:r>
      </w:hyperlink>
      <w:r w:rsidR="000329CC" w:rsidRPr="007063B2">
        <w:rPr>
          <w:rFonts w:ascii="Arial" w:hAnsi="Arial" w:cs="Arial"/>
        </w:rPr>
        <w:t xml:space="preserve"> Щебень и песок декоративные из природного камня. Технические условия</w:t>
      </w:r>
    </w:p>
    <w:p w14:paraId="42144D04" w14:textId="77777777" w:rsidR="000329CC" w:rsidRPr="000329CC" w:rsidRDefault="00947FE1" w:rsidP="000329CC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hyperlink r:id="rId27" w:history="1">
        <w:r w:rsidR="000329CC" w:rsidRPr="000329CC">
          <w:rPr>
            <w:rFonts w:ascii="Arial" w:hAnsi="Arial" w:cs="Arial"/>
          </w:rPr>
          <w:t>ГОСТ 23732</w:t>
        </w:r>
      </w:hyperlink>
      <w:r w:rsidR="000329CC" w:rsidRPr="000329CC">
        <w:rPr>
          <w:rFonts w:ascii="Arial" w:hAnsi="Arial" w:cs="Arial"/>
        </w:rPr>
        <w:t xml:space="preserve"> Вода для бетонов и строительных растворов. Технические условия</w:t>
      </w:r>
    </w:p>
    <w:p w14:paraId="3F690FD5" w14:textId="77777777" w:rsidR="000329CC" w:rsidRPr="000329CC" w:rsidRDefault="00947FE1" w:rsidP="000329CC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hyperlink r:id="rId28" w:history="1">
        <w:r w:rsidR="000329CC" w:rsidRPr="000329CC">
          <w:rPr>
            <w:rFonts w:ascii="Arial" w:hAnsi="Arial" w:cs="Arial"/>
          </w:rPr>
          <w:t>ГОСТ 25951</w:t>
        </w:r>
      </w:hyperlink>
      <w:r w:rsidR="000329CC" w:rsidRPr="000329CC">
        <w:rPr>
          <w:rFonts w:ascii="Arial" w:hAnsi="Arial" w:cs="Arial"/>
        </w:rPr>
        <w:t xml:space="preserve"> Пленка полиэтиленовая </w:t>
      </w:r>
      <w:proofErr w:type="spellStart"/>
      <w:r w:rsidR="000329CC" w:rsidRPr="000329CC">
        <w:rPr>
          <w:rFonts w:ascii="Arial" w:hAnsi="Arial" w:cs="Arial"/>
        </w:rPr>
        <w:t>термоусадочная</w:t>
      </w:r>
      <w:proofErr w:type="spellEnd"/>
      <w:r w:rsidR="000329CC" w:rsidRPr="000329CC">
        <w:rPr>
          <w:rFonts w:ascii="Arial" w:hAnsi="Arial" w:cs="Arial"/>
        </w:rPr>
        <w:t>. Технические условия</w:t>
      </w:r>
    </w:p>
    <w:p w14:paraId="3C913AEA" w14:textId="77777777" w:rsidR="000329CC" w:rsidRDefault="00947FE1" w:rsidP="000329CC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hyperlink r:id="rId29" w:history="1">
        <w:r w:rsidR="000329CC" w:rsidRPr="000329CC">
          <w:rPr>
            <w:rFonts w:ascii="Arial" w:hAnsi="Arial" w:cs="Arial"/>
          </w:rPr>
          <w:t>ГОСТ 27180</w:t>
        </w:r>
      </w:hyperlink>
      <w:r w:rsidR="000329CC" w:rsidRPr="000329CC">
        <w:rPr>
          <w:rFonts w:ascii="Arial" w:hAnsi="Arial" w:cs="Arial"/>
        </w:rPr>
        <w:t xml:space="preserve"> Плитки керамические. Методы испытаний</w:t>
      </w:r>
    </w:p>
    <w:p w14:paraId="1212F0CB" w14:textId="7F41A691" w:rsidR="00577FC8" w:rsidRDefault="00577FC8" w:rsidP="000329CC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577FC8">
        <w:rPr>
          <w:rFonts w:ascii="Arial" w:hAnsi="Arial" w:cs="Arial"/>
        </w:rPr>
        <w:t>ГОСТ 30244</w:t>
      </w:r>
      <w:r>
        <w:rPr>
          <w:rFonts w:ascii="Arial" w:hAnsi="Arial" w:cs="Arial"/>
        </w:rPr>
        <w:t xml:space="preserve"> </w:t>
      </w:r>
      <w:r w:rsidRPr="00577FC8">
        <w:rPr>
          <w:rFonts w:ascii="Arial" w:hAnsi="Arial" w:cs="Arial"/>
        </w:rPr>
        <w:t xml:space="preserve">Материалы </w:t>
      </w:r>
      <w:proofErr w:type="gramStart"/>
      <w:r w:rsidRPr="00577FC8">
        <w:rPr>
          <w:rFonts w:ascii="Arial" w:hAnsi="Arial" w:cs="Arial"/>
        </w:rPr>
        <w:t>строительные</w:t>
      </w:r>
      <w:proofErr w:type="gramEnd"/>
      <w:r w:rsidRPr="00577FC8">
        <w:rPr>
          <w:rFonts w:ascii="Arial" w:hAnsi="Arial" w:cs="Arial"/>
        </w:rPr>
        <w:t>. Методы испытаний на горючесть</w:t>
      </w:r>
    </w:p>
    <w:p w14:paraId="3DC7F515" w14:textId="6E1CB667" w:rsidR="00577FC8" w:rsidRDefault="00577FC8" w:rsidP="000329CC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577FC8">
        <w:rPr>
          <w:rFonts w:ascii="Arial" w:hAnsi="Arial" w:cs="Arial"/>
        </w:rPr>
        <w:t>ГОСТ 30402</w:t>
      </w:r>
      <w:r w:rsidRPr="00577FC8">
        <w:t xml:space="preserve"> </w:t>
      </w:r>
      <w:r w:rsidRPr="00577FC8">
        <w:rPr>
          <w:rFonts w:ascii="Arial" w:hAnsi="Arial" w:cs="Arial"/>
        </w:rPr>
        <w:t xml:space="preserve">Материалы </w:t>
      </w:r>
      <w:proofErr w:type="gramStart"/>
      <w:r w:rsidRPr="00577FC8">
        <w:rPr>
          <w:rFonts w:ascii="Arial" w:hAnsi="Arial" w:cs="Arial"/>
        </w:rPr>
        <w:t>строительные</w:t>
      </w:r>
      <w:proofErr w:type="gramEnd"/>
      <w:r w:rsidRPr="00577FC8">
        <w:rPr>
          <w:rFonts w:ascii="Arial" w:hAnsi="Arial" w:cs="Arial"/>
        </w:rPr>
        <w:t>. Метод испытания на воспламеняемость</w:t>
      </w:r>
    </w:p>
    <w:p w14:paraId="199098B9" w14:textId="758EA17D" w:rsidR="00577FC8" w:rsidRPr="000329CC" w:rsidRDefault="00577FC8" w:rsidP="000329CC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Pr="00577FC8">
        <w:rPr>
          <w:rFonts w:ascii="Arial" w:hAnsi="Arial" w:cs="Arial"/>
        </w:rPr>
        <w:t>ОСТ 30444</w:t>
      </w:r>
      <w:r w:rsidRPr="00577FC8">
        <w:t xml:space="preserve"> </w:t>
      </w:r>
      <w:r w:rsidRPr="00577FC8">
        <w:rPr>
          <w:rFonts w:ascii="Arial" w:hAnsi="Arial" w:cs="Arial"/>
        </w:rPr>
        <w:t xml:space="preserve">Материалы </w:t>
      </w:r>
      <w:proofErr w:type="gramStart"/>
      <w:r w:rsidRPr="00577FC8">
        <w:rPr>
          <w:rFonts w:ascii="Arial" w:hAnsi="Arial" w:cs="Arial"/>
        </w:rPr>
        <w:t>строительные</w:t>
      </w:r>
      <w:proofErr w:type="gramEnd"/>
      <w:r w:rsidRPr="00577FC8">
        <w:rPr>
          <w:rFonts w:ascii="Arial" w:hAnsi="Arial" w:cs="Arial"/>
        </w:rPr>
        <w:t>. Метод испытания на распространение пламени</w:t>
      </w:r>
    </w:p>
    <w:p w14:paraId="2A8E095D" w14:textId="3AC36216" w:rsidR="000329CC" w:rsidRDefault="00947FE1" w:rsidP="000329CC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hyperlink r:id="rId30" w:history="1">
        <w:r w:rsidR="000329CC" w:rsidRPr="000329CC">
          <w:rPr>
            <w:rFonts w:ascii="Arial" w:hAnsi="Arial" w:cs="Arial"/>
          </w:rPr>
          <w:t>ГОСТ 30629</w:t>
        </w:r>
      </w:hyperlink>
      <w:r w:rsidR="000329CC" w:rsidRPr="000329CC">
        <w:rPr>
          <w:rFonts w:ascii="Arial" w:hAnsi="Arial" w:cs="Arial"/>
        </w:rPr>
        <w:t xml:space="preserve"> Материалы и изделия </w:t>
      </w:r>
      <w:proofErr w:type="gramStart"/>
      <w:r w:rsidR="000329CC" w:rsidRPr="000329CC">
        <w:rPr>
          <w:rFonts w:ascii="Arial" w:hAnsi="Arial" w:cs="Arial"/>
        </w:rPr>
        <w:t>облицовочные</w:t>
      </w:r>
      <w:proofErr w:type="gramEnd"/>
      <w:r w:rsidR="000329CC" w:rsidRPr="000329CC">
        <w:rPr>
          <w:rFonts w:ascii="Arial" w:hAnsi="Arial" w:cs="Arial"/>
        </w:rPr>
        <w:t xml:space="preserve"> из горных пород.</w:t>
      </w:r>
      <w:r w:rsidR="000329CC">
        <w:rPr>
          <w:rFonts w:ascii="Arial" w:hAnsi="Arial" w:cs="Arial"/>
        </w:rPr>
        <w:t xml:space="preserve"> </w:t>
      </w:r>
      <w:r w:rsidR="000329CC" w:rsidRPr="000329CC">
        <w:rPr>
          <w:rFonts w:ascii="Arial" w:hAnsi="Arial" w:cs="Arial"/>
        </w:rPr>
        <w:t>Методы испытаний</w:t>
      </w:r>
    </w:p>
    <w:p w14:paraId="195098FC" w14:textId="77777777" w:rsidR="00673F24" w:rsidRPr="000329CC" w:rsidRDefault="00673F24" w:rsidP="00673F24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F01FF2">
        <w:rPr>
          <w:rFonts w:ascii="Arial" w:hAnsi="Arial" w:cs="Arial"/>
        </w:rPr>
        <w:t xml:space="preserve">ГОСТ 31108 </w:t>
      </w:r>
      <w:r w:rsidRPr="00F01FF2">
        <w:rPr>
          <w:rFonts w:ascii="Arial" w:hAnsi="Arial" w:cs="Arial"/>
          <w:bCs/>
        </w:rPr>
        <w:t>Цементы общестроительные. Технические  условия</w:t>
      </w:r>
    </w:p>
    <w:p w14:paraId="6C6A249A" w14:textId="77777777" w:rsidR="00A3789A" w:rsidRPr="002D142B" w:rsidRDefault="00A3789A" w:rsidP="00CF3BA3">
      <w:pPr>
        <w:suppressAutoHyphens/>
        <w:ind w:firstLine="709"/>
        <w:jc w:val="both"/>
        <w:rPr>
          <w:rFonts w:ascii="Arial" w:hAnsi="Arial" w:cs="Arial"/>
          <w:bCs/>
          <w:sz w:val="22"/>
          <w:szCs w:val="20"/>
        </w:rPr>
      </w:pPr>
      <w:r w:rsidRPr="002D142B">
        <w:rPr>
          <w:rFonts w:ascii="Arial" w:hAnsi="Arial" w:cs="Arial"/>
          <w:bCs/>
          <w:spacing w:val="40"/>
          <w:sz w:val="22"/>
          <w:szCs w:val="20"/>
        </w:rPr>
        <w:t>Примечание</w:t>
      </w:r>
      <w:r w:rsidRPr="002D142B">
        <w:rPr>
          <w:rFonts w:ascii="Arial" w:hAnsi="Arial" w:cs="Arial"/>
          <w:bCs/>
          <w:sz w:val="22"/>
          <w:szCs w:val="20"/>
        </w:rPr>
        <w:t xml:space="preserve"> – 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</w:t>
      </w:r>
      <w:r w:rsidRPr="002D142B">
        <w:rPr>
          <w:rFonts w:ascii="Arial" w:hAnsi="Arial" w:cs="Arial"/>
          <w:bCs/>
          <w:sz w:val="22"/>
          <w:szCs w:val="20"/>
          <w:lang w:val="en-US"/>
        </w:rPr>
        <w:t>www</w:t>
      </w:r>
      <w:r w:rsidRPr="002D142B">
        <w:rPr>
          <w:rFonts w:ascii="Arial" w:hAnsi="Arial" w:cs="Arial"/>
          <w:bCs/>
          <w:sz w:val="22"/>
          <w:szCs w:val="20"/>
        </w:rPr>
        <w:t>.</w:t>
      </w:r>
      <w:proofErr w:type="spellStart"/>
      <w:r w:rsidRPr="002D142B">
        <w:rPr>
          <w:rFonts w:ascii="Arial" w:hAnsi="Arial" w:cs="Arial"/>
          <w:bCs/>
          <w:sz w:val="22"/>
          <w:szCs w:val="20"/>
          <w:lang w:val="en-US"/>
        </w:rPr>
        <w:t>easc</w:t>
      </w:r>
      <w:proofErr w:type="spellEnd"/>
      <w:r w:rsidRPr="002D142B">
        <w:rPr>
          <w:rFonts w:ascii="Arial" w:hAnsi="Arial" w:cs="Arial"/>
          <w:bCs/>
          <w:sz w:val="22"/>
          <w:szCs w:val="20"/>
        </w:rPr>
        <w:t>.</w:t>
      </w:r>
      <w:r w:rsidRPr="002D142B">
        <w:rPr>
          <w:rFonts w:ascii="Arial" w:hAnsi="Arial" w:cs="Arial"/>
          <w:bCs/>
          <w:sz w:val="22"/>
          <w:szCs w:val="20"/>
          <w:lang w:val="en-US"/>
        </w:rPr>
        <w:t>by</w:t>
      </w:r>
      <w:r w:rsidRPr="002D142B">
        <w:rPr>
          <w:rFonts w:ascii="Arial" w:hAnsi="Arial" w:cs="Arial"/>
          <w:bCs/>
          <w:sz w:val="22"/>
          <w:szCs w:val="20"/>
        </w:rPr>
        <w:t xml:space="preserve">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</w:t>
      </w:r>
      <w:proofErr w:type="gramStart"/>
      <w:r w:rsidRPr="002D142B">
        <w:rPr>
          <w:rFonts w:ascii="Arial" w:hAnsi="Arial" w:cs="Arial"/>
          <w:bCs/>
          <w:sz w:val="22"/>
          <w:szCs w:val="20"/>
        </w:rPr>
        <w:t>документ</w:t>
      </w:r>
      <w:proofErr w:type="gramEnd"/>
      <w:r w:rsidRPr="002D142B">
        <w:rPr>
          <w:rFonts w:ascii="Arial" w:hAnsi="Arial" w:cs="Arial"/>
          <w:bCs/>
          <w:sz w:val="22"/>
          <w:szCs w:val="20"/>
        </w:rPr>
        <w:t xml:space="preserve">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3F0B1B43" w14:textId="77777777" w:rsidR="00A3789A" w:rsidRPr="00D54FF7" w:rsidRDefault="00A3789A" w:rsidP="00CF3BA3">
      <w:pPr>
        <w:suppressAutoHyphens/>
        <w:spacing w:line="240" w:lineRule="exact"/>
        <w:ind w:left="709"/>
        <w:jc w:val="both"/>
        <w:rPr>
          <w:b/>
        </w:rPr>
      </w:pPr>
    </w:p>
    <w:p w14:paraId="19BD3EC7" w14:textId="0F9C762D" w:rsidR="000329CC" w:rsidRDefault="00680405" w:rsidP="0065271E">
      <w:pPr>
        <w:suppressAutoHyphens/>
        <w:spacing w:line="480" w:lineRule="auto"/>
        <w:ind w:firstLine="566"/>
        <w:jc w:val="both"/>
        <w:rPr>
          <w:rFonts w:ascii="Arial" w:hAnsi="Arial" w:cs="Arial"/>
          <w:b/>
          <w:sz w:val="28"/>
          <w:szCs w:val="28"/>
        </w:rPr>
      </w:pPr>
      <w:r w:rsidRPr="0065271E">
        <w:rPr>
          <w:rFonts w:ascii="Arial" w:hAnsi="Arial" w:cs="Arial"/>
          <w:b/>
          <w:sz w:val="28"/>
          <w:szCs w:val="28"/>
        </w:rPr>
        <w:t xml:space="preserve">3 </w:t>
      </w:r>
      <w:r w:rsidR="000329CC">
        <w:rPr>
          <w:rFonts w:ascii="Arial" w:hAnsi="Arial" w:cs="Arial"/>
          <w:b/>
          <w:sz w:val="28"/>
          <w:szCs w:val="28"/>
        </w:rPr>
        <w:t>Термины и определения</w:t>
      </w:r>
    </w:p>
    <w:p w14:paraId="06A2DAD1" w14:textId="0F631BA4" w:rsidR="000329CC" w:rsidRDefault="000329CC" w:rsidP="000329CC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  <w:r w:rsidRPr="000329CC">
        <w:rPr>
          <w:rFonts w:ascii="Arial" w:hAnsi="Arial" w:cs="Arial"/>
        </w:rPr>
        <w:t xml:space="preserve">В </w:t>
      </w:r>
      <w:proofErr w:type="gramStart"/>
      <w:r w:rsidRPr="000329CC">
        <w:rPr>
          <w:rFonts w:ascii="Arial" w:hAnsi="Arial" w:cs="Arial"/>
        </w:rPr>
        <w:t>настоящем</w:t>
      </w:r>
      <w:proofErr w:type="gramEnd"/>
      <w:r w:rsidRPr="000329CC">
        <w:rPr>
          <w:rFonts w:ascii="Arial" w:hAnsi="Arial" w:cs="Arial"/>
        </w:rPr>
        <w:t xml:space="preserve"> стандарте применен</w:t>
      </w:r>
      <w:r w:rsidR="007E0618">
        <w:rPr>
          <w:rFonts w:ascii="Arial" w:hAnsi="Arial" w:cs="Arial"/>
        </w:rPr>
        <w:t>ы</w:t>
      </w:r>
      <w:r w:rsidRPr="000329CC">
        <w:rPr>
          <w:rFonts w:ascii="Arial" w:hAnsi="Arial" w:cs="Arial"/>
        </w:rPr>
        <w:t xml:space="preserve"> следующи</w:t>
      </w:r>
      <w:r w:rsidR="007E0618">
        <w:rPr>
          <w:rFonts w:ascii="Arial" w:hAnsi="Arial" w:cs="Arial"/>
        </w:rPr>
        <w:t>е</w:t>
      </w:r>
      <w:r w:rsidRPr="000329CC">
        <w:rPr>
          <w:rFonts w:ascii="Arial" w:hAnsi="Arial" w:cs="Arial"/>
        </w:rPr>
        <w:t xml:space="preserve"> термин</w:t>
      </w:r>
      <w:r w:rsidR="007E0618">
        <w:rPr>
          <w:rFonts w:ascii="Arial" w:hAnsi="Arial" w:cs="Arial"/>
        </w:rPr>
        <w:t>ы</w:t>
      </w:r>
      <w:r w:rsidRPr="000329CC">
        <w:rPr>
          <w:rFonts w:ascii="Arial" w:hAnsi="Arial" w:cs="Arial"/>
        </w:rPr>
        <w:t xml:space="preserve"> с соответствующим</w:t>
      </w:r>
      <w:r w:rsidR="00947FE1">
        <w:rPr>
          <w:rFonts w:ascii="Arial" w:hAnsi="Arial" w:cs="Arial"/>
        </w:rPr>
        <w:t>и</w:t>
      </w:r>
      <w:r w:rsidRPr="000329CC">
        <w:rPr>
          <w:rFonts w:ascii="Arial" w:hAnsi="Arial" w:cs="Arial"/>
        </w:rPr>
        <w:t xml:space="preserve"> определени</w:t>
      </w:r>
      <w:r w:rsidR="00947FE1">
        <w:rPr>
          <w:rFonts w:ascii="Arial" w:hAnsi="Arial" w:cs="Arial"/>
        </w:rPr>
        <w:t>ями</w:t>
      </w:r>
      <w:bookmarkStart w:id="0" w:name="_GoBack"/>
      <w:bookmarkEnd w:id="0"/>
      <w:r w:rsidRPr="000329CC">
        <w:rPr>
          <w:rFonts w:ascii="Arial" w:hAnsi="Arial" w:cs="Arial"/>
        </w:rPr>
        <w:t>:</w:t>
      </w:r>
    </w:p>
    <w:p w14:paraId="4B0A27B7" w14:textId="4070412F" w:rsidR="000329CC" w:rsidRDefault="000329CC" w:rsidP="000329CC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  <w:r w:rsidRPr="000329CC">
        <w:rPr>
          <w:rFonts w:ascii="Arial" w:hAnsi="Arial" w:cs="Arial"/>
        </w:rPr>
        <w:t>3.1</w:t>
      </w:r>
      <w:r>
        <w:rPr>
          <w:rFonts w:ascii="Arial" w:hAnsi="Arial" w:cs="Arial"/>
        </w:rPr>
        <w:t xml:space="preserve"> </w:t>
      </w:r>
      <w:r w:rsidRPr="000329CC">
        <w:rPr>
          <w:rFonts w:ascii="Arial" w:hAnsi="Arial" w:cs="Arial"/>
          <w:b/>
          <w:bCs/>
        </w:rPr>
        <w:t>плита декоративная</w:t>
      </w:r>
      <w:r w:rsidRPr="00221C34">
        <w:rPr>
          <w:rFonts w:ascii="Arial" w:hAnsi="Arial" w:cs="Arial"/>
          <w:b/>
          <w:bCs/>
        </w:rPr>
        <w:t>:</w:t>
      </w:r>
      <w:r w:rsidRPr="00221C34">
        <w:rPr>
          <w:rFonts w:ascii="Arial" w:hAnsi="Arial" w:cs="Arial"/>
        </w:rPr>
        <w:t xml:space="preserve"> Композитное однослойное или</w:t>
      </w:r>
      <w:r w:rsidR="004F51A2" w:rsidRPr="00221C34">
        <w:rPr>
          <w:rFonts w:ascii="Arial" w:hAnsi="Arial" w:cs="Arial"/>
        </w:rPr>
        <w:t xml:space="preserve"> многослойное</w:t>
      </w:r>
      <w:r w:rsidR="007063B2" w:rsidRPr="00221C34">
        <w:rPr>
          <w:rFonts w:ascii="Arial" w:hAnsi="Arial" w:cs="Arial"/>
        </w:rPr>
        <w:t xml:space="preserve"> </w:t>
      </w:r>
      <w:r w:rsidRPr="00221C34">
        <w:rPr>
          <w:rFonts w:ascii="Arial" w:hAnsi="Arial" w:cs="Arial"/>
        </w:rPr>
        <w:t>изделие на минеральном</w:t>
      </w:r>
      <w:r w:rsidR="00154EE4" w:rsidRPr="00221C34">
        <w:rPr>
          <w:rFonts w:ascii="Arial" w:hAnsi="Arial" w:cs="Arial"/>
        </w:rPr>
        <w:t xml:space="preserve"> вяжущем</w:t>
      </w:r>
      <w:r w:rsidRPr="00221C34">
        <w:rPr>
          <w:rFonts w:ascii="Arial" w:hAnsi="Arial" w:cs="Arial"/>
        </w:rPr>
        <w:t xml:space="preserve"> или полимерном связующем, изготовленное </w:t>
      </w:r>
      <w:r w:rsidR="009218D2" w:rsidRPr="00221C34">
        <w:rPr>
          <w:rFonts w:ascii="Arial" w:hAnsi="Arial" w:cs="Arial"/>
        </w:rPr>
        <w:t xml:space="preserve">с использованием </w:t>
      </w:r>
      <w:r w:rsidR="00154EE4" w:rsidRPr="00221C34">
        <w:rPr>
          <w:rFonts w:ascii="Arial" w:hAnsi="Arial" w:cs="Arial"/>
        </w:rPr>
        <w:t>природного</w:t>
      </w:r>
      <w:r w:rsidR="001E333A" w:rsidRPr="00221C34">
        <w:rPr>
          <w:rFonts w:ascii="Arial" w:hAnsi="Arial" w:cs="Arial"/>
        </w:rPr>
        <w:t xml:space="preserve"> камня,</w:t>
      </w:r>
      <w:r w:rsidR="00154EE4" w:rsidRPr="00221C34">
        <w:rPr>
          <w:rFonts w:ascii="Arial" w:hAnsi="Arial" w:cs="Arial"/>
        </w:rPr>
        <w:t xml:space="preserve"> декоративного заполнителя (щебня и/или песка) и/</w:t>
      </w:r>
      <w:r w:rsidRPr="00221C34">
        <w:rPr>
          <w:rFonts w:ascii="Arial" w:hAnsi="Arial" w:cs="Arial"/>
        </w:rPr>
        <w:t>или других минеральных наполнителей.</w:t>
      </w:r>
    </w:p>
    <w:p w14:paraId="0E5C0EEC" w14:textId="66C27ADE" w:rsidR="000329CC" w:rsidRDefault="000329CC" w:rsidP="000329CC">
      <w:pPr>
        <w:suppressAutoHyphens/>
        <w:spacing w:line="360" w:lineRule="auto"/>
        <w:ind w:firstLine="566"/>
        <w:jc w:val="both"/>
        <w:rPr>
          <w:rFonts w:ascii="Arial" w:hAnsi="Arial" w:cs="Arial"/>
          <w:sz w:val="22"/>
        </w:rPr>
      </w:pPr>
      <w:r w:rsidRPr="00F004D3">
        <w:rPr>
          <w:rFonts w:ascii="Arial" w:hAnsi="Arial" w:cs="Arial"/>
          <w:spacing w:val="40"/>
          <w:sz w:val="22"/>
        </w:rPr>
        <w:t>Примечание</w:t>
      </w:r>
      <w:r w:rsidRPr="00F004D3">
        <w:rPr>
          <w:rFonts w:ascii="Arial" w:hAnsi="Arial" w:cs="Arial"/>
          <w:sz w:val="22"/>
        </w:rPr>
        <w:t xml:space="preserve"> — При изготовлении декоративных плит допускается применение минеральных или органических пигментов.</w:t>
      </w:r>
    </w:p>
    <w:p w14:paraId="2C963BC2" w14:textId="50C19DA4" w:rsidR="00B66CE5" w:rsidRPr="00F01FF2" w:rsidRDefault="00B66CE5" w:rsidP="000329CC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  <w:r w:rsidRPr="00F01FF2">
        <w:rPr>
          <w:rFonts w:ascii="Arial" w:hAnsi="Arial" w:cs="Arial"/>
        </w:rPr>
        <w:lastRenderedPageBreak/>
        <w:t xml:space="preserve">3.2 </w:t>
      </w:r>
      <w:r w:rsidRPr="00F01FF2">
        <w:rPr>
          <w:rFonts w:ascii="Arial" w:hAnsi="Arial" w:cs="Arial"/>
          <w:b/>
        </w:rPr>
        <w:t xml:space="preserve">коэффициент </w:t>
      </w:r>
      <w:proofErr w:type="spellStart"/>
      <w:r w:rsidRPr="00F01FF2">
        <w:rPr>
          <w:rFonts w:ascii="Arial" w:hAnsi="Arial" w:cs="Arial"/>
          <w:b/>
        </w:rPr>
        <w:t>камненасыщения</w:t>
      </w:r>
      <w:proofErr w:type="spellEnd"/>
      <w:r w:rsidRPr="00F01FF2">
        <w:rPr>
          <w:rFonts w:ascii="Arial" w:hAnsi="Arial" w:cs="Arial"/>
          <w:b/>
        </w:rPr>
        <w:t>:</w:t>
      </w:r>
      <w:r w:rsidR="008143AF" w:rsidRPr="00F01FF2">
        <w:t xml:space="preserve"> </w:t>
      </w:r>
      <w:r w:rsidR="005C2604">
        <w:rPr>
          <w:rFonts w:ascii="Arial" w:hAnsi="Arial" w:cs="Arial"/>
        </w:rPr>
        <w:t>Отношение</w:t>
      </w:r>
      <w:r w:rsidR="008143AF" w:rsidRPr="00F01FF2">
        <w:rPr>
          <w:rFonts w:ascii="Arial" w:hAnsi="Arial" w:cs="Arial"/>
        </w:rPr>
        <w:t xml:space="preserve"> площади, занимаемой </w:t>
      </w:r>
      <w:r w:rsidR="008143AF" w:rsidRPr="00E66DC5">
        <w:rPr>
          <w:rFonts w:ascii="Arial" w:hAnsi="Arial" w:cs="Arial"/>
        </w:rPr>
        <w:t xml:space="preserve">природным </w:t>
      </w:r>
      <w:r w:rsidR="008143AF" w:rsidRPr="00221C34">
        <w:rPr>
          <w:rFonts w:ascii="Arial" w:hAnsi="Arial" w:cs="Arial"/>
        </w:rPr>
        <w:t>камнем</w:t>
      </w:r>
      <w:r w:rsidR="00B8614D" w:rsidRPr="00221C34">
        <w:rPr>
          <w:rFonts w:ascii="Arial" w:hAnsi="Arial" w:cs="Arial"/>
        </w:rPr>
        <w:t>/зернами декоративного заполнителя</w:t>
      </w:r>
      <w:r w:rsidR="008143AF" w:rsidRPr="00221C34">
        <w:rPr>
          <w:rFonts w:ascii="Arial" w:hAnsi="Arial" w:cs="Arial"/>
        </w:rPr>
        <w:t xml:space="preserve"> с размером</w:t>
      </w:r>
      <w:r w:rsidR="008143AF" w:rsidRPr="00F01FF2">
        <w:rPr>
          <w:rFonts w:ascii="Arial" w:hAnsi="Arial" w:cs="Arial"/>
        </w:rPr>
        <w:t xml:space="preserve"> </w:t>
      </w:r>
      <w:r w:rsidR="008143AF" w:rsidRPr="00E66DC5">
        <w:rPr>
          <w:rFonts w:ascii="Arial" w:hAnsi="Arial" w:cs="Arial"/>
        </w:rPr>
        <w:t>зерен</w:t>
      </w:r>
      <w:r w:rsidR="008143AF" w:rsidRPr="00F01FF2">
        <w:rPr>
          <w:rFonts w:ascii="Arial" w:hAnsi="Arial" w:cs="Arial"/>
        </w:rPr>
        <w:t xml:space="preserve"> 3 мм и более на лицевой поверхности, к общей площади лицевой поверхности </w:t>
      </w:r>
      <w:r w:rsidR="000D5AF3" w:rsidRPr="00F01FF2">
        <w:rPr>
          <w:rFonts w:ascii="Arial" w:hAnsi="Arial" w:cs="Arial"/>
        </w:rPr>
        <w:t xml:space="preserve">декоративной </w:t>
      </w:r>
      <w:r w:rsidR="008143AF" w:rsidRPr="00F01FF2">
        <w:rPr>
          <w:rFonts w:ascii="Arial" w:hAnsi="Arial" w:cs="Arial"/>
        </w:rPr>
        <w:t>плиты.</w:t>
      </w:r>
    </w:p>
    <w:p w14:paraId="10CEF5F0" w14:textId="2D81801E" w:rsidR="0030146D" w:rsidRPr="00F01FF2" w:rsidRDefault="0030146D" w:rsidP="00F01FF2">
      <w:pPr>
        <w:widowControl w:val="0"/>
        <w:spacing w:line="360" w:lineRule="auto"/>
        <w:ind w:firstLine="566"/>
        <w:jc w:val="both"/>
        <w:rPr>
          <w:rFonts w:ascii="Arial" w:hAnsi="Arial" w:cs="Arial"/>
        </w:rPr>
      </w:pPr>
      <w:r w:rsidRPr="00F01FF2">
        <w:rPr>
          <w:rFonts w:ascii="Arial" w:hAnsi="Arial" w:cs="Arial"/>
        </w:rPr>
        <w:t xml:space="preserve">3.3 </w:t>
      </w:r>
      <w:r w:rsidRPr="00F01FF2">
        <w:rPr>
          <w:rFonts w:ascii="Arial" w:hAnsi="Arial" w:cs="Arial"/>
          <w:b/>
        </w:rPr>
        <w:t xml:space="preserve">отклонение от прямоугольности: </w:t>
      </w:r>
      <w:r w:rsidR="00FA772E" w:rsidRPr="00221C34">
        <w:rPr>
          <w:rFonts w:ascii="Arial" w:hAnsi="Arial" w:cs="Arial"/>
        </w:rPr>
        <w:t>Наибольшее расстояние между дли</w:t>
      </w:r>
      <w:r w:rsidR="00FA772E" w:rsidRPr="00221C34">
        <w:rPr>
          <w:rFonts w:ascii="Arial" w:hAnsi="Arial" w:cs="Arial"/>
        </w:rPr>
        <w:t>н</w:t>
      </w:r>
      <w:r w:rsidR="00FA772E" w:rsidRPr="00221C34">
        <w:rPr>
          <w:rFonts w:ascii="Arial" w:hAnsi="Arial" w:cs="Arial"/>
        </w:rPr>
        <w:t>ным ребром декоративной плиты и прилегающей прямой, перпендикулярной то</w:t>
      </w:r>
      <w:r w:rsidR="00FA772E" w:rsidRPr="00221C34">
        <w:rPr>
          <w:rFonts w:ascii="Arial" w:hAnsi="Arial" w:cs="Arial"/>
        </w:rPr>
        <w:t>р</w:t>
      </w:r>
      <w:r w:rsidR="00FA772E" w:rsidRPr="00221C34">
        <w:rPr>
          <w:rFonts w:ascii="Arial" w:hAnsi="Arial" w:cs="Arial"/>
        </w:rPr>
        <w:t>цевой грани этой плиты, отнесенное к 1 м</w:t>
      </w:r>
      <w:r w:rsidR="00FA772E" w:rsidRPr="00221C34">
        <w:rPr>
          <w:rFonts w:ascii="Arial" w:hAnsi="Arial" w:cs="Arial"/>
          <w:b/>
        </w:rPr>
        <w:t>.</w:t>
      </w:r>
    </w:p>
    <w:p w14:paraId="46B2A1D2" w14:textId="0846A7A9" w:rsidR="005C3E3C" w:rsidRPr="00F01FF2" w:rsidRDefault="005C3E3C" w:rsidP="00F01FF2">
      <w:pPr>
        <w:widowControl w:val="0"/>
        <w:spacing w:line="360" w:lineRule="auto"/>
        <w:ind w:firstLine="566"/>
        <w:jc w:val="both"/>
        <w:rPr>
          <w:rFonts w:ascii="Arial" w:hAnsi="Arial" w:cs="Arial"/>
        </w:rPr>
      </w:pPr>
      <w:r w:rsidRPr="00F01FF2">
        <w:rPr>
          <w:rFonts w:ascii="Arial" w:hAnsi="Arial" w:cs="Arial"/>
        </w:rPr>
        <w:t>3.4</w:t>
      </w:r>
      <w:r w:rsidRPr="00F01FF2">
        <w:rPr>
          <w:rFonts w:ascii="Arial" w:hAnsi="Arial" w:cs="Arial"/>
          <w:b/>
        </w:rPr>
        <w:t xml:space="preserve"> отклонение от плоскостности: </w:t>
      </w:r>
      <w:r w:rsidRPr="00F01FF2">
        <w:rPr>
          <w:rFonts w:ascii="Arial" w:hAnsi="Arial" w:cs="Arial"/>
        </w:rPr>
        <w:t xml:space="preserve">Наибольшее расстояние между </w:t>
      </w:r>
      <w:r w:rsidR="00327AC6" w:rsidRPr="00F01FF2">
        <w:rPr>
          <w:rFonts w:ascii="Arial" w:hAnsi="Arial" w:cs="Arial"/>
        </w:rPr>
        <w:t>лицевой поверхностью декоративной плиты</w:t>
      </w:r>
      <w:r w:rsidRPr="00F01FF2">
        <w:rPr>
          <w:rFonts w:ascii="Arial" w:hAnsi="Arial" w:cs="Arial"/>
        </w:rPr>
        <w:t xml:space="preserve"> и прилегающей плоскостью.</w:t>
      </w:r>
    </w:p>
    <w:p w14:paraId="199ABC5D" w14:textId="574C691E" w:rsidR="00327AC6" w:rsidRDefault="00327AC6" w:rsidP="00F01FF2">
      <w:pPr>
        <w:widowControl w:val="0"/>
        <w:spacing w:line="360" w:lineRule="auto"/>
        <w:ind w:firstLine="566"/>
        <w:jc w:val="both"/>
        <w:rPr>
          <w:rFonts w:ascii="Arial" w:hAnsi="Arial" w:cs="Arial"/>
        </w:rPr>
      </w:pPr>
      <w:r w:rsidRPr="00F01FF2">
        <w:rPr>
          <w:rFonts w:ascii="Arial" w:hAnsi="Arial" w:cs="Arial"/>
        </w:rPr>
        <w:t xml:space="preserve">3.5 </w:t>
      </w:r>
      <w:r w:rsidRPr="00F01FF2">
        <w:rPr>
          <w:rFonts w:ascii="Arial" w:hAnsi="Arial" w:cs="Arial"/>
          <w:b/>
        </w:rPr>
        <w:t>лицевая поверхность:</w:t>
      </w:r>
      <w:r w:rsidRPr="00F01FF2">
        <w:rPr>
          <w:rFonts w:ascii="Arial" w:hAnsi="Arial" w:cs="Arial"/>
        </w:rPr>
        <w:t xml:space="preserve"> Поверхность декоративной плиты, видимая при ее эксплуатации.</w:t>
      </w:r>
    </w:p>
    <w:p w14:paraId="44FBF235" w14:textId="6C24DCEF" w:rsidR="00C92854" w:rsidRDefault="00C92854" w:rsidP="00F01FF2">
      <w:pPr>
        <w:widowControl w:val="0"/>
        <w:spacing w:line="360" w:lineRule="auto"/>
        <w:ind w:firstLine="566"/>
        <w:jc w:val="both"/>
        <w:rPr>
          <w:rFonts w:ascii="Arial" w:hAnsi="Arial" w:cs="Arial"/>
        </w:rPr>
      </w:pPr>
      <w:r w:rsidRPr="008E4926">
        <w:rPr>
          <w:rFonts w:ascii="Arial" w:hAnsi="Arial" w:cs="Arial"/>
        </w:rPr>
        <w:t xml:space="preserve">3.6 </w:t>
      </w:r>
      <w:r w:rsidRPr="008E4926">
        <w:rPr>
          <w:rFonts w:ascii="Arial" w:hAnsi="Arial" w:cs="Arial"/>
          <w:b/>
        </w:rPr>
        <w:t>навесная фасадная вентилируемая конструкция [навесная фасадная система с воздушным зазором (прослойкой)]</w:t>
      </w:r>
      <w:r w:rsidRPr="008E4926">
        <w:rPr>
          <w:rFonts w:ascii="Arial" w:hAnsi="Arial" w:cs="Arial"/>
        </w:rPr>
        <w:t>; НФС: Конструктивная система, предназначенная для устройства фасадов зданий и сооружений, состоящая из н</w:t>
      </w:r>
      <w:r w:rsidRPr="008E4926">
        <w:rPr>
          <w:rFonts w:ascii="Arial" w:hAnsi="Arial" w:cs="Arial"/>
        </w:rPr>
        <w:t>е</w:t>
      </w:r>
      <w:r w:rsidRPr="008E4926">
        <w:rPr>
          <w:rFonts w:ascii="Arial" w:hAnsi="Arial" w:cs="Arial"/>
        </w:rPr>
        <w:t>сущей конструкции, облицовки, при необходимости - теплоизоляции и имеющая воздушную полость (зазор) за облицовкой.</w:t>
      </w:r>
    </w:p>
    <w:p w14:paraId="4DF08E62" w14:textId="77777777" w:rsidR="000329CC" w:rsidRPr="000329CC" w:rsidRDefault="000329CC" w:rsidP="000329CC">
      <w:pPr>
        <w:suppressAutoHyphens/>
        <w:spacing w:line="360" w:lineRule="auto"/>
        <w:ind w:firstLine="566"/>
        <w:jc w:val="both"/>
        <w:rPr>
          <w:rFonts w:ascii="Arial" w:hAnsi="Arial" w:cs="Arial"/>
          <w:sz w:val="22"/>
        </w:rPr>
      </w:pPr>
    </w:p>
    <w:p w14:paraId="48AB3265" w14:textId="1472C88C" w:rsidR="000329CC" w:rsidRDefault="000329CC" w:rsidP="000329CC">
      <w:pPr>
        <w:suppressAutoHyphens/>
        <w:spacing w:line="480" w:lineRule="auto"/>
        <w:ind w:firstLine="566"/>
        <w:jc w:val="both"/>
        <w:rPr>
          <w:rFonts w:ascii="Arial" w:hAnsi="Arial" w:cs="Arial"/>
          <w:b/>
          <w:sz w:val="28"/>
          <w:szCs w:val="28"/>
        </w:rPr>
      </w:pPr>
      <w:r w:rsidRPr="00F01FF2">
        <w:rPr>
          <w:rFonts w:ascii="Arial" w:hAnsi="Arial" w:cs="Arial"/>
          <w:b/>
          <w:sz w:val="28"/>
          <w:szCs w:val="28"/>
        </w:rPr>
        <w:t>4 Типы</w:t>
      </w:r>
      <w:r w:rsidR="00CE1019" w:rsidRPr="00F01FF2">
        <w:rPr>
          <w:rFonts w:ascii="Arial" w:hAnsi="Arial" w:cs="Arial"/>
          <w:b/>
          <w:sz w:val="28"/>
          <w:szCs w:val="28"/>
        </w:rPr>
        <w:t>,</w:t>
      </w:r>
      <w:r w:rsidR="00700716">
        <w:rPr>
          <w:rFonts w:ascii="Arial" w:hAnsi="Arial" w:cs="Arial"/>
          <w:b/>
          <w:sz w:val="28"/>
          <w:szCs w:val="28"/>
        </w:rPr>
        <w:t xml:space="preserve"> </w:t>
      </w:r>
      <w:r w:rsidRPr="00F01FF2">
        <w:rPr>
          <w:rFonts w:ascii="Arial" w:hAnsi="Arial" w:cs="Arial"/>
          <w:b/>
          <w:sz w:val="28"/>
          <w:szCs w:val="28"/>
        </w:rPr>
        <w:t>основные размеры</w:t>
      </w:r>
      <w:r w:rsidR="00CE1019" w:rsidRPr="00F01FF2">
        <w:rPr>
          <w:rFonts w:ascii="Arial" w:hAnsi="Arial" w:cs="Arial"/>
          <w:b/>
          <w:sz w:val="28"/>
          <w:szCs w:val="28"/>
        </w:rPr>
        <w:t xml:space="preserve"> и условное обозначение</w:t>
      </w:r>
    </w:p>
    <w:p w14:paraId="4D47CE8E" w14:textId="3146C466" w:rsidR="000329CC" w:rsidRDefault="000329CC" w:rsidP="000329C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4</w:t>
      </w:r>
      <w:r w:rsidRPr="0065271E">
        <w:rPr>
          <w:rFonts w:ascii="Arial" w:hAnsi="Arial" w:cs="Arial"/>
          <w:szCs w:val="28"/>
        </w:rPr>
        <w:t>.1</w:t>
      </w:r>
      <w:r>
        <w:rPr>
          <w:rFonts w:ascii="Arial" w:hAnsi="Arial" w:cs="Arial"/>
          <w:szCs w:val="28"/>
        </w:rPr>
        <w:t xml:space="preserve"> </w:t>
      </w:r>
      <w:r w:rsidRPr="000329CC">
        <w:rPr>
          <w:rFonts w:ascii="Arial" w:hAnsi="Arial" w:cs="Arial"/>
          <w:szCs w:val="28"/>
        </w:rPr>
        <w:t>В зависимости от способа изготовления декоративные плиты подразделяют на четыре типа:</w:t>
      </w:r>
    </w:p>
    <w:p w14:paraId="1E3702A7" w14:textId="77777777" w:rsidR="000329CC" w:rsidRPr="000329CC" w:rsidRDefault="000329CC" w:rsidP="000329C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0329CC">
        <w:rPr>
          <w:rFonts w:ascii="Arial" w:hAnsi="Arial" w:cs="Arial"/>
          <w:szCs w:val="28"/>
        </w:rPr>
        <w:t>I - формованные способом литья или прессования;</w:t>
      </w:r>
    </w:p>
    <w:p w14:paraId="74D78C80" w14:textId="77777777" w:rsidR="000329CC" w:rsidRPr="000329CC" w:rsidRDefault="000329CC" w:rsidP="000329C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0329CC">
        <w:rPr>
          <w:rFonts w:ascii="Arial" w:hAnsi="Arial" w:cs="Arial"/>
          <w:szCs w:val="28"/>
        </w:rPr>
        <w:t>II - формованные способом вакуум-</w:t>
      </w:r>
      <w:proofErr w:type="spellStart"/>
      <w:r w:rsidRPr="000329CC">
        <w:rPr>
          <w:rFonts w:ascii="Arial" w:hAnsi="Arial" w:cs="Arial"/>
          <w:szCs w:val="28"/>
        </w:rPr>
        <w:t>вибропрессования</w:t>
      </w:r>
      <w:proofErr w:type="spellEnd"/>
      <w:r w:rsidRPr="000329CC">
        <w:rPr>
          <w:rFonts w:ascii="Arial" w:hAnsi="Arial" w:cs="Arial"/>
          <w:szCs w:val="28"/>
        </w:rPr>
        <w:t xml:space="preserve"> (с полимеризацией для плит на полимерных связующих);</w:t>
      </w:r>
    </w:p>
    <w:p w14:paraId="2A8DABCA" w14:textId="77777777" w:rsidR="000329CC" w:rsidRPr="000329CC" w:rsidRDefault="000329CC" w:rsidP="000329C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0329CC">
        <w:rPr>
          <w:rFonts w:ascii="Arial" w:hAnsi="Arial" w:cs="Arial"/>
          <w:szCs w:val="28"/>
        </w:rPr>
        <w:t>III - пиленые из отформованных блоков;</w:t>
      </w:r>
    </w:p>
    <w:p w14:paraId="02E93854" w14:textId="5C1CC2C8" w:rsidR="000329CC" w:rsidRDefault="000329CC" w:rsidP="000329C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0329CC">
        <w:rPr>
          <w:rFonts w:ascii="Arial" w:hAnsi="Arial" w:cs="Arial"/>
          <w:szCs w:val="28"/>
        </w:rPr>
        <w:t xml:space="preserve">IV - </w:t>
      </w:r>
      <w:r w:rsidR="00FA772E" w:rsidRPr="00221C34">
        <w:rPr>
          <w:rFonts w:ascii="Arial" w:hAnsi="Arial" w:cs="Arial"/>
          <w:szCs w:val="28"/>
        </w:rPr>
        <w:t xml:space="preserve">сформированные </w:t>
      </w:r>
      <w:r w:rsidRPr="00221C34">
        <w:rPr>
          <w:rFonts w:ascii="Arial" w:hAnsi="Arial" w:cs="Arial"/>
          <w:szCs w:val="28"/>
        </w:rPr>
        <w:t>из отдельных</w:t>
      </w:r>
      <w:r w:rsidRPr="000329CC">
        <w:rPr>
          <w:rFonts w:ascii="Arial" w:hAnsi="Arial" w:cs="Arial"/>
          <w:szCs w:val="28"/>
        </w:rPr>
        <w:t xml:space="preserve"> элементов.</w:t>
      </w:r>
    </w:p>
    <w:p w14:paraId="1891F38C" w14:textId="13A2476D" w:rsidR="000329CC" w:rsidRDefault="000329CC" w:rsidP="000329C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4.2 </w:t>
      </w:r>
      <w:r w:rsidRPr="000329CC">
        <w:rPr>
          <w:rFonts w:ascii="Arial" w:hAnsi="Arial" w:cs="Arial"/>
          <w:szCs w:val="28"/>
        </w:rPr>
        <w:t>Лицевая поверхность декоративных плит может иметь рисунок в соответствии с таблицей 1.</w:t>
      </w:r>
    </w:p>
    <w:p w14:paraId="539ADF16" w14:textId="25211628" w:rsidR="000329CC" w:rsidRDefault="000329CC" w:rsidP="000329C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0329CC">
        <w:rPr>
          <w:rFonts w:ascii="Arial" w:hAnsi="Arial" w:cs="Arial"/>
          <w:spacing w:val="40"/>
          <w:szCs w:val="28"/>
        </w:rPr>
        <w:t>Таблица</w:t>
      </w:r>
      <w:r>
        <w:rPr>
          <w:rFonts w:ascii="Arial" w:hAnsi="Arial" w:cs="Arial"/>
          <w:szCs w:val="28"/>
        </w:rPr>
        <w:t xml:space="preserve"> 1 — </w:t>
      </w:r>
      <w:r w:rsidR="00FC2594" w:rsidRPr="00F01FF2">
        <w:rPr>
          <w:rFonts w:ascii="Arial" w:hAnsi="Arial" w:cs="Arial"/>
          <w:szCs w:val="28"/>
        </w:rPr>
        <w:t>Рисунки лицевых поверхностей декоративных плит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3"/>
        <w:gridCol w:w="2413"/>
        <w:gridCol w:w="2414"/>
        <w:gridCol w:w="2414"/>
      </w:tblGrid>
      <w:tr w:rsidR="000329CC" w:rsidRPr="000329CC" w14:paraId="06CA09E1" w14:textId="77777777" w:rsidTr="000329CC">
        <w:tc>
          <w:tcPr>
            <w:tcW w:w="2413" w:type="dxa"/>
            <w:tcBorders>
              <w:bottom w:val="double" w:sz="4" w:space="0" w:color="auto"/>
            </w:tcBorders>
          </w:tcPr>
          <w:p w14:paraId="15DD8C3C" w14:textId="429809A7" w:rsidR="000329CC" w:rsidRPr="000329CC" w:rsidRDefault="000329CC" w:rsidP="000329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9CC">
              <w:rPr>
                <w:rFonts w:ascii="Arial" w:hAnsi="Arial" w:cs="Arial"/>
                <w:sz w:val="20"/>
                <w:szCs w:val="20"/>
              </w:rPr>
              <w:t>Наименование рисунка</w:t>
            </w:r>
          </w:p>
        </w:tc>
        <w:tc>
          <w:tcPr>
            <w:tcW w:w="2413" w:type="dxa"/>
            <w:tcBorders>
              <w:bottom w:val="double" w:sz="4" w:space="0" w:color="auto"/>
            </w:tcBorders>
          </w:tcPr>
          <w:p w14:paraId="6F59A95E" w14:textId="5DCC9E89" w:rsidR="000329CC" w:rsidRPr="000329CC" w:rsidRDefault="000329CC" w:rsidP="000329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9CC">
              <w:rPr>
                <w:rFonts w:ascii="Arial" w:hAnsi="Arial" w:cs="Arial"/>
                <w:sz w:val="20"/>
                <w:szCs w:val="20"/>
              </w:rPr>
              <w:t>Обозначение рисунка</w:t>
            </w:r>
          </w:p>
        </w:tc>
        <w:tc>
          <w:tcPr>
            <w:tcW w:w="2414" w:type="dxa"/>
            <w:tcBorders>
              <w:bottom w:val="double" w:sz="4" w:space="0" w:color="auto"/>
            </w:tcBorders>
          </w:tcPr>
          <w:p w14:paraId="5DC3779A" w14:textId="63EBBBAC" w:rsidR="000329CC" w:rsidRPr="00221C34" w:rsidRDefault="000329CC" w:rsidP="000329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C34">
              <w:rPr>
                <w:rFonts w:ascii="Arial" w:hAnsi="Arial" w:cs="Arial"/>
                <w:sz w:val="20"/>
                <w:szCs w:val="20"/>
              </w:rPr>
              <w:t>Краткое описание рисунка</w:t>
            </w:r>
          </w:p>
        </w:tc>
        <w:tc>
          <w:tcPr>
            <w:tcW w:w="2414" w:type="dxa"/>
            <w:tcBorders>
              <w:bottom w:val="double" w:sz="4" w:space="0" w:color="auto"/>
            </w:tcBorders>
          </w:tcPr>
          <w:p w14:paraId="2ED043E9" w14:textId="4AEEEA86" w:rsidR="000329CC" w:rsidRPr="000329CC" w:rsidRDefault="000329CC" w:rsidP="000329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9CC">
              <w:rPr>
                <w:rFonts w:ascii="Arial" w:hAnsi="Arial" w:cs="Arial"/>
                <w:sz w:val="20"/>
                <w:szCs w:val="20"/>
              </w:rPr>
              <w:t>Типы плит, использующих данный рисунок</w:t>
            </w:r>
          </w:p>
        </w:tc>
      </w:tr>
      <w:tr w:rsidR="000329CC" w:rsidRPr="000329CC" w14:paraId="470F0BCA" w14:textId="77777777" w:rsidTr="000329CC">
        <w:tc>
          <w:tcPr>
            <w:tcW w:w="2413" w:type="dxa"/>
            <w:tcBorders>
              <w:top w:val="double" w:sz="4" w:space="0" w:color="auto"/>
            </w:tcBorders>
          </w:tcPr>
          <w:p w14:paraId="0FE9B41D" w14:textId="42025C4C" w:rsidR="000329CC" w:rsidRPr="000329CC" w:rsidRDefault="000329CC" w:rsidP="000329CC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9CC">
              <w:rPr>
                <w:rFonts w:ascii="Arial" w:hAnsi="Arial" w:cs="Arial"/>
                <w:sz w:val="20"/>
                <w:szCs w:val="20"/>
              </w:rPr>
              <w:t>Мозаичный</w:t>
            </w:r>
          </w:p>
        </w:tc>
        <w:tc>
          <w:tcPr>
            <w:tcW w:w="2413" w:type="dxa"/>
            <w:tcBorders>
              <w:top w:val="double" w:sz="4" w:space="0" w:color="auto"/>
            </w:tcBorders>
          </w:tcPr>
          <w:p w14:paraId="13AF78EE" w14:textId="2D9FAB3F" w:rsidR="000329CC" w:rsidRPr="000329CC" w:rsidRDefault="000329CC" w:rsidP="000329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9CC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2414" w:type="dxa"/>
            <w:tcBorders>
              <w:top w:val="double" w:sz="4" w:space="0" w:color="auto"/>
            </w:tcBorders>
          </w:tcPr>
          <w:p w14:paraId="4DBF055F" w14:textId="658053E1" w:rsidR="000329CC" w:rsidRPr="00221C34" w:rsidRDefault="000329CC" w:rsidP="00221C34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C34">
              <w:rPr>
                <w:rFonts w:ascii="Arial" w:hAnsi="Arial" w:cs="Arial"/>
                <w:sz w:val="20"/>
                <w:szCs w:val="20"/>
              </w:rPr>
              <w:t xml:space="preserve">Сформирован включениями </w:t>
            </w:r>
            <w:r w:rsidR="009218D2" w:rsidRPr="00221C34">
              <w:rPr>
                <w:rFonts w:ascii="Arial" w:hAnsi="Arial" w:cs="Arial"/>
                <w:sz w:val="20"/>
                <w:szCs w:val="20"/>
              </w:rPr>
              <w:t>кусков</w:t>
            </w:r>
            <w:r w:rsidR="00EA25EB" w:rsidRPr="00221C34">
              <w:rPr>
                <w:rFonts w:ascii="Arial" w:hAnsi="Arial" w:cs="Arial"/>
                <w:sz w:val="20"/>
                <w:szCs w:val="20"/>
              </w:rPr>
              <w:t xml:space="preserve"> (фрагментов)</w:t>
            </w:r>
            <w:r w:rsidR="009218D2" w:rsidRPr="00221C34">
              <w:rPr>
                <w:rFonts w:ascii="Arial" w:hAnsi="Arial" w:cs="Arial"/>
                <w:sz w:val="20"/>
                <w:szCs w:val="20"/>
              </w:rPr>
              <w:t xml:space="preserve"> камня </w:t>
            </w:r>
            <w:r w:rsidRPr="00221C34">
              <w:rPr>
                <w:rFonts w:ascii="Arial" w:hAnsi="Arial" w:cs="Arial"/>
                <w:sz w:val="20"/>
                <w:szCs w:val="20"/>
              </w:rPr>
              <w:t>полигональной формы, размером от 1</w:t>
            </w:r>
            <w:r w:rsidR="009218D2" w:rsidRPr="00221C34">
              <w:rPr>
                <w:rFonts w:ascii="Arial" w:hAnsi="Arial" w:cs="Arial"/>
                <w:sz w:val="20"/>
                <w:szCs w:val="20"/>
              </w:rPr>
              <w:t>0</w:t>
            </w:r>
            <w:r w:rsidRPr="00221C34">
              <w:rPr>
                <w:rFonts w:ascii="Arial" w:hAnsi="Arial" w:cs="Arial"/>
                <w:sz w:val="20"/>
                <w:szCs w:val="20"/>
              </w:rPr>
              <w:t xml:space="preserve"> до 10</w:t>
            </w:r>
            <w:r w:rsidR="009218D2" w:rsidRPr="00221C34">
              <w:rPr>
                <w:rFonts w:ascii="Arial" w:hAnsi="Arial" w:cs="Arial"/>
                <w:sz w:val="20"/>
                <w:szCs w:val="20"/>
              </w:rPr>
              <w:t>0</w:t>
            </w:r>
            <w:r w:rsidRPr="00221C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18D2" w:rsidRPr="00221C34">
              <w:rPr>
                <w:rFonts w:ascii="Arial" w:hAnsi="Arial" w:cs="Arial"/>
                <w:sz w:val="20"/>
                <w:szCs w:val="20"/>
              </w:rPr>
              <w:t>мм</w:t>
            </w:r>
            <w:r w:rsidRPr="00221C34">
              <w:rPr>
                <w:rFonts w:ascii="Arial" w:hAnsi="Arial" w:cs="Arial"/>
                <w:sz w:val="20"/>
                <w:szCs w:val="20"/>
              </w:rPr>
              <w:t xml:space="preserve">, равномерно </w:t>
            </w:r>
            <w:r w:rsidRPr="00221C34">
              <w:rPr>
                <w:rFonts w:ascii="Arial" w:hAnsi="Arial" w:cs="Arial"/>
                <w:sz w:val="20"/>
                <w:szCs w:val="20"/>
              </w:rPr>
              <w:lastRenderedPageBreak/>
              <w:t xml:space="preserve">распределенных по лицевой поверхности плиты с промежутком до 5 </w:t>
            </w:r>
            <w:r w:rsidR="009218D2" w:rsidRPr="00221C34">
              <w:rPr>
                <w:rFonts w:ascii="Arial" w:hAnsi="Arial" w:cs="Arial"/>
                <w:sz w:val="20"/>
                <w:szCs w:val="20"/>
              </w:rPr>
              <w:t>мм</w:t>
            </w:r>
          </w:p>
        </w:tc>
        <w:tc>
          <w:tcPr>
            <w:tcW w:w="2414" w:type="dxa"/>
            <w:tcBorders>
              <w:top w:val="double" w:sz="4" w:space="0" w:color="auto"/>
            </w:tcBorders>
          </w:tcPr>
          <w:p w14:paraId="343DEF38" w14:textId="6D5640E4" w:rsidR="000329CC" w:rsidRPr="000329CC" w:rsidRDefault="000329CC" w:rsidP="000329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9CC">
              <w:rPr>
                <w:rFonts w:ascii="Arial" w:hAnsi="Arial" w:cs="Arial"/>
                <w:sz w:val="20"/>
                <w:szCs w:val="20"/>
              </w:rPr>
              <w:lastRenderedPageBreak/>
              <w:t>I, II, III</w:t>
            </w:r>
          </w:p>
        </w:tc>
      </w:tr>
      <w:tr w:rsidR="000329CC" w:rsidRPr="000329CC" w14:paraId="771C9053" w14:textId="77777777" w:rsidTr="000329CC">
        <w:tc>
          <w:tcPr>
            <w:tcW w:w="2413" w:type="dxa"/>
          </w:tcPr>
          <w:p w14:paraId="2744130F" w14:textId="568002F4" w:rsidR="000329CC" w:rsidRPr="000329CC" w:rsidRDefault="000329CC" w:rsidP="000329CC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29CC">
              <w:rPr>
                <w:rFonts w:ascii="Arial" w:hAnsi="Arial" w:cs="Arial"/>
                <w:sz w:val="20"/>
                <w:szCs w:val="20"/>
              </w:rPr>
              <w:lastRenderedPageBreak/>
              <w:t>Брекчиевидный</w:t>
            </w:r>
            <w:proofErr w:type="spellEnd"/>
          </w:p>
        </w:tc>
        <w:tc>
          <w:tcPr>
            <w:tcW w:w="2413" w:type="dxa"/>
          </w:tcPr>
          <w:p w14:paraId="799BF5A5" w14:textId="61795CD6" w:rsidR="000329CC" w:rsidRPr="000329CC" w:rsidRDefault="000329CC" w:rsidP="000329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9CC"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2414" w:type="dxa"/>
          </w:tcPr>
          <w:p w14:paraId="6F2BBAEB" w14:textId="43A6D464" w:rsidR="000329CC" w:rsidRPr="00221C34" w:rsidRDefault="000329CC" w:rsidP="00221C34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C34">
              <w:rPr>
                <w:rFonts w:ascii="Arial" w:hAnsi="Arial" w:cs="Arial"/>
                <w:sz w:val="20"/>
                <w:szCs w:val="20"/>
              </w:rPr>
              <w:t>Сформирован включениями кусков</w:t>
            </w:r>
            <w:r w:rsidR="00EA25EB" w:rsidRPr="00221C34">
              <w:rPr>
                <w:rFonts w:ascii="Arial" w:hAnsi="Arial" w:cs="Arial"/>
                <w:sz w:val="20"/>
                <w:szCs w:val="20"/>
              </w:rPr>
              <w:t>(фрагментов)</w:t>
            </w:r>
            <w:r w:rsidRPr="00221C34">
              <w:rPr>
                <w:rFonts w:ascii="Arial" w:hAnsi="Arial" w:cs="Arial"/>
                <w:sz w:val="20"/>
                <w:szCs w:val="20"/>
              </w:rPr>
              <w:t xml:space="preserve"> камня</w:t>
            </w:r>
            <w:r w:rsidR="008E0407" w:rsidRPr="00221C34">
              <w:rPr>
                <w:rFonts w:ascii="Arial" w:hAnsi="Arial" w:cs="Arial"/>
                <w:sz w:val="20"/>
                <w:szCs w:val="20"/>
              </w:rPr>
              <w:t>, не выступающих над лицевой поверхностью плиты,</w:t>
            </w:r>
            <w:r w:rsidRPr="00221C34">
              <w:rPr>
                <w:rFonts w:ascii="Arial" w:hAnsi="Arial" w:cs="Arial"/>
                <w:sz w:val="20"/>
                <w:szCs w:val="20"/>
              </w:rPr>
              <w:t xml:space="preserve"> неправильной (угловатой, обломочной) формы размером свыше 5</w:t>
            </w:r>
            <w:r w:rsidR="009218D2" w:rsidRPr="00221C34">
              <w:rPr>
                <w:rFonts w:ascii="Arial" w:hAnsi="Arial" w:cs="Arial"/>
                <w:sz w:val="20"/>
                <w:szCs w:val="20"/>
              </w:rPr>
              <w:t>0</w:t>
            </w:r>
            <w:r w:rsidRPr="00221C34">
              <w:rPr>
                <w:rFonts w:ascii="Arial" w:hAnsi="Arial" w:cs="Arial"/>
                <w:sz w:val="20"/>
                <w:szCs w:val="20"/>
              </w:rPr>
              <w:t xml:space="preserve"> до 15</w:t>
            </w:r>
            <w:r w:rsidR="009218D2" w:rsidRPr="00221C34">
              <w:rPr>
                <w:rFonts w:ascii="Arial" w:hAnsi="Arial" w:cs="Arial"/>
                <w:sz w:val="20"/>
                <w:szCs w:val="20"/>
              </w:rPr>
              <w:t>0</w:t>
            </w:r>
            <w:r w:rsidRPr="00221C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18D2" w:rsidRPr="00221C34">
              <w:rPr>
                <w:rFonts w:ascii="Arial" w:hAnsi="Arial" w:cs="Arial"/>
                <w:sz w:val="20"/>
                <w:szCs w:val="20"/>
              </w:rPr>
              <w:t>мм</w:t>
            </w:r>
            <w:r w:rsidRPr="00221C34">
              <w:rPr>
                <w:rFonts w:ascii="Arial" w:hAnsi="Arial" w:cs="Arial"/>
                <w:sz w:val="20"/>
                <w:szCs w:val="20"/>
              </w:rPr>
              <w:t xml:space="preserve"> и</w:t>
            </w:r>
            <w:r w:rsidR="008E0407" w:rsidRPr="00221C34">
              <w:rPr>
                <w:rFonts w:ascii="Arial" w:hAnsi="Arial" w:cs="Arial"/>
                <w:sz w:val="20"/>
                <w:szCs w:val="20"/>
              </w:rPr>
              <w:t xml:space="preserve"> минерального вяжущего или полимерного связующего</w:t>
            </w:r>
            <w:r w:rsidRPr="00221C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4" w:type="dxa"/>
          </w:tcPr>
          <w:p w14:paraId="7BAEAC7F" w14:textId="222F135D" w:rsidR="000329CC" w:rsidRPr="000329CC" w:rsidRDefault="000329CC" w:rsidP="000329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9CC">
              <w:rPr>
                <w:rFonts w:ascii="Arial" w:hAnsi="Arial" w:cs="Arial"/>
                <w:sz w:val="20"/>
                <w:szCs w:val="20"/>
              </w:rPr>
              <w:t>I, II, III, IV</w:t>
            </w:r>
          </w:p>
        </w:tc>
      </w:tr>
      <w:tr w:rsidR="000329CC" w:rsidRPr="000329CC" w14:paraId="67EB5626" w14:textId="77777777" w:rsidTr="000329CC">
        <w:tc>
          <w:tcPr>
            <w:tcW w:w="2413" w:type="dxa"/>
          </w:tcPr>
          <w:p w14:paraId="1DD9BAAA" w14:textId="52BAD7E3" w:rsidR="000329CC" w:rsidRPr="00221C34" w:rsidRDefault="000329CC" w:rsidP="000329CC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C34">
              <w:rPr>
                <w:rFonts w:ascii="Arial" w:hAnsi="Arial" w:cs="Arial"/>
                <w:sz w:val="20"/>
                <w:szCs w:val="20"/>
              </w:rPr>
              <w:t>Конгломератный</w:t>
            </w:r>
          </w:p>
        </w:tc>
        <w:tc>
          <w:tcPr>
            <w:tcW w:w="2413" w:type="dxa"/>
          </w:tcPr>
          <w:p w14:paraId="44DABEA2" w14:textId="07EB6C7D" w:rsidR="000329CC" w:rsidRPr="00221C34" w:rsidRDefault="000329CC" w:rsidP="000329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C34"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2414" w:type="dxa"/>
          </w:tcPr>
          <w:p w14:paraId="16D03382" w14:textId="722ED572" w:rsidR="000329CC" w:rsidRPr="00221C34" w:rsidRDefault="000329CC" w:rsidP="00221C34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C34">
              <w:rPr>
                <w:rFonts w:ascii="Arial" w:hAnsi="Arial" w:cs="Arial"/>
                <w:sz w:val="20"/>
                <w:szCs w:val="20"/>
              </w:rPr>
              <w:t xml:space="preserve">Сформирован включениями кусков камня округлой формы (галечник) размером свыше </w:t>
            </w:r>
            <w:r w:rsidR="009218D2" w:rsidRPr="00221C34">
              <w:rPr>
                <w:rFonts w:ascii="Arial" w:hAnsi="Arial" w:cs="Arial"/>
                <w:sz w:val="20"/>
                <w:szCs w:val="20"/>
              </w:rPr>
              <w:t>50 до 150 мм</w:t>
            </w:r>
          </w:p>
        </w:tc>
        <w:tc>
          <w:tcPr>
            <w:tcW w:w="2414" w:type="dxa"/>
          </w:tcPr>
          <w:p w14:paraId="4C54AFDC" w14:textId="0ADBE44B" w:rsidR="000329CC" w:rsidRPr="00221C34" w:rsidRDefault="000329CC" w:rsidP="000329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C34">
              <w:rPr>
                <w:rFonts w:ascii="Arial" w:hAnsi="Arial" w:cs="Arial"/>
                <w:sz w:val="20"/>
                <w:szCs w:val="20"/>
              </w:rPr>
              <w:t>I, II, III, IV</w:t>
            </w:r>
          </w:p>
        </w:tc>
      </w:tr>
      <w:tr w:rsidR="008E0407" w:rsidRPr="000329CC" w14:paraId="77832565" w14:textId="77777777" w:rsidTr="000329CC">
        <w:tc>
          <w:tcPr>
            <w:tcW w:w="2413" w:type="dxa"/>
          </w:tcPr>
          <w:p w14:paraId="195FF9B6" w14:textId="2987AD29" w:rsidR="008E0407" w:rsidRPr="00221C34" w:rsidRDefault="008E0407" w:rsidP="00EA25EB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C34">
              <w:rPr>
                <w:rFonts w:ascii="Arial" w:hAnsi="Arial" w:cs="Arial"/>
                <w:sz w:val="20"/>
                <w:szCs w:val="20"/>
              </w:rPr>
              <w:t>Скал</w:t>
            </w:r>
            <w:r w:rsidR="00EA25EB" w:rsidRPr="00221C34">
              <w:rPr>
                <w:rFonts w:ascii="Arial" w:hAnsi="Arial" w:cs="Arial"/>
                <w:sz w:val="20"/>
                <w:szCs w:val="20"/>
              </w:rPr>
              <w:t>ьный</w:t>
            </w:r>
          </w:p>
        </w:tc>
        <w:tc>
          <w:tcPr>
            <w:tcW w:w="2413" w:type="dxa"/>
          </w:tcPr>
          <w:p w14:paraId="11FB74D1" w14:textId="33F461BA" w:rsidR="008E0407" w:rsidRPr="00221C34" w:rsidRDefault="008E0407" w:rsidP="000329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C34"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2414" w:type="dxa"/>
          </w:tcPr>
          <w:p w14:paraId="76BD2427" w14:textId="70386ABC" w:rsidR="008E0407" w:rsidRPr="00221C34" w:rsidRDefault="008E0407" w:rsidP="008E0407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C34">
              <w:rPr>
                <w:rFonts w:ascii="Arial" w:hAnsi="Arial" w:cs="Arial"/>
                <w:sz w:val="20"/>
                <w:szCs w:val="20"/>
              </w:rPr>
              <w:t xml:space="preserve">Сформирован включениями кусков </w:t>
            </w:r>
            <w:r w:rsidR="00EA25EB" w:rsidRPr="00221C34">
              <w:rPr>
                <w:rFonts w:ascii="Arial" w:hAnsi="Arial" w:cs="Arial"/>
                <w:sz w:val="20"/>
                <w:szCs w:val="20"/>
              </w:rPr>
              <w:t xml:space="preserve">(фрагментов) </w:t>
            </w:r>
            <w:r w:rsidRPr="00221C34">
              <w:rPr>
                <w:rFonts w:ascii="Arial" w:hAnsi="Arial" w:cs="Arial"/>
                <w:sz w:val="20"/>
                <w:szCs w:val="20"/>
              </w:rPr>
              <w:t>камня, выступающих над лицевой поверхностью плиты, прямоугольной, округлой, неправильной (угловатой, обломочной) формы размером свыше 10 мм до 150 мм и минерального вяжущего или полимерного связующего</w:t>
            </w:r>
            <w:r w:rsidR="00FB3684" w:rsidRPr="00221C3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414" w:type="dxa"/>
          </w:tcPr>
          <w:p w14:paraId="5120EF24" w14:textId="338D047B" w:rsidR="008E0407" w:rsidRPr="00221C34" w:rsidRDefault="008E0407" w:rsidP="000329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C34">
              <w:rPr>
                <w:rFonts w:ascii="Arial" w:hAnsi="Arial" w:cs="Arial"/>
                <w:sz w:val="20"/>
                <w:szCs w:val="20"/>
              </w:rPr>
              <w:t>IV</w:t>
            </w:r>
            <w:r w:rsidR="00EA25EB" w:rsidRPr="00221C34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0329CC" w:rsidRPr="000329CC" w14:paraId="49EC7AC7" w14:textId="77777777" w:rsidTr="000329CC">
        <w:tc>
          <w:tcPr>
            <w:tcW w:w="2413" w:type="dxa"/>
          </w:tcPr>
          <w:p w14:paraId="4A54D7BB" w14:textId="6E9171FC" w:rsidR="000329CC" w:rsidRPr="000329CC" w:rsidRDefault="000329CC" w:rsidP="000329CC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9CC">
              <w:rPr>
                <w:rFonts w:ascii="Arial" w:hAnsi="Arial" w:cs="Arial"/>
                <w:sz w:val="20"/>
                <w:szCs w:val="20"/>
              </w:rPr>
              <w:t>Точечный</w:t>
            </w:r>
          </w:p>
        </w:tc>
        <w:tc>
          <w:tcPr>
            <w:tcW w:w="2413" w:type="dxa"/>
          </w:tcPr>
          <w:p w14:paraId="33E4F84D" w14:textId="6DADBCB7" w:rsidR="000329CC" w:rsidRPr="000329CC" w:rsidRDefault="000329CC" w:rsidP="000329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9CC"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2414" w:type="dxa"/>
          </w:tcPr>
          <w:p w14:paraId="721673DE" w14:textId="69AF49C5" w:rsidR="000329CC" w:rsidRPr="000329CC" w:rsidRDefault="000329CC" w:rsidP="000329CC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C34">
              <w:rPr>
                <w:rFonts w:ascii="Arial" w:hAnsi="Arial" w:cs="Arial"/>
                <w:sz w:val="20"/>
                <w:szCs w:val="20"/>
              </w:rPr>
              <w:t xml:space="preserve">Сформирован общим однородным фоном с редкими включениями элементов </w:t>
            </w:r>
            <w:r w:rsidR="009218D2" w:rsidRPr="00221C34">
              <w:rPr>
                <w:rFonts w:ascii="Arial" w:hAnsi="Arial" w:cs="Arial"/>
                <w:sz w:val="20"/>
                <w:szCs w:val="20"/>
              </w:rPr>
              <w:t>кусков</w:t>
            </w:r>
            <w:r w:rsidR="00EA25EB" w:rsidRPr="00221C34">
              <w:rPr>
                <w:rFonts w:ascii="Arial" w:hAnsi="Arial" w:cs="Arial"/>
                <w:sz w:val="20"/>
                <w:szCs w:val="20"/>
              </w:rPr>
              <w:t xml:space="preserve"> (фрагментов)</w:t>
            </w:r>
            <w:r w:rsidR="009218D2" w:rsidRPr="00221C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1C34">
              <w:rPr>
                <w:rFonts w:ascii="Arial" w:hAnsi="Arial" w:cs="Arial"/>
                <w:sz w:val="20"/>
                <w:szCs w:val="20"/>
              </w:rPr>
              <w:t>камня, контрастирующие с общим фоном цвет</w:t>
            </w:r>
            <w:r w:rsidRPr="000329CC">
              <w:rPr>
                <w:rFonts w:ascii="Arial" w:hAnsi="Arial" w:cs="Arial"/>
                <w:sz w:val="20"/>
                <w:szCs w:val="20"/>
              </w:rPr>
              <w:t>ом, размером или фактурой</w:t>
            </w:r>
          </w:p>
        </w:tc>
        <w:tc>
          <w:tcPr>
            <w:tcW w:w="2414" w:type="dxa"/>
          </w:tcPr>
          <w:p w14:paraId="6267F9F1" w14:textId="7D042164" w:rsidR="000329CC" w:rsidRPr="000329CC" w:rsidRDefault="000329CC" w:rsidP="000329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9CC">
              <w:rPr>
                <w:rFonts w:ascii="Arial" w:hAnsi="Arial" w:cs="Arial"/>
                <w:sz w:val="20"/>
                <w:szCs w:val="20"/>
              </w:rPr>
              <w:t>I, II, III</w:t>
            </w:r>
          </w:p>
        </w:tc>
      </w:tr>
      <w:tr w:rsidR="000329CC" w:rsidRPr="000329CC" w14:paraId="497FEBB2" w14:textId="77777777" w:rsidTr="000329CC">
        <w:tc>
          <w:tcPr>
            <w:tcW w:w="2413" w:type="dxa"/>
          </w:tcPr>
          <w:p w14:paraId="102EF12C" w14:textId="69236863" w:rsidR="000329CC" w:rsidRPr="000329CC" w:rsidRDefault="000329CC" w:rsidP="000329CC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9CC">
              <w:rPr>
                <w:rFonts w:ascii="Arial" w:hAnsi="Arial" w:cs="Arial"/>
                <w:sz w:val="20"/>
                <w:szCs w:val="20"/>
              </w:rPr>
              <w:t>Орнаментный</w:t>
            </w:r>
          </w:p>
        </w:tc>
        <w:tc>
          <w:tcPr>
            <w:tcW w:w="2413" w:type="dxa"/>
          </w:tcPr>
          <w:p w14:paraId="73E6E665" w14:textId="3D2DB95C" w:rsidR="000329CC" w:rsidRPr="000329CC" w:rsidRDefault="000329CC" w:rsidP="000329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9CC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414" w:type="dxa"/>
          </w:tcPr>
          <w:p w14:paraId="7C21A07B" w14:textId="393731FF" w:rsidR="000329CC" w:rsidRPr="000329CC" w:rsidRDefault="000329CC" w:rsidP="000329CC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9CC">
              <w:rPr>
                <w:rFonts w:ascii="Arial" w:hAnsi="Arial" w:cs="Arial"/>
                <w:sz w:val="20"/>
                <w:szCs w:val="20"/>
              </w:rPr>
              <w:t xml:space="preserve">Сформирован из сочетаний элементов правильной или произвольной формы, </w:t>
            </w:r>
            <w:r w:rsidRPr="000329CC">
              <w:rPr>
                <w:rFonts w:ascii="Arial" w:hAnsi="Arial" w:cs="Arial"/>
                <w:sz w:val="20"/>
                <w:szCs w:val="20"/>
              </w:rPr>
              <w:lastRenderedPageBreak/>
              <w:t>образующих повторяющийся (чередующийся) узор</w:t>
            </w:r>
          </w:p>
        </w:tc>
        <w:tc>
          <w:tcPr>
            <w:tcW w:w="2414" w:type="dxa"/>
          </w:tcPr>
          <w:p w14:paraId="31168F30" w14:textId="149F08BD" w:rsidR="000329CC" w:rsidRPr="000329CC" w:rsidRDefault="000329CC" w:rsidP="000329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9CC">
              <w:rPr>
                <w:rFonts w:ascii="Arial" w:hAnsi="Arial" w:cs="Arial"/>
                <w:sz w:val="20"/>
                <w:szCs w:val="20"/>
              </w:rPr>
              <w:lastRenderedPageBreak/>
              <w:t>IV</w:t>
            </w:r>
          </w:p>
        </w:tc>
      </w:tr>
      <w:tr w:rsidR="000329CC" w:rsidRPr="000329CC" w14:paraId="1FC7B004" w14:textId="77777777" w:rsidTr="000329CC">
        <w:tc>
          <w:tcPr>
            <w:tcW w:w="2413" w:type="dxa"/>
          </w:tcPr>
          <w:p w14:paraId="4B81DB8A" w14:textId="51C4022E" w:rsidR="000329CC" w:rsidRPr="000329CC" w:rsidRDefault="000329CC" w:rsidP="000329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29CC">
              <w:rPr>
                <w:rFonts w:ascii="Arial" w:hAnsi="Arial" w:cs="Arial"/>
                <w:sz w:val="20"/>
                <w:szCs w:val="20"/>
              </w:rPr>
              <w:lastRenderedPageBreak/>
              <w:t>Имитационный</w:t>
            </w:r>
          </w:p>
        </w:tc>
        <w:tc>
          <w:tcPr>
            <w:tcW w:w="2413" w:type="dxa"/>
          </w:tcPr>
          <w:p w14:paraId="4FD008BC" w14:textId="1E2CC216" w:rsidR="000329CC" w:rsidRPr="000329CC" w:rsidRDefault="000329CC" w:rsidP="000329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9CC">
              <w:rPr>
                <w:rFonts w:ascii="Arial" w:hAnsi="Arial" w:cs="Arial"/>
                <w:sz w:val="20"/>
                <w:szCs w:val="20"/>
              </w:rPr>
              <w:t>И</w:t>
            </w:r>
          </w:p>
        </w:tc>
        <w:tc>
          <w:tcPr>
            <w:tcW w:w="2414" w:type="dxa"/>
          </w:tcPr>
          <w:p w14:paraId="7AEBF8B3" w14:textId="6FA6BF2B" w:rsidR="000329CC" w:rsidRPr="000329CC" w:rsidRDefault="000329CC" w:rsidP="000329CC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9CC">
              <w:rPr>
                <w:rFonts w:ascii="Arial" w:hAnsi="Arial" w:cs="Arial"/>
                <w:sz w:val="20"/>
                <w:szCs w:val="20"/>
              </w:rPr>
              <w:t>Создается путем оптимального подбора структуры, текстуры и цвета, придающего сходство с природным камнем</w:t>
            </w:r>
          </w:p>
        </w:tc>
        <w:tc>
          <w:tcPr>
            <w:tcW w:w="2414" w:type="dxa"/>
          </w:tcPr>
          <w:p w14:paraId="49B0D427" w14:textId="74F1416A" w:rsidR="000329CC" w:rsidRPr="000329CC" w:rsidRDefault="000329CC" w:rsidP="000329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9C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0329CC" w:rsidRPr="000329CC" w14:paraId="0A500458" w14:textId="77777777" w:rsidTr="000329CC">
        <w:tc>
          <w:tcPr>
            <w:tcW w:w="2413" w:type="dxa"/>
          </w:tcPr>
          <w:p w14:paraId="4AB846BF" w14:textId="17FE4962" w:rsidR="000329CC" w:rsidRPr="000329CC" w:rsidRDefault="000329CC" w:rsidP="000329CC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9CC">
              <w:rPr>
                <w:rFonts w:ascii="Arial" w:hAnsi="Arial" w:cs="Arial"/>
                <w:sz w:val="20"/>
                <w:szCs w:val="20"/>
              </w:rPr>
              <w:t>Экзотический</w:t>
            </w:r>
          </w:p>
        </w:tc>
        <w:tc>
          <w:tcPr>
            <w:tcW w:w="2413" w:type="dxa"/>
          </w:tcPr>
          <w:p w14:paraId="1A7ED732" w14:textId="361E7A4B" w:rsidR="000329CC" w:rsidRPr="000329CC" w:rsidRDefault="000329CC" w:rsidP="000329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9CC">
              <w:rPr>
                <w:rFonts w:ascii="Arial" w:hAnsi="Arial" w:cs="Arial"/>
                <w:sz w:val="20"/>
                <w:szCs w:val="20"/>
              </w:rPr>
              <w:t>Э</w:t>
            </w:r>
          </w:p>
        </w:tc>
        <w:tc>
          <w:tcPr>
            <w:tcW w:w="2414" w:type="dxa"/>
          </w:tcPr>
          <w:p w14:paraId="0F12496C" w14:textId="1F818763" w:rsidR="000329CC" w:rsidRPr="000329CC" w:rsidRDefault="000329CC" w:rsidP="000329CC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9CC">
              <w:rPr>
                <w:rFonts w:ascii="Arial" w:hAnsi="Arial" w:cs="Arial"/>
                <w:sz w:val="20"/>
                <w:szCs w:val="20"/>
              </w:rPr>
              <w:t>Сформирован из включений декоративно-поделочного камня (яшма, арагонит, агат, кварц, перламутр, оникс и т.п.) или их скоплений на общем фоне</w:t>
            </w:r>
          </w:p>
        </w:tc>
        <w:tc>
          <w:tcPr>
            <w:tcW w:w="2414" w:type="dxa"/>
          </w:tcPr>
          <w:p w14:paraId="4B9766D0" w14:textId="4F6EBF39" w:rsidR="000329CC" w:rsidRPr="000329CC" w:rsidRDefault="000329CC" w:rsidP="000329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9CC">
              <w:rPr>
                <w:rFonts w:ascii="Arial" w:hAnsi="Arial" w:cs="Arial"/>
                <w:sz w:val="20"/>
                <w:szCs w:val="20"/>
              </w:rPr>
              <w:t>II, IV</w:t>
            </w:r>
          </w:p>
        </w:tc>
      </w:tr>
      <w:tr w:rsidR="000329CC" w:rsidRPr="000329CC" w14:paraId="761EE28F" w14:textId="77777777" w:rsidTr="000329CC">
        <w:tc>
          <w:tcPr>
            <w:tcW w:w="2413" w:type="dxa"/>
          </w:tcPr>
          <w:p w14:paraId="30D93E33" w14:textId="1A56B721" w:rsidR="000329CC" w:rsidRPr="00221C34" w:rsidRDefault="000329CC" w:rsidP="000329CC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C34">
              <w:rPr>
                <w:rFonts w:ascii="Arial" w:hAnsi="Arial" w:cs="Arial"/>
                <w:sz w:val="20"/>
                <w:szCs w:val="20"/>
              </w:rPr>
              <w:t>Без рисунка</w:t>
            </w:r>
          </w:p>
        </w:tc>
        <w:tc>
          <w:tcPr>
            <w:tcW w:w="2413" w:type="dxa"/>
          </w:tcPr>
          <w:p w14:paraId="1933E739" w14:textId="09BF5D72" w:rsidR="000329CC" w:rsidRPr="00221C34" w:rsidRDefault="000329CC" w:rsidP="00221C3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1C34">
              <w:rPr>
                <w:rFonts w:ascii="Arial" w:hAnsi="Arial" w:cs="Arial"/>
                <w:sz w:val="20"/>
                <w:szCs w:val="20"/>
              </w:rPr>
              <w:t>Б</w:t>
            </w:r>
            <w:r w:rsidR="00AB212A" w:rsidRPr="00221C34">
              <w:rPr>
                <w:rFonts w:ascii="Arial" w:hAnsi="Arial" w:cs="Arial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414" w:type="dxa"/>
          </w:tcPr>
          <w:p w14:paraId="773A2E20" w14:textId="5DCA5B52" w:rsidR="000329CC" w:rsidRPr="00221C34" w:rsidRDefault="000329CC" w:rsidP="000329CC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C34">
              <w:rPr>
                <w:rFonts w:ascii="Arial" w:hAnsi="Arial" w:cs="Arial"/>
                <w:sz w:val="20"/>
                <w:szCs w:val="20"/>
              </w:rPr>
              <w:t>Однородная поверхность без включений или структурных неоднородностей, заметных невооруженным глазом</w:t>
            </w:r>
          </w:p>
        </w:tc>
        <w:tc>
          <w:tcPr>
            <w:tcW w:w="2414" w:type="dxa"/>
          </w:tcPr>
          <w:p w14:paraId="0E087937" w14:textId="2A4724E2" w:rsidR="000329CC" w:rsidRPr="00221C34" w:rsidRDefault="000329CC" w:rsidP="000329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C34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EA25EB" w:rsidRPr="000329CC" w14:paraId="277D7FBB" w14:textId="77777777" w:rsidTr="00964DFC">
        <w:tc>
          <w:tcPr>
            <w:tcW w:w="9654" w:type="dxa"/>
            <w:gridSpan w:val="4"/>
          </w:tcPr>
          <w:p w14:paraId="68B94AF5" w14:textId="1AC5F898" w:rsidR="00EA25EB" w:rsidRPr="000329CC" w:rsidRDefault="00EA25EB" w:rsidP="00EA25EB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C34">
              <w:rPr>
                <w:rFonts w:ascii="Arial" w:hAnsi="Arial" w:cs="Arial"/>
                <w:sz w:val="20"/>
                <w:szCs w:val="20"/>
              </w:rPr>
              <w:t>*</w:t>
            </w:r>
            <w:r w:rsidRPr="00221C34">
              <w:rPr>
                <w:rFonts w:eastAsiaTheme="minorHAnsi"/>
                <w:lang w:eastAsia="en-US"/>
              </w:rPr>
              <w:t xml:space="preserve"> </w:t>
            </w:r>
            <w:r w:rsidRPr="00221C34">
              <w:rPr>
                <w:rFonts w:ascii="Arial" w:hAnsi="Arial" w:cs="Arial"/>
                <w:sz w:val="20"/>
                <w:szCs w:val="20"/>
              </w:rPr>
              <w:t xml:space="preserve">Фрагменты камня </w:t>
            </w:r>
            <w:r w:rsidRPr="008E4926">
              <w:rPr>
                <w:rFonts w:ascii="Arial" w:hAnsi="Arial" w:cs="Arial"/>
                <w:sz w:val="20"/>
                <w:szCs w:val="20"/>
              </w:rPr>
              <w:t xml:space="preserve">плит IV типа со скальным рисунком должны быть погружены в полимерное связующее </w:t>
            </w:r>
            <w:r w:rsidR="00593B10" w:rsidRPr="008E4926">
              <w:rPr>
                <w:rFonts w:ascii="Arial" w:hAnsi="Arial" w:cs="Arial"/>
                <w:sz w:val="20"/>
                <w:szCs w:val="20"/>
              </w:rPr>
              <w:t xml:space="preserve">или минеральное вяжущее </w:t>
            </w:r>
            <w:r w:rsidRPr="008E4926">
              <w:rPr>
                <w:rFonts w:ascii="Arial" w:hAnsi="Arial" w:cs="Arial"/>
                <w:sz w:val="20"/>
                <w:szCs w:val="20"/>
              </w:rPr>
              <w:t>не</w:t>
            </w:r>
            <w:r w:rsidRPr="00221C34">
              <w:rPr>
                <w:rFonts w:ascii="Arial" w:hAnsi="Arial" w:cs="Arial"/>
                <w:sz w:val="20"/>
                <w:szCs w:val="20"/>
              </w:rPr>
              <w:t xml:space="preserve"> менее чем на 30% толщины фрагмента.</w:t>
            </w:r>
          </w:p>
        </w:tc>
      </w:tr>
    </w:tbl>
    <w:p w14:paraId="2110C509" w14:textId="77777777" w:rsidR="00381F5A" w:rsidRDefault="00381F5A" w:rsidP="00435D63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</w:p>
    <w:p w14:paraId="6BBB043F" w14:textId="5C75C2B5" w:rsidR="00435D63" w:rsidRDefault="00435D63" w:rsidP="00435D63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435D63">
        <w:rPr>
          <w:rFonts w:ascii="Arial" w:hAnsi="Arial" w:cs="Arial"/>
          <w:szCs w:val="28"/>
        </w:rPr>
        <w:t xml:space="preserve">По согласованию с потребителем допускается изготовление плит с другими рисунками лицевой </w:t>
      </w:r>
      <w:r w:rsidRPr="00221C34">
        <w:rPr>
          <w:rFonts w:ascii="Arial" w:hAnsi="Arial" w:cs="Arial"/>
          <w:szCs w:val="28"/>
        </w:rPr>
        <w:t>поверхности</w:t>
      </w:r>
      <w:r w:rsidR="00381F5A" w:rsidRPr="00221C34">
        <w:rPr>
          <w:rFonts w:ascii="Arial" w:hAnsi="Arial" w:cs="Arial"/>
          <w:szCs w:val="28"/>
        </w:rPr>
        <w:t xml:space="preserve"> и другими размерами фрагментов камня</w:t>
      </w:r>
      <w:r w:rsidRPr="00221C34">
        <w:rPr>
          <w:rFonts w:ascii="Arial" w:hAnsi="Arial" w:cs="Arial"/>
          <w:szCs w:val="28"/>
        </w:rPr>
        <w:t>.</w:t>
      </w:r>
    </w:p>
    <w:p w14:paraId="1AAA2172" w14:textId="0D70889A" w:rsidR="00381F5A" w:rsidRDefault="00435D63" w:rsidP="00381F5A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4.</w:t>
      </w:r>
      <w:r w:rsidRPr="00221C34">
        <w:rPr>
          <w:rFonts w:ascii="Arial" w:hAnsi="Arial" w:cs="Arial"/>
          <w:szCs w:val="28"/>
        </w:rPr>
        <w:t xml:space="preserve">3 Декоративные плиты типов I, II и IV изготовляют однослойными или </w:t>
      </w:r>
      <w:r w:rsidR="004F51A2" w:rsidRPr="00221C34">
        <w:rPr>
          <w:rFonts w:ascii="Arial" w:hAnsi="Arial" w:cs="Arial"/>
          <w:szCs w:val="28"/>
        </w:rPr>
        <w:t>много</w:t>
      </w:r>
      <w:r w:rsidRPr="00221C34">
        <w:rPr>
          <w:rFonts w:ascii="Arial" w:hAnsi="Arial" w:cs="Arial"/>
          <w:szCs w:val="28"/>
        </w:rPr>
        <w:t>слойными.</w:t>
      </w:r>
      <w:r w:rsidRPr="00E13DB1">
        <w:rPr>
          <w:rFonts w:ascii="Arial" w:hAnsi="Arial" w:cs="Arial"/>
          <w:szCs w:val="28"/>
        </w:rPr>
        <w:t xml:space="preserve"> </w:t>
      </w:r>
    </w:p>
    <w:p w14:paraId="290A6691" w14:textId="61ED2272" w:rsidR="00381F5A" w:rsidRDefault="00381F5A" w:rsidP="00381F5A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4.4 </w:t>
      </w:r>
      <w:r w:rsidR="00435D63" w:rsidRPr="00221C34">
        <w:rPr>
          <w:rFonts w:ascii="Arial" w:hAnsi="Arial" w:cs="Arial"/>
          <w:szCs w:val="28"/>
        </w:rPr>
        <w:t xml:space="preserve">Плиты </w:t>
      </w:r>
      <w:r w:rsidRPr="00221C34">
        <w:rPr>
          <w:rFonts w:ascii="Arial" w:hAnsi="Arial" w:cs="Arial"/>
          <w:szCs w:val="28"/>
        </w:rPr>
        <w:t xml:space="preserve">всех типов для упрочнения </w:t>
      </w:r>
      <w:r w:rsidR="00435D63" w:rsidRPr="00221C34">
        <w:rPr>
          <w:rFonts w:ascii="Arial" w:hAnsi="Arial" w:cs="Arial"/>
          <w:szCs w:val="28"/>
        </w:rPr>
        <w:t>могут изготовляться армированными</w:t>
      </w:r>
      <w:r w:rsidR="00435D63" w:rsidRPr="00435D63">
        <w:rPr>
          <w:rFonts w:ascii="Arial" w:hAnsi="Arial" w:cs="Arial"/>
          <w:szCs w:val="28"/>
        </w:rPr>
        <w:t xml:space="preserve">. </w:t>
      </w:r>
    </w:p>
    <w:p w14:paraId="4DCA7A1A" w14:textId="57AFC985" w:rsidR="00435D63" w:rsidRPr="00221C34" w:rsidRDefault="00435D63" w:rsidP="00381F5A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435D63">
        <w:rPr>
          <w:rFonts w:ascii="Arial" w:hAnsi="Arial" w:cs="Arial"/>
          <w:szCs w:val="28"/>
        </w:rPr>
        <w:t xml:space="preserve">Армирование плит проводят путем приклеивания </w:t>
      </w:r>
      <w:r w:rsidRPr="00221C34">
        <w:rPr>
          <w:rFonts w:ascii="Arial" w:hAnsi="Arial" w:cs="Arial"/>
          <w:szCs w:val="28"/>
        </w:rPr>
        <w:t>к их</w:t>
      </w:r>
      <w:r w:rsidR="007024B8" w:rsidRPr="00221C34">
        <w:rPr>
          <w:rFonts w:ascii="Arial" w:hAnsi="Arial" w:cs="Arial"/>
          <w:szCs w:val="28"/>
        </w:rPr>
        <w:t xml:space="preserve"> монтажной</w:t>
      </w:r>
      <w:r w:rsidRPr="00221C34">
        <w:rPr>
          <w:rFonts w:ascii="Arial" w:hAnsi="Arial" w:cs="Arial"/>
          <w:szCs w:val="28"/>
        </w:rPr>
        <w:t xml:space="preserve"> стороне армирующего элемента.</w:t>
      </w:r>
    </w:p>
    <w:p w14:paraId="324E7EFB" w14:textId="3C76C2D8" w:rsidR="000329CC" w:rsidRPr="00221C34" w:rsidRDefault="00300B1F" w:rsidP="00300B1F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221C34">
        <w:rPr>
          <w:rFonts w:ascii="Arial" w:hAnsi="Arial" w:cs="Arial"/>
          <w:szCs w:val="28"/>
        </w:rPr>
        <w:t>4.</w:t>
      </w:r>
      <w:r w:rsidR="00381F5A" w:rsidRPr="00221C34">
        <w:rPr>
          <w:rFonts w:ascii="Arial" w:hAnsi="Arial" w:cs="Arial"/>
          <w:szCs w:val="28"/>
        </w:rPr>
        <w:t>5</w:t>
      </w:r>
      <w:r w:rsidRPr="00221C34">
        <w:rPr>
          <w:rFonts w:ascii="Arial" w:hAnsi="Arial" w:cs="Arial"/>
          <w:szCs w:val="28"/>
        </w:rPr>
        <w:t xml:space="preserve"> Декоративные плиты изготовляют прямоугольной формы</w:t>
      </w:r>
      <w:r w:rsidR="00943F6D" w:rsidRPr="00221C34">
        <w:rPr>
          <w:rFonts w:ascii="Arial" w:hAnsi="Arial" w:cs="Arial"/>
          <w:szCs w:val="28"/>
        </w:rPr>
        <w:t xml:space="preserve"> габаритными</w:t>
      </w:r>
      <w:r w:rsidRPr="00221C34">
        <w:rPr>
          <w:rFonts w:ascii="Arial" w:hAnsi="Arial" w:cs="Arial"/>
          <w:szCs w:val="28"/>
        </w:rPr>
        <w:t xml:space="preserve"> размерами, приведенными в таблице 2.</w:t>
      </w:r>
    </w:p>
    <w:p w14:paraId="5F417EDC" w14:textId="21E57A1D" w:rsidR="00300B1F" w:rsidRPr="00221C34" w:rsidRDefault="00300B1F" w:rsidP="00300B1F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221C34">
        <w:rPr>
          <w:rFonts w:ascii="Arial" w:hAnsi="Arial" w:cs="Arial"/>
          <w:spacing w:val="40"/>
          <w:szCs w:val="28"/>
        </w:rPr>
        <w:t>Таблица</w:t>
      </w:r>
      <w:r w:rsidRPr="00221C34">
        <w:rPr>
          <w:rFonts w:ascii="Arial" w:hAnsi="Arial" w:cs="Arial"/>
          <w:szCs w:val="28"/>
        </w:rPr>
        <w:t xml:space="preserve"> 2 — </w:t>
      </w:r>
      <w:r w:rsidR="00327AC6" w:rsidRPr="00221C34">
        <w:rPr>
          <w:rFonts w:ascii="Arial" w:hAnsi="Arial" w:cs="Arial"/>
          <w:szCs w:val="28"/>
        </w:rPr>
        <w:t>Р</w:t>
      </w:r>
      <w:r w:rsidR="00B429FF" w:rsidRPr="00221C34">
        <w:rPr>
          <w:rFonts w:ascii="Arial" w:hAnsi="Arial" w:cs="Arial"/>
          <w:szCs w:val="28"/>
        </w:rPr>
        <w:t>азмеры декоративных плит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1984"/>
        <w:gridCol w:w="2268"/>
        <w:gridCol w:w="3167"/>
      </w:tblGrid>
      <w:tr w:rsidR="00300B1F" w:rsidRPr="00221C34" w14:paraId="10DEBBF8" w14:textId="77777777" w:rsidTr="00300B1F">
        <w:trPr>
          <w:trHeight w:val="190"/>
          <w:jc w:val="center"/>
        </w:trPr>
        <w:tc>
          <w:tcPr>
            <w:tcW w:w="2235" w:type="dxa"/>
            <w:vMerge w:val="restart"/>
          </w:tcPr>
          <w:p w14:paraId="559F336B" w14:textId="17E8EB79" w:rsidR="00300B1F" w:rsidRPr="00221C34" w:rsidRDefault="00300B1F" w:rsidP="00300B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221C34">
              <w:rPr>
                <w:rFonts w:ascii="Arial" w:hAnsi="Arial" w:cs="Arial"/>
                <w:sz w:val="20"/>
                <w:szCs w:val="28"/>
              </w:rPr>
              <w:t>Тип плиты</w:t>
            </w:r>
          </w:p>
        </w:tc>
        <w:tc>
          <w:tcPr>
            <w:tcW w:w="7419" w:type="dxa"/>
            <w:gridSpan w:val="3"/>
          </w:tcPr>
          <w:p w14:paraId="57847DE6" w14:textId="085932D7" w:rsidR="00300B1F" w:rsidRPr="00221C34" w:rsidRDefault="00327AC6" w:rsidP="005C3E3C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221C34">
              <w:rPr>
                <w:rFonts w:ascii="Arial" w:hAnsi="Arial" w:cs="Arial"/>
                <w:sz w:val="20"/>
                <w:szCs w:val="28"/>
              </w:rPr>
              <w:t>Р</w:t>
            </w:r>
            <w:r w:rsidR="00300B1F" w:rsidRPr="00221C34">
              <w:rPr>
                <w:rFonts w:ascii="Arial" w:hAnsi="Arial" w:cs="Arial"/>
                <w:sz w:val="20"/>
                <w:szCs w:val="28"/>
              </w:rPr>
              <w:t>азмер</w:t>
            </w:r>
            <w:r w:rsidR="005C3E3C" w:rsidRPr="00221C34">
              <w:rPr>
                <w:rFonts w:ascii="Arial" w:hAnsi="Arial" w:cs="Arial"/>
                <w:sz w:val="20"/>
                <w:szCs w:val="28"/>
              </w:rPr>
              <w:t>ы</w:t>
            </w:r>
            <w:r w:rsidR="00300B1F" w:rsidRPr="00221C34">
              <w:rPr>
                <w:rFonts w:ascii="Arial" w:hAnsi="Arial" w:cs="Arial"/>
                <w:sz w:val="20"/>
                <w:szCs w:val="28"/>
              </w:rPr>
              <w:t xml:space="preserve"> плиты, мм</w:t>
            </w:r>
          </w:p>
        </w:tc>
      </w:tr>
      <w:tr w:rsidR="00300B1F" w:rsidRPr="00221C34" w14:paraId="0DD387B6" w14:textId="77777777" w:rsidTr="00300B1F">
        <w:trPr>
          <w:trHeight w:val="190"/>
          <w:jc w:val="center"/>
        </w:trPr>
        <w:tc>
          <w:tcPr>
            <w:tcW w:w="2235" w:type="dxa"/>
            <w:vMerge/>
            <w:tcBorders>
              <w:bottom w:val="double" w:sz="4" w:space="0" w:color="auto"/>
            </w:tcBorders>
          </w:tcPr>
          <w:p w14:paraId="40703EB2" w14:textId="77777777" w:rsidR="00300B1F" w:rsidRPr="00221C34" w:rsidRDefault="00300B1F" w:rsidP="00300B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027FBACF" w14:textId="07EF2283" w:rsidR="00300B1F" w:rsidRPr="00221C34" w:rsidRDefault="00300B1F" w:rsidP="00300B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221C34">
              <w:rPr>
                <w:rFonts w:ascii="Arial" w:hAnsi="Arial" w:cs="Arial"/>
                <w:sz w:val="20"/>
                <w:szCs w:val="28"/>
              </w:rPr>
              <w:t>Длина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792E57EF" w14:textId="44309768" w:rsidR="00300B1F" w:rsidRPr="00221C34" w:rsidRDefault="00300B1F" w:rsidP="00300B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221C34">
              <w:rPr>
                <w:rFonts w:ascii="Arial" w:hAnsi="Arial" w:cs="Arial"/>
                <w:sz w:val="20"/>
                <w:szCs w:val="28"/>
              </w:rPr>
              <w:t>Ширина</w:t>
            </w:r>
          </w:p>
        </w:tc>
        <w:tc>
          <w:tcPr>
            <w:tcW w:w="3167" w:type="dxa"/>
            <w:tcBorders>
              <w:bottom w:val="double" w:sz="4" w:space="0" w:color="auto"/>
            </w:tcBorders>
          </w:tcPr>
          <w:p w14:paraId="2D220982" w14:textId="11046EC2" w:rsidR="00300B1F" w:rsidRPr="00221C34" w:rsidRDefault="00300B1F" w:rsidP="00300B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221C34">
              <w:rPr>
                <w:rFonts w:ascii="Arial" w:hAnsi="Arial" w:cs="Arial"/>
                <w:sz w:val="20"/>
                <w:szCs w:val="28"/>
              </w:rPr>
              <w:t>Толщина</w:t>
            </w:r>
          </w:p>
        </w:tc>
      </w:tr>
      <w:tr w:rsidR="00300B1F" w:rsidRPr="00221C34" w14:paraId="4EA75BD5" w14:textId="77777777" w:rsidTr="00300B1F">
        <w:trPr>
          <w:jc w:val="center"/>
        </w:trPr>
        <w:tc>
          <w:tcPr>
            <w:tcW w:w="2235" w:type="dxa"/>
            <w:tcBorders>
              <w:top w:val="double" w:sz="4" w:space="0" w:color="auto"/>
            </w:tcBorders>
          </w:tcPr>
          <w:p w14:paraId="4BDDE3A6" w14:textId="01BD197C" w:rsidR="00300B1F" w:rsidRPr="00221C34" w:rsidRDefault="00300B1F" w:rsidP="00300B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221C34">
              <w:rPr>
                <w:rFonts w:ascii="Arial" w:hAnsi="Arial" w:cs="Arial"/>
                <w:sz w:val="20"/>
                <w:szCs w:val="28"/>
              </w:rPr>
              <w:t>I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302C8F70" w14:textId="36B9E681" w:rsidR="00300B1F" w:rsidRPr="00221C34" w:rsidRDefault="00300B1F" w:rsidP="00300B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221C34">
              <w:rPr>
                <w:rFonts w:ascii="Arial" w:hAnsi="Arial" w:cs="Arial"/>
                <w:sz w:val="20"/>
                <w:szCs w:val="28"/>
              </w:rPr>
              <w:t>200-600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388792D4" w14:textId="2FC43397" w:rsidR="00300B1F" w:rsidRPr="00221C34" w:rsidRDefault="00300B1F" w:rsidP="00300B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221C34">
              <w:rPr>
                <w:rFonts w:ascii="Arial" w:hAnsi="Arial" w:cs="Arial"/>
                <w:sz w:val="20"/>
                <w:szCs w:val="28"/>
              </w:rPr>
              <w:t>200-600</w:t>
            </w:r>
          </w:p>
        </w:tc>
        <w:tc>
          <w:tcPr>
            <w:tcW w:w="3167" w:type="dxa"/>
            <w:tcBorders>
              <w:top w:val="double" w:sz="4" w:space="0" w:color="auto"/>
            </w:tcBorders>
          </w:tcPr>
          <w:p w14:paraId="1A7326E2" w14:textId="28F66770" w:rsidR="00300B1F" w:rsidRPr="00221C34" w:rsidRDefault="00300B1F" w:rsidP="00300B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221C34">
              <w:rPr>
                <w:rFonts w:ascii="Arial" w:hAnsi="Arial" w:cs="Arial"/>
                <w:sz w:val="20"/>
                <w:szCs w:val="28"/>
              </w:rPr>
              <w:t>20, 25, 30, 35, 40</w:t>
            </w:r>
          </w:p>
        </w:tc>
      </w:tr>
      <w:tr w:rsidR="00300B1F" w:rsidRPr="00221C34" w14:paraId="34320F5A" w14:textId="77777777" w:rsidTr="00300B1F">
        <w:trPr>
          <w:jc w:val="center"/>
        </w:trPr>
        <w:tc>
          <w:tcPr>
            <w:tcW w:w="2235" w:type="dxa"/>
          </w:tcPr>
          <w:p w14:paraId="057AC8E8" w14:textId="36B2E05D" w:rsidR="00300B1F" w:rsidRPr="00221C34" w:rsidRDefault="00300B1F" w:rsidP="00300B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221C34">
              <w:rPr>
                <w:rFonts w:ascii="Arial" w:hAnsi="Arial" w:cs="Arial"/>
                <w:sz w:val="20"/>
                <w:szCs w:val="28"/>
              </w:rPr>
              <w:t>II</w:t>
            </w:r>
          </w:p>
        </w:tc>
        <w:tc>
          <w:tcPr>
            <w:tcW w:w="1984" w:type="dxa"/>
          </w:tcPr>
          <w:p w14:paraId="045F80CC" w14:textId="14CCC22D" w:rsidR="00300B1F" w:rsidRPr="00221C34" w:rsidRDefault="00300B1F" w:rsidP="00300B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221C34">
              <w:rPr>
                <w:rFonts w:ascii="Arial" w:hAnsi="Arial" w:cs="Arial"/>
                <w:sz w:val="20"/>
                <w:szCs w:val="28"/>
              </w:rPr>
              <w:t>300-3300</w:t>
            </w:r>
          </w:p>
        </w:tc>
        <w:tc>
          <w:tcPr>
            <w:tcW w:w="2268" w:type="dxa"/>
          </w:tcPr>
          <w:p w14:paraId="5EDCB806" w14:textId="14FBEBD2" w:rsidR="00300B1F" w:rsidRPr="00221C34" w:rsidRDefault="00300B1F" w:rsidP="00300B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221C34">
              <w:rPr>
                <w:rFonts w:ascii="Arial" w:hAnsi="Arial" w:cs="Arial"/>
                <w:sz w:val="20"/>
                <w:szCs w:val="28"/>
              </w:rPr>
              <w:t>300-1650</w:t>
            </w:r>
          </w:p>
        </w:tc>
        <w:tc>
          <w:tcPr>
            <w:tcW w:w="3167" w:type="dxa"/>
          </w:tcPr>
          <w:p w14:paraId="527A2D8B" w14:textId="36D494EF" w:rsidR="00300B1F" w:rsidRPr="00221C34" w:rsidRDefault="00300B1F" w:rsidP="00300B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221C34">
              <w:rPr>
                <w:rFonts w:ascii="Arial" w:hAnsi="Arial" w:cs="Arial"/>
                <w:sz w:val="20"/>
                <w:szCs w:val="28"/>
              </w:rPr>
              <w:t>8, 10, 12, 15, 20, 25, 30, 40</w:t>
            </w:r>
          </w:p>
        </w:tc>
      </w:tr>
      <w:tr w:rsidR="00300B1F" w:rsidRPr="00221C34" w14:paraId="65AA15F9" w14:textId="77777777" w:rsidTr="00300B1F">
        <w:trPr>
          <w:jc w:val="center"/>
        </w:trPr>
        <w:tc>
          <w:tcPr>
            <w:tcW w:w="2235" w:type="dxa"/>
          </w:tcPr>
          <w:p w14:paraId="7F83D213" w14:textId="4B9DEE6B" w:rsidR="00300B1F" w:rsidRPr="00221C34" w:rsidRDefault="00300B1F" w:rsidP="00300B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221C34">
              <w:rPr>
                <w:rFonts w:ascii="Arial" w:hAnsi="Arial" w:cs="Arial"/>
                <w:sz w:val="20"/>
                <w:szCs w:val="28"/>
              </w:rPr>
              <w:t>III</w:t>
            </w:r>
          </w:p>
        </w:tc>
        <w:tc>
          <w:tcPr>
            <w:tcW w:w="1984" w:type="dxa"/>
          </w:tcPr>
          <w:p w14:paraId="1A2ED26E" w14:textId="0E41EDA0" w:rsidR="00300B1F" w:rsidRPr="00221C34" w:rsidRDefault="00300B1F" w:rsidP="00300B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221C34">
              <w:rPr>
                <w:rFonts w:ascii="Arial" w:hAnsi="Arial" w:cs="Arial"/>
                <w:sz w:val="20"/>
                <w:szCs w:val="28"/>
              </w:rPr>
              <w:t>200-1800</w:t>
            </w:r>
          </w:p>
        </w:tc>
        <w:tc>
          <w:tcPr>
            <w:tcW w:w="2268" w:type="dxa"/>
          </w:tcPr>
          <w:p w14:paraId="114B9011" w14:textId="1F92811A" w:rsidR="00300B1F" w:rsidRPr="00221C34" w:rsidRDefault="00300B1F" w:rsidP="00300B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221C34">
              <w:rPr>
                <w:rFonts w:ascii="Arial" w:hAnsi="Arial" w:cs="Arial"/>
                <w:sz w:val="20"/>
                <w:szCs w:val="28"/>
              </w:rPr>
              <w:t>200-1200</w:t>
            </w:r>
          </w:p>
        </w:tc>
        <w:tc>
          <w:tcPr>
            <w:tcW w:w="3167" w:type="dxa"/>
          </w:tcPr>
          <w:p w14:paraId="7F1F0FB2" w14:textId="2A9EDC51" w:rsidR="00300B1F" w:rsidRPr="00221C34" w:rsidRDefault="00300B1F" w:rsidP="00300B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221C34">
              <w:rPr>
                <w:rFonts w:ascii="Arial" w:hAnsi="Arial" w:cs="Arial"/>
                <w:sz w:val="20"/>
                <w:szCs w:val="28"/>
              </w:rPr>
              <w:t>20, 25, 30, 35, 40</w:t>
            </w:r>
          </w:p>
        </w:tc>
      </w:tr>
      <w:tr w:rsidR="00300B1F" w:rsidRPr="00221C34" w14:paraId="224C5A10" w14:textId="77777777" w:rsidTr="00300B1F">
        <w:trPr>
          <w:jc w:val="center"/>
        </w:trPr>
        <w:tc>
          <w:tcPr>
            <w:tcW w:w="2235" w:type="dxa"/>
          </w:tcPr>
          <w:p w14:paraId="4919EA77" w14:textId="1CCADD1C" w:rsidR="00300B1F" w:rsidRPr="00221C34" w:rsidRDefault="00300B1F" w:rsidP="00300B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221C34">
              <w:rPr>
                <w:rFonts w:ascii="Arial" w:hAnsi="Arial" w:cs="Arial"/>
                <w:sz w:val="20"/>
                <w:szCs w:val="28"/>
              </w:rPr>
              <w:t>IV</w:t>
            </w:r>
          </w:p>
        </w:tc>
        <w:tc>
          <w:tcPr>
            <w:tcW w:w="1984" w:type="dxa"/>
          </w:tcPr>
          <w:p w14:paraId="582F236C" w14:textId="1245CC39" w:rsidR="00300B1F" w:rsidRPr="00221C34" w:rsidRDefault="00300B1F" w:rsidP="00300B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221C34">
              <w:rPr>
                <w:rFonts w:ascii="Arial" w:hAnsi="Arial" w:cs="Arial"/>
                <w:sz w:val="20"/>
                <w:szCs w:val="28"/>
              </w:rPr>
              <w:t>200-600</w:t>
            </w:r>
          </w:p>
        </w:tc>
        <w:tc>
          <w:tcPr>
            <w:tcW w:w="2268" w:type="dxa"/>
          </w:tcPr>
          <w:p w14:paraId="236ED641" w14:textId="526F838F" w:rsidR="00300B1F" w:rsidRPr="00221C34" w:rsidRDefault="00300B1F" w:rsidP="00300B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221C34">
              <w:rPr>
                <w:rFonts w:ascii="Arial" w:hAnsi="Arial" w:cs="Arial"/>
                <w:sz w:val="20"/>
                <w:szCs w:val="28"/>
              </w:rPr>
              <w:t>200-600</w:t>
            </w:r>
          </w:p>
        </w:tc>
        <w:tc>
          <w:tcPr>
            <w:tcW w:w="3167" w:type="dxa"/>
          </w:tcPr>
          <w:p w14:paraId="0244BE7C" w14:textId="75BC93FA" w:rsidR="00300B1F" w:rsidRPr="00221C34" w:rsidRDefault="00300B1F" w:rsidP="00300B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221C34">
              <w:rPr>
                <w:rFonts w:ascii="Arial" w:hAnsi="Arial" w:cs="Arial"/>
                <w:sz w:val="20"/>
                <w:szCs w:val="28"/>
              </w:rPr>
              <w:t>15, 20, 25, 30, 35, 40</w:t>
            </w:r>
          </w:p>
        </w:tc>
      </w:tr>
      <w:tr w:rsidR="00300B1F" w:rsidRPr="00300B1F" w14:paraId="662DE079" w14:textId="77777777" w:rsidTr="000A20FE">
        <w:trPr>
          <w:jc w:val="center"/>
        </w:trPr>
        <w:tc>
          <w:tcPr>
            <w:tcW w:w="9654" w:type="dxa"/>
            <w:gridSpan w:val="4"/>
          </w:tcPr>
          <w:p w14:paraId="361527A7" w14:textId="101A7056" w:rsidR="00300B1F" w:rsidRPr="00221C34" w:rsidRDefault="00300B1F" w:rsidP="00300B1F">
            <w:pPr>
              <w:suppressAutoHyphens/>
              <w:spacing w:line="360" w:lineRule="auto"/>
              <w:ind w:firstLine="425"/>
              <w:jc w:val="both"/>
              <w:rPr>
                <w:rFonts w:ascii="Arial" w:hAnsi="Arial" w:cs="Arial"/>
                <w:spacing w:val="20"/>
                <w:sz w:val="20"/>
                <w:szCs w:val="28"/>
              </w:rPr>
            </w:pPr>
            <w:r w:rsidRPr="00221C34">
              <w:rPr>
                <w:rFonts w:ascii="Arial" w:hAnsi="Arial" w:cs="Arial"/>
                <w:spacing w:val="20"/>
                <w:sz w:val="20"/>
                <w:szCs w:val="28"/>
              </w:rPr>
              <w:lastRenderedPageBreak/>
              <w:t>Примечания:</w:t>
            </w:r>
          </w:p>
          <w:p w14:paraId="3A8793F4" w14:textId="77777777" w:rsidR="00300B1F" w:rsidRPr="00221C34" w:rsidRDefault="00300B1F" w:rsidP="00300B1F">
            <w:pPr>
              <w:suppressAutoHyphens/>
              <w:spacing w:line="360" w:lineRule="auto"/>
              <w:ind w:firstLine="425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221C34">
              <w:rPr>
                <w:rFonts w:ascii="Arial" w:hAnsi="Arial" w:cs="Arial"/>
                <w:sz w:val="20"/>
                <w:szCs w:val="28"/>
              </w:rPr>
              <w:t>1 Размеры плит по длине и ширине должны быть кратными 50 мм.</w:t>
            </w:r>
          </w:p>
          <w:p w14:paraId="7E43DC91" w14:textId="77777777" w:rsidR="00300B1F" w:rsidRPr="00221C34" w:rsidRDefault="00300B1F" w:rsidP="00300B1F">
            <w:pPr>
              <w:suppressAutoHyphens/>
              <w:spacing w:line="360" w:lineRule="auto"/>
              <w:ind w:firstLine="425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221C34">
              <w:rPr>
                <w:rFonts w:ascii="Arial" w:hAnsi="Arial" w:cs="Arial"/>
                <w:sz w:val="20"/>
                <w:szCs w:val="28"/>
              </w:rPr>
              <w:t>2 Допускается изготовление по согласованию с потребителем плит другой формы и размеров.</w:t>
            </w:r>
          </w:p>
          <w:p w14:paraId="2D064FBD" w14:textId="2302A333" w:rsidR="00300B1F" w:rsidRPr="00300B1F" w:rsidRDefault="00300B1F" w:rsidP="00EA25EB">
            <w:pPr>
              <w:suppressAutoHyphens/>
              <w:spacing w:line="360" w:lineRule="auto"/>
              <w:ind w:firstLine="425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221C34">
              <w:rPr>
                <w:rFonts w:ascii="Arial" w:hAnsi="Arial" w:cs="Arial"/>
                <w:sz w:val="20"/>
                <w:szCs w:val="28"/>
              </w:rPr>
              <w:t>3 Допускается изготовление плит типа I</w:t>
            </w:r>
            <w:r w:rsidR="00F071E6" w:rsidRPr="00221C34">
              <w:rPr>
                <w:rFonts w:ascii="Arial" w:hAnsi="Arial" w:cs="Arial"/>
                <w:sz w:val="20"/>
                <w:szCs w:val="28"/>
              </w:rPr>
              <w:t>—IV</w:t>
            </w:r>
            <w:r w:rsidRPr="00221C34">
              <w:rPr>
                <w:rFonts w:ascii="Arial" w:hAnsi="Arial" w:cs="Arial"/>
                <w:sz w:val="20"/>
                <w:szCs w:val="28"/>
              </w:rPr>
              <w:t xml:space="preserve"> с </w:t>
            </w:r>
            <w:proofErr w:type="spellStart"/>
            <w:r w:rsidRPr="00221C34">
              <w:rPr>
                <w:rFonts w:ascii="Arial" w:hAnsi="Arial" w:cs="Arial"/>
                <w:sz w:val="20"/>
                <w:szCs w:val="28"/>
              </w:rPr>
              <w:t>брекчиевидным</w:t>
            </w:r>
            <w:proofErr w:type="spellEnd"/>
            <w:r w:rsidR="00381F5A" w:rsidRPr="00221C34">
              <w:rPr>
                <w:rFonts w:ascii="Arial" w:hAnsi="Arial" w:cs="Arial"/>
                <w:sz w:val="20"/>
                <w:szCs w:val="28"/>
              </w:rPr>
              <w:t xml:space="preserve">, конгломератным </w:t>
            </w:r>
            <w:r w:rsidR="00EA25EB" w:rsidRPr="00221C34">
              <w:rPr>
                <w:rFonts w:ascii="Arial" w:hAnsi="Arial" w:cs="Arial"/>
                <w:sz w:val="20"/>
                <w:szCs w:val="28"/>
              </w:rPr>
              <w:t>и скальным рисунком</w:t>
            </w:r>
            <w:r w:rsidRPr="00221C34">
              <w:rPr>
                <w:rFonts w:ascii="Arial" w:hAnsi="Arial" w:cs="Arial"/>
                <w:sz w:val="20"/>
                <w:szCs w:val="28"/>
              </w:rPr>
              <w:t xml:space="preserve"> лицевой поверхности толщиной до 60 мм, если в качестве кусков</w:t>
            </w:r>
            <w:r w:rsidR="00EA25EB" w:rsidRPr="00221C34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="00EA25EB" w:rsidRPr="00221C34">
              <w:rPr>
                <w:rFonts w:ascii="Arial" w:hAnsi="Arial" w:cs="Arial"/>
                <w:sz w:val="20"/>
                <w:szCs w:val="20"/>
              </w:rPr>
              <w:t>(фрагментов)</w:t>
            </w:r>
            <w:r w:rsidRPr="00221C34">
              <w:rPr>
                <w:rFonts w:ascii="Arial" w:hAnsi="Arial" w:cs="Arial"/>
                <w:sz w:val="20"/>
                <w:szCs w:val="28"/>
              </w:rPr>
              <w:t xml:space="preserve"> природного камня используют отходы от производства облицовочных плит или архитектурно-строительных изделий толщиной до 40 мм</w:t>
            </w:r>
            <w:r w:rsidR="00381F5A" w:rsidRPr="00221C34">
              <w:rPr>
                <w:rFonts w:ascii="Arial" w:hAnsi="Arial" w:cs="Arial"/>
                <w:sz w:val="20"/>
                <w:szCs w:val="28"/>
              </w:rPr>
              <w:t>, гальк</w:t>
            </w:r>
            <w:r w:rsidR="00F071E6" w:rsidRPr="00221C34">
              <w:rPr>
                <w:rFonts w:ascii="Arial" w:hAnsi="Arial" w:cs="Arial"/>
                <w:sz w:val="20"/>
                <w:szCs w:val="28"/>
              </w:rPr>
              <w:t>и</w:t>
            </w:r>
            <w:r w:rsidR="00381F5A" w:rsidRPr="00221C34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="00F071E6" w:rsidRPr="00221C34">
              <w:rPr>
                <w:rFonts w:ascii="Arial" w:hAnsi="Arial" w:cs="Arial"/>
                <w:sz w:val="20"/>
                <w:szCs w:val="28"/>
              </w:rPr>
              <w:t>диаметром до 40 мм</w:t>
            </w:r>
            <w:r w:rsidRPr="00221C34">
              <w:rPr>
                <w:rFonts w:ascii="Arial" w:hAnsi="Arial" w:cs="Arial"/>
                <w:sz w:val="20"/>
                <w:szCs w:val="28"/>
              </w:rPr>
              <w:t>.</w:t>
            </w:r>
          </w:p>
        </w:tc>
      </w:tr>
    </w:tbl>
    <w:p w14:paraId="098E26FB" w14:textId="77777777" w:rsidR="00F071E6" w:rsidRDefault="00F071E6" w:rsidP="00F01FF2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</w:p>
    <w:p w14:paraId="03307404" w14:textId="6C420996" w:rsidR="00CE1019" w:rsidRPr="00221C34" w:rsidRDefault="00300B1F" w:rsidP="00F01FF2">
      <w:pPr>
        <w:suppressAutoHyphens/>
        <w:spacing w:line="360" w:lineRule="auto"/>
        <w:ind w:firstLine="566"/>
        <w:jc w:val="both"/>
        <w:rPr>
          <w:rFonts w:ascii="Arial" w:hAnsi="Arial" w:cs="Arial"/>
          <w:strike/>
          <w:color w:val="FF0000"/>
          <w:szCs w:val="28"/>
        </w:rPr>
      </w:pPr>
      <w:r>
        <w:rPr>
          <w:rFonts w:ascii="Arial" w:hAnsi="Arial" w:cs="Arial"/>
          <w:szCs w:val="28"/>
        </w:rPr>
        <w:t>4.</w:t>
      </w:r>
      <w:r w:rsidR="00381F5A">
        <w:rPr>
          <w:rFonts w:ascii="Arial" w:hAnsi="Arial" w:cs="Arial"/>
          <w:szCs w:val="28"/>
        </w:rPr>
        <w:t>6</w:t>
      </w:r>
      <w:r w:rsidRPr="00F01FF2">
        <w:rPr>
          <w:rFonts w:ascii="Arial" w:hAnsi="Arial" w:cs="Arial"/>
          <w:szCs w:val="28"/>
        </w:rPr>
        <w:t xml:space="preserve"> </w:t>
      </w:r>
      <w:r w:rsidR="007C16AB" w:rsidRPr="00221C34">
        <w:rPr>
          <w:rFonts w:ascii="Arial" w:hAnsi="Arial" w:cs="Arial"/>
          <w:szCs w:val="28"/>
        </w:rPr>
        <w:t xml:space="preserve">Условное обозначение декоративной плиты должно состоять из </w:t>
      </w:r>
      <w:r w:rsidR="009F4675" w:rsidRPr="00221C34">
        <w:rPr>
          <w:rFonts w:ascii="Arial" w:hAnsi="Arial" w:cs="Arial"/>
          <w:szCs w:val="28"/>
        </w:rPr>
        <w:t>краткого обозначения наименования декоративной плиты (ПДПК)</w:t>
      </w:r>
      <w:r w:rsidR="000944D3" w:rsidRPr="00221C34">
        <w:rPr>
          <w:rFonts w:ascii="Arial" w:hAnsi="Arial" w:cs="Arial"/>
          <w:szCs w:val="28"/>
        </w:rPr>
        <w:t xml:space="preserve">, </w:t>
      </w:r>
      <w:r w:rsidR="007C16AB" w:rsidRPr="00221C34">
        <w:rPr>
          <w:rFonts w:ascii="Arial" w:hAnsi="Arial" w:cs="Arial"/>
          <w:szCs w:val="28"/>
        </w:rPr>
        <w:t xml:space="preserve">обозначения типа декоративной плиты, </w:t>
      </w:r>
      <w:r w:rsidR="00943F6D" w:rsidRPr="00221C34">
        <w:rPr>
          <w:rFonts w:ascii="Arial" w:hAnsi="Arial" w:cs="Arial"/>
          <w:szCs w:val="28"/>
        </w:rPr>
        <w:t xml:space="preserve">указания применяемого минерального вяжущего или полимерного связующего, </w:t>
      </w:r>
      <w:r w:rsidR="007C16AB" w:rsidRPr="00221C34">
        <w:rPr>
          <w:rFonts w:ascii="Arial" w:hAnsi="Arial" w:cs="Arial"/>
          <w:szCs w:val="28"/>
        </w:rPr>
        <w:t xml:space="preserve">рисунка лицевой поверхности, </w:t>
      </w:r>
      <w:r w:rsidR="00943F6D" w:rsidRPr="00221C34">
        <w:rPr>
          <w:rFonts w:ascii="Arial" w:hAnsi="Arial" w:cs="Arial"/>
          <w:szCs w:val="28"/>
        </w:rPr>
        <w:t xml:space="preserve">габаритных </w:t>
      </w:r>
      <w:r w:rsidR="007C16AB" w:rsidRPr="00221C34">
        <w:rPr>
          <w:rFonts w:ascii="Arial" w:hAnsi="Arial" w:cs="Arial"/>
          <w:szCs w:val="28"/>
        </w:rPr>
        <w:t>размеров и обозначения настоящего стандарта.</w:t>
      </w:r>
    </w:p>
    <w:p w14:paraId="3B2A9C5D" w14:textId="32B1A4C5" w:rsidR="00300B1F" w:rsidRPr="00221C34" w:rsidRDefault="006B57C2" w:rsidP="00300B1F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221C34">
        <w:rPr>
          <w:rFonts w:ascii="Arial" w:hAnsi="Arial" w:cs="Arial"/>
          <w:spacing w:val="20"/>
          <w:szCs w:val="28"/>
        </w:rPr>
        <w:t xml:space="preserve">Пример </w:t>
      </w:r>
      <w:r w:rsidR="00CE1019" w:rsidRPr="00221C34">
        <w:rPr>
          <w:rFonts w:ascii="Arial" w:hAnsi="Arial" w:cs="Arial"/>
          <w:spacing w:val="20"/>
          <w:szCs w:val="28"/>
        </w:rPr>
        <w:t xml:space="preserve">условного </w:t>
      </w:r>
      <w:r w:rsidRPr="00221C34">
        <w:rPr>
          <w:rFonts w:ascii="Arial" w:hAnsi="Arial" w:cs="Arial"/>
          <w:spacing w:val="20"/>
          <w:szCs w:val="28"/>
        </w:rPr>
        <w:t>обозначения</w:t>
      </w:r>
      <w:r w:rsidRPr="00221C34">
        <w:rPr>
          <w:rFonts w:ascii="Arial" w:hAnsi="Arial" w:cs="Arial"/>
          <w:szCs w:val="28"/>
        </w:rPr>
        <w:t xml:space="preserve"> декоративной плиты </w:t>
      </w:r>
      <w:r w:rsidR="00553F49" w:rsidRPr="00221C34">
        <w:rPr>
          <w:rFonts w:ascii="Arial" w:hAnsi="Arial" w:cs="Arial"/>
          <w:color w:val="000000" w:themeColor="text1"/>
          <w:szCs w:val="28"/>
        </w:rPr>
        <w:t xml:space="preserve">на основе </w:t>
      </w:r>
      <w:r w:rsidRPr="00221C34">
        <w:rPr>
          <w:rFonts w:ascii="Arial" w:hAnsi="Arial" w:cs="Arial"/>
          <w:color w:val="000000" w:themeColor="text1"/>
          <w:szCs w:val="28"/>
        </w:rPr>
        <w:t>природного камня</w:t>
      </w:r>
      <w:r w:rsidR="009F4675" w:rsidRPr="00221C34">
        <w:rPr>
          <w:rFonts w:ascii="Arial" w:hAnsi="Arial" w:cs="Arial"/>
          <w:color w:val="000000" w:themeColor="text1"/>
          <w:szCs w:val="28"/>
        </w:rPr>
        <w:t xml:space="preserve"> (ПДПК)</w:t>
      </w:r>
      <w:r w:rsidRPr="00221C34">
        <w:rPr>
          <w:rFonts w:ascii="Arial" w:hAnsi="Arial" w:cs="Arial"/>
          <w:szCs w:val="28"/>
        </w:rPr>
        <w:t xml:space="preserve"> типа I с мозаичной лицевой поверхностью, </w:t>
      </w:r>
      <w:r w:rsidR="00943F6D" w:rsidRPr="00221C34">
        <w:rPr>
          <w:rFonts w:ascii="Arial" w:hAnsi="Arial" w:cs="Arial"/>
          <w:szCs w:val="28"/>
        </w:rPr>
        <w:t xml:space="preserve">на </w:t>
      </w:r>
      <w:r w:rsidR="00CA77E5" w:rsidRPr="00221C34">
        <w:rPr>
          <w:rFonts w:ascii="Arial" w:hAnsi="Arial" w:cs="Arial"/>
          <w:szCs w:val="28"/>
        </w:rPr>
        <w:t>цементном</w:t>
      </w:r>
      <w:r w:rsidR="00943F6D" w:rsidRPr="00221C34">
        <w:rPr>
          <w:rFonts w:ascii="Arial" w:hAnsi="Arial" w:cs="Arial"/>
          <w:szCs w:val="28"/>
        </w:rPr>
        <w:t xml:space="preserve"> вяжущем </w:t>
      </w:r>
      <w:r w:rsidRPr="00221C34">
        <w:rPr>
          <w:rFonts w:ascii="Arial" w:hAnsi="Arial" w:cs="Arial"/>
          <w:szCs w:val="28"/>
        </w:rPr>
        <w:t>длиной и шириной 500 мм, толщиной 30 мм:</w:t>
      </w:r>
    </w:p>
    <w:p w14:paraId="0F062899" w14:textId="117C61BA" w:rsidR="006B57C2" w:rsidRDefault="009F4675" w:rsidP="006B57C2">
      <w:pPr>
        <w:suppressAutoHyphens/>
        <w:spacing w:line="360" w:lineRule="auto"/>
        <w:ind w:firstLine="566"/>
        <w:jc w:val="center"/>
        <w:rPr>
          <w:rFonts w:ascii="Arial" w:hAnsi="Arial" w:cs="Arial"/>
          <w:i/>
          <w:szCs w:val="28"/>
        </w:rPr>
      </w:pPr>
      <w:r w:rsidRPr="00221C34">
        <w:rPr>
          <w:rFonts w:ascii="Arial" w:hAnsi="Arial" w:cs="Arial"/>
          <w:i/>
          <w:szCs w:val="28"/>
        </w:rPr>
        <w:t>ПДПК</w:t>
      </w:r>
      <w:r w:rsidR="00F90FF8" w:rsidRPr="00221C34">
        <w:rPr>
          <w:rFonts w:ascii="Arial" w:hAnsi="Arial" w:cs="Arial"/>
          <w:i/>
          <w:szCs w:val="28"/>
        </w:rPr>
        <w:t xml:space="preserve"> </w:t>
      </w:r>
      <w:r w:rsidR="006B57C2" w:rsidRPr="00221C34">
        <w:rPr>
          <w:rFonts w:ascii="Arial" w:hAnsi="Arial" w:cs="Arial"/>
          <w:i/>
          <w:szCs w:val="28"/>
        </w:rPr>
        <w:t xml:space="preserve">IM </w:t>
      </w:r>
      <w:r w:rsidR="00943F6D" w:rsidRPr="00221C34">
        <w:rPr>
          <w:rFonts w:ascii="Arial" w:hAnsi="Arial" w:cs="Arial"/>
          <w:i/>
          <w:szCs w:val="28"/>
        </w:rPr>
        <w:t xml:space="preserve">на </w:t>
      </w:r>
      <w:r w:rsidR="00CA77E5" w:rsidRPr="00221C34">
        <w:rPr>
          <w:rFonts w:ascii="Arial" w:hAnsi="Arial" w:cs="Arial"/>
          <w:i/>
          <w:szCs w:val="28"/>
        </w:rPr>
        <w:t>цементном</w:t>
      </w:r>
      <w:r w:rsidR="00943F6D" w:rsidRPr="00221C34">
        <w:rPr>
          <w:rFonts w:ascii="Arial" w:hAnsi="Arial" w:cs="Arial"/>
          <w:i/>
          <w:szCs w:val="28"/>
        </w:rPr>
        <w:t xml:space="preserve"> вяжущем </w:t>
      </w:r>
      <w:r w:rsidR="006B57C2" w:rsidRPr="00221C34">
        <w:rPr>
          <w:rFonts w:ascii="Arial" w:hAnsi="Arial" w:cs="Arial"/>
          <w:i/>
          <w:szCs w:val="28"/>
        </w:rPr>
        <w:t>500</w:t>
      </w:r>
      <w:r w:rsidR="007C16AB" w:rsidRPr="00221C34">
        <w:t xml:space="preserve"> ×</w:t>
      </w:r>
      <w:r w:rsidR="006B57C2" w:rsidRPr="00221C34">
        <w:rPr>
          <w:rFonts w:ascii="Arial" w:hAnsi="Arial" w:cs="Arial"/>
          <w:i/>
          <w:szCs w:val="28"/>
        </w:rPr>
        <w:t>500</w:t>
      </w:r>
      <w:r w:rsidR="007C16AB" w:rsidRPr="00221C34">
        <w:t>×</w:t>
      </w:r>
      <w:r w:rsidR="006B57C2" w:rsidRPr="00221C34">
        <w:rPr>
          <w:rFonts w:ascii="Arial" w:hAnsi="Arial" w:cs="Arial"/>
          <w:i/>
          <w:szCs w:val="28"/>
        </w:rPr>
        <w:t>30 - ГОСТ 24099-20</w:t>
      </w:r>
      <w:r w:rsidR="007C16AB" w:rsidRPr="00221C34">
        <w:rPr>
          <w:rFonts w:ascii="Arial" w:hAnsi="Arial" w:cs="Arial"/>
          <w:i/>
          <w:szCs w:val="28"/>
        </w:rPr>
        <w:t>2_</w:t>
      </w:r>
      <w:r w:rsidR="006B57C2" w:rsidRPr="00221C34">
        <w:rPr>
          <w:rFonts w:ascii="Arial" w:hAnsi="Arial" w:cs="Arial"/>
          <w:i/>
          <w:szCs w:val="28"/>
        </w:rPr>
        <w:t>.</w:t>
      </w:r>
    </w:p>
    <w:p w14:paraId="42BE1ECF" w14:textId="11A30631" w:rsidR="00593F82" w:rsidRDefault="00593F82" w:rsidP="00593F82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4.7</w:t>
      </w:r>
      <w:proofErr w:type="gramStart"/>
      <w:r>
        <w:rPr>
          <w:rFonts w:ascii="Arial" w:hAnsi="Arial" w:cs="Arial"/>
          <w:szCs w:val="28"/>
        </w:rPr>
        <w:t xml:space="preserve"> П</w:t>
      </w:r>
      <w:proofErr w:type="gramEnd"/>
      <w:r>
        <w:rPr>
          <w:rFonts w:ascii="Arial" w:hAnsi="Arial" w:cs="Arial"/>
          <w:szCs w:val="28"/>
        </w:rPr>
        <w:t xml:space="preserve">ри использовании в НФС плиты </w:t>
      </w:r>
      <w:r w:rsidRPr="00593F82">
        <w:rPr>
          <w:rFonts w:ascii="Arial" w:hAnsi="Arial" w:cs="Arial"/>
          <w:szCs w:val="28"/>
        </w:rPr>
        <w:t xml:space="preserve">изготавливают в двух </w:t>
      </w:r>
      <w:r w:rsidRPr="007D40C5">
        <w:rPr>
          <w:rFonts w:ascii="Arial" w:hAnsi="Arial" w:cs="Arial"/>
          <w:szCs w:val="28"/>
        </w:rPr>
        <w:t>исполнениях:</w:t>
      </w:r>
      <w:r>
        <w:rPr>
          <w:rFonts w:ascii="Arial" w:hAnsi="Arial" w:cs="Arial"/>
          <w:szCs w:val="28"/>
        </w:rPr>
        <w:t xml:space="preserve"> </w:t>
      </w:r>
    </w:p>
    <w:p w14:paraId="782D26A1" w14:textId="68937EC3" w:rsidR="00593F82" w:rsidRPr="00593F82" w:rsidRDefault="00593F82" w:rsidP="00593F82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szCs w:val="28"/>
        </w:rPr>
      </w:pPr>
      <w:r w:rsidRPr="00593F82">
        <w:rPr>
          <w:rFonts w:ascii="Arial" w:hAnsi="Arial" w:cs="Arial"/>
          <w:szCs w:val="28"/>
        </w:rPr>
        <w:t>- плит</w:t>
      </w:r>
      <w:r w:rsidR="000A67E0">
        <w:rPr>
          <w:rFonts w:ascii="Arial" w:hAnsi="Arial" w:cs="Arial"/>
          <w:szCs w:val="28"/>
        </w:rPr>
        <w:t>ы</w:t>
      </w:r>
      <w:r w:rsidRPr="00593F82">
        <w:rPr>
          <w:rFonts w:ascii="Arial" w:hAnsi="Arial" w:cs="Arial"/>
          <w:szCs w:val="28"/>
        </w:rPr>
        <w:t xml:space="preserve"> скрытого способа крепления;</w:t>
      </w:r>
    </w:p>
    <w:p w14:paraId="396450FF" w14:textId="3EBAC5A9" w:rsidR="00593F82" w:rsidRDefault="00593F82" w:rsidP="00593F82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- плит</w:t>
      </w:r>
      <w:r w:rsidR="000A67E0">
        <w:rPr>
          <w:rFonts w:ascii="Arial" w:hAnsi="Arial" w:cs="Arial"/>
          <w:szCs w:val="28"/>
        </w:rPr>
        <w:t>ы</w:t>
      </w:r>
      <w:r>
        <w:rPr>
          <w:rFonts w:ascii="Arial" w:hAnsi="Arial" w:cs="Arial"/>
          <w:szCs w:val="28"/>
        </w:rPr>
        <w:t xml:space="preserve"> </w:t>
      </w:r>
      <w:r w:rsidRPr="00593F82">
        <w:rPr>
          <w:rFonts w:ascii="Arial" w:hAnsi="Arial" w:cs="Arial"/>
          <w:szCs w:val="28"/>
        </w:rPr>
        <w:t xml:space="preserve">видимого </w:t>
      </w:r>
      <w:r w:rsidR="00965089" w:rsidRPr="007D40C5">
        <w:rPr>
          <w:rFonts w:ascii="Arial" w:hAnsi="Arial" w:cs="Arial"/>
          <w:szCs w:val="28"/>
        </w:rPr>
        <w:t xml:space="preserve">(открытого) </w:t>
      </w:r>
      <w:r w:rsidRPr="007D40C5">
        <w:rPr>
          <w:rFonts w:ascii="Arial" w:hAnsi="Arial" w:cs="Arial"/>
          <w:szCs w:val="28"/>
        </w:rPr>
        <w:t>способа</w:t>
      </w:r>
      <w:r w:rsidRPr="00593F82">
        <w:rPr>
          <w:rFonts w:ascii="Arial" w:hAnsi="Arial" w:cs="Arial"/>
          <w:szCs w:val="28"/>
        </w:rPr>
        <w:t xml:space="preserve"> крепления.</w:t>
      </w:r>
    </w:p>
    <w:p w14:paraId="3919AA26" w14:textId="0C240768" w:rsidR="00593F82" w:rsidRDefault="00593F82" w:rsidP="00593F82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Способ крепления устанавливается проектными решениями</w:t>
      </w:r>
      <w:r w:rsidR="00C75887">
        <w:rPr>
          <w:rFonts w:ascii="Arial" w:hAnsi="Arial" w:cs="Arial"/>
          <w:szCs w:val="28"/>
        </w:rPr>
        <w:t>.</w:t>
      </w:r>
    </w:p>
    <w:p w14:paraId="5589635C" w14:textId="77777777" w:rsidR="00593F82" w:rsidRPr="00593F82" w:rsidRDefault="00593F82" w:rsidP="00593F82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szCs w:val="28"/>
        </w:rPr>
      </w:pPr>
    </w:p>
    <w:p w14:paraId="4A86E462" w14:textId="7AAEDAA5" w:rsidR="00680405" w:rsidRDefault="006B57C2" w:rsidP="00553F49">
      <w:pPr>
        <w:suppressAutoHyphens/>
        <w:spacing w:line="480" w:lineRule="auto"/>
        <w:ind w:firstLine="566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 </w:t>
      </w:r>
      <w:r w:rsidR="0065271E" w:rsidRPr="0065271E">
        <w:rPr>
          <w:rFonts w:ascii="Arial" w:hAnsi="Arial" w:cs="Arial"/>
          <w:b/>
          <w:sz w:val="28"/>
          <w:szCs w:val="28"/>
        </w:rPr>
        <w:t>Технические</w:t>
      </w:r>
      <w:r w:rsidR="0065271E">
        <w:rPr>
          <w:rFonts w:ascii="Arial" w:hAnsi="Arial" w:cs="Arial"/>
          <w:b/>
          <w:sz w:val="28"/>
          <w:szCs w:val="28"/>
        </w:rPr>
        <w:t xml:space="preserve"> требования</w:t>
      </w:r>
    </w:p>
    <w:p w14:paraId="6766EFB7" w14:textId="75260CAE" w:rsidR="006B57C2" w:rsidRDefault="006B57C2" w:rsidP="006B57C2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5.1</w:t>
      </w:r>
      <w:r w:rsidR="0065271E">
        <w:rPr>
          <w:rFonts w:ascii="Arial" w:hAnsi="Arial" w:cs="Arial"/>
          <w:szCs w:val="28"/>
        </w:rPr>
        <w:t xml:space="preserve"> </w:t>
      </w:r>
      <w:r w:rsidRPr="006B57C2">
        <w:rPr>
          <w:rFonts w:ascii="Arial" w:hAnsi="Arial" w:cs="Arial"/>
          <w:szCs w:val="28"/>
        </w:rPr>
        <w:t xml:space="preserve">Декоративные плиты изготовляют в соответствии с требованиями настоящего стандарта </w:t>
      </w:r>
      <w:r w:rsidR="00B66CE5">
        <w:rPr>
          <w:rFonts w:ascii="Arial" w:hAnsi="Arial" w:cs="Arial"/>
          <w:szCs w:val="28"/>
        </w:rPr>
        <w:t xml:space="preserve">по </w:t>
      </w:r>
      <w:r w:rsidRPr="00F01FF2">
        <w:rPr>
          <w:rFonts w:ascii="Arial" w:hAnsi="Arial" w:cs="Arial"/>
          <w:szCs w:val="28"/>
        </w:rPr>
        <w:t>т</w:t>
      </w:r>
      <w:r w:rsidR="00B66CE5" w:rsidRPr="00F01FF2">
        <w:rPr>
          <w:rFonts w:ascii="Arial" w:hAnsi="Arial" w:cs="Arial"/>
          <w:szCs w:val="28"/>
        </w:rPr>
        <w:t>ехнологическому регламенту</w:t>
      </w:r>
      <w:r w:rsidRPr="00F01FF2">
        <w:rPr>
          <w:rFonts w:ascii="Arial" w:hAnsi="Arial" w:cs="Arial"/>
          <w:szCs w:val="28"/>
        </w:rPr>
        <w:t xml:space="preserve"> </w:t>
      </w:r>
      <w:r w:rsidR="008844F7" w:rsidRPr="00F01FF2">
        <w:rPr>
          <w:rFonts w:ascii="Arial" w:hAnsi="Arial" w:cs="Arial"/>
          <w:szCs w:val="28"/>
        </w:rPr>
        <w:t>и нормативно</w:t>
      </w:r>
      <w:r w:rsidR="00DE2CA7">
        <w:rPr>
          <w:rFonts w:ascii="Arial" w:hAnsi="Arial" w:cs="Arial"/>
          <w:szCs w:val="28"/>
        </w:rPr>
        <w:t>й</w:t>
      </w:r>
      <w:r w:rsidR="008844F7" w:rsidRPr="00F01FF2">
        <w:rPr>
          <w:rFonts w:ascii="Arial" w:hAnsi="Arial" w:cs="Arial"/>
          <w:szCs w:val="28"/>
        </w:rPr>
        <w:t xml:space="preserve"> документации, утвержденной на </w:t>
      </w:r>
      <w:r w:rsidRPr="00F01FF2">
        <w:rPr>
          <w:rFonts w:ascii="Arial" w:hAnsi="Arial" w:cs="Arial"/>
          <w:szCs w:val="28"/>
        </w:rPr>
        <w:t>предприяти</w:t>
      </w:r>
      <w:r w:rsidR="008844F7" w:rsidRPr="00F01FF2">
        <w:rPr>
          <w:rFonts w:ascii="Arial" w:hAnsi="Arial" w:cs="Arial"/>
          <w:szCs w:val="28"/>
        </w:rPr>
        <w:t>и</w:t>
      </w:r>
      <w:r w:rsidRPr="00F01FF2">
        <w:rPr>
          <w:rFonts w:ascii="Arial" w:hAnsi="Arial" w:cs="Arial"/>
          <w:szCs w:val="28"/>
        </w:rPr>
        <w:t>-изготовителе.</w:t>
      </w:r>
      <w:r w:rsidRPr="006B57C2">
        <w:rPr>
          <w:rFonts w:ascii="Arial" w:hAnsi="Arial" w:cs="Arial"/>
          <w:szCs w:val="28"/>
        </w:rPr>
        <w:t xml:space="preserve"> </w:t>
      </w:r>
    </w:p>
    <w:p w14:paraId="5232D72F" w14:textId="4FC1745C" w:rsidR="002A259F" w:rsidRPr="00221C34" w:rsidRDefault="006B57C2" w:rsidP="006B57C2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5</w:t>
      </w:r>
      <w:r w:rsidR="00DC3D15">
        <w:rPr>
          <w:rFonts w:ascii="Arial" w:hAnsi="Arial" w:cs="Arial"/>
          <w:szCs w:val="28"/>
        </w:rPr>
        <w:t>.</w:t>
      </w:r>
      <w:r>
        <w:rPr>
          <w:rFonts w:ascii="Arial" w:hAnsi="Arial" w:cs="Arial"/>
          <w:szCs w:val="28"/>
        </w:rPr>
        <w:t>2</w:t>
      </w:r>
      <w:r w:rsidR="0065271E">
        <w:rPr>
          <w:rFonts w:ascii="Arial" w:hAnsi="Arial" w:cs="Arial"/>
          <w:szCs w:val="28"/>
        </w:rPr>
        <w:t xml:space="preserve"> </w:t>
      </w:r>
      <w:r w:rsidR="000A20FE" w:rsidRPr="000A20FE">
        <w:rPr>
          <w:rFonts w:ascii="Arial" w:hAnsi="Arial" w:cs="Arial"/>
          <w:szCs w:val="28"/>
        </w:rPr>
        <w:t xml:space="preserve">По </w:t>
      </w:r>
      <w:r w:rsidR="000A20FE" w:rsidRPr="00F004D3">
        <w:rPr>
          <w:rFonts w:ascii="Arial" w:hAnsi="Arial" w:cs="Arial"/>
          <w:szCs w:val="28"/>
        </w:rPr>
        <w:t xml:space="preserve">цветовой </w:t>
      </w:r>
      <w:r w:rsidR="000A20FE" w:rsidRPr="00221C34">
        <w:rPr>
          <w:rFonts w:ascii="Arial" w:hAnsi="Arial" w:cs="Arial"/>
          <w:szCs w:val="28"/>
        </w:rPr>
        <w:t xml:space="preserve">гамме и рисунку декоративные плиты должны соответствовать чертежам или образцам-эталонам, согласованным с </w:t>
      </w:r>
      <w:r w:rsidR="00DE2CA7" w:rsidRPr="00221C34">
        <w:rPr>
          <w:rFonts w:ascii="Arial" w:hAnsi="Arial" w:cs="Arial"/>
          <w:szCs w:val="28"/>
        </w:rPr>
        <w:t>потребителем</w:t>
      </w:r>
      <w:r w:rsidR="000A20FE" w:rsidRPr="00221C34">
        <w:rPr>
          <w:rFonts w:ascii="Arial" w:hAnsi="Arial" w:cs="Arial"/>
          <w:szCs w:val="28"/>
        </w:rPr>
        <w:t>.</w:t>
      </w:r>
    </w:p>
    <w:p w14:paraId="38C6D5FA" w14:textId="4B99BEB8" w:rsidR="000A20FE" w:rsidRDefault="000A20FE" w:rsidP="000A20FE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221C34">
        <w:rPr>
          <w:rFonts w:ascii="Arial" w:hAnsi="Arial" w:cs="Arial"/>
          <w:szCs w:val="28"/>
        </w:rPr>
        <w:t>5</w:t>
      </w:r>
      <w:r w:rsidR="00DC3D15" w:rsidRPr="00221C34">
        <w:rPr>
          <w:rFonts w:ascii="Arial" w:hAnsi="Arial" w:cs="Arial"/>
          <w:color w:val="000000" w:themeColor="text1"/>
          <w:szCs w:val="28"/>
        </w:rPr>
        <w:t>.</w:t>
      </w:r>
      <w:r w:rsidRPr="00221C34">
        <w:rPr>
          <w:rFonts w:ascii="Arial" w:hAnsi="Arial" w:cs="Arial"/>
          <w:szCs w:val="28"/>
        </w:rPr>
        <w:t>3 Декоративные плиты всех типов</w:t>
      </w:r>
      <w:r w:rsidR="00CA77E5" w:rsidRPr="00221C34">
        <w:rPr>
          <w:rFonts w:ascii="Arial" w:hAnsi="Arial" w:cs="Arial"/>
          <w:szCs w:val="28"/>
        </w:rPr>
        <w:t>, кроме плит с</w:t>
      </w:r>
      <w:r w:rsidR="00EA25EB" w:rsidRPr="00221C34">
        <w:rPr>
          <w:rFonts w:ascii="Arial" w:hAnsi="Arial" w:cs="Arial"/>
          <w:szCs w:val="28"/>
        </w:rPr>
        <w:t>о скальным рисунком</w:t>
      </w:r>
      <w:r w:rsidR="00CA77E5" w:rsidRPr="00221C34">
        <w:rPr>
          <w:rFonts w:ascii="Arial" w:hAnsi="Arial" w:cs="Arial"/>
          <w:szCs w:val="28"/>
        </w:rPr>
        <w:t>,</w:t>
      </w:r>
      <w:r w:rsidRPr="00221C34">
        <w:rPr>
          <w:rFonts w:ascii="Arial" w:hAnsi="Arial" w:cs="Arial"/>
          <w:szCs w:val="28"/>
        </w:rPr>
        <w:t xml:space="preserve"> не должны иметь на лицевой поверхности видимых повреждений</w:t>
      </w:r>
      <w:r w:rsidR="00CA77E5" w:rsidRPr="00221C34">
        <w:rPr>
          <w:rFonts w:ascii="Arial" w:hAnsi="Arial" w:cs="Arial"/>
          <w:szCs w:val="28"/>
        </w:rPr>
        <w:t xml:space="preserve"> размером более 2 мм</w:t>
      </w:r>
      <w:r w:rsidRPr="00221C34">
        <w:rPr>
          <w:rFonts w:ascii="Arial" w:hAnsi="Arial" w:cs="Arial"/>
          <w:szCs w:val="28"/>
        </w:rPr>
        <w:t>: сколов</w:t>
      </w:r>
      <w:r w:rsidRPr="000A20FE">
        <w:rPr>
          <w:rFonts w:ascii="Arial" w:hAnsi="Arial" w:cs="Arial"/>
          <w:szCs w:val="28"/>
        </w:rPr>
        <w:t xml:space="preserve"> ребер и углов, трещин, каверн, </w:t>
      </w:r>
      <w:r w:rsidRPr="00221C34">
        <w:rPr>
          <w:rFonts w:ascii="Arial" w:hAnsi="Arial" w:cs="Arial"/>
          <w:szCs w:val="28"/>
        </w:rPr>
        <w:t xml:space="preserve">раковин. </w:t>
      </w:r>
      <w:r w:rsidR="00CA77E5" w:rsidRPr="00221C34">
        <w:rPr>
          <w:rFonts w:ascii="Arial" w:hAnsi="Arial" w:cs="Arial"/>
          <w:szCs w:val="28"/>
        </w:rPr>
        <w:t xml:space="preserve">Для плит типа IV с </w:t>
      </w:r>
      <w:r w:rsidR="00EA25EB" w:rsidRPr="00221C34">
        <w:rPr>
          <w:rFonts w:ascii="Arial" w:hAnsi="Arial" w:cs="Arial"/>
          <w:szCs w:val="28"/>
        </w:rPr>
        <w:t>со скальным рисунком</w:t>
      </w:r>
      <w:r w:rsidR="00CA77E5" w:rsidRPr="00221C34">
        <w:rPr>
          <w:rFonts w:ascii="Arial" w:hAnsi="Arial" w:cs="Arial"/>
          <w:szCs w:val="28"/>
        </w:rPr>
        <w:t xml:space="preserve"> допускаются видимые повреждения фрагментов камня. </w:t>
      </w:r>
    </w:p>
    <w:p w14:paraId="65986AB7" w14:textId="643675C1" w:rsidR="000A20FE" w:rsidRPr="00221C34" w:rsidRDefault="000A20FE" w:rsidP="000A20FE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F6309F">
        <w:rPr>
          <w:rFonts w:ascii="Arial" w:hAnsi="Arial" w:cs="Arial"/>
          <w:szCs w:val="28"/>
        </w:rPr>
        <w:t xml:space="preserve">Допускается применять для изготовления плит туф, </w:t>
      </w:r>
      <w:r w:rsidRPr="00F01FF2">
        <w:rPr>
          <w:rFonts w:ascii="Arial" w:hAnsi="Arial" w:cs="Arial"/>
          <w:szCs w:val="28"/>
        </w:rPr>
        <w:t xml:space="preserve">травертин и </w:t>
      </w:r>
      <w:r w:rsidR="00F6309F" w:rsidRPr="00F01FF2">
        <w:rPr>
          <w:rFonts w:ascii="Arial" w:hAnsi="Arial" w:cs="Arial"/>
          <w:szCs w:val="28"/>
        </w:rPr>
        <w:t>известняк-</w:t>
      </w:r>
      <w:r w:rsidRPr="00F01FF2">
        <w:rPr>
          <w:rFonts w:ascii="Arial" w:hAnsi="Arial" w:cs="Arial"/>
          <w:szCs w:val="28"/>
        </w:rPr>
        <w:t xml:space="preserve">ракушечник </w:t>
      </w:r>
      <w:r w:rsidR="00F6309F" w:rsidRPr="00F01FF2">
        <w:rPr>
          <w:rFonts w:ascii="Arial" w:hAnsi="Arial" w:cs="Arial"/>
          <w:szCs w:val="28"/>
        </w:rPr>
        <w:t xml:space="preserve">по ГОСТ 9479 </w:t>
      </w:r>
      <w:r w:rsidRPr="00F01FF2">
        <w:rPr>
          <w:rFonts w:ascii="Arial" w:hAnsi="Arial" w:cs="Arial"/>
          <w:szCs w:val="28"/>
        </w:rPr>
        <w:t xml:space="preserve">с раковинами и </w:t>
      </w:r>
      <w:r w:rsidRPr="00221C34">
        <w:rPr>
          <w:rFonts w:ascii="Arial" w:hAnsi="Arial" w:cs="Arial"/>
          <w:szCs w:val="28"/>
        </w:rPr>
        <w:t xml:space="preserve">кавернами </w:t>
      </w:r>
      <w:r w:rsidR="00841D77" w:rsidRPr="00221C34">
        <w:rPr>
          <w:rFonts w:ascii="Arial" w:hAnsi="Arial" w:cs="Arial"/>
          <w:szCs w:val="28"/>
        </w:rPr>
        <w:t>размером</w:t>
      </w:r>
      <w:r w:rsidRPr="00221C34">
        <w:rPr>
          <w:rFonts w:ascii="Arial" w:hAnsi="Arial" w:cs="Arial"/>
          <w:szCs w:val="28"/>
        </w:rPr>
        <w:t xml:space="preserve"> не более 20 мм.</w:t>
      </w:r>
    </w:p>
    <w:p w14:paraId="5C6A262B" w14:textId="18504FF2" w:rsidR="000A20FE" w:rsidRPr="00221C34" w:rsidRDefault="000A20FE" w:rsidP="000A20FE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221C34">
        <w:rPr>
          <w:rFonts w:ascii="Arial" w:hAnsi="Arial" w:cs="Arial"/>
          <w:szCs w:val="28"/>
        </w:rPr>
        <w:lastRenderedPageBreak/>
        <w:t>5.4 Фактура лицевой поверхности декоративных плит может быть полированной, лощеной, шлифованной</w:t>
      </w:r>
      <w:r w:rsidR="00EA25EB" w:rsidRPr="00221C34">
        <w:rPr>
          <w:rFonts w:ascii="Arial" w:hAnsi="Arial" w:cs="Arial"/>
          <w:szCs w:val="28"/>
        </w:rPr>
        <w:t xml:space="preserve">, </w:t>
      </w:r>
      <w:r w:rsidRPr="00221C34">
        <w:rPr>
          <w:rFonts w:ascii="Arial" w:hAnsi="Arial" w:cs="Arial"/>
          <w:szCs w:val="28"/>
        </w:rPr>
        <w:t xml:space="preserve"> пиленой</w:t>
      </w:r>
      <w:r w:rsidR="00EA25EB" w:rsidRPr="00221C34">
        <w:rPr>
          <w:rFonts w:ascii="Arial" w:hAnsi="Arial" w:cs="Arial"/>
          <w:szCs w:val="28"/>
        </w:rPr>
        <w:t xml:space="preserve"> или скальной</w:t>
      </w:r>
      <w:r w:rsidRPr="00221C34">
        <w:rPr>
          <w:rFonts w:ascii="Arial" w:hAnsi="Arial" w:cs="Arial"/>
          <w:szCs w:val="28"/>
        </w:rPr>
        <w:t xml:space="preserve"> по ГОСТ 9480. По согласованию с </w:t>
      </w:r>
      <w:r w:rsidR="00DE2CA7" w:rsidRPr="00221C34">
        <w:rPr>
          <w:rFonts w:ascii="Arial" w:hAnsi="Arial" w:cs="Arial"/>
          <w:szCs w:val="28"/>
        </w:rPr>
        <w:t>потребителем</w:t>
      </w:r>
      <w:r w:rsidRPr="00221C34">
        <w:rPr>
          <w:rFonts w:ascii="Arial" w:hAnsi="Arial" w:cs="Arial"/>
          <w:szCs w:val="28"/>
        </w:rPr>
        <w:t xml:space="preserve"> допускается изготовление плит с иными фактурами.</w:t>
      </w:r>
    </w:p>
    <w:p w14:paraId="4FBFB1CA" w14:textId="6238C027" w:rsidR="000A20FE" w:rsidRDefault="000A20FE" w:rsidP="000A20FE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221C34">
        <w:rPr>
          <w:rFonts w:ascii="Arial" w:hAnsi="Arial" w:cs="Arial"/>
          <w:szCs w:val="28"/>
        </w:rPr>
        <w:t xml:space="preserve">5.5 </w:t>
      </w:r>
      <w:r w:rsidR="009901A7" w:rsidRPr="00221C34">
        <w:rPr>
          <w:rFonts w:ascii="Arial" w:hAnsi="Arial" w:cs="Arial"/>
          <w:szCs w:val="28"/>
        </w:rPr>
        <w:t xml:space="preserve">Предельные </w:t>
      </w:r>
      <w:r w:rsidRPr="00221C34">
        <w:rPr>
          <w:rFonts w:ascii="Arial" w:hAnsi="Arial" w:cs="Arial"/>
          <w:szCs w:val="28"/>
        </w:rPr>
        <w:t xml:space="preserve">отклонения </w:t>
      </w:r>
      <w:r w:rsidR="00D7372C" w:rsidRPr="00221C34">
        <w:rPr>
          <w:rFonts w:ascii="Arial" w:hAnsi="Arial" w:cs="Arial"/>
          <w:szCs w:val="28"/>
        </w:rPr>
        <w:t xml:space="preserve">от номинальных </w:t>
      </w:r>
      <w:r w:rsidRPr="00221C34">
        <w:rPr>
          <w:rFonts w:ascii="Arial" w:hAnsi="Arial" w:cs="Arial"/>
          <w:szCs w:val="28"/>
        </w:rPr>
        <w:t>размеров декоративных</w:t>
      </w:r>
      <w:r w:rsidRPr="00F01FF2">
        <w:rPr>
          <w:rFonts w:ascii="Arial" w:hAnsi="Arial" w:cs="Arial"/>
          <w:szCs w:val="28"/>
        </w:rPr>
        <w:t xml:space="preserve"> плит </w:t>
      </w:r>
      <w:r w:rsidR="00F172C4" w:rsidRPr="0002330D">
        <w:rPr>
          <w:rFonts w:ascii="Arial" w:hAnsi="Arial" w:cs="Arial"/>
          <w:szCs w:val="28"/>
        </w:rPr>
        <w:t xml:space="preserve">типов I – III </w:t>
      </w:r>
      <w:r w:rsidRPr="0002330D">
        <w:rPr>
          <w:rFonts w:ascii="Arial" w:hAnsi="Arial" w:cs="Arial"/>
          <w:szCs w:val="28"/>
        </w:rPr>
        <w:t>не должны превышать значений, приведенных в таблице 3.</w:t>
      </w:r>
      <w:r w:rsidR="00F172C4" w:rsidRPr="0002330D">
        <w:rPr>
          <w:rFonts w:ascii="Arial" w:hAnsi="Arial" w:cs="Arial"/>
          <w:szCs w:val="28"/>
        </w:rPr>
        <w:t xml:space="preserve"> Предельные отклонения от номинальных размеров декоративных плит типа IV не должны превышать значений, приведенных в таблице 4.</w:t>
      </w:r>
    </w:p>
    <w:p w14:paraId="2066C618" w14:textId="08A27A23" w:rsidR="000A20FE" w:rsidRDefault="000A20FE" w:rsidP="000A20FE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E13DB1">
        <w:rPr>
          <w:rFonts w:ascii="Arial" w:hAnsi="Arial" w:cs="Arial"/>
          <w:spacing w:val="40"/>
          <w:szCs w:val="28"/>
        </w:rPr>
        <w:t>Таблица</w:t>
      </w:r>
      <w:r>
        <w:rPr>
          <w:rFonts w:ascii="Arial" w:hAnsi="Arial" w:cs="Arial"/>
          <w:szCs w:val="28"/>
        </w:rPr>
        <w:t xml:space="preserve"> 3 — </w:t>
      </w:r>
      <w:r w:rsidR="009901A7" w:rsidRPr="00F01FF2">
        <w:rPr>
          <w:rFonts w:ascii="Arial" w:hAnsi="Arial" w:cs="Arial"/>
          <w:szCs w:val="28"/>
        </w:rPr>
        <w:t>Предельные</w:t>
      </w:r>
      <w:r w:rsidR="00446C67" w:rsidRPr="00F01FF2">
        <w:rPr>
          <w:rFonts w:ascii="Arial" w:hAnsi="Arial" w:cs="Arial"/>
          <w:szCs w:val="28"/>
        </w:rPr>
        <w:t xml:space="preserve"> отклонения </w:t>
      </w:r>
      <w:r w:rsidR="00D7372C" w:rsidRPr="00F01FF2">
        <w:rPr>
          <w:rFonts w:ascii="Arial" w:hAnsi="Arial" w:cs="Arial"/>
          <w:szCs w:val="28"/>
        </w:rPr>
        <w:t xml:space="preserve">от номинальных </w:t>
      </w:r>
      <w:r w:rsidR="00446C67" w:rsidRPr="00F01FF2">
        <w:rPr>
          <w:rFonts w:ascii="Arial" w:hAnsi="Arial" w:cs="Arial"/>
          <w:szCs w:val="28"/>
        </w:rPr>
        <w:t xml:space="preserve">размеров декоративных </w:t>
      </w:r>
      <w:r w:rsidR="00446C67" w:rsidRPr="0002330D">
        <w:rPr>
          <w:rFonts w:ascii="Arial" w:hAnsi="Arial" w:cs="Arial"/>
          <w:szCs w:val="28"/>
        </w:rPr>
        <w:t>плит</w:t>
      </w:r>
      <w:r w:rsidR="00F172C4" w:rsidRPr="0002330D">
        <w:rPr>
          <w:rFonts w:ascii="Arial" w:hAnsi="Arial" w:cs="Arial"/>
          <w:szCs w:val="28"/>
        </w:rPr>
        <w:t xml:space="preserve"> типов I – III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3"/>
        <w:gridCol w:w="2681"/>
      </w:tblGrid>
      <w:tr w:rsidR="000A20FE" w:rsidRPr="000A20FE" w14:paraId="4538C7BF" w14:textId="77777777" w:rsidTr="000A20FE">
        <w:tc>
          <w:tcPr>
            <w:tcW w:w="6973" w:type="dxa"/>
            <w:tcBorders>
              <w:bottom w:val="double" w:sz="4" w:space="0" w:color="auto"/>
            </w:tcBorders>
          </w:tcPr>
          <w:p w14:paraId="42C5FD30" w14:textId="4F5D98D4" w:rsidR="000A20FE" w:rsidRPr="000A20FE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0FE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81" w:type="dxa"/>
            <w:tcBorders>
              <w:bottom w:val="double" w:sz="4" w:space="0" w:color="auto"/>
            </w:tcBorders>
          </w:tcPr>
          <w:p w14:paraId="408EE6CB" w14:textId="3159FCF2" w:rsidR="000A20FE" w:rsidRPr="000A20FE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0FE">
              <w:rPr>
                <w:rFonts w:ascii="Arial" w:hAnsi="Arial" w:cs="Arial"/>
                <w:sz w:val="22"/>
                <w:szCs w:val="22"/>
              </w:rPr>
              <w:t>Значение</w:t>
            </w:r>
          </w:p>
        </w:tc>
      </w:tr>
      <w:tr w:rsidR="000A20FE" w:rsidRPr="000A20FE" w14:paraId="6530B3BA" w14:textId="77777777" w:rsidTr="000A20FE">
        <w:tc>
          <w:tcPr>
            <w:tcW w:w="6973" w:type="dxa"/>
            <w:tcBorders>
              <w:top w:val="double" w:sz="4" w:space="0" w:color="auto"/>
            </w:tcBorders>
          </w:tcPr>
          <w:p w14:paraId="791F0D7D" w14:textId="234ADCD5" w:rsidR="000A20FE" w:rsidRPr="000A20FE" w:rsidRDefault="000A20FE" w:rsidP="000A20FE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0FE">
              <w:rPr>
                <w:rFonts w:ascii="Arial" w:hAnsi="Arial" w:cs="Arial"/>
                <w:sz w:val="22"/>
                <w:szCs w:val="22"/>
              </w:rPr>
              <w:t>Отклонение по длине и ширине, мм</w:t>
            </w:r>
          </w:p>
        </w:tc>
        <w:tc>
          <w:tcPr>
            <w:tcW w:w="2681" w:type="dxa"/>
            <w:tcBorders>
              <w:top w:val="double" w:sz="4" w:space="0" w:color="auto"/>
            </w:tcBorders>
          </w:tcPr>
          <w:p w14:paraId="375579DC" w14:textId="51844CBB" w:rsidR="000A20FE" w:rsidRPr="000A20FE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0FE">
              <w:rPr>
                <w:rFonts w:ascii="Arial" w:hAnsi="Arial" w:cs="Arial"/>
                <w:sz w:val="22"/>
                <w:szCs w:val="22"/>
              </w:rPr>
              <w:t>±1,5</w:t>
            </w:r>
          </w:p>
        </w:tc>
      </w:tr>
      <w:tr w:rsidR="000A20FE" w:rsidRPr="000A20FE" w14:paraId="2394890A" w14:textId="77777777" w:rsidTr="000A20FE">
        <w:tc>
          <w:tcPr>
            <w:tcW w:w="6973" w:type="dxa"/>
          </w:tcPr>
          <w:p w14:paraId="1C6AE1E9" w14:textId="678F65D9" w:rsidR="000A20FE" w:rsidRPr="000A20FE" w:rsidRDefault="000A20FE" w:rsidP="000A20FE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0FE">
              <w:rPr>
                <w:rFonts w:ascii="Arial" w:hAnsi="Arial" w:cs="Arial"/>
                <w:sz w:val="22"/>
                <w:szCs w:val="22"/>
              </w:rPr>
              <w:t>Отклонение по толщине, мм</w:t>
            </w:r>
          </w:p>
        </w:tc>
        <w:tc>
          <w:tcPr>
            <w:tcW w:w="2681" w:type="dxa"/>
          </w:tcPr>
          <w:p w14:paraId="4B695952" w14:textId="55340607" w:rsidR="000A20FE" w:rsidRPr="000A20FE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0FE">
              <w:rPr>
                <w:rFonts w:ascii="Arial" w:hAnsi="Arial" w:cs="Arial"/>
                <w:sz w:val="22"/>
                <w:szCs w:val="22"/>
              </w:rPr>
              <w:t>±3,0</w:t>
            </w:r>
          </w:p>
        </w:tc>
      </w:tr>
      <w:tr w:rsidR="000A20FE" w:rsidRPr="000A20FE" w14:paraId="244F1A91" w14:textId="77777777" w:rsidTr="000A20FE">
        <w:tc>
          <w:tcPr>
            <w:tcW w:w="6973" w:type="dxa"/>
          </w:tcPr>
          <w:p w14:paraId="514CFB26" w14:textId="0C1F98F3" w:rsidR="000A20FE" w:rsidRPr="000A20FE" w:rsidRDefault="000A20FE" w:rsidP="00F01FF2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59E7">
              <w:rPr>
                <w:rFonts w:ascii="Arial" w:hAnsi="Arial" w:cs="Arial"/>
                <w:sz w:val="22"/>
                <w:szCs w:val="22"/>
              </w:rPr>
              <w:t xml:space="preserve">Отклонение от </w:t>
            </w:r>
            <w:r w:rsidR="008659E7" w:rsidRPr="00680C32">
              <w:rPr>
                <w:rFonts w:ascii="Arial" w:hAnsi="Arial" w:cs="Arial"/>
                <w:color w:val="000000" w:themeColor="text1"/>
                <w:sz w:val="22"/>
              </w:rPr>
              <w:t>прямоугольности</w:t>
            </w:r>
            <w:r w:rsidR="008659E7" w:rsidRPr="00680C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0C32">
              <w:rPr>
                <w:rFonts w:ascii="Arial" w:hAnsi="Arial" w:cs="Arial"/>
                <w:sz w:val="22"/>
                <w:szCs w:val="22"/>
              </w:rPr>
              <w:t>смежных</w:t>
            </w:r>
            <w:r w:rsidRPr="008659E7">
              <w:rPr>
                <w:rFonts w:ascii="Arial" w:hAnsi="Arial" w:cs="Arial"/>
                <w:sz w:val="22"/>
                <w:szCs w:val="22"/>
              </w:rPr>
              <w:t xml:space="preserve"> граней на 1 м длины плиты, мм, не более</w:t>
            </w:r>
          </w:p>
        </w:tc>
        <w:tc>
          <w:tcPr>
            <w:tcW w:w="2681" w:type="dxa"/>
          </w:tcPr>
          <w:p w14:paraId="114BCEF4" w14:textId="06C1819D" w:rsidR="000A20FE" w:rsidRPr="000A20FE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0FE"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</w:tr>
      <w:tr w:rsidR="000A20FE" w:rsidRPr="000A20FE" w14:paraId="228EBC38" w14:textId="77777777" w:rsidTr="000A20FE">
        <w:tc>
          <w:tcPr>
            <w:tcW w:w="6973" w:type="dxa"/>
          </w:tcPr>
          <w:p w14:paraId="5AA40F67" w14:textId="2C9524C3" w:rsidR="000A20FE" w:rsidRPr="000A20FE" w:rsidRDefault="000A20FE" w:rsidP="000A20FE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0FE">
              <w:rPr>
                <w:rFonts w:ascii="Arial" w:hAnsi="Arial" w:cs="Arial"/>
                <w:sz w:val="22"/>
                <w:szCs w:val="22"/>
              </w:rPr>
              <w:t xml:space="preserve">Отклонение от плоскостности лицевой поверхности </w:t>
            </w:r>
            <w:r w:rsidRPr="00F01FF2">
              <w:rPr>
                <w:rFonts w:ascii="Arial" w:hAnsi="Arial" w:cs="Arial"/>
                <w:sz w:val="22"/>
                <w:szCs w:val="22"/>
              </w:rPr>
              <w:t>на 1 м длины плиты, мм, не более</w:t>
            </w:r>
          </w:p>
        </w:tc>
        <w:tc>
          <w:tcPr>
            <w:tcW w:w="2681" w:type="dxa"/>
          </w:tcPr>
          <w:p w14:paraId="62EFBF67" w14:textId="4AA0A219" w:rsidR="000A20FE" w:rsidRPr="000A20FE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0FE">
              <w:rPr>
                <w:rFonts w:ascii="Arial" w:hAnsi="Arial" w:cs="Arial"/>
                <w:sz w:val="22"/>
                <w:szCs w:val="22"/>
              </w:rPr>
              <w:t>±1,5</w:t>
            </w:r>
          </w:p>
        </w:tc>
      </w:tr>
    </w:tbl>
    <w:p w14:paraId="15C9AA5C" w14:textId="77777777" w:rsidR="00F172C4" w:rsidRDefault="00F172C4" w:rsidP="000A20FE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</w:p>
    <w:p w14:paraId="2B2C61A2" w14:textId="1BE2DAF9" w:rsidR="00F172C4" w:rsidRPr="0002330D" w:rsidRDefault="00F172C4" w:rsidP="00F172C4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02330D">
        <w:rPr>
          <w:rFonts w:ascii="Arial" w:hAnsi="Arial" w:cs="Arial"/>
          <w:spacing w:val="40"/>
          <w:szCs w:val="28"/>
        </w:rPr>
        <w:t>Таблица</w:t>
      </w:r>
      <w:r w:rsidRPr="0002330D">
        <w:rPr>
          <w:rFonts w:ascii="Arial" w:hAnsi="Arial" w:cs="Arial"/>
          <w:szCs w:val="28"/>
        </w:rPr>
        <w:t xml:space="preserve"> 4 — Предельные отклонения от номинальных размеров декоративных плит типа IV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3"/>
        <w:gridCol w:w="2681"/>
      </w:tblGrid>
      <w:tr w:rsidR="00AA34F4" w:rsidRPr="0002330D" w14:paraId="5BFDAE5D" w14:textId="77777777" w:rsidTr="00B3341F">
        <w:tc>
          <w:tcPr>
            <w:tcW w:w="6973" w:type="dxa"/>
            <w:tcBorders>
              <w:bottom w:val="double" w:sz="4" w:space="0" w:color="auto"/>
            </w:tcBorders>
          </w:tcPr>
          <w:p w14:paraId="4A0F566A" w14:textId="77777777" w:rsidR="00AA34F4" w:rsidRPr="0002330D" w:rsidRDefault="00AA34F4" w:rsidP="00B334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30D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81" w:type="dxa"/>
            <w:tcBorders>
              <w:bottom w:val="double" w:sz="4" w:space="0" w:color="auto"/>
            </w:tcBorders>
          </w:tcPr>
          <w:p w14:paraId="49730117" w14:textId="77777777" w:rsidR="00AA34F4" w:rsidRPr="0002330D" w:rsidRDefault="00AA34F4" w:rsidP="00B334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30D">
              <w:rPr>
                <w:rFonts w:ascii="Arial" w:hAnsi="Arial" w:cs="Arial"/>
                <w:sz w:val="22"/>
                <w:szCs w:val="22"/>
              </w:rPr>
              <w:t>Значение</w:t>
            </w:r>
          </w:p>
        </w:tc>
      </w:tr>
      <w:tr w:rsidR="00AA34F4" w:rsidRPr="0002330D" w14:paraId="7E183790" w14:textId="77777777" w:rsidTr="00B3341F">
        <w:tc>
          <w:tcPr>
            <w:tcW w:w="6973" w:type="dxa"/>
            <w:tcBorders>
              <w:top w:val="double" w:sz="4" w:space="0" w:color="auto"/>
            </w:tcBorders>
          </w:tcPr>
          <w:p w14:paraId="2E170BEA" w14:textId="77777777" w:rsidR="00AA34F4" w:rsidRPr="0002330D" w:rsidRDefault="00AA34F4" w:rsidP="00B3341F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30D">
              <w:rPr>
                <w:rFonts w:ascii="Arial" w:hAnsi="Arial" w:cs="Arial"/>
                <w:sz w:val="22"/>
                <w:szCs w:val="22"/>
              </w:rPr>
              <w:t>Отклонение по длине и ширине, мм</w:t>
            </w:r>
          </w:p>
        </w:tc>
        <w:tc>
          <w:tcPr>
            <w:tcW w:w="2681" w:type="dxa"/>
            <w:tcBorders>
              <w:top w:val="double" w:sz="4" w:space="0" w:color="auto"/>
            </w:tcBorders>
          </w:tcPr>
          <w:p w14:paraId="4530D996" w14:textId="13F3C021" w:rsidR="00AA34F4" w:rsidRPr="0002330D" w:rsidRDefault="00AA34F4" w:rsidP="00B334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30D">
              <w:rPr>
                <w:rFonts w:ascii="Arial" w:hAnsi="Arial" w:cs="Arial"/>
                <w:sz w:val="22"/>
                <w:szCs w:val="22"/>
              </w:rPr>
              <w:t>±3,0</w:t>
            </w:r>
          </w:p>
        </w:tc>
      </w:tr>
      <w:tr w:rsidR="00AA34F4" w:rsidRPr="0002330D" w14:paraId="2CA2F8CA" w14:textId="77777777" w:rsidTr="00B3341F">
        <w:tc>
          <w:tcPr>
            <w:tcW w:w="6973" w:type="dxa"/>
          </w:tcPr>
          <w:p w14:paraId="02189AFC" w14:textId="77777777" w:rsidR="00AA34F4" w:rsidRPr="0002330D" w:rsidRDefault="00AA34F4" w:rsidP="00B3341F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30D">
              <w:rPr>
                <w:rFonts w:ascii="Arial" w:hAnsi="Arial" w:cs="Arial"/>
                <w:sz w:val="22"/>
                <w:szCs w:val="22"/>
              </w:rPr>
              <w:t>Отклонение по толщине, мм</w:t>
            </w:r>
          </w:p>
        </w:tc>
        <w:tc>
          <w:tcPr>
            <w:tcW w:w="2681" w:type="dxa"/>
          </w:tcPr>
          <w:p w14:paraId="04FE58D8" w14:textId="11BF39D9" w:rsidR="00AA34F4" w:rsidRPr="0002330D" w:rsidRDefault="00AA34F4" w:rsidP="00AA34F4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30D">
              <w:rPr>
                <w:rFonts w:ascii="Arial" w:hAnsi="Arial" w:cs="Arial"/>
                <w:sz w:val="22"/>
                <w:szCs w:val="22"/>
              </w:rPr>
              <w:t>±10,0</w:t>
            </w:r>
          </w:p>
        </w:tc>
      </w:tr>
      <w:tr w:rsidR="00AA34F4" w:rsidRPr="0002330D" w14:paraId="5CFC4A13" w14:textId="77777777" w:rsidTr="00B3341F">
        <w:tc>
          <w:tcPr>
            <w:tcW w:w="6973" w:type="dxa"/>
          </w:tcPr>
          <w:p w14:paraId="032F2F33" w14:textId="77777777" w:rsidR="00AA34F4" w:rsidRPr="0002330D" w:rsidRDefault="00AA34F4" w:rsidP="00B3341F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30D">
              <w:rPr>
                <w:rFonts w:ascii="Arial" w:hAnsi="Arial" w:cs="Arial"/>
                <w:sz w:val="22"/>
                <w:szCs w:val="22"/>
              </w:rPr>
              <w:t xml:space="preserve">Отклонение от </w:t>
            </w:r>
            <w:r w:rsidRPr="0002330D">
              <w:rPr>
                <w:rFonts w:ascii="Arial" w:hAnsi="Arial" w:cs="Arial"/>
                <w:color w:val="000000" w:themeColor="text1"/>
                <w:sz w:val="22"/>
              </w:rPr>
              <w:t>прямоугольности</w:t>
            </w:r>
            <w:r w:rsidRPr="0002330D">
              <w:rPr>
                <w:rFonts w:ascii="Arial" w:hAnsi="Arial" w:cs="Arial"/>
                <w:sz w:val="22"/>
                <w:szCs w:val="22"/>
              </w:rPr>
              <w:t xml:space="preserve"> смежных граней на 1 м длины плиты, мм, не более</w:t>
            </w:r>
          </w:p>
        </w:tc>
        <w:tc>
          <w:tcPr>
            <w:tcW w:w="2681" w:type="dxa"/>
          </w:tcPr>
          <w:p w14:paraId="4432693E" w14:textId="1F9E426C" w:rsidR="00AA34F4" w:rsidRPr="0002330D" w:rsidRDefault="00AA34F4" w:rsidP="00B334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30D">
              <w:rPr>
                <w:rFonts w:ascii="Arial" w:hAnsi="Arial" w:cs="Arial"/>
                <w:sz w:val="22"/>
                <w:szCs w:val="22"/>
              </w:rPr>
              <w:t>±3,0</w:t>
            </w:r>
          </w:p>
        </w:tc>
      </w:tr>
      <w:tr w:rsidR="00AA34F4" w:rsidRPr="000A20FE" w14:paraId="7AB513D4" w14:textId="77777777" w:rsidTr="00B3341F">
        <w:tc>
          <w:tcPr>
            <w:tcW w:w="6973" w:type="dxa"/>
          </w:tcPr>
          <w:p w14:paraId="55B2AC31" w14:textId="77777777" w:rsidR="00AA34F4" w:rsidRPr="0002330D" w:rsidRDefault="00AA34F4" w:rsidP="00B3341F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30D">
              <w:rPr>
                <w:rFonts w:ascii="Arial" w:hAnsi="Arial" w:cs="Arial"/>
                <w:sz w:val="22"/>
                <w:szCs w:val="22"/>
              </w:rPr>
              <w:t>Отклонение от плоскостности лицевой поверхности на 1 м длины плиты, мм, не более</w:t>
            </w:r>
          </w:p>
        </w:tc>
        <w:tc>
          <w:tcPr>
            <w:tcW w:w="2681" w:type="dxa"/>
          </w:tcPr>
          <w:p w14:paraId="4284C637" w14:textId="4D764C39" w:rsidR="00AA34F4" w:rsidRPr="0002330D" w:rsidRDefault="00AA34F4" w:rsidP="00B3341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30D">
              <w:rPr>
                <w:rFonts w:ascii="Arial" w:hAnsi="Arial" w:cs="Arial"/>
                <w:sz w:val="22"/>
                <w:szCs w:val="22"/>
              </w:rPr>
              <w:t>не нормируется</w:t>
            </w:r>
          </w:p>
        </w:tc>
      </w:tr>
    </w:tbl>
    <w:p w14:paraId="4E56F9BA" w14:textId="77777777" w:rsidR="00AA34F4" w:rsidRDefault="00AA34F4" w:rsidP="000A20FE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</w:p>
    <w:p w14:paraId="403C17D5" w14:textId="1A4F5C2F" w:rsidR="000A20FE" w:rsidRPr="00221C34" w:rsidRDefault="000A20FE" w:rsidP="000A20FE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221C34">
        <w:rPr>
          <w:rFonts w:ascii="Arial" w:hAnsi="Arial" w:cs="Arial"/>
          <w:szCs w:val="28"/>
        </w:rPr>
        <w:t>5.6 Декоративные плиты</w:t>
      </w:r>
      <w:r w:rsidR="006B5224" w:rsidRPr="00221C34">
        <w:rPr>
          <w:rFonts w:ascii="Arial" w:hAnsi="Arial" w:cs="Arial"/>
          <w:szCs w:val="28"/>
        </w:rPr>
        <w:t>, кроме плит со скальной фактурой,</w:t>
      </w:r>
      <w:r w:rsidRPr="00221C34">
        <w:rPr>
          <w:rFonts w:ascii="Arial" w:hAnsi="Arial" w:cs="Arial"/>
          <w:szCs w:val="28"/>
        </w:rPr>
        <w:t xml:space="preserve"> могут иметь фаски размерами 1,5</w:t>
      </w:r>
      <w:r w:rsidR="00446C67" w:rsidRPr="00221C34">
        <w:rPr>
          <w:rFonts w:ascii="Arial" w:hAnsi="Arial" w:cs="Arial"/>
          <w:szCs w:val="28"/>
        </w:rPr>
        <w:t>×</w:t>
      </w:r>
      <w:r w:rsidRPr="00221C34">
        <w:rPr>
          <w:rFonts w:ascii="Arial" w:hAnsi="Arial" w:cs="Arial"/>
          <w:szCs w:val="28"/>
        </w:rPr>
        <w:t xml:space="preserve">1,5 мм. По согласованию с </w:t>
      </w:r>
      <w:r w:rsidR="00DE2CA7" w:rsidRPr="00221C34">
        <w:rPr>
          <w:rFonts w:ascii="Arial" w:hAnsi="Arial" w:cs="Arial"/>
          <w:szCs w:val="28"/>
        </w:rPr>
        <w:t>потребителем</w:t>
      </w:r>
      <w:r w:rsidRPr="00221C34">
        <w:rPr>
          <w:rFonts w:ascii="Arial" w:hAnsi="Arial" w:cs="Arial"/>
          <w:szCs w:val="28"/>
        </w:rPr>
        <w:t xml:space="preserve"> размеры фасок могут быть иными.</w:t>
      </w:r>
    </w:p>
    <w:p w14:paraId="5D19D4C0" w14:textId="719031BE" w:rsidR="000A20FE" w:rsidRDefault="000A20FE" w:rsidP="000A20FE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221C34">
        <w:rPr>
          <w:rFonts w:ascii="Arial" w:hAnsi="Arial" w:cs="Arial"/>
          <w:szCs w:val="28"/>
        </w:rPr>
        <w:t xml:space="preserve">5.7 Декоративные плиты </w:t>
      </w:r>
      <w:r w:rsidR="00841D77" w:rsidRPr="00221C34">
        <w:rPr>
          <w:rFonts w:ascii="Arial" w:hAnsi="Arial" w:cs="Arial"/>
          <w:szCs w:val="28"/>
        </w:rPr>
        <w:t xml:space="preserve">не </w:t>
      </w:r>
      <w:r w:rsidRPr="00221C34">
        <w:rPr>
          <w:rFonts w:ascii="Arial" w:hAnsi="Arial" w:cs="Arial"/>
          <w:szCs w:val="28"/>
        </w:rPr>
        <w:t xml:space="preserve">должны </w:t>
      </w:r>
      <w:r w:rsidR="00841D77" w:rsidRPr="00221C34">
        <w:rPr>
          <w:rFonts w:ascii="Arial" w:hAnsi="Arial" w:cs="Arial"/>
          <w:szCs w:val="28"/>
        </w:rPr>
        <w:t xml:space="preserve">иметь </w:t>
      </w:r>
      <w:r w:rsidRPr="00221C34">
        <w:rPr>
          <w:rFonts w:ascii="Arial" w:hAnsi="Arial" w:cs="Arial"/>
          <w:szCs w:val="28"/>
        </w:rPr>
        <w:t>загрязнений.</w:t>
      </w:r>
    </w:p>
    <w:p w14:paraId="30B52FB1" w14:textId="711A121B" w:rsidR="000A20FE" w:rsidRDefault="000A20FE" w:rsidP="000A20FE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5</w:t>
      </w:r>
      <w:r w:rsidRPr="0065271E">
        <w:rPr>
          <w:rFonts w:ascii="Arial" w:hAnsi="Arial" w:cs="Arial"/>
          <w:szCs w:val="28"/>
        </w:rPr>
        <w:t>.</w:t>
      </w:r>
      <w:r>
        <w:rPr>
          <w:rFonts w:ascii="Arial" w:hAnsi="Arial" w:cs="Arial"/>
          <w:szCs w:val="28"/>
        </w:rPr>
        <w:t xml:space="preserve">8 </w:t>
      </w:r>
      <w:r w:rsidRPr="000A20FE">
        <w:rPr>
          <w:rFonts w:ascii="Arial" w:hAnsi="Arial" w:cs="Arial"/>
          <w:szCs w:val="28"/>
        </w:rPr>
        <w:t xml:space="preserve">Коэффициент </w:t>
      </w:r>
      <w:proofErr w:type="spellStart"/>
      <w:r w:rsidRPr="000A20FE">
        <w:rPr>
          <w:rFonts w:ascii="Arial" w:hAnsi="Arial" w:cs="Arial"/>
          <w:szCs w:val="28"/>
        </w:rPr>
        <w:t>камненасыщения</w:t>
      </w:r>
      <w:proofErr w:type="spellEnd"/>
      <w:r w:rsidRPr="000A20FE">
        <w:rPr>
          <w:rFonts w:ascii="Arial" w:hAnsi="Arial" w:cs="Arial"/>
          <w:szCs w:val="28"/>
        </w:rPr>
        <w:t xml:space="preserve"> декоративных плит</w:t>
      </w:r>
      <w:r w:rsidR="00F01FF2">
        <w:rPr>
          <w:rFonts w:ascii="Arial" w:hAnsi="Arial" w:cs="Arial"/>
          <w:szCs w:val="28"/>
        </w:rPr>
        <w:t xml:space="preserve"> </w:t>
      </w:r>
      <w:r w:rsidRPr="000A20FE">
        <w:rPr>
          <w:rFonts w:ascii="Arial" w:hAnsi="Arial" w:cs="Arial"/>
          <w:szCs w:val="28"/>
        </w:rPr>
        <w:t xml:space="preserve">должен быть не менее значений, указанных в таблице </w:t>
      </w:r>
      <w:r w:rsidR="009632B8">
        <w:rPr>
          <w:rFonts w:ascii="Arial" w:hAnsi="Arial" w:cs="Arial"/>
          <w:szCs w:val="28"/>
        </w:rPr>
        <w:t>5</w:t>
      </w:r>
      <w:r w:rsidRPr="000A20FE">
        <w:rPr>
          <w:rFonts w:ascii="Arial" w:hAnsi="Arial" w:cs="Arial"/>
          <w:szCs w:val="28"/>
        </w:rPr>
        <w:t>.</w:t>
      </w:r>
    </w:p>
    <w:p w14:paraId="7C503BCA" w14:textId="70B21AE3" w:rsidR="000A20FE" w:rsidRDefault="000A20FE" w:rsidP="000A20FE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872B4C">
        <w:rPr>
          <w:rFonts w:ascii="Arial" w:hAnsi="Arial" w:cs="Arial"/>
          <w:spacing w:val="40"/>
          <w:szCs w:val="28"/>
        </w:rPr>
        <w:t>Таблица</w:t>
      </w:r>
      <w:r>
        <w:rPr>
          <w:rFonts w:ascii="Arial" w:hAnsi="Arial" w:cs="Arial"/>
          <w:szCs w:val="28"/>
        </w:rPr>
        <w:t xml:space="preserve"> </w:t>
      </w:r>
      <w:r w:rsidR="009632B8"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t xml:space="preserve"> </w:t>
      </w:r>
      <w:r w:rsidR="00872B4C">
        <w:rPr>
          <w:rFonts w:ascii="Arial" w:hAnsi="Arial" w:cs="Arial"/>
          <w:szCs w:val="28"/>
        </w:rPr>
        <w:t xml:space="preserve">— </w:t>
      </w:r>
      <w:r w:rsidR="00872B4C" w:rsidRPr="00F01FF2">
        <w:rPr>
          <w:rFonts w:ascii="Arial" w:hAnsi="Arial" w:cs="Arial"/>
          <w:szCs w:val="28"/>
        </w:rPr>
        <w:t xml:space="preserve">Значения коэффициента </w:t>
      </w:r>
      <w:proofErr w:type="spellStart"/>
      <w:r w:rsidR="00872B4C" w:rsidRPr="00F01FF2">
        <w:rPr>
          <w:rFonts w:ascii="Arial" w:hAnsi="Arial" w:cs="Arial"/>
          <w:szCs w:val="28"/>
        </w:rPr>
        <w:t>камненасыщения</w:t>
      </w:r>
      <w:proofErr w:type="spellEnd"/>
      <w:r w:rsidR="00872B4C" w:rsidRPr="00F01FF2">
        <w:rPr>
          <w:rFonts w:ascii="Arial" w:hAnsi="Arial" w:cs="Arial"/>
          <w:szCs w:val="28"/>
        </w:rPr>
        <w:t xml:space="preserve"> декоративных плит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20"/>
        <w:gridCol w:w="1733"/>
        <w:gridCol w:w="1734"/>
        <w:gridCol w:w="1733"/>
        <w:gridCol w:w="1734"/>
      </w:tblGrid>
      <w:tr w:rsidR="000A20FE" w:rsidRPr="000A20FE" w14:paraId="3C38DF1C" w14:textId="77777777" w:rsidTr="000A20FE">
        <w:trPr>
          <w:trHeight w:val="210"/>
          <w:jc w:val="center"/>
        </w:trPr>
        <w:tc>
          <w:tcPr>
            <w:tcW w:w="2720" w:type="dxa"/>
            <w:vMerge w:val="restart"/>
          </w:tcPr>
          <w:p w14:paraId="79B63C86" w14:textId="454BBCBE" w:rsidR="000A20FE" w:rsidRPr="000A20FE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0FE">
              <w:rPr>
                <w:rFonts w:ascii="Arial" w:hAnsi="Arial" w:cs="Arial"/>
                <w:sz w:val="22"/>
                <w:szCs w:val="22"/>
              </w:rPr>
              <w:t>Наименование рисунка</w:t>
            </w:r>
          </w:p>
        </w:tc>
        <w:tc>
          <w:tcPr>
            <w:tcW w:w="6934" w:type="dxa"/>
            <w:gridSpan w:val="4"/>
          </w:tcPr>
          <w:p w14:paraId="5F3CD80A" w14:textId="32D172AE" w:rsidR="000A20FE" w:rsidRPr="000A20FE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0FE">
              <w:rPr>
                <w:rFonts w:ascii="Arial" w:hAnsi="Arial" w:cs="Arial"/>
                <w:sz w:val="22"/>
                <w:szCs w:val="22"/>
              </w:rPr>
              <w:t xml:space="preserve">Коэффициент </w:t>
            </w:r>
            <w:proofErr w:type="spellStart"/>
            <w:r w:rsidRPr="000A20FE">
              <w:rPr>
                <w:rFonts w:ascii="Arial" w:hAnsi="Arial" w:cs="Arial"/>
                <w:sz w:val="22"/>
                <w:szCs w:val="22"/>
              </w:rPr>
              <w:t>камненасыщения</w:t>
            </w:r>
            <w:proofErr w:type="spellEnd"/>
            <w:r w:rsidRPr="000A20FE">
              <w:rPr>
                <w:rFonts w:ascii="Arial" w:hAnsi="Arial" w:cs="Arial"/>
                <w:sz w:val="22"/>
                <w:szCs w:val="22"/>
              </w:rPr>
              <w:t>, не менее, для плит типа</w:t>
            </w:r>
          </w:p>
        </w:tc>
      </w:tr>
      <w:tr w:rsidR="000A20FE" w:rsidRPr="000A20FE" w14:paraId="631452F9" w14:textId="77777777" w:rsidTr="00872B4C">
        <w:trPr>
          <w:trHeight w:val="210"/>
          <w:jc w:val="center"/>
        </w:trPr>
        <w:tc>
          <w:tcPr>
            <w:tcW w:w="2720" w:type="dxa"/>
            <w:vMerge/>
            <w:tcBorders>
              <w:bottom w:val="double" w:sz="4" w:space="0" w:color="auto"/>
            </w:tcBorders>
          </w:tcPr>
          <w:p w14:paraId="42F72FF1" w14:textId="77777777" w:rsidR="000A20FE" w:rsidRPr="000A20FE" w:rsidRDefault="000A20FE" w:rsidP="000A20FE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bottom w:val="double" w:sz="4" w:space="0" w:color="auto"/>
            </w:tcBorders>
          </w:tcPr>
          <w:p w14:paraId="1C2C4EF3" w14:textId="201E4514" w:rsidR="000A20FE" w:rsidRPr="000A20FE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0FE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734" w:type="dxa"/>
            <w:tcBorders>
              <w:bottom w:val="double" w:sz="4" w:space="0" w:color="auto"/>
            </w:tcBorders>
          </w:tcPr>
          <w:p w14:paraId="6ADD8309" w14:textId="788A9876" w:rsidR="000A20FE" w:rsidRPr="000A20FE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0FE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733" w:type="dxa"/>
            <w:tcBorders>
              <w:bottom w:val="double" w:sz="4" w:space="0" w:color="auto"/>
            </w:tcBorders>
          </w:tcPr>
          <w:p w14:paraId="4EF8EA67" w14:textId="6E7459DD" w:rsidR="000A20FE" w:rsidRPr="000A20FE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0FE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734" w:type="dxa"/>
            <w:tcBorders>
              <w:bottom w:val="double" w:sz="4" w:space="0" w:color="auto"/>
            </w:tcBorders>
          </w:tcPr>
          <w:p w14:paraId="1FF708AB" w14:textId="09FAF280" w:rsidR="000A20FE" w:rsidRPr="000A20FE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0FE">
              <w:rPr>
                <w:rFonts w:ascii="Arial" w:hAnsi="Arial" w:cs="Arial"/>
                <w:sz w:val="22"/>
                <w:szCs w:val="22"/>
              </w:rPr>
              <w:t>IV</w:t>
            </w:r>
          </w:p>
        </w:tc>
      </w:tr>
      <w:tr w:rsidR="000A20FE" w:rsidRPr="000A20FE" w14:paraId="11EBDFF2" w14:textId="77777777" w:rsidTr="00872B4C">
        <w:trPr>
          <w:jc w:val="center"/>
        </w:trPr>
        <w:tc>
          <w:tcPr>
            <w:tcW w:w="2720" w:type="dxa"/>
            <w:tcBorders>
              <w:top w:val="double" w:sz="4" w:space="0" w:color="auto"/>
            </w:tcBorders>
          </w:tcPr>
          <w:p w14:paraId="6CD40917" w14:textId="4C9FEFF8" w:rsidR="000A20FE" w:rsidRPr="00221C34" w:rsidRDefault="000A20FE" w:rsidP="000A20FE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Мозаичный</w:t>
            </w:r>
          </w:p>
        </w:tc>
        <w:tc>
          <w:tcPr>
            <w:tcW w:w="1733" w:type="dxa"/>
            <w:tcBorders>
              <w:top w:val="double" w:sz="4" w:space="0" w:color="auto"/>
            </w:tcBorders>
          </w:tcPr>
          <w:p w14:paraId="2B6E003F" w14:textId="7AD9E11B" w:rsidR="000A20FE" w:rsidRPr="00221C34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0,65</w:t>
            </w:r>
          </w:p>
        </w:tc>
        <w:tc>
          <w:tcPr>
            <w:tcW w:w="1734" w:type="dxa"/>
            <w:tcBorders>
              <w:top w:val="double" w:sz="4" w:space="0" w:color="auto"/>
            </w:tcBorders>
          </w:tcPr>
          <w:p w14:paraId="360C3825" w14:textId="75B715C0" w:rsidR="000A20FE" w:rsidRPr="00221C34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0,65</w:t>
            </w:r>
          </w:p>
        </w:tc>
        <w:tc>
          <w:tcPr>
            <w:tcW w:w="1733" w:type="dxa"/>
            <w:tcBorders>
              <w:top w:val="double" w:sz="4" w:space="0" w:color="auto"/>
            </w:tcBorders>
          </w:tcPr>
          <w:p w14:paraId="0DD2B351" w14:textId="5FFFD127" w:rsidR="000A20FE" w:rsidRPr="00221C34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0,65</w:t>
            </w:r>
          </w:p>
        </w:tc>
        <w:tc>
          <w:tcPr>
            <w:tcW w:w="1734" w:type="dxa"/>
            <w:tcBorders>
              <w:top w:val="double" w:sz="4" w:space="0" w:color="auto"/>
            </w:tcBorders>
          </w:tcPr>
          <w:p w14:paraId="1D6DA1FB" w14:textId="6D130D8F" w:rsidR="000A20FE" w:rsidRPr="00221C34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  <w:tr w:rsidR="000A20FE" w:rsidRPr="000A20FE" w14:paraId="7B7BB95F" w14:textId="77777777" w:rsidTr="000A20FE">
        <w:trPr>
          <w:jc w:val="center"/>
        </w:trPr>
        <w:tc>
          <w:tcPr>
            <w:tcW w:w="2720" w:type="dxa"/>
          </w:tcPr>
          <w:p w14:paraId="20FAFE83" w14:textId="688CAF2E" w:rsidR="000A20FE" w:rsidRPr="00221C34" w:rsidRDefault="000A20FE" w:rsidP="000A20FE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21C34">
              <w:rPr>
                <w:rFonts w:ascii="Arial" w:hAnsi="Arial" w:cs="Arial"/>
                <w:sz w:val="22"/>
                <w:szCs w:val="22"/>
              </w:rPr>
              <w:t>Брекчиевидный</w:t>
            </w:r>
            <w:proofErr w:type="spellEnd"/>
          </w:p>
        </w:tc>
        <w:tc>
          <w:tcPr>
            <w:tcW w:w="1733" w:type="dxa"/>
          </w:tcPr>
          <w:p w14:paraId="2E1C5F4F" w14:textId="67D1B26B" w:rsidR="000A20FE" w:rsidRPr="00221C34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0,70</w:t>
            </w:r>
          </w:p>
        </w:tc>
        <w:tc>
          <w:tcPr>
            <w:tcW w:w="1734" w:type="dxa"/>
          </w:tcPr>
          <w:p w14:paraId="11811712" w14:textId="0BCA52F3" w:rsidR="000A20FE" w:rsidRPr="00221C34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0,70</w:t>
            </w:r>
          </w:p>
        </w:tc>
        <w:tc>
          <w:tcPr>
            <w:tcW w:w="1733" w:type="dxa"/>
          </w:tcPr>
          <w:p w14:paraId="205EB7F3" w14:textId="3C366B2B" w:rsidR="000A20FE" w:rsidRPr="00221C34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0,45</w:t>
            </w:r>
          </w:p>
        </w:tc>
        <w:tc>
          <w:tcPr>
            <w:tcW w:w="1734" w:type="dxa"/>
          </w:tcPr>
          <w:p w14:paraId="5802B8E3" w14:textId="2E2BF1D5" w:rsidR="000A20FE" w:rsidRPr="00221C34" w:rsidRDefault="006B5224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0,75</w:t>
            </w:r>
          </w:p>
        </w:tc>
      </w:tr>
      <w:tr w:rsidR="000A20FE" w:rsidRPr="000A20FE" w14:paraId="578A734E" w14:textId="77777777" w:rsidTr="000A20FE">
        <w:trPr>
          <w:jc w:val="center"/>
        </w:trPr>
        <w:tc>
          <w:tcPr>
            <w:tcW w:w="2720" w:type="dxa"/>
          </w:tcPr>
          <w:p w14:paraId="54837AB4" w14:textId="0842785D" w:rsidR="000A20FE" w:rsidRPr="00221C34" w:rsidRDefault="000A20FE" w:rsidP="000A20FE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Конгломератный</w:t>
            </w:r>
          </w:p>
        </w:tc>
        <w:tc>
          <w:tcPr>
            <w:tcW w:w="1733" w:type="dxa"/>
          </w:tcPr>
          <w:p w14:paraId="7281A57F" w14:textId="528385DE" w:rsidR="000A20FE" w:rsidRPr="00221C34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0,75</w:t>
            </w:r>
          </w:p>
        </w:tc>
        <w:tc>
          <w:tcPr>
            <w:tcW w:w="1734" w:type="dxa"/>
          </w:tcPr>
          <w:p w14:paraId="72B6E2DC" w14:textId="6BDCF2D7" w:rsidR="000A20FE" w:rsidRPr="00221C34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0,75</w:t>
            </w:r>
          </w:p>
        </w:tc>
        <w:tc>
          <w:tcPr>
            <w:tcW w:w="1733" w:type="dxa"/>
          </w:tcPr>
          <w:p w14:paraId="6D29F726" w14:textId="050035F1" w:rsidR="000A20FE" w:rsidRPr="00221C34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0,55</w:t>
            </w:r>
          </w:p>
        </w:tc>
        <w:tc>
          <w:tcPr>
            <w:tcW w:w="1734" w:type="dxa"/>
          </w:tcPr>
          <w:p w14:paraId="53073BB5" w14:textId="1F859CB6" w:rsidR="000A20FE" w:rsidRPr="00221C34" w:rsidRDefault="000A20FE" w:rsidP="00221C34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0,</w:t>
            </w:r>
            <w:r w:rsidR="00221C34" w:rsidRPr="00221C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5224" w:rsidRPr="00221C34">
              <w:rPr>
                <w:rFonts w:ascii="Arial" w:hAnsi="Arial" w:cs="Arial"/>
                <w:sz w:val="22"/>
                <w:szCs w:val="22"/>
              </w:rPr>
              <w:t>6</w:t>
            </w:r>
            <w:r w:rsidRPr="00221C34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6B5224" w:rsidRPr="000A20FE" w14:paraId="30F9A535" w14:textId="77777777" w:rsidTr="000A20FE">
        <w:trPr>
          <w:jc w:val="center"/>
        </w:trPr>
        <w:tc>
          <w:tcPr>
            <w:tcW w:w="2720" w:type="dxa"/>
          </w:tcPr>
          <w:p w14:paraId="61EA2A54" w14:textId="63C7CB15" w:rsidR="006B5224" w:rsidRPr="00221C34" w:rsidRDefault="006B5224" w:rsidP="000A20FE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Скальный</w:t>
            </w:r>
          </w:p>
        </w:tc>
        <w:tc>
          <w:tcPr>
            <w:tcW w:w="1733" w:type="dxa"/>
          </w:tcPr>
          <w:p w14:paraId="6F66B50D" w14:textId="68C54016" w:rsidR="006B5224" w:rsidRPr="00221C34" w:rsidRDefault="00D32A70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0,75</w:t>
            </w:r>
          </w:p>
        </w:tc>
        <w:tc>
          <w:tcPr>
            <w:tcW w:w="1734" w:type="dxa"/>
          </w:tcPr>
          <w:p w14:paraId="523C9A13" w14:textId="0768D14E" w:rsidR="006B5224" w:rsidRPr="00221C34" w:rsidRDefault="00377D24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0,75</w:t>
            </w:r>
          </w:p>
        </w:tc>
        <w:tc>
          <w:tcPr>
            <w:tcW w:w="1733" w:type="dxa"/>
          </w:tcPr>
          <w:p w14:paraId="79EFA989" w14:textId="69B0156B" w:rsidR="006B5224" w:rsidRPr="00221C34" w:rsidRDefault="00377D24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0,60</w:t>
            </w:r>
          </w:p>
        </w:tc>
        <w:tc>
          <w:tcPr>
            <w:tcW w:w="1734" w:type="dxa"/>
          </w:tcPr>
          <w:p w14:paraId="7A47D66A" w14:textId="34A479BC" w:rsidR="006B5224" w:rsidRPr="00221C34" w:rsidRDefault="006B5224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0,75</w:t>
            </w:r>
          </w:p>
        </w:tc>
      </w:tr>
      <w:tr w:rsidR="000A20FE" w:rsidRPr="000A20FE" w14:paraId="5A80D390" w14:textId="77777777" w:rsidTr="000A20FE">
        <w:trPr>
          <w:jc w:val="center"/>
        </w:trPr>
        <w:tc>
          <w:tcPr>
            <w:tcW w:w="2720" w:type="dxa"/>
          </w:tcPr>
          <w:p w14:paraId="75766E65" w14:textId="6D541591" w:rsidR="000A20FE" w:rsidRPr="00221C34" w:rsidRDefault="000A20FE" w:rsidP="000A20FE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Точечный</w:t>
            </w:r>
          </w:p>
        </w:tc>
        <w:tc>
          <w:tcPr>
            <w:tcW w:w="1733" w:type="dxa"/>
          </w:tcPr>
          <w:p w14:paraId="3A50B9D8" w14:textId="3CE7B20C" w:rsidR="000A20FE" w:rsidRPr="00221C34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0,65</w:t>
            </w:r>
          </w:p>
        </w:tc>
        <w:tc>
          <w:tcPr>
            <w:tcW w:w="1734" w:type="dxa"/>
          </w:tcPr>
          <w:p w14:paraId="45F6613F" w14:textId="7EC3A81E" w:rsidR="000A20FE" w:rsidRPr="00221C34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0,95</w:t>
            </w:r>
          </w:p>
        </w:tc>
        <w:tc>
          <w:tcPr>
            <w:tcW w:w="1733" w:type="dxa"/>
          </w:tcPr>
          <w:p w14:paraId="17FD7632" w14:textId="0F345894" w:rsidR="000A20FE" w:rsidRPr="00221C34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0,65</w:t>
            </w:r>
          </w:p>
        </w:tc>
        <w:tc>
          <w:tcPr>
            <w:tcW w:w="1734" w:type="dxa"/>
          </w:tcPr>
          <w:p w14:paraId="5B760A95" w14:textId="11BCCD1D" w:rsidR="000A20FE" w:rsidRPr="00221C34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  <w:tr w:rsidR="000A20FE" w:rsidRPr="000A20FE" w14:paraId="64E2152D" w14:textId="77777777" w:rsidTr="000A20FE">
        <w:trPr>
          <w:jc w:val="center"/>
        </w:trPr>
        <w:tc>
          <w:tcPr>
            <w:tcW w:w="2720" w:type="dxa"/>
          </w:tcPr>
          <w:p w14:paraId="1B41288F" w14:textId="7FE69879" w:rsidR="000A20FE" w:rsidRPr="00221C34" w:rsidRDefault="000A20FE" w:rsidP="000A20FE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Орнаментный</w:t>
            </w:r>
          </w:p>
        </w:tc>
        <w:tc>
          <w:tcPr>
            <w:tcW w:w="1733" w:type="dxa"/>
          </w:tcPr>
          <w:p w14:paraId="6DD61D1E" w14:textId="4F87CF9E" w:rsidR="000A20FE" w:rsidRPr="00221C34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734" w:type="dxa"/>
          </w:tcPr>
          <w:p w14:paraId="4A27EC9A" w14:textId="79EBF29B" w:rsidR="000A20FE" w:rsidRPr="00221C34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733" w:type="dxa"/>
          </w:tcPr>
          <w:p w14:paraId="78ACAE94" w14:textId="44A71BA6" w:rsidR="000A20FE" w:rsidRPr="00221C34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734" w:type="dxa"/>
          </w:tcPr>
          <w:p w14:paraId="2DBDC959" w14:textId="3272CA35" w:rsidR="000A20FE" w:rsidRPr="00221C34" w:rsidRDefault="000A20FE" w:rsidP="00221C34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0,</w:t>
            </w:r>
            <w:r w:rsidR="00221C34" w:rsidRPr="00221C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0A05" w:rsidRPr="00221C34">
              <w:rPr>
                <w:rFonts w:ascii="Arial" w:hAnsi="Arial" w:cs="Arial"/>
                <w:sz w:val="22"/>
                <w:szCs w:val="22"/>
              </w:rPr>
              <w:t>7</w:t>
            </w:r>
            <w:r w:rsidRPr="00221C34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0A20FE" w:rsidRPr="000A20FE" w14:paraId="6B1CDEE0" w14:textId="77777777" w:rsidTr="000A20FE">
        <w:trPr>
          <w:jc w:val="center"/>
        </w:trPr>
        <w:tc>
          <w:tcPr>
            <w:tcW w:w="2720" w:type="dxa"/>
          </w:tcPr>
          <w:p w14:paraId="505341E1" w14:textId="664E5395" w:rsidR="000A20FE" w:rsidRPr="00221C34" w:rsidRDefault="000A20FE" w:rsidP="000A20FE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Имитационный</w:t>
            </w:r>
          </w:p>
        </w:tc>
        <w:tc>
          <w:tcPr>
            <w:tcW w:w="1733" w:type="dxa"/>
          </w:tcPr>
          <w:p w14:paraId="2427A25C" w14:textId="0D2981AF" w:rsidR="000A20FE" w:rsidRPr="00221C34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734" w:type="dxa"/>
          </w:tcPr>
          <w:p w14:paraId="1F8C5DA5" w14:textId="5AF58D50" w:rsidR="000A20FE" w:rsidRPr="00221C34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0,95</w:t>
            </w:r>
          </w:p>
        </w:tc>
        <w:tc>
          <w:tcPr>
            <w:tcW w:w="1733" w:type="dxa"/>
          </w:tcPr>
          <w:p w14:paraId="66F13B96" w14:textId="59DC82D9" w:rsidR="000A20FE" w:rsidRPr="00221C34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734" w:type="dxa"/>
          </w:tcPr>
          <w:p w14:paraId="2513291C" w14:textId="1315805E" w:rsidR="000A20FE" w:rsidRPr="00221C34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  <w:tr w:rsidR="000A20FE" w:rsidRPr="000A20FE" w14:paraId="355D7797" w14:textId="77777777" w:rsidTr="000A20FE">
        <w:trPr>
          <w:jc w:val="center"/>
        </w:trPr>
        <w:tc>
          <w:tcPr>
            <w:tcW w:w="2720" w:type="dxa"/>
          </w:tcPr>
          <w:p w14:paraId="4D9F310F" w14:textId="42DA5973" w:rsidR="000A20FE" w:rsidRPr="000A20FE" w:rsidRDefault="000A20FE" w:rsidP="000A20FE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0FE">
              <w:rPr>
                <w:rFonts w:ascii="Arial" w:hAnsi="Arial" w:cs="Arial"/>
                <w:sz w:val="22"/>
                <w:szCs w:val="22"/>
              </w:rPr>
              <w:t>Экзотический</w:t>
            </w:r>
          </w:p>
        </w:tc>
        <w:tc>
          <w:tcPr>
            <w:tcW w:w="1733" w:type="dxa"/>
          </w:tcPr>
          <w:p w14:paraId="49EE7344" w14:textId="0C60D584" w:rsidR="000A20FE" w:rsidRPr="000A20FE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734" w:type="dxa"/>
          </w:tcPr>
          <w:p w14:paraId="5BC8C268" w14:textId="7EA20F67" w:rsidR="000A20FE" w:rsidRPr="000A20FE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0FE">
              <w:rPr>
                <w:rFonts w:ascii="Arial" w:hAnsi="Arial" w:cs="Arial"/>
                <w:sz w:val="22"/>
                <w:szCs w:val="22"/>
              </w:rPr>
              <w:t>0,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0A20F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33" w:type="dxa"/>
          </w:tcPr>
          <w:p w14:paraId="3FD6ED4B" w14:textId="7B94ACF9" w:rsidR="000A20FE" w:rsidRPr="000A20FE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734" w:type="dxa"/>
          </w:tcPr>
          <w:p w14:paraId="6F29E5B0" w14:textId="3AEA5DC8" w:rsidR="000A20FE" w:rsidRPr="000A20FE" w:rsidRDefault="000A20FE" w:rsidP="000A20F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  <w:tr w:rsidR="000A20FE" w:rsidRPr="000A20FE" w14:paraId="0B7666F5" w14:textId="77777777" w:rsidTr="000A20FE">
        <w:trPr>
          <w:jc w:val="center"/>
        </w:trPr>
        <w:tc>
          <w:tcPr>
            <w:tcW w:w="9654" w:type="dxa"/>
            <w:gridSpan w:val="5"/>
          </w:tcPr>
          <w:p w14:paraId="2CECCF15" w14:textId="77777777" w:rsidR="000A20FE" w:rsidRPr="00553F49" w:rsidRDefault="000A20FE" w:rsidP="00553F49">
            <w:pPr>
              <w:suppressAutoHyphens/>
              <w:spacing w:line="276" w:lineRule="auto"/>
              <w:jc w:val="both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553F49">
              <w:rPr>
                <w:rFonts w:ascii="Arial" w:hAnsi="Arial" w:cs="Arial"/>
                <w:spacing w:val="40"/>
                <w:sz w:val="22"/>
                <w:szCs w:val="22"/>
              </w:rPr>
              <w:t>Примечания</w:t>
            </w:r>
          </w:p>
          <w:p w14:paraId="08E2F3CD" w14:textId="77777777" w:rsidR="000A20FE" w:rsidRPr="00221C34" w:rsidRDefault="000A20FE" w:rsidP="00553F49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0FE">
              <w:rPr>
                <w:rFonts w:ascii="Arial" w:hAnsi="Arial" w:cs="Arial"/>
                <w:sz w:val="22"/>
                <w:szCs w:val="22"/>
              </w:rPr>
              <w:t xml:space="preserve">1 Коэффициент </w:t>
            </w:r>
            <w:proofErr w:type="spellStart"/>
            <w:r w:rsidRPr="000A20FE">
              <w:rPr>
                <w:rFonts w:ascii="Arial" w:hAnsi="Arial" w:cs="Arial"/>
                <w:sz w:val="22"/>
                <w:szCs w:val="22"/>
              </w:rPr>
              <w:t>камненасыщения</w:t>
            </w:r>
            <w:proofErr w:type="spellEnd"/>
            <w:r w:rsidRPr="000A20FE">
              <w:rPr>
                <w:rFonts w:ascii="Arial" w:hAnsi="Arial" w:cs="Arial"/>
                <w:sz w:val="22"/>
                <w:szCs w:val="22"/>
              </w:rPr>
              <w:t xml:space="preserve"> не определяют для плит с песчано-щебеночным декоративным слоем </w:t>
            </w:r>
            <w:r w:rsidRPr="00221C34">
              <w:rPr>
                <w:rFonts w:ascii="Arial" w:hAnsi="Arial" w:cs="Arial"/>
                <w:sz w:val="22"/>
                <w:szCs w:val="22"/>
              </w:rPr>
              <w:t>на полимерном связующем.</w:t>
            </w:r>
          </w:p>
          <w:p w14:paraId="5AE7D8D6" w14:textId="78C4206D" w:rsidR="000A20FE" w:rsidRDefault="000A20FE" w:rsidP="00221C34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1C34">
              <w:rPr>
                <w:rFonts w:ascii="Arial" w:hAnsi="Arial" w:cs="Arial"/>
                <w:sz w:val="22"/>
                <w:szCs w:val="22"/>
              </w:rPr>
              <w:t xml:space="preserve">2 По согласованию с </w:t>
            </w:r>
            <w:r w:rsidR="00DE2CA7" w:rsidRPr="00221C34">
              <w:rPr>
                <w:rFonts w:ascii="Arial" w:hAnsi="Arial" w:cs="Arial"/>
                <w:sz w:val="22"/>
                <w:szCs w:val="28"/>
              </w:rPr>
              <w:t>потребителем</w:t>
            </w:r>
            <w:r w:rsidR="00DE2CA7" w:rsidRPr="000A20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20FE">
              <w:rPr>
                <w:rFonts w:ascii="Arial" w:hAnsi="Arial" w:cs="Arial"/>
                <w:sz w:val="22"/>
                <w:szCs w:val="22"/>
              </w:rPr>
              <w:t xml:space="preserve">допускается изготовление плит с иными коэффициентами </w:t>
            </w:r>
            <w:proofErr w:type="spellStart"/>
            <w:r w:rsidRPr="000A20FE">
              <w:rPr>
                <w:rFonts w:ascii="Arial" w:hAnsi="Arial" w:cs="Arial"/>
                <w:sz w:val="22"/>
                <w:szCs w:val="22"/>
              </w:rPr>
              <w:t>камненасыщения</w:t>
            </w:r>
            <w:proofErr w:type="spellEnd"/>
            <w:r w:rsidRPr="000A20F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7D7FB3E" w14:textId="5E83246C" w:rsidR="000A20FE" w:rsidRDefault="000A20FE" w:rsidP="000A20FE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5</w:t>
      </w:r>
      <w:r w:rsidRPr="0065271E">
        <w:rPr>
          <w:rFonts w:ascii="Arial" w:hAnsi="Arial" w:cs="Arial"/>
          <w:szCs w:val="28"/>
        </w:rPr>
        <w:t>.</w:t>
      </w:r>
      <w:r>
        <w:rPr>
          <w:rFonts w:ascii="Arial" w:hAnsi="Arial" w:cs="Arial"/>
          <w:szCs w:val="28"/>
        </w:rPr>
        <w:t xml:space="preserve">9 </w:t>
      </w:r>
      <w:proofErr w:type="spellStart"/>
      <w:r w:rsidRPr="000A20FE">
        <w:rPr>
          <w:rFonts w:ascii="Arial" w:hAnsi="Arial" w:cs="Arial"/>
          <w:szCs w:val="28"/>
        </w:rPr>
        <w:t>Истираемость</w:t>
      </w:r>
      <w:proofErr w:type="spellEnd"/>
      <w:r w:rsidRPr="000A20FE">
        <w:rPr>
          <w:rFonts w:ascii="Arial" w:hAnsi="Arial" w:cs="Arial"/>
          <w:szCs w:val="28"/>
        </w:rPr>
        <w:t xml:space="preserve"> и стойкость к ударным воздействиям декоративных плит, предназначенных </w:t>
      </w:r>
      <w:r w:rsidRPr="00F01FF2">
        <w:rPr>
          <w:rFonts w:ascii="Arial" w:hAnsi="Arial" w:cs="Arial"/>
          <w:szCs w:val="28"/>
        </w:rPr>
        <w:t xml:space="preserve">для </w:t>
      </w:r>
      <w:r w:rsidR="009E7DA1" w:rsidRPr="00F01FF2">
        <w:rPr>
          <w:rFonts w:ascii="Arial" w:hAnsi="Arial" w:cs="Arial"/>
          <w:szCs w:val="28"/>
        </w:rPr>
        <w:t xml:space="preserve">устройства </w:t>
      </w:r>
      <w:r w:rsidRPr="00F01FF2">
        <w:rPr>
          <w:rFonts w:ascii="Arial" w:hAnsi="Arial" w:cs="Arial"/>
          <w:szCs w:val="28"/>
        </w:rPr>
        <w:t>покрытия</w:t>
      </w:r>
      <w:r w:rsidRPr="000A20FE">
        <w:rPr>
          <w:rFonts w:ascii="Arial" w:hAnsi="Arial" w:cs="Arial"/>
          <w:szCs w:val="28"/>
        </w:rPr>
        <w:t xml:space="preserve"> полов, в зависимости от интенсивности механического воздействия не должна быть более значений, приведенных в таблице </w:t>
      </w:r>
      <w:r w:rsidR="009632B8">
        <w:rPr>
          <w:rFonts w:ascii="Arial" w:hAnsi="Arial" w:cs="Arial"/>
          <w:szCs w:val="28"/>
        </w:rPr>
        <w:t>6</w:t>
      </w:r>
      <w:r w:rsidRPr="000A20FE">
        <w:rPr>
          <w:rFonts w:ascii="Arial" w:hAnsi="Arial" w:cs="Arial"/>
          <w:szCs w:val="28"/>
        </w:rPr>
        <w:t>.</w:t>
      </w:r>
    </w:p>
    <w:p w14:paraId="33EEAC38" w14:textId="55B8A5D5" w:rsidR="00B6364C" w:rsidRDefault="00B6364C" w:rsidP="000A20FE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9E7DA1">
        <w:rPr>
          <w:rFonts w:ascii="Arial" w:hAnsi="Arial" w:cs="Arial"/>
          <w:spacing w:val="40"/>
          <w:szCs w:val="28"/>
        </w:rPr>
        <w:t>Таблица</w:t>
      </w:r>
      <w:r>
        <w:rPr>
          <w:rFonts w:ascii="Arial" w:hAnsi="Arial" w:cs="Arial"/>
          <w:szCs w:val="28"/>
        </w:rPr>
        <w:t xml:space="preserve"> </w:t>
      </w:r>
      <w:r w:rsidR="009632B8">
        <w:rPr>
          <w:rFonts w:ascii="Arial" w:hAnsi="Arial" w:cs="Arial"/>
          <w:szCs w:val="28"/>
        </w:rPr>
        <w:t>6</w:t>
      </w:r>
      <w:r>
        <w:rPr>
          <w:rFonts w:ascii="Arial" w:hAnsi="Arial" w:cs="Arial"/>
          <w:szCs w:val="28"/>
        </w:rPr>
        <w:t xml:space="preserve"> </w:t>
      </w:r>
      <w:r w:rsidR="009E7DA1">
        <w:rPr>
          <w:rFonts w:ascii="Arial" w:hAnsi="Arial" w:cs="Arial"/>
          <w:szCs w:val="28"/>
        </w:rPr>
        <w:t xml:space="preserve">— </w:t>
      </w:r>
      <w:proofErr w:type="spellStart"/>
      <w:r w:rsidR="009E7DA1" w:rsidRPr="00F01FF2">
        <w:rPr>
          <w:rFonts w:ascii="Arial" w:hAnsi="Arial" w:cs="Arial"/>
          <w:szCs w:val="28"/>
        </w:rPr>
        <w:t>Истираемость</w:t>
      </w:r>
      <w:proofErr w:type="spellEnd"/>
      <w:r w:rsidR="009E7DA1" w:rsidRPr="00F01FF2">
        <w:rPr>
          <w:rFonts w:ascii="Arial" w:hAnsi="Arial" w:cs="Arial"/>
          <w:szCs w:val="28"/>
        </w:rPr>
        <w:t xml:space="preserve"> и стойкость к ударным воздействиям декоративных плит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8"/>
        <w:gridCol w:w="1609"/>
        <w:gridCol w:w="1609"/>
        <w:gridCol w:w="3218"/>
      </w:tblGrid>
      <w:tr w:rsidR="00B6364C" w:rsidRPr="00D920C0" w14:paraId="4A84FBEB" w14:textId="77777777" w:rsidTr="00B6364C">
        <w:trPr>
          <w:trHeight w:val="623"/>
        </w:trPr>
        <w:tc>
          <w:tcPr>
            <w:tcW w:w="3218" w:type="dxa"/>
            <w:vMerge w:val="restart"/>
          </w:tcPr>
          <w:p w14:paraId="58AAC6C6" w14:textId="2A3894C8" w:rsidR="00B6364C" w:rsidRPr="00D920C0" w:rsidRDefault="00B6364C" w:rsidP="0047192E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0C0">
              <w:rPr>
                <w:rFonts w:ascii="Arial" w:hAnsi="Arial" w:cs="Arial"/>
                <w:sz w:val="22"/>
                <w:szCs w:val="22"/>
              </w:rPr>
              <w:t>Интенсивность механического воздействия</w:t>
            </w:r>
          </w:p>
        </w:tc>
        <w:tc>
          <w:tcPr>
            <w:tcW w:w="3218" w:type="dxa"/>
            <w:gridSpan w:val="2"/>
          </w:tcPr>
          <w:p w14:paraId="2A988813" w14:textId="6A83E89B" w:rsidR="00B6364C" w:rsidRPr="00D920C0" w:rsidRDefault="00B6364C" w:rsidP="00B6364C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20C0">
              <w:rPr>
                <w:rFonts w:ascii="Arial" w:hAnsi="Arial" w:cs="Arial"/>
                <w:sz w:val="22"/>
                <w:szCs w:val="22"/>
              </w:rPr>
              <w:t>Истираемость</w:t>
            </w:r>
            <w:proofErr w:type="spellEnd"/>
            <w:r w:rsidRPr="00D920C0">
              <w:rPr>
                <w:rFonts w:ascii="Arial" w:hAnsi="Arial" w:cs="Arial"/>
                <w:sz w:val="22"/>
                <w:szCs w:val="22"/>
              </w:rPr>
              <w:t>, не более</w:t>
            </w:r>
          </w:p>
        </w:tc>
        <w:tc>
          <w:tcPr>
            <w:tcW w:w="3218" w:type="dxa"/>
            <w:vMerge w:val="restart"/>
          </w:tcPr>
          <w:p w14:paraId="38A91B31" w14:textId="159AA5C2" w:rsidR="00B6364C" w:rsidRPr="00D920C0" w:rsidRDefault="00B6364C" w:rsidP="009E7DA1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0C0">
              <w:rPr>
                <w:rFonts w:ascii="Arial" w:hAnsi="Arial" w:cs="Arial"/>
                <w:sz w:val="22"/>
                <w:szCs w:val="22"/>
              </w:rPr>
              <w:t>Стойкость к ударным воз</w:t>
            </w:r>
            <w:r w:rsidR="009E7DA1">
              <w:rPr>
                <w:rFonts w:ascii="Arial" w:hAnsi="Arial" w:cs="Arial"/>
                <w:sz w:val="22"/>
                <w:szCs w:val="22"/>
              </w:rPr>
              <w:t>действиям (высота падения груза</w:t>
            </w:r>
            <w:r w:rsidRPr="00D920C0">
              <w:rPr>
                <w:rFonts w:ascii="Arial" w:hAnsi="Arial" w:cs="Arial"/>
                <w:sz w:val="22"/>
                <w:szCs w:val="22"/>
              </w:rPr>
              <w:t>)</w:t>
            </w:r>
            <w:r w:rsidR="009E7DA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E7DA1" w:rsidRPr="00F01FF2">
              <w:rPr>
                <w:rFonts w:ascii="Arial" w:hAnsi="Arial" w:cs="Arial"/>
                <w:sz w:val="22"/>
                <w:szCs w:val="22"/>
              </w:rPr>
              <w:t>см, не менее</w:t>
            </w:r>
          </w:p>
        </w:tc>
      </w:tr>
      <w:tr w:rsidR="00B6364C" w:rsidRPr="00D920C0" w14:paraId="5D0FBCCD" w14:textId="77777777" w:rsidTr="009E7DA1">
        <w:trPr>
          <w:trHeight w:val="622"/>
        </w:trPr>
        <w:tc>
          <w:tcPr>
            <w:tcW w:w="3218" w:type="dxa"/>
            <w:vMerge/>
            <w:tcBorders>
              <w:bottom w:val="double" w:sz="4" w:space="0" w:color="auto"/>
            </w:tcBorders>
          </w:tcPr>
          <w:p w14:paraId="6747C4CC" w14:textId="77777777" w:rsidR="00B6364C" w:rsidRPr="00D920C0" w:rsidRDefault="00B6364C" w:rsidP="00B6364C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9" w:type="dxa"/>
            <w:tcBorders>
              <w:bottom w:val="double" w:sz="4" w:space="0" w:color="auto"/>
            </w:tcBorders>
          </w:tcPr>
          <w:p w14:paraId="53A2E79B" w14:textId="46117BC4" w:rsidR="00B6364C" w:rsidRPr="00D920C0" w:rsidRDefault="00B6364C" w:rsidP="00B6364C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0C0">
              <w:rPr>
                <w:rFonts w:ascii="Arial" w:hAnsi="Arial" w:cs="Arial"/>
                <w:sz w:val="22"/>
                <w:szCs w:val="22"/>
              </w:rPr>
              <w:t>г/см</w:t>
            </w:r>
            <w:r w:rsidRPr="00D920C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09" w:type="dxa"/>
            <w:tcBorders>
              <w:bottom w:val="double" w:sz="4" w:space="0" w:color="auto"/>
            </w:tcBorders>
          </w:tcPr>
          <w:p w14:paraId="4755B3BB" w14:textId="42D68DA0" w:rsidR="00B6364C" w:rsidRPr="00D920C0" w:rsidRDefault="00B6364C" w:rsidP="00B6364C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0C0">
              <w:rPr>
                <w:rFonts w:ascii="Arial" w:hAnsi="Arial" w:cs="Arial"/>
                <w:sz w:val="22"/>
                <w:szCs w:val="22"/>
              </w:rPr>
              <w:t>мм</w:t>
            </w:r>
          </w:p>
        </w:tc>
        <w:tc>
          <w:tcPr>
            <w:tcW w:w="3218" w:type="dxa"/>
            <w:vMerge/>
            <w:tcBorders>
              <w:bottom w:val="double" w:sz="4" w:space="0" w:color="auto"/>
            </w:tcBorders>
          </w:tcPr>
          <w:p w14:paraId="3DDCDCCF" w14:textId="77777777" w:rsidR="00B6364C" w:rsidRPr="00D920C0" w:rsidRDefault="00B6364C" w:rsidP="000A20FE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64C" w:rsidRPr="00D920C0" w14:paraId="1F16D058" w14:textId="77777777" w:rsidTr="009E7DA1">
        <w:tc>
          <w:tcPr>
            <w:tcW w:w="3218" w:type="dxa"/>
            <w:tcBorders>
              <w:top w:val="double" w:sz="4" w:space="0" w:color="auto"/>
            </w:tcBorders>
          </w:tcPr>
          <w:p w14:paraId="6AC14D65" w14:textId="025984B9" w:rsidR="00B6364C" w:rsidRPr="00D920C0" w:rsidRDefault="00B6364C" w:rsidP="000A20FE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0C0">
              <w:rPr>
                <w:rFonts w:ascii="Arial" w:hAnsi="Arial" w:cs="Arial"/>
                <w:sz w:val="22"/>
                <w:szCs w:val="22"/>
              </w:rPr>
              <w:t>Значительное и весьма значительное</w:t>
            </w:r>
          </w:p>
        </w:tc>
        <w:tc>
          <w:tcPr>
            <w:tcW w:w="1609" w:type="dxa"/>
            <w:tcBorders>
              <w:top w:val="double" w:sz="4" w:space="0" w:color="auto"/>
            </w:tcBorders>
          </w:tcPr>
          <w:p w14:paraId="2B62C79D" w14:textId="4F04C78C" w:rsidR="00B6364C" w:rsidRPr="00D920C0" w:rsidRDefault="00B6364C" w:rsidP="00391900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0C0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1609" w:type="dxa"/>
            <w:tcBorders>
              <w:top w:val="double" w:sz="4" w:space="0" w:color="auto"/>
            </w:tcBorders>
          </w:tcPr>
          <w:p w14:paraId="14C31288" w14:textId="3520E33A" w:rsidR="00B6364C" w:rsidRPr="00D920C0" w:rsidRDefault="00B6364C" w:rsidP="00391900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0C0">
              <w:rPr>
                <w:rFonts w:ascii="Arial" w:hAnsi="Arial" w:cs="Arial"/>
                <w:sz w:val="22"/>
                <w:szCs w:val="22"/>
              </w:rPr>
              <w:t>1,9</w:t>
            </w:r>
          </w:p>
        </w:tc>
        <w:tc>
          <w:tcPr>
            <w:tcW w:w="3218" w:type="dxa"/>
            <w:tcBorders>
              <w:top w:val="double" w:sz="4" w:space="0" w:color="auto"/>
            </w:tcBorders>
          </w:tcPr>
          <w:p w14:paraId="1AAAA208" w14:textId="378BA9B7" w:rsidR="00B6364C" w:rsidRPr="00D920C0" w:rsidRDefault="00B6364C" w:rsidP="00391900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0C0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B6364C" w:rsidRPr="00D920C0" w14:paraId="1A61FE4E" w14:textId="77777777" w:rsidTr="00391900">
        <w:tc>
          <w:tcPr>
            <w:tcW w:w="3218" w:type="dxa"/>
          </w:tcPr>
          <w:p w14:paraId="494385BA" w14:textId="0DC7FAE2" w:rsidR="00B6364C" w:rsidRPr="00D920C0" w:rsidRDefault="00B6364C" w:rsidP="000A20FE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0C0">
              <w:rPr>
                <w:rFonts w:ascii="Arial" w:hAnsi="Arial" w:cs="Arial"/>
                <w:sz w:val="22"/>
                <w:szCs w:val="22"/>
              </w:rPr>
              <w:t>Умеренное</w:t>
            </w:r>
          </w:p>
        </w:tc>
        <w:tc>
          <w:tcPr>
            <w:tcW w:w="1609" w:type="dxa"/>
          </w:tcPr>
          <w:p w14:paraId="78F5F21F" w14:textId="7F0799A2" w:rsidR="00B6364C" w:rsidRPr="00D920C0" w:rsidRDefault="00B6364C" w:rsidP="00391900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0C0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1609" w:type="dxa"/>
          </w:tcPr>
          <w:p w14:paraId="3E6E0E88" w14:textId="1A76C976" w:rsidR="00B6364C" w:rsidRPr="00D920C0" w:rsidRDefault="00B6364C" w:rsidP="00391900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0C0">
              <w:rPr>
                <w:rFonts w:ascii="Arial" w:hAnsi="Arial" w:cs="Arial"/>
                <w:sz w:val="22"/>
                <w:szCs w:val="22"/>
              </w:rPr>
              <w:t>3,8</w:t>
            </w:r>
          </w:p>
        </w:tc>
        <w:tc>
          <w:tcPr>
            <w:tcW w:w="3218" w:type="dxa"/>
          </w:tcPr>
          <w:p w14:paraId="1F3048B5" w14:textId="555560A9" w:rsidR="00B6364C" w:rsidRPr="00D920C0" w:rsidRDefault="00B6364C" w:rsidP="00391900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0C0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B6364C" w:rsidRPr="00D920C0" w14:paraId="3309A4FF" w14:textId="77777777" w:rsidTr="00391900">
        <w:tc>
          <w:tcPr>
            <w:tcW w:w="3218" w:type="dxa"/>
          </w:tcPr>
          <w:p w14:paraId="3C65B2CE" w14:textId="7D633702" w:rsidR="00B6364C" w:rsidRPr="00D920C0" w:rsidRDefault="00B6364C" w:rsidP="000A20FE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0C0">
              <w:rPr>
                <w:rFonts w:ascii="Arial" w:hAnsi="Arial" w:cs="Arial"/>
                <w:sz w:val="22"/>
                <w:szCs w:val="22"/>
              </w:rPr>
              <w:t>Слабое</w:t>
            </w:r>
          </w:p>
        </w:tc>
        <w:tc>
          <w:tcPr>
            <w:tcW w:w="1609" w:type="dxa"/>
          </w:tcPr>
          <w:p w14:paraId="381EF96C" w14:textId="0B6AF39B" w:rsidR="00B6364C" w:rsidRPr="00D920C0" w:rsidRDefault="00B6364C" w:rsidP="00391900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0C0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1609" w:type="dxa"/>
          </w:tcPr>
          <w:p w14:paraId="248952B8" w14:textId="511E648C" w:rsidR="00B6364C" w:rsidRPr="00D920C0" w:rsidRDefault="00B6364C" w:rsidP="00391900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0C0">
              <w:rPr>
                <w:rFonts w:ascii="Arial" w:hAnsi="Arial" w:cs="Arial"/>
                <w:sz w:val="22"/>
                <w:szCs w:val="22"/>
              </w:rPr>
              <w:t>7,6</w:t>
            </w:r>
          </w:p>
        </w:tc>
        <w:tc>
          <w:tcPr>
            <w:tcW w:w="3218" w:type="dxa"/>
          </w:tcPr>
          <w:p w14:paraId="43371411" w14:textId="3CBDC618" w:rsidR="00B6364C" w:rsidRPr="00D920C0" w:rsidRDefault="00B6364C" w:rsidP="00391900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0C0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</w:tbl>
    <w:p w14:paraId="67755CC6" w14:textId="291DD550" w:rsidR="00B6364C" w:rsidRDefault="00B6364C" w:rsidP="00B6364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5</w:t>
      </w:r>
      <w:r w:rsidRPr="0065271E">
        <w:rPr>
          <w:rFonts w:ascii="Arial" w:hAnsi="Arial" w:cs="Arial"/>
          <w:szCs w:val="28"/>
        </w:rPr>
        <w:t>.</w:t>
      </w:r>
      <w:r>
        <w:rPr>
          <w:rFonts w:ascii="Arial" w:hAnsi="Arial" w:cs="Arial"/>
          <w:szCs w:val="28"/>
        </w:rPr>
        <w:t xml:space="preserve">10 </w:t>
      </w:r>
      <w:r w:rsidRPr="00B6364C">
        <w:rPr>
          <w:rFonts w:ascii="Arial" w:hAnsi="Arial" w:cs="Arial"/>
          <w:szCs w:val="28"/>
        </w:rPr>
        <w:t xml:space="preserve">Физико-механические показатели декоративных плит </w:t>
      </w:r>
      <w:r w:rsidRPr="00F01FF2">
        <w:rPr>
          <w:rFonts w:ascii="Arial" w:hAnsi="Arial" w:cs="Arial"/>
          <w:szCs w:val="28"/>
        </w:rPr>
        <w:t>должны соответствовать требованиям, приведенным в таблиц</w:t>
      </w:r>
      <w:r w:rsidR="00B752C2">
        <w:rPr>
          <w:rFonts w:ascii="Arial" w:hAnsi="Arial" w:cs="Arial"/>
          <w:szCs w:val="28"/>
        </w:rPr>
        <w:t>е</w:t>
      </w:r>
      <w:r w:rsidRPr="00F01FF2">
        <w:rPr>
          <w:rFonts w:ascii="Arial" w:hAnsi="Arial" w:cs="Arial"/>
          <w:szCs w:val="28"/>
        </w:rPr>
        <w:t xml:space="preserve"> </w:t>
      </w:r>
      <w:r w:rsidR="009632B8">
        <w:rPr>
          <w:rFonts w:ascii="Arial" w:hAnsi="Arial" w:cs="Arial"/>
          <w:szCs w:val="28"/>
        </w:rPr>
        <w:t>7</w:t>
      </w:r>
      <w:r w:rsidRPr="00F01FF2">
        <w:rPr>
          <w:rFonts w:ascii="Arial" w:hAnsi="Arial" w:cs="Arial"/>
          <w:szCs w:val="28"/>
        </w:rPr>
        <w:t>.</w:t>
      </w:r>
    </w:p>
    <w:p w14:paraId="3879535F" w14:textId="77777777" w:rsidR="009632B8" w:rsidRDefault="009632B8" w:rsidP="00B6364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</w:p>
    <w:p w14:paraId="101808D5" w14:textId="77777777" w:rsidR="009632B8" w:rsidRDefault="009632B8" w:rsidP="00B6364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</w:p>
    <w:p w14:paraId="2DDA8FAA" w14:textId="77777777" w:rsidR="009632B8" w:rsidRDefault="009632B8" w:rsidP="00B6364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  <w:sectPr w:rsidR="009632B8" w:rsidSect="00AB2CC4">
          <w:footerReference w:type="even" r:id="rId31"/>
          <w:footerReference w:type="default" r:id="rId32"/>
          <w:headerReference w:type="first" r:id="rId33"/>
          <w:footerReference w:type="first" r:id="rId34"/>
          <w:footnotePr>
            <w:numRestart w:val="eachSect"/>
          </w:footnotePr>
          <w:pgSz w:w="11909" w:h="16834" w:code="9"/>
          <w:pgMar w:top="814" w:right="851" w:bottom="567" w:left="1620" w:header="720" w:footer="720" w:gutter="0"/>
          <w:pgNumType w:start="1"/>
          <w:cols w:space="708"/>
          <w:noEndnote/>
          <w:titlePg/>
          <w:docGrid w:linePitch="326"/>
        </w:sectPr>
      </w:pPr>
    </w:p>
    <w:p w14:paraId="105F453D" w14:textId="75A9C4AA" w:rsidR="00D920C0" w:rsidRPr="0002330D" w:rsidRDefault="009632B8" w:rsidP="00B6364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02330D">
        <w:rPr>
          <w:rFonts w:ascii="Arial" w:hAnsi="Arial" w:cs="Arial"/>
          <w:spacing w:val="40"/>
          <w:szCs w:val="28"/>
        </w:rPr>
        <w:lastRenderedPageBreak/>
        <w:t>Таблица 7</w:t>
      </w:r>
      <w:r w:rsidRPr="0002330D">
        <w:rPr>
          <w:rFonts w:ascii="Arial" w:hAnsi="Arial" w:cs="Arial"/>
          <w:szCs w:val="28"/>
        </w:rPr>
        <w:t xml:space="preserve"> — Физико-механические показатели декоративных плит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49"/>
        <w:gridCol w:w="1294"/>
        <w:gridCol w:w="1276"/>
        <w:gridCol w:w="1276"/>
        <w:gridCol w:w="1417"/>
        <w:gridCol w:w="2127"/>
        <w:gridCol w:w="1559"/>
        <w:gridCol w:w="1701"/>
        <w:gridCol w:w="1435"/>
        <w:gridCol w:w="1935"/>
      </w:tblGrid>
      <w:tr w:rsidR="00812AFB" w:rsidRPr="0002330D" w14:paraId="66308559" w14:textId="77777777" w:rsidTr="00812AFB">
        <w:trPr>
          <w:trHeight w:val="515"/>
          <w:jc w:val="center"/>
        </w:trPr>
        <w:tc>
          <w:tcPr>
            <w:tcW w:w="1649" w:type="dxa"/>
            <w:vMerge w:val="restart"/>
          </w:tcPr>
          <w:p w14:paraId="1A0F0802" w14:textId="77777777" w:rsidR="00812AFB" w:rsidRPr="0002330D" w:rsidRDefault="00812AFB" w:rsidP="009632B8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2330D">
              <w:rPr>
                <w:rFonts w:ascii="Arial" w:hAnsi="Arial" w:cs="Arial"/>
                <w:sz w:val="22"/>
              </w:rPr>
              <w:t xml:space="preserve">Тип декоративной плиты </w:t>
            </w:r>
          </w:p>
        </w:tc>
        <w:tc>
          <w:tcPr>
            <w:tcW w:w="3846" w:type="dxa"/>
            <w:gridSpan w:val="3"/>
            <w:tcBorders>
              <w:bottom w:val="single" w:sz="4" w:space="0" w:color="auto"/>
            </w:tcBorders>
          </w:tcPr>
          <w:p w14:paraId="4DB301D4" w14:textId="1A36E2A5" w:rsidR="00812AFB" w:rsidRPr="00577FC8" w:rsidRDefault="00812AFB" w:rsidP="009632B8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77FC8">
              <w:rPr>
                <w:rFonts w:ascii="Arial" w:hAnsi="Arial" w:cs="Arial"/>
                <w:sz w:val="22"/>
              </w:rPr>
              <w:t xml:space="preserve">Предел прочности </w:t>
            </w:r>
            <w:r w:rsidRPr="00577FC8">
              <w:rPr>
                <w:rFonts w:ascii="Arial" w:hAnsi="Arial" w:cs="Arial"/>
                <w:sz w:val="22"/>
                <w:shd w:val="clear" w:color="auto" w:fill="FFFFFF"/>
              </w:rPr>
              <w:t>при изгибе</w:t>
            </w:r>
            <w:r w:rsidR="0096527A" w:rsidRPr="00577FC8">
              <w:rPr>
                <w:rFonts w:ascii="Arial" w:hAnsi="Arial" w:cs="Arial"/>
                <w:sz w:val="22"/>
                <w:shd w:val="clear" w:color="auto" w:fill="FFFFFF"/>
              </w:rPr>
              <w:t xml:space="preserve"> </w:t>
            </w:r>
            <w:r w:rsidR="0096527A" w:rsidRPr="00577FC8">
              <w:rPr>
                <w:rFonts w:ascii="Arial" w:hAnsi="Arial" w:cs="Arial"/>
                <w:sz w:val="22"/>
              </w:rPr>
              <w:t>плит на основе различных горных пород</w:t>
            </w:r>
            <w:r w:rsidRPr="00577FC8">
              <w:rPr>
                <w:rFonts w:ascii="Arial" w:hAnsi="Arial" w:cs="Arial"/>
                <w:sz w:val="22"/>
              </w:rPr>
              <w:t>, МПа</w:t>
            </w:r>
            <w:r w:rsidRPr="00577FC8">
              <w:rPr>
                <w:rFonts w:ascii="Arial" w:hAnsi="Arial" w:cs="Arial"/>
                <w:sz w:val="22"/>
                <w:szCs w:val="22"/>
              </w:rPr>
              <w:t>,</w:t>
            </w:r>
            <w:r w:rsidRPr="00577FC8">
              <w:rPr>
                <w:rFonts w:ascii="Arial" w:hAnsi="Arial" w:cs="Arial"/>
                <w:sz w:val="22"/>
              </w:rPr>
              <w:t xml:space="preserve"> не менее</w:t>
            </w:r>
          </w:p>
        </w:tc>
        <w:tc>
          <w:tcPr>
            <w:tcW w:w="5103" w:type="dxa"/>
            <w:gridSpan w:val="3"/>
          </w:tcPr>
          <w:p w14:paraId="6759F855" w14:textId="231ED268" w:rsidR="00812AFB" w:rsidRPr="00577FC8" w:rsidRDefault="00812AFB" w:rsidP="0096527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577FC8">
              <w:rPr>
                <w:rFonts w:ascii="Arial" w:hAnsi="Arial" w:cs="Arial"/>
                <w:sz w:val="22"/>
              </w:rPr>
              <w:t>Водопоглощение</w:t>
            </w:r>
            <w:proofErr w:type="spellEnd"/>
            <w:r w:rsidRPr="00577FC8">
              <w:rPr>
                <w:rFonts w:ascii="Arial" w:hAnsi="Arial" w:cs="Arial"/>
                <w:sz w:val="22"/>
              </w:rPr>
              <w:t xml:space="preserve"> </w:t>
            </w:r>
            <w:r w:rsidR="0096527A" w:rsidRPr="00577FC8">
              <w:rPr>
                <w:rFonts w:ascii="Arial" w:hAnsi="Arial" w:cs="Arial"/>
                <w:sz w:val="22"/>
              </w:rPr>
              <w:t>плит на основе различных горных пород,</w:t>
            </w:r>
            <w:r w:rsidRPr="00577FC8">
              <w:rPr>
                <w:rFonts w:ascii="Arial" w:hAnsi="Arial" w:cs="Arial"/>
                <w:sz w:val="22"/>
              </w:rPr>
              <w:t xml:space="preserve"> </w:t>
            </w:r>
            <w:r w:rsidR="0096527A" w:rsidRPr="00577FC8">
              <w:rPr>
                <w:rFonts w:ascii="Arial" w:hAnsi="Arial" w:cs="Arial"/>
                <w:sz w:val="22"/>
              </w:rPr>
              <w:t xml:space="preserve">по массе, </w:t>
            </w:r>
            <w:r w:rsidRPr="00577FC8">
              <w:rPr>
                <w:rFonts w:ascii="Arial" w:hAnsi="Arial" w:cs="Arial"/>
                <w:sz w:val="22"/>
              </w:rPr>
              <w:t>%, не более</w:t>
            </w:r>
          </w:p>
        </w:tc>
        <w:tc>
          <w:tcPr>
            <w:tcW w:w="1701" w:type="dxa"/>
            <w:vMerge w:val="restart"/>
          </w:tcPr>
          <w:p w14:paraId="4CD0D4DD" w14:textId="7C7F5633" w:rsidR="00812AFB" w:rsidRPr="00577FC8" w:rsidRDefault="00812AFB" w:rsidP="0002330D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77FC8">
              <w:rPr>
                <w:rFonts w:ascii="Arial" w:hAnsi="Arial" w:cs="Arial"/>
                <w:sz w:val="22"/>
                <w:szCs w:val="22"/>
              </w:rPr>
              <w:t>Предел прочности при сжатии, МПа, не менее</w:t>
            </w:r>
            <w:r w:rsidR="00A01EBD" w:rsidRPr="00577FC8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435" w:type="dxa"/>
            <w:vMerge w:val="restart"/>
          </w:tcPr>
          <w:p w14:paraId="0198B850" w14:textId="03E394D1" w:rsidR="00812AFB" w:rsidRPr="00577FC8" w:rsidRDefault="00812AFB" w:rsidP="0002330D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77FC8">
              <w:rPr>
                <w:rFonts w:ascii="Arial" w:hAnsi="Arial" w:cs="Arial"/>
                <w:sz w:val="22"/>
              </w:rPr>
              <w:t xml:space="preserve">Морозостойкость плит для </w:t>
            </w:r>
            <w:r w:rsidRPr="00577FC8">
              <w:rPr>
                <w:rFonts w:ascii="Arial" w:hAnsi="Arial" w:cs="Arial"/>
                <w:sz w:val="22"/>
                <w:szCs w:val="22"/>
              </w:rPr>
              <w:t>наружной</w:t>
            </w:r>
            <w:r w:rsidRPr="00577FC8">
              <w:rPr>
                <w:rFonts w:ascii="Arial" w:hAnsi="Arial" w:cs="Arial"/>
                <w:sz w:val="22"/>
              </w:rPr>
              <w:t xml:space="preserve"> облицовки, циклы, не менее</w:t>
            </w:r>
          </w:p>
        </w:tc>
        <w:tc>
          <w:tcPr>
            <w:tcW w:w="1935" w:type="dxa"/>
            <w:vMerge w:val="restart"/>
          </w:tcPr>
          <w:p w14:paraId="5AE389F6" w14:textId="7886F1E6" w:rsidR="00812AFB" w:rsidRPr="0002330D" w:rsidRDefault="00812AFB" w:rsidP="00BD3505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2330D">
              <w:rPr>
                <w:rFonts w:ascii="Arial" w:hAnsi="Arial" w:cs="Arial"/>
                <w:sz w:val="22"/>
              </w:rPr>
              <w:t xml:space="preserve">Морозостойкость плит для </w:t>
            </w:r>
            <w:r w:rsidRPr="0002330D">
              <w:rPr>
                <w:rFonts w:ascii="Arial" w:hAnsi="Arial" w:cs="Arial"/>
                <w:sz w:val="22"/>
                <w:szCs w:val="22"/>
              </w:rPr>
              <w:t>НФС</w:t>
            </w:r>
            <w:r w:rsidRPr="0002330D">
              <w:rPr>
                <w:rFonts w:ascii="Arial" w:hAnsi="Arial" w:cs="Arial"/>
                <w:sz w:val="22"/>
              </w:rPr>
              <w:t>, циклы, не менее</w:t>
            </w:r>
          </w:p>
        </w:tc>
      </w:tr>
      <w:tr w:rsidR="00812AFB" w:rsidRPr="0002330D" w14:paraId="0BBA2B11" w14:textId="77777777" w:rsidTr="00812AFB">
        <w:trPr>
          <w:trHeight w:val="515"/>
          <w:jc w:val="center"/>
        </w:trPr>
        <w:tc>
          <w:tcPr>
            <w:tcW w:w="1649" w:type="dxa"/>
            <w:vMerge/>
            <w:tcBorders>
              <w:bottom w:val="double" w:sz="4" w:space="0" w:color="auto"/>
            </w:tcBorders>
          </w:tcPr>
          <w:p w14:paraId="6E788A9C" w14:textId="77777777" w:rsidR="00812AFB" w:rsidRPr="0002330D" w:rsidRDefault="00812AFB" w:rsidP="009632B8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94" w:type="dxa"/>
            <w:tcBorders>
              <w:bottom w:val="double" w:sz="4" w:space="0" w:color="auto"/>
            </w:tcBorders>
          </w:tcPr>
          <w:p w14:paraId="216A765D" w14:textId="77777777" w:rsidR="00812AFB" w:rsidRPr="00577FC8" w:rsidRDefault="00812AFB" w:rsidP="009632B8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77FC8">
              <w:rPr>
                <w:rFonts w:ascii="Arial" w:hAnsi="Arial" w:cs="Arial"/>
                <w:sz w:val="22"/>
              </w:rPr>
              <w:t>магматические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0C4B92A6" w14:textId="77777777" w:rsidR="00812AFB" w:rsidRPr="00577FC8" w:rsidRDefault="00812AFB" w:rsidP="009632B8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577FC8">
              <w:rPr>
                <w:rFonts w:ascii="Arial" w:hAnsi="Arial" w:cs="Arial"/>
                <w:sz w:val="22"/>
              </w:rPr>
              <w:t>мраморизованный</w:t>
            </w:r>
            <w:proofErr w:type="spellEnd"/>
            <w:r w:rsidRPr="00577FC8">
              <w:rPr>
                <w:rFonts w:ascii="Arial" w:hAnsi="Arial" w:cs="Arial"/>
                <w:sz w:val="22"/>
              </w:rPr>
              <w:t xml:space="preserve"> известняк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4A459B02" w14:textId="77777777" w:rsidR="00812AFB" w:rsidRPr="00577FC8" w:rsidRDefault="00812AFB" w:rsidP="009632B8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77FC8">
              <w:rPr>
                <w:rFonts w:ascii="Arial" w:hAnsi="Arial" w:cs="Arial"/>
                <w:sz w:val="22"/>
              </w:rPr>
              <w:t>известняк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B58781C" w14:textId="77777777" w:rsidR="00812AFB" w:rsidRPr="00577FC8" w:rsidRDefault="00812AFB" w:rsidP="009632B8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77FC8">
              <w:rPr>
                <w:rFonts w:ascii="Arial" w:hAnsi="Arial" w:cs="Arial"/>
                <w:sz w:val="22"/>
              </w:rPr>
              <w:t>магматические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3C04C8F3" w14:textId="77777777" w:rsidR="00812AFB" w:rsidRPr="00577FC8" w:rsidRDefault="00812AFB" w:rsidP="009632B8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577FC8">
              <w:rPr>
                <w:rFonts w:ascii="Arial" w:hAnsi="Arial" w:cs="Arial"/>
                <w:sz w:val="22"/>
              </w:rPr>
              <w:t>мраморизованный</w:t>
            </w:r>
            <w:proofErr w:type="spellEnd"/>
            <w:r w:rsidRPr="00577FC8">
              <w:rPr>
                <w:rFonts w:ascii="Arial" w:hAnsi="Arial" w:cs="Arial"/>
                <w:sz w:val="22"/>
              </w:rPr>
              <w:t xml:space="preserve"> известняк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E9DF902" w14:textId="77777777" w:rsidR="00812AFB" w:rsidRPr="00577FC8" w:rsidRDefault="00812AFB" w:rsidP="009632B8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77FC8">
              <w:rPr>
                <w:rFonts w:ascii="Arial" w:hAnsi="Arial" w:cs="Arial"/>
                <w:sz w:val="22"/>
              </w:rPr>
              <w:t>известняк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79620303" w14:textId="77777777" w:rsidR="00812AFB" w:rsidRPr="00577FC8" w:rsidRDefault="00812AFB" w:rsidP="009632B8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35" w:type="dxa"/>
            <w:vMerge/>
            <w:tcBorders>
              <w:bottom w:val="double" w:sz="4" w:space="0" w:color="auto"/>
            </w:tcBorders>
          </w:tcPr>
          <w:p w14:paraId="2D667654" w14:textId="0283124F" w:rsidR="00812AFB" w:rsidRPr="00577FC8" w:rsidRDefault="00812AFB" w:rsidP="009632B8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35" w:type="dxa"/>
            <w:vMerge/>
            <w:tcBorders>
              <w:bottom w:val="double" w:sz="4" w:space="0" w:color="auto"/>
            </w:tcBorders>
          </w:tcPr>
          <w:p w14:paraId="4ED63B9F" w14:textId="77777777" w:rsidR="00812AFB" w:rsidRPr="0002330D" w:rsidRDefault="00812AFB" w:rsidP="009632B8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12AFB" w:rsidRPr="0002330D" w14:paraId="701AAA73" w14:textId="77777777" w:rsidTr="00812AFB">
        <w:trPr>
          <w:jc w:val="center"/>
        </w:trPr>
        <w:tc>
          <w:tcPr>
            <w:tcW w:w="1649" w:type="dxa"/>
            <w:tcBorders>
              <w:top w:val="double" w:sz="4" w:space="0" w:color="auto"/>
            </w:tcBorders>
          </w:tcPr>
          <w:p w14:paraId="0012D8A9" w14:textId="4FC7A7D5" w:rsidR="00812AFB" w:rsidRPr="0002330D" w:rsidRDefault="00812AFB" w:rsidP="009632B8">
            <w:pPr>
              <w:suppressAutoHyphens/>
              <w:spacing w:line="360" w:lineRule="auto"/>
              <w:rPr>
                <w:rFonts w:ascii="Arial" w:hAnsi="Arial" w:cs="Arial"/>
                <w:sz w:val="22"/>
              </w:rPr>
            </w:pPr>
            <w:r w:rsidRPr="0002330D">
              <w:rPr>
                <w:rFonts w:ascii="Arial" w:hAnsi="Arial" w:cs="Arial"/>
                <w:sz w:val="22"/>
              </w:rPr>
              <w:t xml:space="preserve">Декоративные плиты на минеральном </w:t>
            </w:r>
            <w:r w:rsidRPr="0002330D">
              <w:rPr>
                <w:rFonts w:ascii="Arial" w:hAnsi="Arial" w:cs="Arial"/>
                <w:sz w:val="22"/>
                <w:szCs w:val="22"/>
              </w:rPr>
              <w:t>вяжущем</w:t>
            </w:r>
            <w:r w:rsidRPr="0002330D">
              <w:rPr>
                <w:rFonts w:ascii="Arial" w:hAnsi="Arial" w:cs="Arial"/>
                <w:sz w:val="22"/>
              </w:rPr>
              <w:t xml:space="preserve"> (типы I, II, III, IV)</w:t>
            </w:r>
          </w:p>
        </w:tc>
        <w:tc>
          <w:tcPr>
            <w:tcW w:w="1294" w:type="dxa"/>
            <w:tcBorders>
              <w:top w:val="double" w:sz="4" w:space="0" w:color="auto"/>
            </w:tcBorders>
          </w:tcPr>
          <w:p w14:paraId="6E0E88AF" w14:textId="48EE70CF" w:rsidR="00812AFB" w:rsidRPr="00577FC8" w:rsidRDefault="00812AFB" w:rsidP="0002330D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77FC8">
              <w:rPr>
                <w:rFonts w:ascii="Arial" w:hAnsi="Arial" w:cs="Arial"/>
                <w:sz w:val="22"/>
              </w:rPr>
              <w:t xml:space="preserve">6 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3E9E91BE" w14:textId="57CD9203" w:rsidR="00812AFB" w:rsidRPr="00577FC8" w:rsidRDefault="00812AFB" w:rsidP="0002330D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77FC8">
              <w:rPr>
                <w:rFonts w:ascii="Arial" w:hAnsi="Arial" w:cs="Arial"/>
                <w:sz w:val="22"/>
              </w:rPr>
              <w:t xml:space="preserve">4,5 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644A0A5A" w14:textId="0DA6A14E" w:rsidR="00812AFB" w:rsidRPr="00577FC8" w:rsidRDefault="00812AFB" w:rsidP="0002330D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77FC8">
              <w:rPr>
                <w:rFonts w:ascii="Arial" w:hAnsi="Arial" w:cs="Arial"/>
                <w:sz w:val="22"/>
              </w:rPr>
              <w:t>2,5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77C00DB" w14:textId="77777777" w:rsidR="00812AFB" w:rsidRPr="00577FC8" w:rsidRDefault="00812AFB" w:rsidP="009632B8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77FC8">
              <w:rPr>
                <w:rFonts w:ascii="Arial" w:hAnsi="Arial" w:cs="Arial"/>
                <w:sz w:val="22"/>
              </w:rPr>
              <w:t>1,6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3B398316" w14:textId="77777777" w:rsidR="00812AFB" w:rsidRPr="00577FC8" w:rsidRDefault="00812AFB" w:rsidP="009632B8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77FC8">
              <w:rPr>
                <w:rFonts w:ascii="Arial" w:hAnsi="Arial" w:cs="Arial"/>
                <w:sz w:val="22"/>
              </w:rPr>
              <w:t>4,4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2866BF4E" w14:textId="77777777" w:rsidR="00812AFB" w:rsidRPr="00577FC8" w:rsidRDefault="00812AFB" w:rsidP="009632B8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77FC8">
              <w:rPr>
                <w:rFonts w:ascii="Arial" w:hAnsi="Arial" w:cs="Arial"/>
                <w:sz w:val="22"/>
              </w:rPr>
              <w:t>5,5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651FB3F" w14:textId="23E2A1CC" w:rsidR="00812AFB" w:rsidRPr="00577FC8" w:rsidRDefault="00812AFB" w:rsidP="00812AF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77FC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35" w:type="dxa"/>
            <w:tcBorders>
              <w:top w:val="double" w:sz="4" w:space="0" w:color="auto"/>
            </w:tcBorders>
          </w:tcPr>
          <w:p w14:paraId="08C5E4C9" w14:textId="401A91A3" w:rsidR="00812AFB" w:rsidRPr="00577FC8" w:rsidRDefault="00812AFB" w:rsidP="009632B8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77FC8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935" w:type="dxa"/>
            <w:tcBorders>
              <w:top w:val="double" w:sz="4" w:space="0" w:color="auto"/>
            </w:tcBorders>
          </w:tcPr>
          <w:p w14:paraId="2AE6B781" w14:textId="77777777" w:rsidR="00812AFB" w:rsidRPr="0002330D" w:rsidRDefault="00812AFB" w:rsidP="009632B8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2330D">
              <w:rPr>
                <w:rFonts w:ascii="Arial" w:hAnsi="Arial" w:cs="Arial"/>
                <w:sz w:val="22"/>
              </w:rPr>
              <w:t>150</w:t>
            </w:r>
          </w:p>
        </w:tc>
      </w:tr>
      <w:tr w:rsidR="00812AFB" w:rsidRPr="0002330D" w14:paraId="13B3BC0A" w14:textId="77777777" w:rsidTr="00812AFB">
        <w:trPr>
          <w:jc w:val="center"/>
        </w:trPr>
        <w:tc>
          <w:tcPr>
            <w:tcW w:w="1649" w:type="dxa"/>
          </w:tcPr>
          <w:p w14:paraId="4A09EEC5" w14:textId="51B4A387" w:rsidR="00812AFB" w:rsidRPr="0002330D" w:rsidRDefault="00812AFB" w:rsidP="009632B8">
            <w:pPr>
              <w:suppressAutoHyphens/>
              <w:spacing w:line="360" w:lineRule="auto"/>
              <w:rPr>
                <w:rFonts w:ascii="Arial" w:hAnsi="Arial" w:cs="Arial"/>
                <w:sz w:val="22"/>
              </w:rPr>
            </w:pPr>
            <w:r w:rsidRPr="0002330D">
              <w:rPr>
                <w:rFonts w:ascii="Arial" w:hAnsi="Arial" w:cs="Arial"/>
                <w:sz w:val="22"/>
              </w:rPr>
              <w:t xml:space="preserve">Декоративные плиты на полимерном </w:t>
            </w:r>
            <w:r w:rsidRPr="0002330D">
              <w:rPr>
                <w:rFonts w:ascii="Arial" w:hAnsi="Arial" w:cs="Arial"/>
                <w:sz w:val="22"/>
                <w:szCs w:val="22"/>
              </w:rPr>
              <w:t>связующем</w:t>
            </w:r>
            <w:r w:rsidRPr="0002330D">
              <w:rPr>
                <w:rFonts w:ascii="Arial" w:hAnsi="Arial" w:cs="Arial"/>
                <w:sz w:val="22"/>
              </w:rPr>
              <w:t xml:space="preserve"> (типы I, II, III, IV)</w:t>
            </w:r>
          </w:p>
        </w:tc>
        <w:tc>
          <w:tcPr>
            <w:tcW w:w="1294" w:type="dxa"/>
          </w:tcPr>
          <w:p w14:paraId="7A19D21B" w14:textId="7E6A8718" w:rsidR="00812AFB" w:rsidRPr="00577FC8" w:rsidRDefault="00812AFB" w:rsidP="0002330D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77FC8">
              <w:rPr>
                <w:rFonts w:ascii="Arial" w:hAnsi="Arial" w:cs="Arial"/>
                <w:sz w:val="22"/>
              </w:rPr>
              <w:t xml:space="preserve">10 </w:t>
            </w:r>
          </w:p>
        </w:tc>
        <w:tc>
          <w:tcPr>
            <w:tcW w:w="1276" w:type="dxa"/>
          </w:tcPr>
          <w:p w14:paraId="4B9E4E25" w14:textId="04676552" w:rsidR="00812AFB" w:rsidRPr="00577FC8" w:rsidRDefault="00812AFB" w:rsidP="0002330D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77FC8">
              <w:rPr>
                <w:rFonts w:ascii="Arial" w:hAnsi="Arial" w:cs="Arial"/>
                <w:sz w:val="22"/>
              </w:rPr>
              <w:t>8,5</w:t>
            </w:r>
          </w:p>
        </w:tc>
        <w:tc>
          <w:tcPr>
            <w:tcW w:w="1276" w:type="dxa"/>
          </w:tcPr>
          <w:p w14:paraId="1328B07E" w14:textId="4C86EEBF" w:rsidR="00812AFB" w:rsidRPr="00577FC8" w:rsidRDefault="00812AFB" w:rsidP="0002330D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77FC8">
              <w:rPr>
                <w:rFonts w:ascii="Arial" w:hAnsi="Arial" w:cs="Arial"/>
                <w:sz w:val="22"/>
              </w:rPr>
              <w:t>6,5</w:t>
            </w:r>
          </w:p>
        </w:tc>
        <w:tc>
          <w:tcPr>
            <w:tcW w:w="1417" w:type="dxa"/>
            <w:shd w:val="clear" w:color="auto" w:fill="FFFFFF" w:themeFill="background1"/>
          </w:tcPr>
          <w:p w14:paraId="1B079D74" w14:textId="77777777" w:rsidR="00812AFB" w:rsidRPr="00577FC8" w:rsidRDefault="00812AFB" w:rsidP="009632B8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77FC8">
              <w:rPr>
                <w:rFonts w:ascii="Arial" w:hAnsi="Arial" w:cs="Arial"/>
                <w:sz w:val="22"/>
              </w:rPr>
              <w:t>0,6</w:t>
            </w:r>
          </w:p>
        </w:tc>
        <w:tc>
          <w:tcPr>
            <w:tcW w:w="2127" w:type="dxa"/>
            <w:shd w:val="clear" w:color="auto" w:fill="FFFFFF" w:themeFill="background1"/>
          </w:tcPr>
          <w:p w14:paraId="0E303027" w14:textId="77777777" w:rsidR="00812AFB" w:rsidRPr="00577FC8" w:rsidRDefault="00812AFB" w:rsidP="009632B8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77FC8">
              <w:rPr>
                <w:rFonts w:ascii="Arial" w:hAnsi="Arial" w:cs="Arial"/>
                <w:sz w:val="22"/>
              </w:rPr>
              <w:t>3,4</w:t>
            </w:r>
          </w:p>
        </w:tc>
        <w:tc>
          <w:tcPr>
            <w:tcW w:w="1559" w:type="dxa"/>
            <w:shd w:val="clear" w:color="auto" w:fill="FFFFFF" w:themeFill="background1"/>
          </w:tcPr>
          <w:p w14:paraId="69B406CE" w14:textId="77777777" w:rsidR="00812AFB" w:rsidRPr="00577FC8" w:rsidRDefault="00812AFB" w:rsidP="009632B8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77FC8">
              <w:rPr>
                <w:rFonts w:ascii="Arial" w:hAnsi="Arial" w:cs="Arial"/>
                <w:sz w:val="22"/>
              </w:rPr>
              <w:t>4,5</w:t>
            </w:r>
          </w:p>
        </w:tc>
        <w:tc>
          <w:tcPr>
            <w:tcW w:w="1701" w:type="dxa"/>
          </w:tcPr>
          <w:p w14:paraId="1C4DDBFF" w14:textId="71FD779C" w:rsidR="00812AFB" w:rsidRPr="00577FC8" w:rsidRDefault="00812AFB" w:rsidP="00812A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FC8">
              <w:rPr>
                <w:rFonts w:ascii="Arial" w:hAnsi="Arial" w:cs="Arial"/>
                <w:sz w:val="22"/>
                <w:szCs w:val="22"/>
              </w:rPr>
              <w:t xml:space="preserve">120 </w:t>
            </w:r>
          </w:p>
          <w:p w14:paraId="5435375E" w14:textId="77777777" w:rsidR="00812AFB" w:rsidRPr="00577FC8" w:rsidRDefault="00812AFB" w:rsidP="009632B8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35" w:type="dxa"/>
          </w:tcPr>
          <w:p w14:paraId="3A760758" w14:textId="22208258" w:rsidR="00812AFB" w:rsidRPr="00577FC8" w:rsidRDefault="00812AFB" w:rsidP="009632B8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77FC8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935" w:type="dxa"/>
          </w:tcPr>
          <w:p w14:paraId="5D049422" w14:textId="77777777" w:rsidR="00812AFB" w:rsidRPr="0002330D" w:rsidRDefault="00812AFB" w:rsidP="009632B8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02330D">
              <w:rPr>
                <w:rFonts w:ascii="Arial" w:hAnsi="Arial" w:cs="Arial"/>
                <w:sz w:val="22"/>
              </w:rPr>
              <w:t>150</w:t>
            </w:r>
          </w:p>
        </w:tc>
      </w:tr>
      <w:tr w:rsidR="00812AFB" w:rsidRPr="009632B8" w14:paraId="2DEB0560" w14:textId="77777777" w:rsidTr="00812AFB">
        <w:trPr>
          <w:jc w:val="center"/>
        </w:trPr>
        <w:tc>
          <w:tcPr>
            <w:tcW w:w="15669" w:type="dxa"/>
            <w:gridSpan w:val="10"/>
          </w:tcPr>
          <w:p w14:paraId="301EF007" w14:textId="2C5BA02C" w:rsidR="00A01EBD" w:rsidRPr="00577FC8" w:rsidRDefault="00A01EBD" w:rsidP="009663B4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577FC8">
              <w:rPr>
                <w:rFonts w:ascii="Arial" w:hAnsi="Arial" w:cs="Arial"/>
                <w:color w:val="000000" w:themeColor="text1"/>
                <w:sz w:val="20"/>
                <w:szCs w:val="22"/>
              </w:rPr>
              <w:t>* Показатель определяется по требованию Заказчика.</w:t>
            </w:r>
          </w:p>
        </w:tc>
      </w:tr>
    </w:tbl>
    <w:p w14:paraId="4CC79982" w14:textId="77777777" w:rsidR="009632B8" w:rsidRDefault="009632B8" w:rsidP="00F01FF2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  <w:sectPr w:rsidR="009632B8" w:rsidSect="009632B8">
          <w:pgSz w:w="16834" w:h="11909" w:orient="landscape" w:code="9"/>
          <w:pgMar w:top="1620" w:right="814" w:bottom="851" w:left="567" w:header="720" w:footer="720" w:gutter="0"/>
          <w:pgNumType w:start="1"/>
          <w:cols w:space="708"/>
          <w:noEndnote/>
          <w:titlePg/>
          <w:docGrid w:linePitch="326"/>
        </w:sectPr>
      </w:pPr>
    </w:p>
    <w:p w14:paraId="23E6165D" w14:textId="21802992" w:rsidR="009632B8" w:rsidRDefault="009632B8" w:rsidP="00F01FF2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</w:p>
    <w:p w14:paraId="640E4056" w14:textId="38AA26D9" w:rsidR="00EC2E3C" w:rsidRDefault="00DC3D15" w:rsidP="00F01FF2">
      <w:pPr>
        <w:suppressAutoHyphens/>
        <w:spacing w:line="360" w:lineRule="auto"/>
        <w:ind w:firstLine="566"/>
        <w:jc w:val="both"/>
        <w:rPr>
          <w:rFonts w:ascii="Arial" w:hAnsi="Arial" w:cs="Arial"/>
          <w:strike/>
          <w:color w:val="FF0000"/>
          <w:szCs w:val="28"/>
        </w:rPr>
      </w:pPr>
      <w:proofErr w:type="gramStart"/>
      <w:r>
        <w:rPr>
          <w:rFonts w:ascii="Arial" w:hAnsi="Arial" w:cs="Arial"/>
          <w:szCs w:val="28"/>
        </w:rPr>
        <w:t>5</w:t>
      </w:r>
      <w:r w:rsidR="00EC2E3C" w:rsidRPr="0065271E">
        <w:rPr>
          <w:rFonts w:ascii="Arial" w:hAnsi="Arial" w:cs="Arial"/>
          <w:szCs w:val="28"/>
        </w:rPr>
        <w:t>.</w:t>
      </w:r>
      <w:r w:rsidR="00EC2E3C">
        <w:rPr>
          <w:rFonts w:ascii="Arial" w:hAnsi="Arial" w:cs="Arial"/>
          <w:szCs w:val="28"/>
        </w:rPr>
        <w:t xml:space="preserve">11 </w:t>
      </w:r>
      <w:r w:rsidR="00EC2E3C" w:rsidRPr="00EC2E3C">
        <w:rPr>
          <w:rFonts w:ascii="Arial" w:hAnsi="Arial" w:cs="Arial"/>
          <w:szCs w:val="28"/>
        </w:rPr>
        <w:t xml:space="preserve">Декоративные плиты на полимерных связующих не должны выделять вредные вещества в атмосферный воздух и в воздушную среду зданий и </w:t>
      </w:r>
      <w:r w:rsidR="00EC2E3C" w:rsidRPr="00F01FF2">
        <w:rPr>
          <w:rFonts w:ascii="Arial" w:hAnsi="Arial" w:cs="Arial"/>
          <w:szCs w:val="28"/>
        </w:rPr>
        <w:t xml:space="preserve">сооружений в количестве, превышающем предельно допустимые концентрации (ПДК), </w:t>
      </w:r>
      <w:r w:rsidR="00AF2D4B" w:rsidRPr="00F01FF2">
        <w:rPr>
          <w:rFonts w:ascii="Arial" w:hAnsi="Arial" w:cs="Arial"/>
          <w:szCs w:val="28"/>
        </w:rPr>
        <w:t>установленные в государствах, принявших настоящий стандарт.</w:t>
      </w:r>
      <w:r w:rsidR="00F01FF2" w:rsidRPr="004A70C0">
        <w:rPr>
          <w:rFonts w:ascii="Arial" w:hAnsi="Arial" w:cs="Arial"/>
          <w:strike/>
          <w:color w:val="FF0000"/>
          <w:szCs w:val="28"/>
        </w:rPr>
        <w:t xml:space="preserve"> </w:t>
      </w:r>
      <w:proofErr w:type="gramEnd"/>
    </w:p>
    <w:p w14:paraId="281A4365" w14:textId="677EFA5F" w:rsidR="002E4AFA" w:rsidRPr="00577FC8" w:rsidRDefault="00AD717A" w:rsidP="00385229">
      <w:pPr>
        <w:suppressAutoHyphens/>
        <w:spacing w:line="360" w:lineRule="auto"/>
        <w:ind w:firstLine="566"/>
        <w:jc w:val="both"/>
        <w:rPr>
          <w:rFonts w:ascii="Arial" w:hAnsi="Arial" w:cs="Arial"/>
          <w:b/>
          <w:szCs w:val="28"/>
        </w:rPr>
      </w:pPr>
      <w:r w:rsidRPr="00577FC8">
        <w:rPr>
          <w:rFonts w:ascii="Arial" w:hAnsi="Arial" w:cs="Arial"/>
          <w:b/>
          <w:szCs w:val="28"/>
        </w:rPr>
        <w:t>5.1</w:t>
      </w:r>
      <w:r w:rsidR="00577FC8" w:rsidRPr="00577FC8">
        <w:rPr>
          <w:rFonts w:ascii="Arial" w:hAnsi="Arial" w:cs="Arial"/>
          <w:b/>
          <w:szCs w:val="28"/>
        </w:rPr>
        <w:t>2</w:t>
      </w:r>
      <w:r w:rsidRPr="00577FC8">
        <w:rPr>
          <w:rFonts w:ascii="Arial" w:hAnsi="Arial" w:cs="Arial"/>
          <w:b/>
          <w:szCs w:val="28"/>
        </w:rPr>
        <w:t xml:space="preserve"> </w:t>
      </w:r>
      <w:r w:rsidR="002E4AFA" w:rsidRPr="00577FC8">
        <w:rPr>
          <w:rFonts w:ascii="Arial" w:hAnsi="Arial" w:cs="Arial"/>
          <w:b/>
          <w:szCs w:val="28"/>
        </w:rPr>
        <w:t>Показатели пожарной опасности</w:t>
      </w:r>
    </w:p>
    <w:p w14:paraId="65DA4300" w14:textId="5ECC447A" w:rsidR="00AD717A" w:rsidRPr="00577FC8" w:rsidRDefault="002E4AFA" w:rsidP="00385229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577FC8">
        <w:rPr>
          <w:rFonts w:ascii="Arial" w:hAnsi="Arial" w:cs="Arial"/>
          <w:szCs w:val="28"/>
        </w:rPr>
        <w:t>5.1</w:t>
      </w:r>
      <w:r w:rsidR="00577FC8" w:rsidRPr="00577FC8">
        <w:rPr>
          <w:rFonts w:ascii="Arial" w:hAnsi="Arial" w:cs="Arial"/>
          <w:szCs w:val="28"/>
        </w:rPr>
        <w:t>2</w:t>
      </w:r>
      <w:r w:rsidRPr="00577FC8">
        <w:rPr>
          <w:rFonts w:ascii="Arial" w:hAnsi="Arial" w:cs="Arial"/>
          <w:szCs w:val="28"/>
        </w:rPr>
        <w:t xml:space="preserve">.1 </w:t>
      </w:r>
      <w:r w:rsidR="00AD717A" w:rsidRPr="00577FC8">
        <w:rPr>
          <w:rFonts w:ascii="Arial" w:hAnsi="Arial" w:cs="Arial"/>
          <w:szCs w:val="28"/>
        </w:rPr>
        <w:t xml:space="preserve">Декоративные плиты на </w:t>
      </w:r>
      <w:proofErr w:type="gramStart"/>
      <w:r w:rsidR="00AD717A" w:rsidRPr="00E40703">
        <w:rPr>
          <w:rFonts w:ascii="Arial" w:hAnsi="Arial" w:cs="Arial"/>
          <w:szCs w:val="28"/>
        </w:rPr>
        <w:t>минеральном</w:t>
      </w:r>
      <w:proofErr w:type="gramEnd"/>
      <w:r w:rsidR="00AD717A" w:rsidRPr="00E40703">
        <w:rPr>
          <w:rFonts w:ascii="Arial" w:hAnsi="Arial" w:cs="Arial"/>
          <w:szCs w:val="28"/>
        </w:rPr>
        <w:t xml:space="preserve"> вяжущем </w:t>
      </w:r>
      <w:r w:rsidR="00644631" w:rsidRPr="00E40703">
        <w:rPr>
          <w:rFonts w:ascii="Arial" w:hAnsi="Arial" w:cs="Arial"/>
          <w:szCs w:val="28"/>
        </w:rPr>
        <w:t xml:space="preserve">должны относиться к </w:t>
      </w:r>
      <w:r w:rsidR="00AD717A" w:rsidRPr="00E40703">
        <w:rPr>
          <w:rFonts w:ascii="Arial" w:hAnsi="Arial" w:cs="Arial"/>
          <w:szCs w:val="28"/>
        </w:rPr>
        <w:t>негорючими (НГ) строительным материалам согласно ГОСТ 30244.</w:t>
      </w:r>
    </w:p>
    <w:p w14:paraId="37796BD8" w14:textId="4058405D" w:rsidR="00AD717A" w:rsidRPr="00577FC8" w:rsidRDefault="002E4AFA" w:rsidP="00AD717A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577FC8">
        <w:rPr>
          <w:rFonts w:ascii="Arial" w:hAnsi="Arial" w:cs="Arial"/>
          <w:szCs w:val="28"/>
        </w:rPr>
        <w:t>5.1</w:t>
      </w:r>
      <w:r w:rsidR="00577FC8" w:rsidRPr="00577FC8">
        <w:rPr>
          <w:rFonts w:ascii="Arial" w:hAnsi="Arial" w:cs="Arial"/>
          <w:szCs w:val="28"/>
        </w:rPr>
        <w:t>2</w:t>
      </w:r>
      <w:r w:rsidRPr="00577FC8">
        <w:rPr>
          <w:rFonts w:ascii="Arial" w:hAnsi="Arial" w:cs="Arial"/>
          <w:szCs w:val="28"/>
        </w:rPr>
        <w:t>.2</w:t>
      </w:r>
      <w:proofErr w:type="gramStart"/>
      <w:r w:rsidRPr="00577FC8">
        <w:rPr>
          <w:rFonts w:ascii="Arial" w:hAnsi="Arial" w:cs="Arial"/>
          <w:szCs w:val="28"/>
        </w:rPr>
        <w:t xml:space="preserve"> </w:t>
      </w:r>
      <w:r w:rsidR="00AD717A" w:rsidRPr="00577FC8">
        <w:rPr>
          <w:rFonts w:ascii="Arial" w:hAnsi="Arial" w:cs="Arial"/>
          <w:szCs w:val="28"/>
        </w:rPr>
        <w:t>Д</w:t>
      </w:r>
      <w:proofErr w:type="gramEnd"/>
      <w:r w:rsidR="00AD717A" w:rsidRPr="00577FC8">
        <w:rPr>
          <w:rFonts w:ascii="Arial" w:hAnsi="Arial" w:cs="Arial"/>
          <w:szCs w:val="28"/>
        </w:rPr>
        <w:t>ля декоративных плит на полимерном связующем при использовании для отделки стен и потолков определяют следующие показатели пожарной опасности:</w:t>
      </w:r>
    </w:p>
    <w:p w14:paraId="482B20F9" w14:textId="77777777" w:rsidR="00AD717A" w:rsidRPr="00577FC8" w:rsidRDefault="00AD717A" w:rsidP="00AD717A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577FC8">
        <w:rPr>
          <w:rFonts w:ascii="Arial" w:hAnsi="Arial" w:cs="Arial"/>
          <w:szCs w:val="28"/>
        </w:rPr>
        <w:t>- группу горючести;</w:t>
      </w:r>
    </w:p>
    <w:p w14:paraId="399CD2B0" w14:textId="77777777" w:rsidR="00AD717A" w:rsidRPr="00577FC8" w:rsidRDefault="00AD717A" w:rsidP="00AD717A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577FC8">
        <w:rPr>
          <w:rFonts w:ascii="Arial" w:hAnsi="Arial" w:cs="Arial"/>
          <w:szCs w:val="28"/>
        </w:rPr>
        <w:t xml:space="preserve">- группу воспламеняемости; </w:t>
      </w:r>
    </w:p>
    <w:p w14:paraId="0F747E26" w14:textId="25779CF1" w:rsidR="00AD717A" w:rsidRPr="00577FC8" w:rsidRDefault="00AD717A" w:rsidP="00AD717A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577FC8">
        <w:rPr>
          <w:rFonts w:ascii="Arial" w:hAnsi="Arial" w:cs="Arial"/>
          <w:szCs w:val="28"/>
        </w:rPr>
        <w:t>- группа по дымообразующей способности;</w:t>
      </w:r>
    </w:p>
    <w:p w14:paraId="68C8BB0E" w14:textId="77777777" w:rsidR="00AD717A" w:rsidRPr="00577FC8" w:rsidRDefault="00AD717A" w:rsidP="00AD717A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577FC8">
        <w:rPr>
          <w:rFonts w:ascii="Arial" w:hAnsi="Arial" w:cs="Arial"/>
          <w:szCs w:val="28"/>
        </w:rPr>
        <w:t>- группу по токсичности продуктов горения.</w:t>
      </w:r>
    </w:p>
    <w:p w14:paraId="6CEEFD63" w14:textId="59CA3619" w:rsidR="00AD717A" w:rsidRPr="00577FC8" w:rsidRDefault="002E4AFA" w:rsidP="00AD717A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577FC8">
        <w:rPr>
          <w:rFonts w:ascii="Arial" w:hAnsi="Arial" w:cs="Arial"/>
          <w:szCs w:val="28"/>
        </w:rPr>
        <w:t>5.1</w:t>
      </w:r>
      <w:r w:rsidR="00577FC8" w:rsidRPr="00577FC8">
        <w:rPr>
          <w:rFonts w:ascii="Arial" w:hAnsi="Arial" w:cs="Arial"/>
          <w:szCs w:val="28"/>
        </w:rPr>
        <w:t>2</w:t>
      </w:r>
      <w:r w:rsidRPr="00577FC8">
        <w:rPr>
          <w:rFonts w:ascii="Arial" w:hAnsi="Arial" w:cs="Arial"/>
          <w:szCs w:val="28"/>
        </w:rPr>
        <w:t>.3</w:t>
      </w:r>
      <w:proofErr w:type="gramStart"/>
      <w:r w:rsidR="00AD717A" w:rsidRPr="00577FC8">
        <w:rPr>
          <w:rFonts w:ascii="Arial" w:hAnsi="Arial" w:cs="Arial"/>
          <w:szCs w:val="28"/>
        </w:rPr>
        <w:tab/>
        <w:t>Д</w:t>
      </w:r>
      <w:proofErr w:type="gramEnd"/>
      <w:r w:rsidR="00AD717A" w:rsidRPr="00577FC8">
        <w:rPr>
          <w:rFonts w:ascii="Arial" w:hAnsi="Arial" w:cs="Arial"/>
          <w:szCs w:val="28"/>
        </w:rPr>
        <w:t>ля декоративных плит на полимерном связующем при использовании для покрытий пола определяют следующие показатели пожарной опасности:</w:t>
      </w:r>
    </w:p>
    <w:p w14:paraId="627A0FC7" w14:textId="5CC70869" w:rsidR="00AD717A" w:rsidRPr="00577FC8" w:rsidRDefault="00AD717A" w:rsidP="00AD717A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577FC8">
        <w:rPr>
          <w:rFonts w:ascii="Arial" w:hAnsi="Arial" w:cs="Arial"/>
          <w:szCs w:val="28"/>
        </w:rPr>
        <w:t>- группа распространения пламени;</w:t>
      </w:r>
    </w:p>
    <w:p w14:paraId="54165CF8" w14:textId="77777777" w:rsidR="00AD717A" w:rsidRPr="00577FC8" w:rsidRDefault="00AD717A" w:rsidP="00AD717A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577FC8">
        <w:rPr>
          <w:rFonts w:ascii="Arial" w:hAnsi="Arial" w:cs="Arial"/>
          <w:szCs w:val="28"/>
        </w:rPr>
        <w:t xml:space="preserve">- группу воспламеняемости; </w:t>
      </w:r>
    </w:p>
    <w:p w14:paraId="78F9855C" w14:textId="77777777" w:rsidR="00AD717A" w:rsidRPr="00577FC8" w:rsidRDefault="00AD717A" w:rsidP="00AD717A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577FC8">
        <w:rPr>
          <w:rFonts w:ascii="Arial" w:hAnsi="Arial" w:cs="Arial"/>
          <w:szCs w:val="28"/>
        </w:rPr>
        <w:t>- группа по дымообразующей способности;</w:t>
      </w:r>
    </w:p>
    <w:p w14:paraId="7FBC1DEE" w14:textId="177E1BFA" w:rsidR="00AD717A" w:rsidRPr="00577FC8" w:rsidRDefault="00AD717A" w:rsidP="00AD717A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577FC8">
        <w:rPr>
          <w:rFonts w:ascii="Arial" w:hAnsi="Arial" w:cs="Arial"/>
          <w:szCs w:val="28"/>
        </w:rPr>
        <w:t>- группу по токсичности продуктов горения.</w:t>
      </w:r>
    </w:p>
    <w:p w14:paraId="6ED52F17" w14:textId="7CAB9369" w:rsidR="00AD717A" w:rsidRDefault="0024461C" w:rsidP="00EC2E3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577FC8">
        <w:rPr>
          <w:rFonts w:ascii="Arial" w:hAnsi="Arial" w:cs="Arial"/>
          <w:szCs w:val="28"/>
        </w:rPr>
        <w:t>5.1</w:t>
      </w:r>
      <w:r w:rsidR="00577FC8" w:rsidRPr="00577FC8">
        <w:rPr>
          <w:rFonts w:ascii="Arial" w:hAnsi="Arial" w:cs="Arial"/>
          <w:szCs w:val="28"/>
        </w:rPr>
        <w:t>3</w:t>
      </w:r>
      <w:r w:rsidRPr="00577FC8">
        <w:rPr>
          <w:rFonts w:ascii="Arial" w:hAnsi="Arial" w:cs="Arial"/>
          <w:szCs w:val="28"/>
        </w:rPr>
        <w:t xml:space="preserve"> Армирующие элементы плит должны находиться в приклеенном состоянии.</w:t>
      </w:r>
    </w:p>
    <w:p w14:paraId="0DAF7599" w14:textId="77777777" w:rsidR="0024461C" w:rsidRDefault="0024461C" w:rsidP="00EC2E3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</w:p>
    <w:p w14:paraId="363257A4" w14:textId="7037A71D" w:rsidR="00EC2E3C" w:rsidRPr="006B57C2" w:rsidRDefault="00EC2E3C" w:rsidP="00EC2E3C">
      <w:pPr>
        <w:suppressAutoHyphens/>
        <w:spacing w:line="480" w:lineRule="auto"/>
        <w:ind w:firstLine="566"/>
        <w:jc w:val="both"/>
        <w:rPr>
          <w:rFonts w:ascii="Arial" w:hAnsi="Arial" w:cs="Arial"/>
          <w:b/>
          <w:szCs w:val="28"/>
        </w:rPr>
      </w:pPr>
      <w:r w:rsidRPr="006B57C2">
        <w:rPr>
          <w:rFonts w:ascii="Arial" w:hAnsi="Arial" w:cs="Arial"/>
          <w:b/>
          <w:szCs w:val="28"/>
        </w:rPr>
        <w:t>5.</w:t>
      </w:r>
      <w:r w:rsidR="00DC3D15">
        <w:rPr>
          <w:rFonts w:ascii="Arial" w:hAnsi="Arial" w:cs="Arial"/>
          <w:b/>
          <w:szCs w:val="28"/>
        </w:rPr>
        <w:t>1</w:t>
      </w:r>
      <w:r w:rsidR="00577FC8">
        <w:rPr>
          <w:rFonts w:ascii="Arial" w:hAnsi="Arial" w:cs="Arial"/>
          <w:b/>
          <w:szCs w:val="28"/>
        </w:rPr>
        <w:t>4</w:t>
      </w:r>
      <w:r w:rsidRPr="006B57C2">
        <w:rPr>
          <w:rFonts w:ascii="Arial" w:hAnsi="Arial" w:cs="Arial"/>
          <w:b/>
          <w:szCs w:val="28"/>
        </w:rPr>
        <w:t xml:space="preserve"> </w:t>
      </w:r>
      <w:r w:rsidRPr="00EC2E3C">
        <w:rPr>
          <w:rFonts w:ascii="Arial" w:hAnsi="Arial" w:cs="Arial"/>
          <w:b/>
          <w:szCs w:val="28"/>
        </w:rPr>
        <w:t>Требования к материалам для изготовления плит</w:t>
      </w:r>
    </w:p>
    <w:p w14:paraId="2E5A7AB3" w14:textId="4BE5799D" w:rsidR="00EC2E3C" w:rsidRPr="00221C34" w:rsidRDefault="00EC2E3C" w:rsidP="00EC2E3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221C34">
        <w:rPr>
          <w:rFonts w:ascii="Arial" w:hAnsi="Arial" w:cs="Arial"/>
          <w:szCs w:val="28"/>
        </w:rPr>
        <w:t>5.</w:t>
      </w:r>
      <w:r w:rsidR="00DC3D15" w:rsidRPr="00221C34">
        <w:rPr>
          <w:rFonts w:ascii="Arial" w:hAnsi="Arial" w:cs="Arial"/>
          <w:szCs w:val="28"/>
        </w:rPr>
        <w:t>1</w:t>
      </w:r>
      <w:r w:rsidR="00577FC8">
        <w:rPr>
          <w:rFonts w:ascii="Arial" w:hAnsi="Arial" w:cs="Arial"/>
          <w:szCs w:val="28"/>
        </w:rPr>
        <w:t>4</w:t>
      </w:r>
      <w:r w:rsidR="00DC3D15" w:rsidRPr="00221C34">
        <w:rPr>
          <w:rFonts w:ascii="Arial" w:hAnsi="Arial" w:cs="Arial"/>
          <w:szCs w:val="28"/>
        </w:rPr>
        <w:t>.</w:t>
      </w:r>
      <w:r w:rsidRPr="00221C34">
        <w:rPr>
          <w:rFonts w:ascii="Arial" w:hAnsi="Arial" w:cs="Arial"/>
          <w:szCs w:val="28"/>
        </w:rPr>
        <w:t>1</w:t>
      </w:r>
      <w:proofErr w:type="gramStart"/>
      <w:r w:rsidRPr="00221C34">
        <w:rPr>
          <w:rFonts w:ascii="Arial" w:hAnsi="Arial" w:cs="Arial"/>
          <w:szCs w:val="28"/>
        </w:rPr>
        <w:t xml:space="preserve"> Д</w:t>
      </w:r>
      <w:proofErr w:type="gramEnd"/>
      <w:r w:rsidRPr="00221C34">
        <w:rPr>
          <w:rFonts w:ascii="Arial" w:hAnsi="Arial" w:cs="Arial"/>
          <w:szCs w:val="28"/>
        </w:rPr>
        <w:t>ля изготовления декоративных плит типов I</w:t>
      </w:r>
      <w:r w:rsidR="00964DFC" w:rsidRPr="00221C34">
        <w:rPr>
          <w:rFonts w:ascii="Arial" w:hAnsi="Arial" w:cs="Arial"/>
          <w:szCs w:val="28"/>
        </w:rPr>
        <w:t>–IV</w:t>
      </w:r>
      <w:r w:rsidRPr="00221C34">
        <w:rPr>
          <w:rFonts w:ascii="Arial" w:hAnsi="Arial" w:cs="Arial"/>
          <w:szCs w:val="28"/>
        </w:rPr>
        <w:t xml:space="preserve"> на минеральном </w:t>
      </w:r>
      <w:r w:rsidR="00841D77" w:rsidRPr="00221C34">
        <w:rPr>
          <w:rFonts w:ascii="Arial" w:hAnsi="Arial" w:cs="Arial"/>
          <w:szCs w:val="28"/>
        </w:rPr>
        <w:t xml:space="preserve">вяжущем </w:t>
      </w:r>
      <w:r w:rsidRPr="00221C34">
        <w:rPr>
          <w:rFonts w:ascii="Arial" w:hAnsi="Arial" w:cs="Arial"/>
          <w:szCs w:val="28"/>
        </w:rPr>
        <w:t>применяют:</w:t>
      </w:r>
    </w:p>
    <w:p w14:paraId="6021EBFC" w14:textId="07E98790" w:rsidR="00EC2E3C" w:rsidRPr="00221C34" w:rsidRDefault="00EC2E3C" w:rsidP="00EC2E3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221C34">
        <w:rPr>
          <w:rFonts w:ascii="Arial" w:hAnsi="Arial" w:cs="Arial"/>
          <w:szCs w:val="28"/>
        </w:rPr>
        <w:t xml:space="preserve">- портландцемент по </w:t>
      </w:r>
      <w:hyperlink r:id="rId35" w:history="1">
        <w:r w:rsidRPr="00221C34">
          <w:rPr>
            <w:rFonts w:ascii="Arial" w:hAnsi="Arial" w:cs="Arial"/>
            <w:szCs w:val="28"/>
          </w:rPr>
          <w:t xml:space="preserve">ГОСТ </w:t>
        </w:r>
      </w:hyperlink>
      <w:r w:rsidR="00DC3D15" w:rsidRPr="00221C34">
        <w:rPr>
          <w:rFonts w:ascii="Arial" w:hAnsi="Arial" w:cs="Arial"/>
          <w:szCs w:val="28"/>
        </w:rPr>
        <w:t>3</w:t>
      </w:r>
      <w:r w:rsidR="004B7F10" w:rsidRPr="00221C34">
        <w:rPr>
          <w:rFonts w:ascii="Arial" w:hAnsi="Arial" w:cs="Arial"/>
          <w:szCs w:val="28"/>
        </w:rPr>
        <w:t>1</w:t>
      </w:r>
      <w:r w:rsidR="00DC3D15" w:rsidRPr="00221C34">
        <w:rPr>
          <w:rFonts w:ascii="Arial" w:hAnsi="Arial" w:cs="Arial"/>
          <w:szCs w:val="28"/>
        </w:rPr>
        <w:t>108</w:t>
      </w:r>
      <w:r w:rsidRPr="00221C34">
        <w:rPr>
          <w:rFonts w:ascii="Arial" w:hAnsi="Arial" w:cs="Arial"/>
          <w:szCs w:val="28"/>
        </w:rPr>
        <w:t>;</w:t>
      </w:r>
    </w:p>
    <w:p w14:paraId="1066FCEA" w14:textId="77777777" w:rsidR="00EC2E3C" w:rsidRPr="00221C34" w:rsidRDefault="00EC2E3C" w:rsidP="00EC2E3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221C34">
        <w:rPr>
          <w:rFonts w:ascii="Arial" w:hAnsi="Arial" w:cs="Arial"/>
          <w:szCs w:val="28"/>
        </w:rPr>
        <w:t xml:space="preserve">- белый портландцемент по </w:t>
      </w:r>
      <w:hyperlink r:id="rId36" w:history="1">
        <w:r w:rsidRPr="00221C34">
          <w:rPr>
            <w:rFonts w:ascii="Arial" w:hAnsi="Arial" w:cs="Arial"/>
            <w:szCs w:val="28"/>
          </w:rPr>
          <w:t>ГОСТ 965</w:t>
        </w:r>
      </w:hyperlink>
      <w:r w:rsidRPr="00221C34">
        <w:rPr>
          <w:rFonts w:ascii="Arial" w:hAnsi="Arial" w:cs="Arial"/>
          <w:szCs w:val="28"/>
        </w:rPr>
        <w:t>;</w:t>
      </w:r>
    </w:p>
    <w:p w14:paraId="5A0152BB" w14:textId="77777777" w:rsidR="00EC2E3C" w:rsidRPr="00221C34" w:rsidRDefault="00EC2E3C" w:rsidP="00EC2E3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221C34">
        <w:rPr>
          <w:rFonts w:ascii="Arial" w:hAnsi="Arial" w:cs="Arial"/>
          <w:szCs w:val="28"/>
        </w:rPr>
        <w:t xml:space="preserve">- цветной портландцемент по </w:t>
      </w:r>
      <w:hyperlink r:id="rId37" w:history="1">
        <w:r w:rsidRPr="00221C34">
          <w:rPr>
            <w:rFonts w:ascii="Arial" w:hAnsi="Arial" w:cs="Arial"/>
            <w:szCs w:val="28"/>
          </w:rPr>
          <w:t>ГОСТ 15825</w:t>
        </w:r>
      </w:hyperlink>
      <w:r w:rsidRPr="00221C34">
        <w:rPr>
          <w:rFonts w:ascii="Arial" w:hAnsi="Arial" w:cs="Arial"/>
          <w:szCs w:val="28"/>
        </w:rPr>
        <w:t>;</w:t>
      </w:r>
    </w:p>
    <w:p w14:paraId="7FCFB2D6" w14:textId="77777777" w:rsidR="00EC2E3C" w:rsidRPr="00221C34" w:rsidRDefault="00EC2E3C" w:rsidP="00EC2E3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221C34">
        <w:rPr>
          <w:rFonts w:ascii="Arial" w:hAnsi="Arial" w:cs="Arial"/>
          <w:szCs w:val="28"/>
        </w:rPr>
        <w:t xml:space="preserve">- декоративные щебень и песок по </w:t>
      </w:r>
      <w:hyperlink r:id="rId38" w:history="1">
        <w:r w:rsidRPr="00221C34">
          <w:rPr>
            <w:rFonts w:ascii="Arial" w:hAnsi="Arial" w:cs="Arial"/>
            <w:szCs w:val="28"/>
          </w:rPr>
          <w:t>ГОСТ 22856</w:t>
        </w:r>
      </w:hyperlink>
      <w:r w:rsidRPr="00221C34">
        <w:rPr>
          <w:rFonts w:ascii="Arial" w:hAnsi="Arial" w:cs="Arial"/>
          <w:szCs w:val="28"/>
        </w:rPr>
        <w:t>;</w:t>
      </w:r>
    </w:p>
    <w:p w14:paraId="5E0CB2F4" w14:textId="051E0759" w:rsidR="00EC2E3C" w:rsidRPr="00221C34" w:rsidRDefault="00EC2E3C" w:rsidP="00EC2E3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221C34">
        <w:rPr>
          <w:rFonts w:ascii="Arial" w:hAnsi="Arial" w:cs="Arial"/>
          <w:szCs w:val="28"/>
        </w:rPr>
        <w:t xml:space="preserve">- песок (для </w:t>
      </w:r>
      <w:r w:rsidR="00FC5C91" w:rsidRPr="00221C34">
        <w:rPr>
          <w:rFonts w:ascii="Arial" w:hAnsi="Arial" w:cs="Arial"/>
          <w:szCs w:val="28"/>
        </w:rPr>
        <w:t xml:space="preserve">основного </w:t>
      </w:r>
      <w:r w:rsidRPr="00221C34">
        <w:rPr>
          <w:rFonts w:ascii="Arial" w:hAnsi="Arial" w:cs="Arial"/>
          <w:szCs w:val="28"/>
        </w:rPr>
        <w:t xml:space="preserve">слоя </w:t>
      </w:r>
      <w:r w:rsidR="004F51A2" w:rsidRPr="00221C34">
        <w:rPr>
          <w:rFonts w:ascii="Arial" w:hAnsi="Arial" w:cs="Arial"/>
          <w:szCs w:val="28"/>
        </w:rPr>
        <w:t>много</w:t>
      </w:r>
      <w:r w:rsidRPr="00221C34">
        <w:rPr>
          <w:rFonts w:ascii="Arial" w:hAnsi="Arial" w:cs="Arial"/>
          <w:szCs w:val="28"/>
        </w:rPr>
        <w:t xml:space="preserve">слойных плит) по </w:t>
      </w:r>
      <w:hyperlink r:id="rId39" w:history="1">
        <w:r w:rsidRPr="00221C34">
          <w:rPr>
            <w:rFonts w:ascii="Arial" w:hAnsi="Arial" w:cs="Arial"/>
            <w:szCs w:val="28"/>
          </w:rPr>
          <w:t>ГОСТ 8736</w:t>
        </w:r>
      </w:hyperlink>
      <w:r w:rsidRPr="00221C34">
        <w:rPr>
          <w:rFonts w:ascii="Arial" w:hAnsi="Arial" w:cs="Arial"/>
          <w:szCs w:val="28"/>
        </w:rPr>
        <w:t>;</w:t>
      </w:r>
    </w:p>
    <w:p w14:paraId="283A142F" w14:textId="6C0C84D8" w:rsidR="00EC2E3C" w:rsidRPr="00EC2E3C" w:rsidRDefault="00EC2E3C" w:rsidP="00EC2E3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221C34">
        <w:rPr>
          <w:rFonts w:ascii="Arial" w:hAnsi="Arial" w:cs="Arial"/>
          <w:szCs w:val="28"/>
        </w:rPr>
        <w:lastRenderedPageBreak/>
        <w:t xml:space="preserve">- </w:t>
      </w:r>
      <w:r w:rsidR="00AA1B18" w:rsidRPr="00221C34">
        <w:rPr>
          <w:rFonts w:ascii="Arial" w:hAnsi="Arial" w:cs="Arial"/>
          <w:szCs w:val="28"/>
        </w:rPr>
        <w:t xml:space="preserve">вторичные ресурсы, полученные в процессе </w:t>
      </w:r>
      <w:r w:rsidRPr="00221C34">
        <w:rPr>
          <w:rFonts w:ascii="Arial" w:hAnsi="Arial" w:cs="Arial"/>
          <w:szCs w:val="28"/>
        </w:rPr>
        <w:t>производства облицовочных плит из природного камня</w:t>
      </w:r>
      <w:r w:rsidR="00964DFC" w:rsidRPr="00221C34">
        <w:rPr>
          <w:rFonts w:ascii="Arial" w:hAnsi="Arial" w:cs="Arial"/>
          <w:szCs w:val="28"/>
        </w:rPr>
        <w:t xml:space="preserve"> и</w:t>
      </w:r>
      <w:r w:rsidR="00964DFC" w:rsidRPr="00221C34">
        <w:t xml:space="preserve"> </w:t>
      </w:r>
      <w:r w:rsidR="008A13FE" w:rsidRPr="00221C34">
        <w:rPr>
          <w:rFonts w:ascii="Arial" w:hAnsi="Arial" w:cs="Arial"/>
          <w:szCs w:val="28"/>
        </w:rPr>
        <w:t>блоков из горных пород</w:t>
      </w:r>
      <w:r w:rsidRPr="00221C34">
        <w:rPr>
          <w:rFonts w:ascii="Arial" w:hAnsi="Arial" w:cs="Arial"/>
          <w:szCs w:val="28"/>
        </w:rPr>
        <w:t>;</w:t>
      </w:r>
    </w:p>
    <w:p w14:paraId="572504DF" w14:textId="77777777" w:rsidR="00EC2E3C" w:rsidRPr="00EC2E3C" w:rsidRDefault="00EC2E3C" w:rsidP="00EC2E3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EC2E3C">
        <w:rPr>
          <w:rFonts w:ascii="Arial" w:hAnsi="Arial" w:cs="Arial"/>
          <w:szCs w:val="28"/>
        </w:rPr>
        <w:t xml:space="preserve">- воду по </w:t>
      </w:r>
      <w:hyperlink r:id="rId40" w:history="1">
        <w:r w:rsidRPr="00EC2E3C">
          <w:rPr>
            <w:rFonts w:ascii="Arial" w:hAnsi="Arial" w:cs="Arial"/>
            <w:szCs w:val="28"/>
          </w:rPr>
          <w:t>ГОСТ 23732</w:t>
        </w:r>
      </w:hyperlink>
      <w:r w:rsidRPr="00EC2E3C">
        <w:rPr>
          <w:rFonts w:ascii="Arial" w:hAnsi="Arial" w:cs="Arial"/>
          <w:szCs w:val="28"/>
        </w:rPr>
        <w:t>;</w:t>
      </w:r>
    </w:p>
    <w:p w14:paraId="4238C8E3" w14:textId="4C335D71" w:rsidR="00EC2E3C" w:rsidRDefault="00EC2E3C" w:rsidP="00EC2E3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EC2E3C">
        <w:rPr>
          <w:rFonts w:ascii="Arial" w:hAnsi="Arial" w:cs="Arial"/>
          <w:szCs w:val="28"/>
        </w:rPr>
        <w:t>- дробленые плотные карбонатные породы с</w:t>
      </w:r>
      <w:r w:rsidR="00FC5C91">
        <w:rPr>
          <w:rFonts w:ascii="Arial" w:hAnsi="Arial" w:cs="Arial"/>
          <w:szCs w:val="28"/>
        </w:rPr>
        <w:t xml:space="preserve"> зернами размером менее 0,14 мм;</w:t>
      </w:r>
    </w:p>
    <w:p w14:paraId="6B00A18A" w14:textId="43DDEA1C" w:rsidR="00964DFC" w:rsidRPr="00221C34" w:rsidRDefault="00FC5C91" w:rsidP="00964DF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221C34">
        <w:rPr>
          <w:rFonts w:ascii="Arial" w:hAnsi="Arial" w:cs="Arial"/>
          <w:szCs w:val="28"/>
        </w:rPr>
        <w:t xml:space="preserve">- отсевы дробления плотных горных пород </w:t>
      </w:r>
      <w:r w:rsidR="00964DFC" w:rsidRPr="00221C34">
        <w:rPr>
          <w:rFonts w:ascii="Arial" w:hAnsi="Arial" w:cs="Arial"/>
          <w:szCs w:val="28"/>
        </w:rPr>
        <w:t>по ГОСТ 31424.</w:t>
      </w:r>
    </w:p>
    <w:p w14:paraId="43DA6A0E" w14:textId="399AD9F8" w:rsidR="00EC2E3C" w:rsidRDefault="00EC2E3C" w:rsidP="00EC2E3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221C34">
        <w:rPr>
          <w:rFonts w:ascii="Arial" w:hAnsi="Arial" w:cs="Arial"/>
          <w:szCs w:val="28"/>
        </w:rPr>
        <w:t xml:space="preserve">Допускаются добавки к вяжущему </w:t>
      </w:r>
      <w:r w:rsidR="00964DFC" w:rsidRPr="00221C34">
        <w:rPr>
          <w:rFonts w:ascii="Arial" w:hAnsi="Arial" w:cs="Arial"/>
          <w:szCs w:val="28"/>
        </w:rPr>
        <w:t xml:space="preserve">веществ, повышающих его морозостойкость, </w:t>
      </w:r>
      <w:proofErr w:type="spellStart"/>
      <w:r w:rsidRPr="00221C34">
        <w:rPr>
          <w:rFonts w:ascii="Arial" w:hAnsi="Arial" w:cs="Arial"/>
          <w:szCs w:val="28"/>
        </w:rPr>
        <w:t>цветостойких</w:t>
      </w:r>
      <w:proofErr w:type="spellEnd"/>
      <w:r w:rsidRPr="00221C34">
        <w:rPr>
          <w:rFonts w:ascii="Arial" w:hAnsi="Arial" w:cs="Arial"/>
          <w:szCs w:val="28"/>
        </w:rPr>
        <w:t xml:space="preserve"> и </w:t>
      </w:r>
      <w:proofErr w:type="spellStart"/>
      <w:r w:rsidRPr="00221C34">
        <w:rPr>
          <w:rFonts w:ascii="Arial" w:hAnsi="Arial" w:cs="Arial"/>
          <w:szCs w:val="28"/>
        </w:rPr>
        <w:t>щелочестойких</w:t>
      </w:r>
      <w:proofErr w:type="spellEnd"/>
      <w:r w:rsidRPr="00221C34">
        <w:rPr>
          <w:rFonts w:ascii="Arial" w:hAnsi="Arial" w:cs="Arial"/>
          <w:szCs w:val="28"/>
        </w:rPr>
        <w:t xml:space="preserve"> пигментов, не снижающих физико-механических показателей плит, а также использование по согласованию изготовителя с потребителем других видов</w:t>
      </w:r>
      <w:r w:rsidRPr="00EC2E3C">
        <w:rPr>
          <w:rFonts w:ascii="Arial" w:hAnsi="Arial" w:cs="Arial"/>
          <w:szCs w:val="28"/>
        </w:rPr>
        <w:t xml:space="preserve"> цемента.</w:t>
      </w:r>
      <w:bookmarkStart w:id="1" w:name="P006C"/>
      <w:bookmarkEnd w:id="1"/>
    </w:p>
    <w:p w14:paraId="105926A5" w14:textId="2856CAD4" w:rsidR="00EC2E3C" w:rsidRPr="00EC2E3C" w:rsidRDefault="00EC2E3C" w:rsidP="00EC2E3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EC2E3C">
        <w:rPr>
          <w:rFonts w:ascii="Arial" w:hAnsi="Arial" w:cs="Arial"/>
          <w:szCs w:val="28"/>
        </w:rPr>
        <w:t>5.</w:t>
      </w:r>
      <w:r w:rsidR="00DC3D15">
        <w:rPr>
          <w:rFonts w:ascii="Arial" w:hAnsi="Arial" w:cs="Arial"/>
          <w:szCs w:val="28"/>
        </w:rPr>
        <w:t>1</w:t>
      </w:r>
      <w:r w:rsidR="00577FC8">
        <w:rPr>
          <w:rFonts w:ascii="Arial" w:hAnsi="Arial" w:cs="Arial"/>
          <w:szCs w:val="28"/>
        </w:rPr>
        <w:t>4</w:t>
      </w:r>
      <w:r w:rsidRPr="00EC2E3C">
        <w:rPr>
          <w:rFonts w:ascii="Arial" w:hAnsi="Arial" w:cs="Arial"/>
          <w:szCs w:val="28"/>
        </w:rPr>
        <w:t>.2</w:t>
      </w:r>
      <w:proofErr w:type="gramStart"/>
      <w:r w:rsidRPr="00EC2E3C">
        <w:rPr>
          <w:rFonts w:ascii="Arial" w:hAnsi="Arial" w:cs="Arial"/>
          <w:szCs w:val="28"/>
        </w:rPr>
        <w:t xml:space="preserve"> Д</w:t>
      </w:r>
      <w:proofErr w:type="gramEnd"/>
      <w:r w:rsidRPr="00EC2E3C">
        <w:rPr>
          <w:rFonts w:ascii="Arial" w:hAnsi="Arial" w:cs="Arial"/>
          <w:szCs w:val="28"/>
        </w:rPr>
        <w:t>ля изготовления декоративных плит типов I-IV на полимерном связующем применяют:</w:t>
      </w:r>
    </w:p>
    <w:p w14:paraId="472C3340" w14:textId="12CF2356" w:rsidR="00EC2E3C" w:rsidRPr="00EC2E3C" w:rsidRDefault="00EC2E3C" w:rsidP="00EC2E3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EC2E3C">
        <w:rPr>
          <w:rFonts w:ascii="Arial" w:hAnsi="Arial" w:cs="Arial"/>
          <w:szCs w:val="28"/>
        </w:rPr>
        <w:t xml:space="preserve">- в качестве связующего </w:t>
      </w:r>
      <w:r w:rsidR="004B7F10">
        <w:rPr>
          <w:rFonts w:ascii="Arial" w:hAnsi="Arial" w:cs="Arial"/>
          <w:szCs w:val="28"/>
        </w:rPr>
        <w:t>—</w:t>
      </w:r>
      <w:r w:rsidRPr="00EC2E3C">
        <w:rPr>
          <w:rFonts w:ascii="Arial" w:hAnsi="Arial" w:cs="Arial"/>
          <w:szCs w:val="28"/>
        </w:rPr>
        <w:t xml:space="preserve"> эпоксидно-диановые смолы по </w:t>
      </w:r>
      <w:hyperlink r:id="rId41" w:history="1">
        <w:r w:rsidRPr="00EC2E3C">
          <w:rPr>
            <w:rFonts w:ascii="Arial" w:hAnsi="Arial" w:cs="Arial"/>
            <w:szCs w:val="28"/>
          </w:rPr>
          <w:t>ГОСТ 10587</w:t>
        </w:r>
      </w:hyperlink>
      <w:r w:rsidRPr="00EC2E3C">
        <w:rPr>
          <w:rFonts w:ascii="Arial" w:hAnsi="Arial" w:cs="Arial"/>
          <w:szCs w:val="28"/>
        </w:rPr>
        <w:t xml:space="preserve"> и полиэфирные смолы и соответствующие им компоненты клеящего состава;</w:t>
      </w:r>
    </w:p>
    <w:p w14:paraId="05B6F7A5" w14:textId="77777777" w:rsidR="00EC2E3C" w:rsidRPr="00EC2E3C" w:rsidRDefault="00EC2E3C" w:rsidP="00EC2E3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EC2E3C">
        <w:rPr>
          <w:rFonts w:ascii="Arial" w:hAnsi="Arial" w:cs="Arial"/>
          <w:szCs w:val="28"/>
        </w:rPr>
        <w:t>- отходы от производства облицовочных плит из природного камня;</w:t>
      </w:r>
    </w:p>
    <w:p w14:paraId="57471CCD" w14:textId="77777777" w:rsidR="00EC2E3C" w:rsidRPr="00EC2E3C" w:rsidRDefault="00EC2E3C" w:rsidP="00EC2E3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EC2E3C">
        <w:rPr>
          <w:rFonts w:ascii="Arial" w:hAnsi="Arial" w:cs="Arial"/>
          <w:szCs w:val="28"/>
        </w:rPr>
        <w:t xml:space="preserve">- декоративные щебень и песок по </w:t>
      </w:r>
      <w:hyperlink r:id="rId42" w:history="1">
        <w:r w:rsidRPr="00EC2E3C">
          <w:rPr>
            <w:rFonts w:ascii="Arial" w:hAnsi="Arial" w:cs="Arial"/>
            <w:szCs w:val="28"/>
          </w:rPr>
          <w:t>ГОСТ 22856</w:t>
        </w:r>
      </w:hyperlink>
      <w:r w:rsidRPr="00EC2E3C">
        <w:rPr>
          <w:rFonts w:ascii="Arial" w:hAnsi="Arial" w:cs="Arial"/>
          <w:szCs w:val="28"/>
        </w:rPr>
        <w:t>;</w:t>
      </w:r>
    </w:p>
    <w:p w14:paraId="5E28D696" w14:textId="77777777" w:rsidR="00EC2E3C" w:rsidRPr="00EC2E3C" w:rsidRDefault="00EC2E3C" w:rsidP="00EC2E3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EC2E3C">
        <w:rPr>
          <w:rFonts w:ascii="Arial" w:hAnsi="Arial" w:cs="Arial"/>
          <w:szCs w:val="28"/>
        </w:rPr>
        <w:t xml:space="preserve">- кварцевый песок по </w:t>
      </w:r>
      <w:hyperlink r:id="rId43" w:history="1">
        <w:r w:rsidRPr="00EC2E3C">
          <w:rPr>
            <w:rFonts w:ascii="Arial" w:hAnsi="Arial" w:cs="Arial"/>
            <w:szCs w:val="28"/>
          </w:rPr>
          <w:t>ГОСТ 22551</w:t>
        </w:r>
      </w:hyperlink>
      <w:r w:rsidRPr="00EC2E3C">
        <w:rPr>
          <w:rFonts w:ascii="Arial" w:hAnsi="Arial" w:cs="Arial"/>
          <w:szCs w:val="28"/>
        </w:rPr>
        <w:t>.</w:t>
      </w:r>
    </w:p>
    <w:p w14:paraId="5FBD2AD5" w14:textId="55AAE3D3" w:rsidR="00EC2E3C" w:rsidRDefault="00EC2E3C" w:rsidP="00EC2E3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EC2E3C">
        <w:rPr>
          <w:rFonts w:ascii="Arial" w:hAnsi="Arial" w:cs="Arial"/>
          <w:szCs w:val="28"/>
        </w:rPr>
        <w:t xml:space="preserve">Допускается применение других смол и наполнителей, не снижающих </w:t>
      </w:r>
      <w:r w:rsidRPr="00F01FF2">
        <w:rPr>
          <w:rFonts w:ascii="Arial" w:hAnsi="Arial" w:cs="Arial"/>
          <w:szCs w:val="28"/>
        </w:rPr>
        <w:t>декоративности и физико-механических свойств плит и отвечающих санитарно-гигиеническим требованиям</w:t>
      </w:r>
      <w:r w:rsidR="004B7F10" w:rsidRPr="00F01FF2">
        <w:rPr>
          <w:rFonts w:ascii="Arial" w:hAnsi="Arial" w:cs="Arial"/>
          <w:szCs w:val="28"/>
        </w:rPr>
        <w:t>, действующим на территории государств, принявших настоящий стандарт</w:t>
      </w:r>
      <w:r w:rsidRPr="00F01FF2">
        <w:rPr>
          <w:rFonts w:ascii="Arial" w:hAnsi="Arial" w:cs="Arial"/>
          <w:szCs w:val="28"/>
        </w:rPr>
        <w:t>.</w:t>
      </w:r>
    </w:p>
    <w:p w14:paraId="3849E88B" w14:textId="0F5A0085" w:rsidR="00013BC9" w:rsidRPr="00577FC8" w:rsidRDefault="00523661" w:rsidP="00523661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577FC8">
        <w:rPr>
          <w:rFonts w:ascii="Arial" w:hAnsi="Arial" w:cs="Arial"/>
          <w:szCs w:val="28"/>
        </w:rPr>
        <w:t>5.1</w:t>
      </w:r>
      <w:r w:rsidR="00577FC8" w:rsidRPr="00577FC8">
        <w:rPr>
          <w:rFonts w:ascii="Arial" w:hAnsi="Arial" w:cs="Arial"/>
          <w:szCs w:val="28"/>
        </w:rPr>
        <w:t>4</w:t>
      </w:r>
      <w:r w:rsidRPr="00577FC8">
        <w:rPr>
          <w:rFonts w:ascii="Arial" w:hAnsi="Arial" w:cs="Arial"/>
          <w:szCs w:val="28"/>
        </w:rPr>
        <w:t xml:space="preserve">.3 В </w:t>
      </w:r>
      <w:proofErr w:type="gramStart"/>
      <w:r w:rsidRPr="00577FC8">
        <w:rPr>
          <w:rFonts w:ascii="Arial" w:hAnsi="Arial" w:cs="Arial"/>
          <w:szCs w:val="28"/>
        </w:rPr>
        <w:t>качестве</w:t>
      </w:r>
      <w:proofErr w:type="gramEnd"/>
      <w:r w:rsidRPr="00577FC8">
        <w:rPr>
          <w:rFonts w:ascii="Arial" w:hAnsi="Arial" w:cs="Arial"/>
          <w:szCs w:val="28"/>
        </w:rPr>
        <w:t xml:space="preserve"> армирующего элемента могут использоваться сетки из полимерного материала, стекловолокна, </w:t>
      </w:r>
      <w:proofErr w:type="spellStart"/>
      <w:r w:rsidRPr="00577FC8">
        <w:rPr>
          <w:rFonts w:ascii="Arial" w:hAnsi="Arial" w:cs="Arial"/>
          <w:szCs w:val="28"/>
        </w:rPr>
        <w:t>углеволокна</w:t>
      </w:r>
      <w:proofErr w:type="spellEnd"/>
      <w:r w:rsidRPr="00577FC8">
        <w:rPr>
          <w:rFonts w:ascii="Arial" w:hAnsi="Arial" w:cs="Arial"/>
          <w:szCs w:val="28"/>
        </w:rPr>
        <w:t xml:space="preserve">, нержавеющей стали, сотовых подложек из пластмассы или дюралюминия и другие материалы, способные обеспечить требуемые показатели плит. </w:t>
      </w:r>
    </w:p>
    <w:p w14:paraId="2BA3E616" w14:textId="6E10C3C6" w:rsidR="00523661" w:rsidRPr="00577FC8" w:rsidRDefault="00523661" w:rsidP="009720FE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577FC8">
        <w:rPr>
          <w:rFonts w:ascii="Arial" w:hAnsi="Arial" w:cs="Arial"/>
          <w:szCs w:val="28"/>
        </w:rPr>
        <w:t>Армирующие элементы</w:t>
      </w:r>
      <w:r w:rsidR="00013BC9" w:rsidRPr="00577FC8">
        <w:rPr>
          <w:rFonts w:ascii="Arial" w:hAnsi="Arial" w:cs="Arial"/>
          <w:szCs w:val="28"/>
        </w:rPr>
        <w:t xml:space="preserve"> и применяемые для их приклеивания</w:t>
      </w:r>
      <w:r w:rsidRPr="00577FC8">
        <w:rPr>
          <w:rFonts w:ascii="Arial" w:hAnsi="Arial" w:cs="Arial"/>
          <w:szCs w:val="28"/>
        </w:rPr>
        <w:t xml:space="preserve"> </w:t>
      </w:r>
      <w:r w:rsidR="00013BC9" w:rsidRPr="00577FC8">
        <w:rPr>
          <w:rFonts w:ascii="Arial" w:hAnsi="Arial" w:cs="Arial"/>
          <w:szCs w:val="28"/>
        </w:rPr>
        <w:t xml:space="preserve">клеящие составы </w:t>
      </w:r>
      <w:r w:rsidRPr="00577FC8">
        <w:rPr>
          <w:rFonts w:ascii="Arial" w:hAnsi="Arial" w:cs="Arial"/>
          <w:szCs w:val="28"/>
        </w:rPr>
        <w:t xml:space="preserve">должны быть устойчивы к </w:t>
      </w:r>
      <w:r w:rsidR="00013BC9" w:rsidRPr="00577FC8">
        <w:rPr>
          <w:rFonts w:ascii="Arial" w:hAnsi="Arial" w:cs="Arial"/>
          <w:szCs w:val="28"/>
        </w:rPr>
        <w:t xml:space="preserve">условиям эксплуатации плит, включая </w:t>
      </w:r>
      <w:r w:rsidR="00955988" w:rsidRPr="00577FC8">
        <w:rPr>
          <w:rFonts w:ascii="Arial" w:hAnsi="Arial" w:cs="Arial"/>
          <w:szCs w:val="28"/>
        </w:rPr>
        <w:t xml:space="preserve">климатическое </w:t>
      </w:r>
      <w:r w:rsidR="00013BC9" w:rsidRPr="00577FC8">
        <w:rPr>
          <w:rFonts w:ascii="Arial" w:hAnsi="Arial" w:cs="Arial"/>
          <w:szCs w:val="28"/>
        </w:rPr>
        <w:t xml:space="preserve">и </w:t>
      </w:r>
      <w:r w:rsidR="00955988" w:rsidRPr="00577FC8">
        <w:rPr>
          <w:rFonts w:ascii="Arial" w:hAnsi="Arial" w:cs="Arial"/>
          <w:szCs w:val="28"/>
        </w:rPr>
        <w:t>химическое воздействие,</w:t>
      </w:r>
      <w:r w:rsidR="00013BC9" w:rsidRPr="00577FC8">
        <w:rPr>
          <w:rFonts w:ascii="Arial" w:hAnsi="Arial" w:cs="Arial"/>
          <w:szCs w:val="28"/>
        </w:rPr>
        <w:t xml:space="preserve"> и соответствовать нормативно-технической документации, утвержденной в установленном порядке.</w:t>
      </w:r>
    </w:p>
    <w:p w14:paraId="0D24E21A" w14:textId="4C0BEC23" w:rsidR="004A70C0" w:rsidRDefault="004A70C0" w:rsidP="004A70C0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F01FF2">
        <w:rPr>
          <w:rFonts w:ascii="Arial" w:hAnsi="Arial" w:cs="Arial"/>
          <w:szCs w:val="28"/>
        </w:rPr>
        <w:t>5.1</w:t>
      </w:r>
      <w:r w:rsidR="00577FC8">
        <w:rPr>
          <w:rFonts w:ascii="Arial" w:hAnsi="Arial" w:cs="Arial"/>
          <w:szCs w:val="28"/>
        </w:rPr>
        <w:t>4</w:t>
      </w:r>
      <w:r w:rsidRPr="00F01FF2">
        <w:rPr>
          <w:rFonts w:ascii="Arial" w:hAnsi="Arial" w:cs="Arial"/>
          <w:szCs w:val="28"/>
        </w:rPr>
        <w:t>.</w:t>
      </w:r>
      <w:r w:rsidR="00523661">
        <w:rPr>
          <w:rFonts w:ascii="Arial" w:hAnsi="Arial" w:cs="Arial"/>
          <w:szCs w:val="28"/>
        </w:rPr>
        <w:t>4</w:t>
      </w:r>
      <w:r w:rsidRPr="00F01FF2">
        <w:rPr>
          <w:rFonts w:ascii="Arial" w:hAnsi="Arial" w:cs="Arial"/>
          <w:szCs w:val="28"/>
        </w:rPr>
        <w:t xml:space="preserve"> Физико-механические </w:t>
      </w:r>
      <w:r w:rsidRPr="00221C34">
        <w:rPr>
          <w:rFonts w:ascii="Arial" w:hAnsi="Arial" w:cs="Arial"/>
          <w:szCs w:val="28"/>
        </w:rPr>
        <w:t>показатели</w:t>
      </w:r>
      <w:r w:rsidR="00425416" w:rsidRPr="00221C34">
        <w:rPr>
          <w:rFonts w:ascii="Arial" w:hAnsi="Arial" w:cs="Arial"/>
          <w:szCs w:val="28"/>
        </w:rPr>
        <w:t xml:space="preserve"> природного камня</w:t>
      </w:r>
      <w:r w:rsidRPr="00221C34">
        <w:rPr>
          <w:rFonts w:ascii="Arial" w:hAnsi="Arial" w:cs="Arial"/>
          <w:szCs w:val="28"/>
        </w:rPr>
        <w:t>, применяем</w:t>
      </w:r>
      <w:r w:rsidR="00CE5852">
        <w:rPr>
          <w:rFonts w:ascii="Arial" w:hAnsi="Arial" w:cs="Arial"/>
          <w:szCs w:val="28"/>
        </w:rPr>
        <w:t>ого</w:t>
      </w:r>
      <w:r w:rsidRPr="00F01FF2">
        <w:rPr>
          <w:rFonts w:ascii="Arial" w:hAnsi="Arial" w:cs="Arial"/>
          <w:szCs w:val="28"/>
        </w:rPr>
        <w:t xml:space="preserve"> для изготовления декоративных плит, должны соответствовать требованиям ГОСТ 9479.</w:t>
      </w:r>
    </w:p>
    <w:p w14:paraId="7AACA2CF" w14:textId="1B1C88B4" w:rsidR="000A20FE" w:rsidRDefault="000A20FE" w:rsidP="000A20FE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</w:p>
    <w:p w14:paraId="0F8E0EA5" w14:textId="352B10C9" w:rsidR="00EC2E3C" w:rsidRDefault="00EC2E3C" w:rsidP="00EC2E3C">
      <w:pPr>
        <w:suppressAutoHyphens/>
        <w:spacing w:line="480" w:lineRule="auto"/>
        <w:ind w:firstLine="566"/>
        <w:jc w:val="both"/>
        <w:rPr>
          <w:rFonts w:ascii="Arial" w:hAnsi="Arial" w:cs="Arial"/>
          <w:b/>
          <w:szCs w:val="28"/>
        </w:rPr>
      </w:pPr>
      <w:r w:rsidRPr="006B57C2">
        <w:rPr>
          <w:rFonts w:ascii="Arial" w:hAnsi="Arial" w:cs="Arial"/>
          <w:b/>
          <w:szCs w:val="28"/>
        </w:rPr>
        <w:t>5.</w:t>
      </w:r>
      <w:r w:rsidR="00DC3D15">
        <w:rPr>
          <w:rFonts w:ascii="Arial" w:hAnsi="Arial" w:cs="Arial"/>
          <w:b/>
          <w:szCs w:val="28"/>
        </w:rPr>
        <w:t>1</w:t>
      </w:r>
      <w:r w:rsidR="00577FC8">
        <w:rPr>
          <w:rFonts w:ascii="Arial" w:hAnsi="Arial" w:cs="Arial"/>
          <w:b/>
          <w:szCs w:val="28"/>
        </w:rPr>
        <w:t>5</w:t>
      </w:r>
      <w:r w:rsidRPr="006B57C2">
        <w:rPr>
          <w:rFonts w:ascii="Arial" w:hAnsi="Arial" w:cs="Arial"/>
          <w:b/>
          <w:szCs w:val="28"/>
        </w:rPr>
        <w:t xml:space="preserve"> </w:t>
      </w:r>
      <w:r w:rsidRPr="00EC2E3C">
        <w:rPr>
          <w:rFonts w:ascii="Arial" w:hAnsi="Arial" w:cs="Arial"/>
          <w:b/>
          <w:szCs w:val="28"/>
        </w:rPr>
        <w:t>Маркировка</w:t>
      </w:r>
    </w:p>
    <w:p w14:paraId="6564BD35" w14:textId="556D0F42" w:rsidR="004B7F10" w:rsidRDefault="004B7F10" w:rsidP="00EC2E3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F01FF2">
        <w:rPr>
          <w:rFonts w:ascii="Arial" w:hAnsi="Arial" w:cs="Arial"/>
          <w:szCs w:val="28"/>
        </w:rPr>
        <w:lastRenderedPageBreak/>
        <w:t>5.1</w:t>
      </w:r>
      <w:r w:rsidR="00577FC8">
        <w:rPr>
          <w:rFonts w:ascii="Arial" w:hAnsi="Arial" w:cs="Arial"/>
          <w:szCs w:val="28"/>
        </w:rPr>
        <w:t>5</w:t>
      </w:r>
      <w:r w:rsidRPr="00F01FF2">
        <w:rPr>
          <w:rFonts w:ascii="Arial" w:hAnsi="Arial" w:cs="Arial"/>
          <w:szCs w:val="28"/>
        </w:rPr>
        <w:t>.1 Декоративные плиты должны иметь четкую маркировку, позволяющую идентифицировать изделия.</w:t>
      </w:r>
      <w:r w:rsidR="008535F5">
        <w:rPr>
          <w:rFonts w:ascii="Arial" w:hAnsi="Arial" w:cs="Arial"/>
          <w:szCs w:val="28"/>
        </w:rPr>
        <w:t xml:space="preserve"> </w:t>
      </w:r>
    </w:p>
    <w:p w14:paraId="3E6A7942" w14:textId="197B7BBF" w:rsidR="00EC2E3C" w:rsidRPr="00F01FF2" w:rsidRDefault="004B7F10" w:rsidP="00EC2E3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F01FF2">
        <w:rPr>
          <w:rFonts w:ascii="Arial" w:hAnsi="Arial" w:cs="Arial"/>
          <w:szCs w:val="28"/>
        </w:rPr>
        <w:t>5.1</w:t>
      </w:r>
      <w:r w:rsidR="00577FC8">
        <w:rPr>
          <w:rFonts w:ascii="Arial" w:hAnsi="Arial" w:cs="Arial"/>
          <w:szCs w:val="28"/>
        </w:rPr>
        <w:t>5</w:t>
      </w:r>
      <w:r w:rsidRPr="00F01FF2">
        <w:rPr>
          <w:rFonts w:ascii="Arial" w:hAnsi="Arial" w:cs="Arial"/>
          <w:szCs w:val="28"/>
        </w:rPr>
        <w:t>.2</w:t>
      </w:r>
      <w:proofErr w:type="gramStart"/>
      <w:r w:rsidRPr="00F01FF2">
        <w:rPr>
          <w:rFonts w:ascii="Arial" w:hAnsi="Arial" w:cs="Arial"/>
          <w:szCs w:val="28"/>
        </w:rPr>
        <w:t xml:space="preserve"> </w:t>
      </w:r>
      <w:r w:rsidR="00EC2E3C" w:rsidRPr="00F01FF2">
        <w:rPr>
          <w:rFonts w:ascii="Arial" w:hAnsi="Arial" w:cs="Arial"/>
          <w:szCs w:val="28"/>
        </w:rPr>
        <w:t>Н</w:t>
      </w:r>
      <w:proofErr w:type="gramEnd"/>
      <w:r w:rsidR="00EC2E3C" w:rsidRPr="00F01FF2">
        <w:rPr>
          <w:rFonts w:ascii="Arial" w:hAnsi="Arial" w:cs="Arial"/>
          <w:szCs w:val="28"/>
        </w:rPr>
        <w:t xml:space="preserve">а </w:t>
      </w:r>
      <w:r w:rsidR="00B108F1" w:rsidRPr="00F01FF2">
        <w:rPr>
          <w:rFonts w:ascii="Arial" w:hAnsi="Arial" w:cs="Arial"/>
          <w:szCs w:val="28"/>
        </w:rPr>
        <w:t xml:space="preserve">транспортной </w:t>
      </w:r>
      <w:r w:rsidRPr="00F01FF2">
        <w:rPr>
          <w:rFonts w:ascii="Arial" w:hAnsi="Arial" w:cs="Arial"/>
          <w:szCs w:val="28"/>
        </w:rPr>
        <w:t xml:space="preserve">упаковке </w:t>
      </w:r>
      <w:r w:rsidR="00EC2E3C" w:rsidRPr="00F01FF2">
        <w:rPr>
          <w:rFonts w:ascii="Arial" w:hAnsi="Arial" w:cs="Arial"/>
          <w:szCs w:val="28"/>
        </w:rPr>
        <w:t>декоративных плит наносят парафиновым карандашом или несмываемой краской следующие данные:</w:t>
      </w:r>
    </w:p>
    <w:p w14:paraId="3E9802E6" w14:textId="26BFE2DB" w:rsidR="00EC2E3C" w:rsidRPr="00F01FF2" w:rsidRDefault="00EC2E3C" w:rsidP="00EC2E3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F01FF2">
        <w:rPr>
          <w:rFonts w:ascii="Arial" w:hAnsi="Arial" w:cs="Arial"/>
          <w:szCs w:val="28"/>
        </w:rPr>
        <w:t xml:space="preserve">- </w:t>
      </w:r>
      <w:r w:rsidR="00FF5140" w:rsidRPr="00F01FF2">
        <w:rPr>
          <w:rFonts w:ascii="Arial" w:hAnsi="Arial" w:cs="Arial"/>
          <w:szCs w:val="28"/>
        </w:rPr>
        <w:t xml:space="preserve">наименование или </w:t>
      </w:r>
      <w:r w:rsidRPr="00F01FF2">
        <w:rPr>
          <w:rFonts w:ascii="Arial" w:hAnsi="Arial" w:cs="Arial"/>
          <w:szCs w:val="28"/>
        </w:rPr>
        <w:t xml:space="preserve">товарный знак </w:t>
      </w:r>
      <w:r w:rsidR="00FF5140" w:rsidRPr="00F01FF2">
        <w:rPr>
          <w:rFonts w:ascii="Arial" w:hAnsi="Arial" w:cs="Arial"/>
          <w:szCs w:val="28"/>
        </w:rPr>
        <w:t xml:space="preserve">(при наличии) </w:t>
      </w:r>
      <w:r w:rsidRPr="00F01FF2">
        <w:rPr>
          <w:rFonts w:ascii="Arial" w:hAnsi="Arial" w:cs="Arial"/>
          <w:szCs w:val="28"/>
        </w:rPr>
        <w:t>предприятия-изготовителя;</w:t>
      </w:r>
    </w:p>
    <w:p w14:paraId="73664108" w14:textId="77777777" w:rsidR="00EC2E3C" w:rsidRPr="00F01FF2" w:rsidRDefault="00EC2E3C" w:rsidP="00EC2E3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F01FF2">
        <w:rPr>
          <w:rFonts w:ascii="Arial" w:hAnsi="Arial" w:cs="Arial"/>
          <w:szCs w:val="28"/>
        </w:rPr>
        <w:t>- штамп ОТК;</w:t>
      </w:r>
    </w:p>
    <w:p w14:paraId="47F12E4C" w14:textId="34DEF812" w:rsidR="00EC2E3C" w:rsidRPr="00F01FF2" w:rsidRDefault="00EC2E3C" w:rsidP="00EC2E3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F01FF2">
        <w:rPr>
          <w:rFonts w:ascii="Arial" w:hAnsi="Arial" w:cs="Arial"/>
          <w:szCs w:val="28"/>
        </w:rPr>
        <w:t xml:space="preserve">- </w:t>
      </w:r>
      <w:r w:rsidR="00B108F1" w:rsidRPr="00F01FF2">
        <w:rPr>
          <w:rFonts w:ascii="Arial" w:hAnsi="Arial" w:cs="Arial"/>
          <w:szCs w:val="28"/>
        </w:rPr>
        <w:t>условное обозначение декоративной плиты</w:t>
      </w:r>
      <w:r w:rsidRPr="00F01FF2">
        <w:rPr>
          <w:rFonts w:ascii="Arial" w:hAnsi="Arial" w:cs="Arial"/>
          <w:szCs w:val="28"/>
        </w:rPr>
        <w:t>.</w:t>
      </w:r>
    </w:p>
    <w:p w14:paraId="7E463DFE" w14:textId="67334917" w:rsidR="00EC2E3C" w:rsidRDefault="00EC2E3C" w:rsidP="00EC2E3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F01FF2">
        <w:rPr>
          <w:rFonts w:ascii="Arial" w:hAnsi="Arial" w:cs="Arial"/>
          <w:szCs w:val="28"/>
        </w:rPr>
        <w:t xml:space="preserve">При использовании </w:t>
      </w:r>
      <w:r w:rsidR="00B108F1" w:rsidRPr="00F01FF2">
        <w:rPr>
          <w:rFonts w:ascii="Arial" w:hAnsi="Arial" w:cs="Arial"/>
          <w:szCs w:val="28"/>
        </w:rPr>
        <w:t xml:space="preserve">многооборотной упаковки </w:t>
      </w:r>
      <w:r w:rsidRPr="00F01FF2">
        <w:rPr>
          <w:rFonts w:ascii="Arial" w:hAnsi="Arial" w:cs="Arial"/>
          <w:szCs w:val="28"/>
        </w:rPr>
        <w:t xml:space="preserve">допускается применять ярлыки с указанными данными, приклеиваемые водостойким клеем в верхнем углу </w:t>
      </w:r>
      <w:r w:rsidR="00B84341" w:rsidRPr="00F01FF2">
        <w:rPr>
          <w:rFonts w:ascii="Arial" w:hAnsi="Arial" w:cs="Arial"/>
          <w:szCs w:val="28"/>
        </w:rPr>
        <w:t>упаковки</w:t>
      </w:r>
      <w:r w:rsidRPr="00F01FF2">
        <w:rPr>
          <w:rFonts w:ascii="Arial" w:hAnsi="Arial" w:cs="Arial"/>
          <w:szCs w:val="28"/>
        </w:rPr>
        <w:t>.</w:t>
      </w:r>
    </w:p>
    <w:p w14:paraId="5459DA12" w14:textId="77777777" w:rsidR="00B84341" w:rsidRDefault="00B84341" w:rsidP="00EC2E3C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</w:p>
    <w:p w14:paraId="358F4514" w14:textId="1077BAE9" w:rsidR="00B84341" w:rsidRDefault="00B84341" w:rsidP="00B84341">
      <w:pPr>
        <w:suppressAutoHyphens/>
        <w:spacing w:line="480" w:lineRule="auto"/>
        <w:ind w:firstLine="566"/>
        <w:jc w:val="both"/>
        <w:rPr>
          <w:rFonts w:ascii="Arial" w:hAnsi="Arial" w:cs="Arial"/>
          <w:b/>
          <w:szCs w:val="28"/>
        </w:rPr>
      </w:pPr>
      <w:r w:rsidRPr="00F01FF2">
        <w:rPr>
          <w:rFonts w:ascii="Arial" w:hAnsi="Arial" w:cs="Arial"/>
          <w:b/>
          <w:szCs w:val="28"/>
        </w:rPr>
        <w:t>5.1</w:t>
      </w:r>
      <w:r w:rsidR="00577FC8">
        <w:rPr>
          <w:rFonts w:ascii="Arial" w:hAnsi="Arial" w:cs="Arial"/>
          <w:b/>
          <w:szCs w:val="28"/>
        </w:rPr>
        <w:t>6</w:t>
      </w:r>
      <w:r w:rsidRPr="00F01FF2">
        <w:rPr>
          <w:rFonts w:ascii="Arial" w:hAnsi="Arial" w:cs="Arial"/>
          <w:b/>
          <w:szCs w:val="28"/>
        </w:rPr>
        <w:t xml:space="preserve"> Упаковка</w:t>
      </w:r>
    </w:p>
    <w:p w14:paraId="35CCAE87" w14:textId="27892B64" w:rsidR="007E5AC7" w:rsidRPr="00221C34" w:rsidRDefault="007E5AC7" w:rsidP="007D560A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221C34">
        <w:rPr>
          <w:rFonts w:ascii="Arial" w:hAnsi="Arial" w:cs="Arial"/>
          <w:szCs w:val="28"/>
        </w:rPr>
        <w:t>5.1</w:t>
      </w:r>
      <w:r w:rsidR="00577FC8">
        <w:rPr>
          <w:rFonts w:ascii="Arial" w:hAnsi="Arial" w:cs="Arial"/>
          <w:szCs w:val="28"/>
        </w:rPr>
        <w:t>6</w:t>
      </w:r>
      <w:r w:rsidRPr="00221C34">
        <w:rPr>
          <w:rFonts w:ascii="Arial" w:hAnsi="Arial" w:cs="Arial"/>
          <w:szCs w:val="28"/>
        </w:rPr>
        <w:t xml:space="preserve">.1 Упаковка декоративных плит — по ГОСТ 9480–2024 (пункты </w:t>
      </w:r>
      <w:r w:rsidR="00DA7E41" w:rsidRPr="00221C34">
        <w:rPr>
          <w:rFonts w:ascii="Arial" w:hAnsi="Arial" w:cs="Arial"/>
          <w:szCs w:val="28"/>
        </w:rPr>
        <w:t>4.1-4.5)</w:t>
      </w:r>
      <w:r w:rsidRPr="00221C34">
        <w:rPr>
          <w:rFonts w:ascii="Arial" w:hAnsi="Arial" w:cs="Arial"/>
          <w:szCs w:val="28"/>
        </w:rPr>
        <w:t xml:space="preserve"> со следующими</w:t>
      </w:r>
      <w:r w:rsidR="00DA7E41" w:rsidRPr="00221C34">
        <w:rPr>
          <w:rFonts w:ascii="Arial" w:hAnsi="Arial" w:cs="Arial"/>
          <w:szCs w:val="28"/>
        </w:rPr>
        <w:t xml:space="preserve"> дополнениями.</w:t>
      </w:r>
    </w:p>
    <w:p w14:paraId="2147E2E7" w14:textId="75441F64" w:rsidR="007D560A" w:rsidRPr="00221C34" w:rsidRDefault="007D560A" w:rsidP="007D560A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221C34">
        <w:rPr>
          <w:rFonts w:ascii="Arial" w:hAnsi="Arial" w:cs="Arial"/>
          <w:szCs w:val="28"/>
        </w:rPr>
        <w:t>5.1</w:t>
      </w:r>
      <w:r w:rsidR="00577FC8">
        <w:rPr>
          <w:rFonts w:ascii="Arial" w:hAnsi="Arial" w:cs="Arial"/>
          <w:szCs w:val="28"/>
        </w:rPr>
        <w:t>6</w:t>
      </w:r>
      <w:r w:rsidRPr="00221C34">
        <w:rPr>
          <w:rFonts w:ascii="Arial" w:hAnsi="Arial" w:cs="Arial"/>
          <w:szCs w:val="28"/>
        </w:rPr>
        <w:t>.2 Декоративные плиты укладываются в упаковку на длинную сторону.</w:t>
      </w:r>
    </w:p>
    <w:p w14:paraId="5DD88937" w14:textId="1A88F0C7" w:rsidR="007D560A" w:rsidRPr="00221C34" w:rsidRDefault="007D560A" w:rsidP="007D560A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221C34">
        <w:rPr>
          <w:rFonts w:ascii="Arial" w:hAnsi="Arial" w:cs="Arial"/>
          <w:szCs w:val="28"/>
        </w:rPr>
        <w:t>5.1</w:t>
      </w:r>
      <w:r w:rsidR="00577FC8">
        <w:rPr>
          <w:rFonts w:ascii="Arial" w:hAnsi="Arial" w:cs="Arial"/>
          <w:szCs w:val="28"/>
        </w:rPr>
        <w:t>6</w:t>
      </w:r>
      <w:r w:rsidRPr="00221C34">
        <w:rPr>
          <w:rFonts w:ascii="Arial" w:hAnsi="Arial" w:cs="Arial"/>
          <w:szCs w:val="28"/>
        </w:rPr>
        <w:t>.3 Плиты шириной до 600 мм упаковывают в деревянные ящики, ящичные поддоны, металлические разборные поддоны, футерованные резиной, карточные или пластиковые коробки. Плиты, упакованные в коробки, укладывают на поддоны или в контейнеры.</w:t>
      </w:r>
    </w:p>
    <w:p w14:paraId="5714DFE4" w14:textId="4B6A9192" w:rsidR="007D560A" w:rsidRPr="00221C34" w:rsidRDefault="007D560A" w:rsidP="007D560A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221C34">
        <w:rPr>
          <w:rFonts w:ascii="Arial" w:hAnsi="Arial" w:cs="Arial"/>
          <w:szCs w:val="28"/>
        </w:rPr>
        <w:t>5.1</w:t>
      </w:r>
      <w:r w:rsidR="00577FC8">
        <w:rPr>
          <w:rFonts w:ascii="Arial" w:hAnsi="Arial" w:cs="Arial"/>
          <w:szCs w:val="28"/>
        </w:rPr>
        <w:t>6</w:t>
      </w:r>
      <w:r w:rsidRPr="00221C34">
        <w:rPr>
          <w:rFonts w:ascii="Arial" w:hAnsi="Arial" w:cs="Arial"/>
          <w:szCs w:val="28"/>
        </w:rPr>
        <w:t>.4 Плиты шириной до 300 мм могут быть уложены в упаковку в два ряда. При этом между рядами должна быть демпфирующая прокладка из картона толщиной не менее 2 мм или другого аналогичного мягкого и прочного материала.</w:t>
      </w:r>
    </w:p>
    <w:p w14:paraId="56DE10A8" w14:textId="30605D14" w:rsidR="007D560A" w:rsidRPr="00221C34" w:rsidRDefault="007D560A" w:rsidP="007D560A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221C34">
        <w:rPr>
          <w:rFonts w:ascii="Arial" w:hAnsi="Arial" w:cs="Arial"/>
          <w:szCs w:val="28"/>
        </w:rPr>
        <w:t>5.1</w:t>
      </w:r>
      <w:r w:rsidR="00577FC8">
        <w:rPr>
          <w:rFonts w:ascii="Arial" w:hAnsi="Arial" w:cs="Arial"/>
          <w:szCs w:val="28"/>
        </w:rPr>
        <w:t>6</w:t>
      </w:r>
      <w:r w:rsidRPr="00221C34">
        <w:rPr>
          <w:rFonts w:ascii="Arial" w:hAnsi="Arial" w:cs="Arial"/>
          <w:szCs w:val="28"/>
        </w:rPr>
        <w:t>.5</w:t>
      </w:r>
      <w:proofErr w:type="gramStart"/>
      <w:r w:rsidRPr="00221C34">
        <w:rPr>
          <w:rFonts w:ascii="Arial" w:hAnsi="Arial" w:cs="Arial"/>
          <w:szCs w:val="28"/>
        </w:rPr>
        <w:t xml:space="preserve"> Д</w:t>
      </w:r>
      <w:proofErr w:type="gramEnd"/>
      <w:r w:rsidRPr="00221C34">
        <w:rPr>
          <w:rFonts w:ascii="Arial" w:hAnsi="Arial" w:cs="Arial"/>
          <w:szCs w:val="28"/>
        </w:rPr>
        <w:t>ля упаковки декоративных плит шириной свыше 600 мм до 1650 мм одной из сторон, применяют деревянные или металлические поддоны, футерованные резиной, и инвентарные рамы-кондукторы, Декоративные плиты укладывают на поддоны вертикально с незначительным наклоном к центру с последующим закреплением упаковочными лентами или пленкой. Дно поддонов и рам-кондукторов должны иметь прокладки из мягких материалов, обеспечивающих сохранность декоративных плит при перевозке (дерево, резина и т.п.)</w:t>
      </w:r>
    </w:p>
    <w:p w14:paraId="2031ED47" w14:textId="48AC0D69" w:rsidR="007D560A" w:rsidRPr="00221C34" w:rsidRDefault="007D560A" w:rsidP="007D560A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221C34">
        <w:rPr>
          <w:rFonts w:ascii="Arial" w:hAnsi="Arial" w:cs="Arial"/>
          <w:szCs w:val="28"/>
        </w:rPr>
        <w:t>5.1</w:t>
      </w:r>
      <w:r w:rsidR="00577FC8">
        <w:rPr>
          <w:rFonts w:ascii="Arial" w:hAnsi="Arial" w:cs="Arial"/>
          <w:szCs w:val="28"/>
        </w:rPr>
        <w:t>6</w:t>
      </w:r>
      <w:r w:rsidRPr="00221C34">
        <w:rPr>
          <w:rFonts w:ascii="Arial" w:hAnsi="Arial" w:cs="Arial"/>
          <w:szCs w:val="28"/>
        </w:rPr>
        <w:t xml:space="preserve">.6 Плиты длиной 200 м упаковывают в деревянные ящики или ящики-поддоны. Плиты больших размеров укладывают на плоские поддоны с последующим обертыванием полиэтиленовой </w:t>
      </w:r>
      <w:proofErr w:type="spellStart"/>
      <w:r w:rsidRPr="00221C34">
        <w:rPr>
          <w:rFonts w:ascii="Arial" w:hAnsi="Arial" w:cs="Arial"/>
          <w:szCs w:val="28"/>
        </w:rPr>
        <w:t>термоусадочной</w:t>
      </w:r>
      <w:proofErr w:type="spellEnd"/>
      <w:r w:rsidRPr="00221C34">
        <w:rPr>
          <w:rFonts w:ascii="Arial" w:hAnsi="Arial" w:cs="Arial"/>
          <w:szCs w:val="28"/>
        </w:rPr>
        <w:t xml:space="preserve"> пленкой, формируя транспортный пакет. Дно поддонов должно иметь прокладки из мягких материалов, </w:t>
      </w:r>
      <w:r w:rsidRPr="00221C34">
        <w:rPr>
          <w:rFonts w:ascii="Arial" w:hAnsi="Arial" w:cs="Arial"/>
          <w:szCs w:val="28"/>
        </w:rPr>
        <w:lastRenderedPageBreak/>
        <w:t>обеспечивающих сохранность декоративных плит при перевозке (дерево, резина и т.п.)</w:t>
      </w:r>
    </w:p>
    <w:p w14:paraId="491A5A10" w14:textId="7925B971" w:rsidR="00DA7E41" w:rsidRPr="007E5AC7" w:rsidRDefault="007D560A" w:rsidP="007D560A">
      <w:pPr>
        <w:suppressAutoHyphens/>
        <w:spacing w:line="360" w:lineRule="auto"/>
        <w:ind w:firstLine="566"/>
        <w:jc w:val="both"/>
        <w:rPr>
          <w:rFonts w:ascii="Arial" w:hAnsi="Arial" w:cs="Arial"/>
          <w:szCs w:val="28"/>
        </w:rPr>
      </w:pPr>
      <w:r w:rsidRPr="00221C34">
        <w:rPr>
          <w:rFonts w:ascii="Arial" w:hAnsi="Arial" w:cs="Arial"/>
          <w:szCs w:val="28"/>
        </w:rPr>
        <w:t>5.1</w:t>
      </w:r>
      <w:r w:rsidR="00577FC8">
        <w:rPr>
          <w:rFonts w:ascii="Arial" w:hAnsi="Arial" w:cs="Arial"/>
          <w:szCs w:val="28"/>
        </w:rPr>
        <w:t>6</w:t>
      </w:r>
      <w:r w:rsidRPr="00221C34">
        <w:rPr>
          <w:rFonts w:ascii="Arial" w:hAnsi="Arial" w:cs="Arial"/>
          <w:szCs w:val="28"/>
        </w:rPr>
        <w:t>.7 Декоративные плиты упаковывают лицевыми поверхностями друг к другу. Между лицевыми поверхностями плит с плоской фактурой укладывают полиэтиленовую рифленую пленку или другие мягкие материалы, исключающие повреждение поверхности камня. Между лицевыми поверхностями декоративных плит фактурой скальной фактуры (рисунки К и С), прокладывают мягкий материал толщиной не менее 10 мм достаточной прочности (например, рифленый картон, поролоновые прокладки, деревянная стружка).</w:t>
      </w:r>
    </w:p>
    <w:p w14:paraId="62DC093D" w14:textId="466D1BC4" w:rsidR="00B84341" w:rsidRPr="007E5AC7" w:rsidRDefault="00B84341" w:rsidP="00B84341">
      <w:pPr>
        <w:suppressAutoHyphens/>
        <w:spacing w:line="360" w:lineRule="auto"/>
        <w:ind w:firstLine="566"/>
        <w:jc w:val="both"/>
        <w:rPr>
          <w:rFonts w:ascii="Arial" w:hAnsi="Arial" w:cs="Arial"/>
          <w:strike/>
          <w:color w:val="FF0000"/>
          <w:szCs w:val="28"/>
        </w:rPr>
      </w:pPr>
    </w:p>
    <w:p w14:paraId="2ABFD146" w14:textId="31ABFECC" w:rsidR="003504EB" w:rsidRDefault="00EC2E3C" w:rsidP="003504EB">
      <w:pPr>
        <w:suppressAutoHyphens/>
        <w:spacing w:before="120" w:line="480" w:lineRule="auto"/>
        <w:ind w:firstLine="566"/>
        <w:jc w:val="both"/>
        <w:rPr>
          <w:rFonts w:ascii="Arial" w:hAnsi="Arial" w:cs="Arial"/>
          <w:b/>
          <w:sz w:val="28"/>
          <w:szCs w:val="28"/>
        </w:rPr>
      </w:pPr>
      <w:r w:rsidRPr="00F01FF2">
        <w:rPr>
          <w:rFonts w:ascii="Arial" w:hAnsi="Arial" w:cs="Arial"/>
          <w:b/>
          <w:sz w:val="28"/>
          <w:szCs w:val="28"/>
        </w:rPr>
        <w:t>6</w:t>
      </w:r>
      <w:r w:rsidR="00B45713" w:rsidRPr="00F01FF2">
        <w:rPr>
          <w:rFonts w:ascii="Arial" w:hAnsi="Arial" w:cs="Arial"/>
          <w:b/>
          <w:sz w:val="28"/>
          <w:szCs w:val="28"/>
        </w:rPr>
        <w:tab/>
      </w:r>
      <w:r w:rsidR="007940BF" w:rsidRPr="00F01FF2">
        <w:rPr>
          <w:rFonts w:ascii="Arial" w:hAnsi="Arial" w:cs="Arial"/>
          <w:b/>
          <w:sz w:val="28"/>
          <w:szCs w:val="28"/>
        </w:rPr>
        <w:t>Правила приемки</w:t>
      </w:r>
    </w:p>
    <w:p w14:paraId="5701BBED" w14:textId="46062198" w:rsidR="003504EB" w:rsidRPr="00F01FF2" w:rsidRDefault="00EC2E3C" w:rsidP="00760626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12BDB">
        <w:rPr>
          <w:rFonts w:ascii="Arial" w:hAnsi="Arial" w:cs="Arial"/>
        </w:rPr>
        <w:t xml:space="preserve">.1 </w:t>
      </w:r>
      <w:r w:rsidRPr="00F01FF2">
        <w:rPr>
          <w:rFonts w:ascii="Arial" w:hAnsi="Arial" w:cs="Arial"/>
        </w:rPr>
        <w:t xml:space="preserve">Приемку декоративных плит проводят партиями. </w:t>
      </w:r>
      <w:r w:rsidR="00760626" w:rsidRPr="00F01FF2">
        <w:rPr>
          <w:rFonts w:ascii="Arial" w:hAnsi="Arial" w:cs="Arial"/>
        </w:rPr>
        <w:t>За партию принимают количество декоративных</w:t>
      </w:r>
      <w:r w:rsidR="00760626" w:rsidRPr="00F01FF2">
        <w:rPr>
          <w:rFonts w:ascii="Arial" w:hAnsi="Arial" w:cs="Arial"/>
          <w:color w:val="000000" w:themeColor="text1"/>
        </w:rPr>
        <w:t xml:space="preserve"> </w:t>
      </w:r>
      <w:r w:rsidRPr="00F01FF2">
        <w:rPr>
          <w:rFonts w:ascii="Arial" w:hAnsi="Arial" w:cs="Arial"/>
          <w:color w:val="000000" w:themeColor="text1"/>
        </w:rPr>
        <w:t>плит одного типа</w:t>
      </w:r>
      <w:r w:rsidR="00760626" w:rsidRPr="00F01FF2">
        <w:rPr>
          <w:rFonts w:ascii="Arial" w:hAnsi="Arial" w:cs="Arial"/>
          <w:color w:val="000000" w:themeColor="text1"/>
        </w:rPr>
        <w:t xml:space="preserve"> </w:t>
      </w:r>
      <w:r w:rsidR="00760626" w:rsidRPr="00F01FF2">
        <w:rPr>
          <w:rFonts w:ascii="Arial" w:hAnsi="Arial" w:cs="Arial"/>
        </w:rPr>
        <w:t>и фактуры лицевой поверхности</w:t>
      </w:r>
      <w:r w:rsidRPr="00F01FF2">
        <w:rPr>
          <w:rFonts w:ascii="Arial" w:hAnsi="Arial" w:cs="Arial"/>
          <w:color w:val="000000" w:themeColor="text1"/>
        </w:rPr>
        <w:t>, изготовленны</w:t>
      </w:r>
      <w:r w:rsidR="00760626" w:rsidRPr="00F01FF2">
        <w:rPr>
          <w:rFonts w:ascii="Arial" w:hAnsi="Arial" w:cs="Arial"/>
          <w:color w:val="000000" w:themeColor="text1"/>
        </w:rPr>
        <w:t>х</w:t>
      </w:r>
      <w:r w:rsidRPr="00F01FF2">
        <w:rPr>
          <w:rFonts w:ascii="Arial" w:hAnsi="Arial" w:cs="Arial"/>
          <w:color w:val="000000" w:themeColor="text1"/>
        </w:rPr>
        <w:t xml:space="preserve"> из </w:t>
      </w:r>
      <w:r w:rsidR="00760626" w:rsidRPr="00F01FF2">
        <w:rPr>
          <w:rFonts w:ascii="Arial" w:hAnsi="Arial" w:cs="Arial"/>
          <w:color w:val="000000" w:themeColor="text1"/>
        </w:rPr>
        <w:t xml:space="preserve">одних материалов </w:t>
      </w:r>
      <w:r w:rsidRPr="00F01FF2">
        <w:rPr>
          <w:rFonts w:ascii="Arial" w:hAnsi="Arial" w:cs="Arial"/>
          <w:color w:val="000000" w:themeColor="text1"/>
        </w:rPr>
        <w:t xml:space="preserve">и по одной технологии. </w:t>
      </w:r>
      <w:r w:rsidR="000C19D1" w:rsidRPr="00F01FF2">
        <w:rPr>
          <w:rFonts w:ascii="Arial" w:hAnsi="Arial" w:cs="Arial"/>
          <w:color w:val="000000" w:themeColor="text1"/>
        </w:rPr>
        <w:t xml:space="preserve">Объем </w:t>
      </w:r>
      <w:r w:rsidRPr="00F01FF2">
        <w:rPr>
          <w:rFonts w:ascii="Arial" w:hAnsi="Arial" w:cs="Arial"/>
          <w:color w:val="000000" w:themeColor="text1"/>
        </w:rPr>
        <w:t xml:space="preserve">партии устанавливают </w:t>
      </w:r>
      <w:r w:rsidR="00760626" w:rsidRPr="00F01FF2">
        <w:rPr>
          <w:rFonts w:ascii="Arial" w:hAnsi="Arial" w:cs="Arial"/>
        </w:rPr>
        <w:t>в технической документации на декоративные плиты конкретного типа и фактуры лицевой поверхности</w:t>
      </w:r>
      <w:r w:rsidR="00760626" w:rsidRPr="00F01FF2">
        <w:rPr>
          <w:rFonts w:ascii="Arial" w:hAnsi="Arial" w:cs="Arial"/>
          <w:color w:val="000000" w:themeColor="text1"/>
        </w:rPr>
        <w:t>, но не более суточной выработки.</w:t>
      </w:r>
      <w:r w:rsidR="000C19D1" w:rsidRPr="00F01FF2">
        <w:rPr>
          <w:rFonts w:ascii="Arial" w:hAnsi="Arial" w:cs="Arial"/>
          <w:strike/>
          <w:color w:val="000000" w:themeColor="text1"/>
        </w:rPr>
        <w:t xml:space="preserve"> </w:t>
      </w:r>
    </w:p>
    <w:p w14:paraId="366C7DB3" w14:textId="6343FDE7" w:rsidR="00253E49" w:rsidRPr="00F01FF2" w:rsidRDefault="00253E49" w:rsidP="00253E49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  <w:r w:rsidRPr="00F01FF2">
        <w:rPr>
          <w:rFonts w:ascii="Arial" w:hAnsi="Arial" w:cs="Arial"/>
        </w:rPr>
        <w:t xml:space="preserve">6.2 Приемку декоративных плит проводят по результатам приемо-сдаточных и периодических испытаний. Периодичность проведения приемо-сдаточных и периодических испытаний представлена в таблице </w:t>
      </w:r>
      <w:r w:rsidR="00F01FF2">
        <w:rPr>
          <w:rFonts w:ascii="Arial" w:hAnsi="Arial" w:cs="Arial"/>
        </w:rPr>
        <w:t>8</w:t>
      </w:r>
      <w:r w:rsidRPr="00F01FF2">
        <w:rPr>
          <w:rFonts w:ascii="Arial" w:hAnsi="Arial" w:cs="Arial"/>
        </w:rPr>
        <w:t>.</w:t>
      </w:r>
    </w:p>
    <w:p w14:paraId="7B1EFA97" w14:textId="6C7C014D" w:rsidR="00253E49" w:rsidRPr="00F01FF2" w:rsidRDefault="00253E49" w:rsidP="00253E49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  <w:r w:rsidRPr="00F01FF2">
        <w:rPr>
          <w:rFonts w:ascii="Arial" w:hAnsi="Arial" w:cs="Arial"/>
          <w:spacing w:val="40"/>
        </w:rPr>
        <w:t>Таблица</w:t>
      </w:r>
      <w:r w:rsidRPr="00F01FF2">
        <w:rPr>
          <w:rFonts w:ascii="Arial" w:hAnsi="Arial" w:cs="Arial"/>
        </w:rPr>
        <w:t xml:space="preserve"> </w:t>
      </w:r>
      <w:r w:rsidR="00F01FF2">
        <w:rPr>
          <w:rFonts w:ascii="Arial" w:hAnsi="Arial" w:cs="Arial"/>
        </w:rPr>
        <w:t>8</w:t>
      </w:r>
      <w:r w:rsidRPr="00F01FF2">
        <w:rPr>
          <w:rFonts w:ascii="Arial" w:hAnsi="Arial" w:cs="Arial"/>
        </w:rPr>
        <w:t xml:space="preserve"> — Периодичность проведения испытаний декоративных плит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3"/>
        <w:gridCol w:w="1602"/>
        <w:gridCol w:w="1941"/>
        <w:gridCol w:w="2221"/>
      </w:tblGrid>
      <w:tr w:rsidR="00253E49" w:rsidRPr="00127BD5" w14:paraId="470351A5" w14:textId="77777777" w:rsidTr="002B5EE6">
        <w:trPr>
          <w:jc w:val="center"/>
        </w:trPr>
        <w:tc>
          <w:tcPr>
            <w:tcW w:w="3983" w:type="dxa"/>
            <w:vMerge w:val="restart"/>
            <w:shd w:val="clear" w:color="auto" w:fill="auto"/>
            <w:vAlign w:val="center"/>
          </w:tcPr>
          <w:p w14:paraId="6E806664" w14:textId="77777777" w:rsidR="00253E49" w:rsidRPr="00F01FF2" w:rsidRDefault="00253E49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FF2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  <w:p w14:paraId="4EE50E20" w14:textId="77777777" w:rsidR="00253E49" w:rsidRPr="00F01FF2" w:rsidRDefault="00253E49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FF2">
              <w:rPr>
                <w:rFonts w:ascii="Arial" w:hAnsi="Arial" w:cs="Arial"/>
                <w:sz w:val="22"/>
                <w:szCs w:val="22"/>
              </w:rPr>
              <w:t>показателя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445BCEF2" w14:textId="77777777" w:rsidR="00253E49" w:rsidRPr="00F01FF2" w:rsidRDefault="00253E49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FF2">
              <w:rPr>
                <w:rFonts w:ascii="Arial" w:hAnsi="Arial" w:cs="Arial"/>
                <w:sz w:val="22"/>
                <w:szCs w:val="22"/>
              </w:rPr>
              <w:t>Испытания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</w:tcPr>
          <w:p w14:paraId="111EF448" w14:textId="77777777" w:rsidR="00253E49" w:rsidRPr="00F01FF2" w:rsidRDefault="00253E49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FF2">
              <w:rPr>
                <w:rFonts w:ascii="Arial" w:hAnsi="Arial" w:cs="Arial"/>
                <w:sz w:val="22"/>
                <w:szCs w:val="22"/>
              </w:rPr>
              <w:t>Периодичность</w:t>
            </w:r>
          </w:p>
          <w:p w14:paraId="6B8E23E1" w14:textId="77777777" w:rsidR="00253E49" w:rsidRPr="00F01FF2" w:rsidRDefault="00253E49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FF2">
              <w:rPr>
                <w:rFonts w:ascii="Arial" w:hAnsi="Arial" w:cs="Arial"/>
                <w:sz w:val="22"/>
                <w:szCs w:val="22"/>
              </w:rPr>
              <w:t>испытаний</w:t>
            </w:r>
          </w:p>
        </w:tc>
      </w:tr>
      <w:tr w:rsidR="00253E49" w:rsidRPr="00127BD5" w14:paraId="25A075B4" w14:textId="77777777" w:rsidTr="002B5EE6">
        <w:trPr>
          <w:jc w:val="center"/>
        </w:trPr>
        <w:tc>
          <w:tcPr>
            <w:tcW w:w="3983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55FF7C9" w14:textId="77777777" w:rsidR="00253E49" w:rsidRPr="00F01FF2" w:rsidRDefault="00253E49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B1D9D9" w14:textId="77777777" w:rsidR="00253E49" w:rsidRPr="00F01FF2" w:rsidRDefault="00253E49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FF2">
              <w:rPr>
                <w:rFonts w:ascii="Arial" w:hAnsi="Arial" w:cs="Arial"/>
                <w:sz w:val="22"/>
                <w:szCs w:val="22"/>
              </w:rPr>
              <w:t>Приемо-сдаточные</w:t>
            </w:r>
          </w:p>
        </w:tc>
        <w:tc>
          <w:tcPr>
            <w:tcW w:w="19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FF2F07" w14:textId="77777777" w:rsidR="00253E49" w:rsidRPr="00F01FF2" w:rsidRDefault="00253E49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FF2">
              <w:rPr>
                <w:rFonts w:ascii="Arial" w:hAnsi="Arial" w:cs="Arial"/>
                <w:sz w:val="22"/>
                <w:szCs w:val="22"/>
              </w:rPr>
              <w:t>Периодические</w:t>
            </w:r>
          </w:p>
        </w:tc>
        <w:tc>
          <w:tcPr>
            <w:tcW w:w="222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4ABBE72D" w14:textId="77777777" w:rsidR="00253E49" w:rsidRPr="00F01FF2" w:rsidRDefault="00253E49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7E6A" w:rsidRPr="00127BD5" w14:paraId="4C67F44A" w14:textId="77777777" w:rsidTr="002B5EE6">
        <w:trPr>
          <w:jc w:val="center"/>
        </w:trPr>
        <w:tc>
          <w:tcPr>
            <w:tcW w:w="3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6FBC22" w14:textId="21B0E288" w:rsidR="003B7E6A" w:rsidRPr="00F01FF2" w:rsidRDefault="003B7E6A" w:rsidP="00393B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01FF2">
              <w:rPr>
                <w:rFonts w:ascii="Arial" w:hAnsi="Arial" w:cs="Arial"/>
                <w:sz w:val="22"/>
                <w:szCs w:val="22"/>
              </w:rPr>
              <w:t xml:space="preserve">Внешний </w:t>
            </w:r>
            <w:r w:rsidRPr="00221C34">
              <w:rPr>
                <w:rFonts w:ascii="Arial" w:hAnsi="Arial" w:cs="Arial"/>
                <w:sz w:val="22"/>
                <w:szCs w:val="22"/>
              </w:rPr>
              <w:t>вид</w:t>
            </w:r>
            <w:r w:rsidR="00304B9D" w:rsidRPr="00221C34">
              <w:rPr>
                <w:rFonts w:ascii="Arial" w:hAnsi="Arial" w:cs="Arial"/>
                <w:sz w:val="22"/>
                <w:szCs w:val="22"/>
              </w:rPr>
              <w:t xml:space="preserve"> (цветовая гамма, р</w:t>
            </w:r>
            <w:r w:rsidR="00304B9D" w:rsidRPr="00221C34">
              <w:rPr>
                <w:rFonts w:ascii="Arial" w:hAnsi="Arial" w:cs="Arial"/>
                <w:sz w:val="22"/>
                <w:szCs w:val="22"/>
              </w:rPr>
              <w:t>и</w:t>
            </w:r>
            <w:r w:rsidR="00304B9D" w:rsidRPr="00221C34">
              <w:rPr>
                <w:rFonts w:ascii="Arial" w:hAnsi="Arial" w:cs="Arial"/>
                <w:sz w:val="22"/>
                <w:szCs w:val="22"/>
              </w:rPr>
              <w:t>сунок, качество лицевой поверхн</w:t>
            </w:r>
            <w:r w:rsidR="00304B9D" w:rsidRPr="00221C34">
              <w:rPr>
                <w:rFonts w:ascii="Arial" w:hAnsi="Arial" w:cs="Arial"/>
                <w:sz w:val="22"/>
                <w:szCs w:val="22"/>
              </w:rPr>
              <w:t>о</w:t>
            </w:r>
            <w:r w:rsidR="00304B9D" w:rsidRPr="00221C34">
              <w:rPr>
                <w:rFonts w:ascii="Arial" w:hAnsi="Arial" w:cs="Arial"/>
                <w:sz w:val="22"/>
                <w:szCs w:val="22"/>
              </w:rPr>
              <w:t>сти</w:t>
            </w:r>
            <w:r w:rsidR="007D560A" w:rsidRPr="00221C34">
              <w:rPr>
                <w:rFonts w:ascii="Arial" w:hAnsi="Arial" w:cs="Arial"/>
                <w:sz w:val="22"/>
                <w:szCs w:val="22"/>
              </w:rPr>
              <w:t>, фактура</w:t>
            </w:r>
            <w:r w:rsidR="00304B9D" w:rsidRPr="00221C3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912A2E" w14:textId="77777777" w:rsidR="003B7E6A" w:rsidRPr="00F01FF2" w:rsidRDefault="003B7E6A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FF2">
              <w:rPr>
                <w:rFonts w:ascii="Arial" w:hAnsi="Arial" w:cs="Arial"/>
                <w:bCs/>
                <w:sz w:val="22"/>
                <w:szCs w:val="22"/>
              </w:rPr>
              <w:t>+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0C3200" w14:textId="77777777" w:rsidR="003B7E6A" w:rsidRPr="00F01FF2" w:rsidRDefault="003B7E6A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FF2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E71D9D" w14:textId="6E8E85E0" w:rsidR="003B7E6A" w:rsidRPr="00F01FF2" w:rsidRDefault="003B7E6A" w:rsidP="00393B7A">
            <w:pPr>
              <w:pStyle w:val="aff"/>
              <w:widowControl w:val="0"/>
              <w:spacing w:before="0" w:after="0"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01FF2">
              <w:rPr>
                <w:rFonts w:ascii="Arial" w:hAnsi="Arial" w:cs="Arial"/>
                <w:color w:val="000000" w:themeColor="text1"/>
                <w:sz w:val="22"/>
                <w:szCs w:val="22"/>
              </w:rPr>
              <w:t>Каждая партия, а также при смене технологии и/или  сырья</w:t>
            </w:r>
          </w:p>
        </w:tc>
      </w:tr>
      <w:tr w:rsidR="003B7E6A" w:rsidRPr="00127BD5" w14:paraId="0F164D61" w14:textId="77777777" w:rsidTr="002B5EE6">
        <w:trPr>
          <w:jc w:val="center"/>
        </w:trPr>
        <w:tc>
          <w:tcPr>
            <w:tcW w:w="3983" w:type="dxa"/>
            <w:shd w:val="clear" w:color="auto" w:fill="auto"/>
            <w:vAlign w:val="center"/>
          </w:tcPr>
          <w:p w14:paraId="4B139612" w14:textId="6A80514D" w:rsidR="003B7E6A" w:rsidRPr="00F01FF2" w:rsidRDefault="00327AC6" w:rsidP="00393B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01FF2">
              <w:rPr>
                <w:rFonts w:ascii="Arial" w:hAnsi="Arial" w:cs="Arial"/>
                <w:sz w:val="22"/>
                <w:szCs w:val="22"/>
              </w:rPr>
              <w:t>Р</w:t>
            </w:r>
            <w:r w:rsidR="003B7E6A" w:rsidRPr="00F01FF2">
              <w:rPr>
                <w:rFonts w:ascii="Arial" w:hAnsi="Arial" w:cs="Arial"/>
                <w:sz w:val="22"/>
                <w:szCs w:val="22"/>
              </w:rPr>
              <w:t>азмеры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49710C8D" w14:textId="77777777" w:rsidR="003B7E6A" w:rsidRPr="00F01FF2" w:rsidRDefault="003B7E6A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FF2">
              <w:rPr>
                <w:rFonts w:ascii="Arial" w:hAnsi="Arial" w:cs="Arial"/>
                <w:bCs/>
                <w:sz w:val="22"/>
                <w:szCs w:val="22"/>
              </w:rPr>
              <w:t>+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10FB592A" w14:textId="77777777" w:rsidR="003B7E6A" w:rsidRPr="00F01FF2" w:rsidRDefault="003B7E6A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FF2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2221" w:type="dxa"/>
            <w:vMerge/>
            <w:shd w:val="clear" w:color="auto" w:fill="auto"/>
            <w:vAlign w:val="center"/>
          </w:tcPr>
          <w:p w14:paraId="15984EDE" w14:textId="77777777" w:rsidR="003B7E6A" w:rsidRPr="00F01FF2" w:rsidRDefault="003B7E6A" w:rsidP="00393B7A">
            <w:pPr>
              <w:widowControl w:val="0"/>
              <w:rPr>
                <w:strike/>
                <w:color w:val="FF0000"/>
                <w:sz w:val="22"/>
                <w:szCs w:val="22"/>
              </w:rPr>
            </w:pPr>
          </w:p>
        </w:tc>
      </w:tr>
      <w:tr w:rsidR="00327AC6" w:rsidRPr="00127BD5" w14:paraId="6463A572" w14:textId="77777777" w:rsidTr="002B5EE6">
        <w:trPr>
          <w:jc w:val="center"/>
        </w:trPr>
        <w:tc>
          <w:tcPr>
            <w:tcW w:w="3983" w:type="dxa"/>
            <w:shd w:val="clear" w:color="auto" w:fill="auto"/>
            <w:vAlign w:val="center"/>
          </w:tcPr>
          <w:p w14:paraId="512CD9F5" w14:textId="3A72E886" w:rsidR="00327AC6" w:rsidRPr="00F01FF2" w:rsidRDefault="00327AC6" w:rsidP="00393B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01FF2">
              <w:rPr>
                <w:rFonts w:ascii="Arial" w:hAnsi="Arial" w:cs="Arial"/>
                <w:sz w:val="22"/>
                <w:szCs w:val="22"/>
              </w:rPr>
              <w:t>Отклонение от прямоугольности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40B27C3F" w14:textId="2CDE1108" w:rsidR="00327AC6" w:rsidRPr="00F01FF2" w:rsidRDefault="00327AC6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1FF2">
              <w:rPr>
                <w:rFonts w:ascii="Arial" w:hAnsi="Arial" w:cs="Arial"/>
                <w:bCs/>
                <w:sz w:val="22"/>
                <w:szCs w:val="22"/>
              </w:rPr>
              <w:t>+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1A555A7A" w14:textId="5E403C5E" w:rsidR="00327AC6" w:rsidRPr="00F01FF2" w:rsidRDefault="00327AC6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FF2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2221" w:type="dxa"/>
            <w:vMerge/>
            <w:shd w:val="clear" w:color="auto" w:fill="auto"/>
            <w:vAlign w:val="center"/>
          </w:tcPr>
          <w:p w14:paraId="577CA8C6" w14:textId="77777777" w:rsidR="00327AC6" w:rsidRPr="00F01FF2" w:rsidRDefault="00327AC6" w:rsidP="00393B7A">
            <w:pPr>
              <w:widowControl w:val="0"/>
              <w:rPr>
                <w:strike/>
                <w:color w:val="FF0000"/>
                <w:sz w:val="22"/>
                <w:szCs w:val="22"/>
              </w:rPr>
            </w:pPr>
          </w:p>
        </w:tc>
      </w:tr>
      <w:tr w:rsidR="003B7E6A" w:rsidRPr="00127BD5" w14:paraId="487B28F4" w14:textId="77777777" w:rsidTr="002B5EE6">
        <w:trPr>
          <w:jc w:val="center"/>
        </w:trPr>
        <w:tc>
          <w:tcPr>
            <w:tcW w:w="3983" w:type="dxa"/>
            <w:shd w:val="clear" w:color="auto" w:fill="auto"/>
            <w:vAlign w:val="center"/>
          </w:tcPr>
          <w:p w14:paraId="6EB875EF" w14:textId="476DCD6F" w:rsidR="003B7E6A" w:rsidRPr="00F01FF2" w:rsidRDefault="00327AC6" w:rsidP="00327A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01FF2">
              <w:rPr>
                <w:rFonts w:ascii="Arial" w:hAnsi="Arial" w:cs="Arial"/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359134F5" w14:textId="5A38FDBC" w:rsidR="003B7E6A" w:rsidRPr="00F01FF2" w:rsidRDefault="003B7E6A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1FF2">
              <w:rPr>
                <w:rFonts w:ascii="Arial" w:hAnsi="Arial" w:cs="Arial"/>
                <w:bCs/>
                <w:sz w:val="22"/>
                <w:szCs w:val="22"/>
              </w:rPr>
              <w:t>+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1EA95A78" w14:textId="576B0CCE" w:rsidR="003B7E6A" w:rsidRPr="00F01FF2" w:rsidRDefault="003B7E6A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FF2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2221" w:type="dxa"/>
            <w:vMerge/>
            <w:shd w:val="clear" w:color="auto" w:fill="auto"/>
            <w:vAlign w:val="center"/>
          </w:tcPr>
          <w:p w14:paraId="620081A9" w14:textId="77777777" w:rsidR="003B7E6A" w:rsidRPr="00F01FF2" w:rsidRDefault="003B7E6A" w:rsidP="00393B7A">
            <w:pPr>
              <w:widowControl w:val="0"/>
              <w:rPr>
                <w:strike/>
                <w:color w:val="FF0000"/>
                <w:sz w:val="22"/>
                <w:szCs w:val="22"/>
              </w:rPr>
            </w:pPr>
          </w:p>
        </w:tc>
      </w:tr>
      <w:tr w:rsidR="00253E49" w:rsidRPr="00127BD5" w14:paraId="7158C51D" w14:textId="77777777" w:rsidTr="002B5EE6">
        <w:trPr>
          <w:jc w:val="center"/>
        </w:trPr>
        <w:tc>
          <w:tcPr>
            <w:tcW w:w="3983" w:type="dxa"/>
            <w:shd w:val="clear" w:color="auto" w:fill="auto"/>
            <w:vAlign w:val="center"/>
          </w:tcPr>
          <w:p w14:paraId="41DC7451" w14:textId="37481CC3" w:rsidR="00253E49" w:rsidRPr="00F01FF2" w:rsidRDefault="00253E49" w:rsidP="00577F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01FF2">
              <w:rPr>
                <w:rFonts w:ascii="Arial" w:hAnsi="Arial" w:cs="Arial"/>
                <w:bCs/>
                <w:sz w:val="22"/>
                <w:szCs w:val="22"/>
              </w:rPr>
              <w:t>Прочность при изгибе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416710B5" w14:textId="1EB00353" w:rsidR="00253E49" w:rsidRPr="00F01FF2" w:rsidRDefault="00253E49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1FF2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29F8BBF5" w14:textId="7588E82B" w:rsidR="00253E49" w:rsidRPr="00F01FF2" w:rsidRDefault="00253E49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FF2">
              <w:rPr>
                <w:rFonts w:ascii="Arial" w:hAnsi="Arial" w:cs="Arial"/>
                <w:bCs/>
                <w:sz w:val="22"/>
                <w:szCs w:val="22"/>
              </w:rPr>
              <w:t>+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464F756E" w14:textId="4D5F00DC" w:rsidR="00253E49" w:rsidRPr="00F01FF2" w:rsidRDefault="002B5EE6" w:rsidP="002B5EE6">
            <w:pPr>
              <w:widowControl w:val="0"/>
              <w:jc w:val="center"/>
              <w:rPr>
                <w:rFonts w:ascii="Arial" w:eastAsia="Arial,Bold" w:hAnsi="Arial" w:cs="Arial"/>
                <w:sz w:val="22"/>
                <w:szCs w:val="22"/>
              </w:rPr>
            </w:pPr>
            <w:r w:rsidRPr="00F01FF2">
              <w:rPr>
                <w:rFonts w:ascii="Arial" w:eastAsia="Arial,Bold" w:hAnsi="Arial" w:cs="Arial"/>
                <w:sz w:val="22"/>
                <w:szCs w:val="22"/>
              </w:rPr>
              <w:t>Не реже одного</w:t>
            </w:r>
            <w:r w:rsidRPr="00F01FF2">
              <w:rPr>
                <w:rFonts w:ascii="Arial" w:hAnsi="Arial" w:cs="Arial"/>
                <w:sz w:val="22"/>
                <w:szCs w:val="22"/>
              </w:rPr>
              <w:t xml:space="preserve"> раза в месяц, </w:t>
            </w:r>
            <w:r w:rsidRPr="00F01FF2">
              <w:rPr>
                <w:rFonts w:ascii="Arial" w:hAnsi="Arial" w:cs="Arial"/>
                <w:color w:val="000000" w:themeColor="text1"/>
                <w:sz w:val="22"/>
                <w:szCs w:val="22"/>
              </w:rPr>
              <w:t>а также при смене сырья</w:t>
            </w:r>
          </w:p>
        </w:tc>
      </w:tr>
      <w:tr w:rsidR="009663B4" w:rsidRPr="00127BD5" w14:paraId="4C68D2CD" w14:textId="77777777" w:rsidTr="002B5EE6">
        <w:trPr>
          <w:jc w:val="center"/>
        </w:trPr>
        <w:tc>
          <w:tcPr>
            <w:tcW w:w="3983" w:type="dxa"/>
            <w:shd w:val="clear" w:color="auto" w:fill="auto"/>
            <w:vAlign w:val="center"/>
          </w:tcPr>
          <w:p w14:paraId="62BAAA7D" w14:textId="4752DF7B" w:rsidR="009663B4" w:rsidRPr="00F01FF2" w:rsidRDefault="009663B4" w:rsidP="00253E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01FF2">
              <w:rPr>
                <w:rFonts w:ascii="Arial" w:hAnsi="Arial" w:cs="Arial"/>
                <w:bCs/>
                <w:sz w:val="22"/>
                <w:szCs w:val="22"/>
              </w:rPr>
              <w:t>Истираемость</w:t>
            </w:r>
            <w:proofErr w:type="spellEnd"/>
            <w:r w:rsidRPr="00F01FF2">
              <w:rPr>
                <w:rFonts w:ascii="Arial" w:hAnsi="Arial" w:cs="Arial"/>
                <w:bCs/>
                <w:sz w:val="22"/>
                <w:szCs w:val="22"/>
              </w:rPr>
              <w:t xml:space="preserve"> и стойкость к уда</w:t>
            </w:r>
            <w:r w:rsidRPr="00F01FF2">
              <w:rPr>
                <w:rFonts w:ascii="Arial" w:hAnsi="Arial" w:cs="Arial"/>
                <w:bCs/>
                <w:sz w:val="22"/>
                <w:szCs w:val="22"/>
              </w:rPr>
              <w:t>р</w:t>
            </w:r>
            <w:r w:rsidRPr="00F01FF2">
              <w:rPr>
                <w:rFonts w:ascii="Arial" w:hAnsi="Arial" w:cs="Arial"/>
                <w:bCs/>
                <w:sz w:val="22"/>
                <w:szCs w:val="22"/>
              </w:rPr>
              <w:t>ным воздействиям</w:t>
            </w:r>
            <w:r w:rsidRPr="00F01FF2">
              <w:t xml:space="preserve"> </w:t>
            </w:r>
            <w:r w:rsidRPr="00F01FF2">
              <w:rPr>
                <w:rFonts w:ascii="Arial" w:hAnsi="Arial" w:cs="Arial"/>
                <w:bCs/>
                <w:sz w:val="22"/>
                <w:szCs w:val="22"/>
              </w:rPr>
              <w:t>декоративных плит, применяемых для полов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2E2B7BD1" w14:textId="6D175FC1" w:rsidR="009663B4" w:rsidRPr="00F01FF2" w:rsidRDefault="009663B4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1FF2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5539C4CF" w14:textId="34C1588A" w:rsidR="009663B4" w:rsidRPr="00F01FF2" w:rsidRDefault="009663B4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FF2">
              <w:rPr>
                <w:rFonts w:ascii="Arial" w:hAnsi="Arial" w:cs="Arial"/>
                <w:bCs/>
                <w:sz w:val="22"/>
                <w:szCs w:val="22"/>
              </w:rPr>
              <w:t>+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</w:tcPr>
          <w:p w14:paraId="244028C5" w14:textId="2B0C56B0" w:rsidR="009663B4" w:rsidRPr="00F01FF2" w:rsidRDefault="009663B4" w:rsidP="002B5EE6">
            <w:pPr>
              <w:widowControl w:val="0"/>
              <w:jc w:val="center"/>
              <w:rPr>
                <w:rFonts w:ascii="Arial" w:eastAsia="Arial,Bold" w:hAnsi="Arial" w:cs="Arial"/>
                <w:sz w:val="22"/>
                <w:szCs w:val="22"/>
              </w:rPr>
            </w:pPr>
            <w:r w:rsidRPr="00F01FF2">
              <w:rPr>
                <w:rFonts w:ascii="Arial" w:eastAsia="Arial,Bold" w:hAnsi="Arial" w:cs="Arial"/>
                <w:sz w:val="22"/>
                <w:szCs w:val="22"/>
              </w:rPr>
              <w:t xml:space="preserve">Не реже одного раза в год, </w:t>
            </w:r>
            <w:r w:rsidRPr="00F01FF2">
              <w:rPr>
                <w:rFonts w:ascii="Arial" w:hAnsi="Arial" w:cs="Arial"/>
                <w:color w:val="000000" w:themeColor="text1"/>
                <w:sz w:val="22"/>
                <w:szCs w:val="22"/>
              </w:rPr>
              <w:t>а также при смене техн</w:t>
            </w:r>
            <w:r w:rsidRPr="00F01FF2">
              <w:rPr>
                <w:rFonts w:ascii="Arial" w:hAnsi="Arial" w:cs="Arial"/>
                <w:color w:val="000000" w:themeColor="text1"/>
                <w:sz w:val="22"/>
                <w:szCs w:val="22"/>
              </w:rPr>
              <w:t>о</w:t>
            </w:r>
            <w:r w:rsidRPr="00F01FF2">
              <w:rPr>
                <w:rFonts w:ascii="Arial" w:hAnsi="Arial" w:cs="Arial"/>
                <w:color w:val="000000" w:themeColor="text1"/>
                <w:sz w:val="22"/>
                <w:szCs w:val="22"/>
              </w:rPr>
              <w:t>логии и/или  сырья</w:t>
            </w:r>
          </w:p>
        </w:tc>
      </w:tr>
      <w:tr w:rsidR="009663B4" w:rsidRPr="00127BD5" w14:paraId="3B41BAB6" w14:textId="77777777" w:rsidTr="002B5EE6">
        <w:trPr>
          <w:jc w:val="center"/>
        </w:trPr>
        <w:tc>
          <w:tcPr>
            <w:tcW w:w="3983" w:type="dxa"/>
            <w:shd w:val="clear" w:color="auto" w:fill="auto"/>
            <w:vAlign w:val="center"/>
          </w:tcPr>
          <w:p w14:paraId="4ACB629C" w14:textId="41171141" w:rsidR="009663B4" w:rsidRPr="00F01FF2" w:rsidRDefault="009663B4" w:rsidP="00253E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31AE2">
              <w:rPr>
                <w:rFonts w:ascii="Arial" w:hAnsi="Arial" w:cs="Arial"/>
                <w:bCs/>
                <w:sz w:val="22"/>
                <w:szCs w:val="22"/>
              </w:rPr>
              <w:t>Морозостойкость декоративных плит, применяемых для наружной облицовки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7792D4CF" w14:textId="786E6F7C" w:rsidR="009663B4" w:rsidRPr="00F01FF2" w:rsidRDefault="009663B4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1FF2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56FAF6BE" w14:textId="3FB7E195" w:rsidR="009663B4" w:rsidRPr="00F01FF2" w:rsidRDefault="009663B4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FF2">
              <w:rPr>
                <w:rFonts w:ascii="Arial" w:hAnsi="Arial" w:cs="Arial"/>
                <w:bCs/>
                <w:sz w:val="22"/>
                <w:szCs w:val="22"/>
              </w:rPr>
              <w:t>+</w:t>
            </w:r>
          </w:p>
        </w:tc>
        <w:tc>
          <w:tcPr>
            <w:tcW w:w="2221" w:type="dxa"/>
            <w:vMerge/>
            <w:shd w:val="clear" w:color="auto" w:fill="auto"/>
            <w:vAlign w:val="center"/>
          </w:tcPr>
          <w:p w14:paraId="74D8C670" w14:textId="77777777" w:rsidR="009663B4" w:rsidRPr="00F01FF2" w:rsidRDefault="009663B4" w:rsidP="00393B7A">
            <w:pPr>
              <w:widowControl w:val="0"/>
              <w:rPr>
                <w:rFonts w:ascii="Arial" w:eastAsia="Arial,Bold" w:hAnsi="Arial" w:cs="Arial"/>
                <w:sz w:val="22"/>
                <w:szCs w:val="22"/>
              </w:rPr>
            </w:pPr>
          </w:p>
        </w:tc>
      </w:tr>
      <w:tr w:rsidR="009663B4" w:rsidRPr="00127BD5" w14:paraId="05F742A1" w14:textId="77777777" w:rsidTr="002B5EE6">
        <w:trPr>
          <w:jc w:val="center"/>
        </w:trPr>
        <w:tc>
          <w:tcPr>
            <w:tcW w:w="3983" w:type="dxa"/>
            <w:shd w:val="clear" w:color="auto" w:fill="auto"/>
            <w:vAlign w:val="center"/>
          </w:tcPr>
          <w:p w14:paraId="09042A8C" w14:textId="267E2A3B" w:rsidR="009663B4" w:rsidRPr="0002330D" w:rsidRDefault="009663B4" w:rsidP="009663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2330D">
              <w:rPr>
                <w:rFonts w:ascii="Arial" w:hAnsi="Arial" w:cs="Arial"/>
                <w:bCs/>
                <w:sz w:val="22"/>
                <w:szCs w:val="22"/>
              </w:rPr>
              <w:t xml:space="preserve">Морозостойкость декоративных </w:t>
            </w:r>
            <w:r w:rsidRPr="0002330D">
              <w:rPr>
                <w:rFonts w:ascii="Arial" w:hAnsi="Arial" w:cs="Arial"/>
                <w:bCs/>
                <w:sz w:val="22"/>
                <w:szCs w:val="22"/>
              </w:rPr>
              <w:lastRenderedPageBreak/>
              <w:t>плит, применяемых для НФС (уск</w:t>
            </w:r>
            <w:r w:rsidRPr="0002330D">
              <w:rPr>
                <w:rFonts w:ascii="Arial" w:hAnsi="Arial" w:cs="Arial"/>
                <w:bCs/>
                <w:sz w:val="22"/>
                <w:szCs w:val="22"/>
              </w:rPr>
              <w:t>о</w:t>
            </w:r>
            <w:r w:rsidRPr="0002330D">
              <w:rPr>
                <w:rFonts w:ascii="Arial" w:hAnsi="Arial" w:cs="Arial"/>
                <w:bCs/>
                <w:sz w:val="22"/>
                <w:szCs w:val="22"/>
              </w:rPr>
              <w:t>ренный метод)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7FE0F248" w14:textId="64618619" w:rsidR="009663B4" w:rsidRPr="0002330D" w:rsidRDefault="009663B4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30D">
              <w:rPr>
                <w:rFonts w:ascii="Arial" w:hAnsi="Arial" w:cs="Arial"/>
                <w:sz w:val="22"/>
                <w:szCs w:val="22"/>
              </w:rPr>
              <w:lastRenderedPageBreak/>
              <w:t>—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73BBA18C" w14:textId="0C626A5E" w:rsidR="009663B4" w:rsidRPr="0002330D" w:rsidRDefault="009663B4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2330D">
              <w:rPr>
                <w:rFonts w:ascii="Arial" w:hAnsi="Arial" w:cs="Arial"/>
                <w:bCs/>
                <w:sz w:val="22"/>
                <w:szCs w:val="22"/>
              </w:rPr>
              <w:t>+</w:t>
            </w:r>
          </w:p>
        </w:tc>
        <w:tc>
          <w:tcPr>
            <w:tcW w:w="2221" w:type="dxa"/>
            <w:vMerge/>
            <w:shd w:val="clear" w:color="auto" w:fill="auto"/>
            <w:vAlign w:val="center"/>
          </w:tcPr>
          <w:p w14:paraId="00317F8F" w14:textId="77777777" w:rsidR="009663B4" w:rsidRPr="0002330D" w:rsidRDefault="009663B4" w:rsidP="00393B7A">
            <w:pPr>
              <w:widowControl w:val="0"/>
              <w:rPr>
                <w:rFonts w:ascii="Arial" w:eastAsia="Arial,Bold" w:hAnsi="Arial" w:cs="Arial"/>
                <w:sz w:val="22"/>
                <w:szCs w:val="22"/>
              </w:rPr>
            </w:pPr>
          </w:p>
        </w:tc>
      </w:tr>
      <w:tr w:rsidR="009663B4" w:rsidRPr="00127BD5" w14:paraId="42236F92" w14:textId="77777777" w:rsidTr="002B5EE6">
        <w:trPr>
          <w:jc w:val="center"/>
        </w:trPr>
        <w:tc>
          <w:tcPr>
            <w:tcW w:w="3983" w:type="dxa"/>
            <w:shd w:val="clear" w:color="auto" w:fill="auto"/>
            <w:vAlign w:val="center"/>
          </w:tcPr>
          <w:p w14:paraId="4FE2BA61" w14:textId="6A0D8FD9" w:rsidR="009663B4" w:rsidRPr="0002330D" w:rsidRDefault="009663B4" w:rsidP="000233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2330D">
              <w:rPr>
                <w:rFonts w:ascii="Arial" w:hAnsi="Arial" w:cs="Arial"/>
                <w:bCs/>
                <w:sz w:val="22"/>
                <w:szCs w:val="22"/>
              </w:rPr>
              <w:lastRenderedPageBreak/>
              <w:t>Морозостойкость декоративных плит, применяемых для НФС (пр</w:t>
            </w:r>
            <w:r w:rsidRPr="0002330D">
              <w:rPr>
                <w:rFonts w:ascii="Arial" w:hAnsi="Arial" w:cs="Arial"/>
                <w:bCs/>
                <w:sz w:val="22"/>
                <w:szCs w:val="22"/>
              </w:rPr>
              <w:t>я</w:t>
            </w:r>
            <w:r w:rsidRPr="0002330D">
              <w:rPr>
                <w:rFonts w:ascii="Arial" w:hAnsi="Arial" w:cs="Arial"/>
                <w:bCs/>
                <w:sz w:val="22"/>
                <w:szCs w:val="22"/>
              </w:rPr>
              <w:t>мой метод)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481504D0" w14:textId="7A11A045" w:rsidR="009663B4" w:rsidRPr="0002330D" w:rsidRDefault="009663B4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30D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696676C7" w14:textId="113E739A" w:rsidR="009663B4" w:rsidRPr="0002330D" w:rsidRDefault="009663B4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2330D">
              <w:rPr>
                <w:rFonts w:ascii="Arial" w:hAnsi="Arial" w:cs="Arial"/>
                <w:bCs/>
                <w:sz w:val="22"/>
                <w:szCs w:val="22"/>
              </w:rPr>
              <w:t>+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1AE79A9E" w14:textId="1B3FD85B" w:rsidR="009663B4" w:rsidRPr="0002330D" w:rsidRDefault="009663B4" w:rsidP="009663B4">
            <w:pPr>
              <w:widowControl w:val="0"/>
              <w:jc w:val="center"/>
              <w:rPr>
                <w:rFonts w:ascii="Arial" w:eastAsia="Arial,Bold" w:hAnsi="Arial" w:cs="Arial"/>
                <w:sz w:val="22"/>
                <w:szCs w:val="22"/>
              </w:rPr>
            </w:pPr>
            <w:r w:rsidRPr="0002330D">
              <w:rPr>
                <w:rFonts w:ascii="Arial" w:eastAsia="Arial,Bold" w:hAnsi="Arial" w:cs="Arial"/>
                <w:sz w:val="22"/>
                <w:szCs w:val="22"/>
              </w:rPr>
              <w:t>Не реже одного раза в 3 года</w:t>
            </w:r>
          </w:p>
        </w:tc>
      </w:tr>
      <w:tr w:rsidR="002B5EE6" w:rsidRPr="00127BD5" w14:paraId="61F18F8B" w14:textId="77777777" w:rsidTr="002B5EE6">
        <w:trPr>
          <w:jc w:val="center"/>
        </w:trPr>
        <w:tc>
          <w:tcPr>
            <w:tcW w:w="3983" w:type="dxa"/>
            <w:shd w:val="clear" w:color="auto" w:fill="auto"/>
            <w:vAlign w:val="center"/>
          </w:tcPr>
          <w:p w14:paraId="3B76CAB7" w14:textId="7EAAAF35" w:rsidR="002B5EE6" w:rsidRPr="00F01FF2" w:rsidRDefault="002B5EE6" w:rsidP="00253E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01FF2">
              <w:rPr>
                <w:rFonts w:ascii="Arial" w:hAnsi="Arial" w:cs="Arial"/>
                <w:bCs/>
                <w:sz w:val="22"/>
                <w:szCs w:val="22"/>
              </w:rPr>
              <w:t>Водопоглощение</w:t>
            </w:r>
            <w:proofErr w:type="spellEnd"/>
          </w:p>
        </w:tc>
        <w:tc>
          <w:tcPr>
            <w:tcW w:w="1602" w:type="dxa"/>
            <w:shd w:val="clear" w:color="auto" w:fill="auto"/>
            <w:vAlign w:val="center"/>
          </w:tcPr>
          <w:p w14:paraId="574BAC24" w14:textId="0C55DC96" w:rsidR="002B5EE6" w:rsidRPr="00F01FF2" w:rsidRDefault="002B5EE6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1FF2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0D17BCDE" w14:textId="54FC1698" w:rsidR="002B5EE6" w:rsidRPr="00F01FF2" w:rsidRDefault="002B5EE6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FF2">
              <w:rPr>
                <w:rFonts w:ascii="Arial" w:hAnsi="Arial" w:cs="Arial"/>
                <w:bCs/>
                <w:sz w:val="22"/>
                <w:szCs w:val="22"/>
              </w:rPr>
              <w:t>+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</w:tcPr>
          <w:p w14:paraId="62B557AE" w14:textId="1226AEA6" w:rsidR="002B5EE6" w:rsidRPr="00F01FF2" w:rsidRDefault="002B5EE6" w:rsidP="002B5EE6">
            <w:pPr>
              <w:widowControl w:val="0"/>
              <w:jc w:val="center"/>
              <w:rPr>
                <w:rFonts w:ascii="Arial" w:eastAsia="Arial,Bold" w:hAnsi="Arial" w:cs="Arial"/>
                <w:sz w:val="22"/>
                <w:szCs w:val="22"/>
              </w:rPr>
            </w:pPr>
            <w:r w:rsidRPr="00F01FF2">
              <w:rPr>
                <w:rFonts w:ascii="Arial" w:eastAsia="Arial,Bold" w:hAnsi="Arial" w:cs="Arial"/>
                <w:sz w:val="22"/>
                <w:szCs w:val="22"/>
              </w:rPr>
              <w:t xml:space="preserve">Не реже одного раза в три месяца, </w:t>
            </w:r>
            <w:r w:rsidRPr="00F01FF2">
              <w:rPr>
                <w:rFonts w:ascii="Arial" w:hAnsi="Arial" w:cs="Arial"/>
                <w:color w:val="000000" w:themeColor="text1"/>
                <w:sz w:val="22"/>
                <w:szCs w:val="22"/>
              </w:rPr>
              <w:t>а также при смене технологии и/или  сырья</w:t>
            </w:r>
          </w:p>
        </w:tc>
      </w:tr>
      <w:tr w:rsidR="002B5EE6" w:rsidRPr="00127BD5" w14:paraId="162E05B8" w14:textId="77777777" w:rsidTr="002B5EE6">
        <w:trPr>
          <w:jc w:val="center"/>
        </w:trPr>
        <w:tc>
          <w:tcPr>
            <w:tcW w:w="3983" w:type="dxa"/>
            <w:shd w:val="clear" w:color="auto" w:fill="auto"/>
            <w:vAlign w:val="center"/>
          </w:tcPr>
          <w:p w14:paraId="77A897C1" w14:textId="47680EB6" w:rsidR="002B5EE6" w:rsidRPr="00F01FF2" w:rsidRDefault="002B5EE6" w:rsidP="00253E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01FF2">
              <w:rPr>
                <w:rFonts w:ascii="Arial" w:hAnsi="Arial" w:cs="Arial"/>
                <w:bCs/>
                <w:sz w:val="22"/>
                <w:szCs w:val="22"/>
              </w:rPr>
              <w:t xml:space="preserve">Коэффициент </w:t>
            </w:r>
            <w:proofErr w:type="spellStart"/>
            <w:r w:rsidRPr="00F01FF2">
              <w:rPr>
                <w:rFonts w:ascii="Arial" w:hAnsi="Arial" w:cs="Arial"/>
                <w:bCs/>
                <w:sz w:val="22"/>
                <w:szCs w:val="22"/>
              </w:rPr>
              <w:t>камненасыщения</w:t>
            </w:r>
            <w:proofErr w:type="spellEnd"/>
          </w:p>
        </w:tc>
        <w:tc>
          <w:tcPr>
            <w:tcW w:w="1602" w:type="dxa"/>
            <w:shd w:val="clear" w:color="auto" w:fill="auto"/>
            <w:vAlign w:val="center"/>
          </w:tcPr>
          <w:p w14:paraId="19D2D0D6" w14:textId="65FBB695" w:rsidR="002B5EE6" w:rsidRPr="00F01FF2" w:rsidRDefault="002B5EE6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1FF2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47A24FD3" w14:textId="04986B84" w:rsidR="002B5EE6" w:rsidRPr="00F01FF2" w:rsidRDefault="002B5EE6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FF2">
              <w:rPr>
                <w:rFonts w:ascii="Arial" w:hAnsi="Arial" w:cs="Arial"/>
                <w:bCs/>
                <w:sz w:val="22"/>
                <w:szCs w:val="22"/>
              </w:rPr>
              <w:t>+</w:t>
            </w:r>
          </w:p>
        </w:tc>
        <w:tc>
          <w:tcPr>
            <w:tcW w:w="2221" w:type="dxa"/>
            <w:vMerge/>
            <w:shd w:val="clear" w:color="auto" w:fill="auto"/>
            <w:vAlign w:val="center"/>
          </w:tcPr>
          <w:p w14:paraId="38DD2054" w14:textId="77777777" w:rsidR="002B5EE6" w:rsidRPr="00F01FF2" w:rsidRDefault="002B5EE6" w:rsidP="00393B7A">
            <w:pPr>
              <w:widowControl w:val="0"/>
              <w:rPr>
                <w:rFonts w:ascii="Arial" w:eastAsia="Arial,Bold" w:hAnsi="Arial" w:cs="Arial"/>
                <w:sz w:val="22"/>
                <w:szCs w:val="22"/>
              </w:rPr>
            </w:pPr>
          </w:p>
        </w:tc>
      </w:tr>
      <w:tr w:rsidR="00253E49" w:rsidRPr="00127BD5" w14:paraId="2EA4ADC2" w14:textId="77777777" w:rsidTr="002B5EE6">
        <w:trPr>
          <w:jc w:val="center"/>
        </w:trPr>
        <w:tc>
          <w:tcPr>
            <w:tcW w:w="3983" w:type="dxa"/>
            <w:shd w:val="clear" w:color="auto" w:fill="auto"/>
            <w:vAlign w:val="center"/>
          </w:tcPr>
          <w:p w14:paraId="386B3A6D" w14:textId="079A48CB" w:rsidR="00253E49" w:rsidRPr="00F01FF2" w:rsidRDefault="00253E49" w:rsidP="00253E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01FF2">
              <w:rPr>
                <w:rFonts w:ascii="Arial" w:hAnsi="Arial" w:cs="Arial"/>
                <w:bCs/>
                <w:sz w:val="22"/>
                <w:szCs w:val="22"/>
              </w:rPr>
              <w:t>Количество вредных веществ, в</w:t>
            </w:r>
            <w:r w:rsidRPr="00F01FF2">
              <w:rPr>
                <w:rFonts w:ascii="Arial" w:hAnsi="Arial" w:cs="Arial"/>
                <w:bCs/>
                <w:sz w:val="22"/>
                <w:szCs w:val="22"/>
              </w:rPr>
              <w:t>ы</w:t>
            </w:r>
            <w:r w:rsidRPr="00F01FF2">
              <w:rPr>
                <w:rFonts w:ascii="Arial" w:hAnsi="Arial" w:cs="Arial"/>
                <w:bCs/>
                <w:sz w:val="22"/>
                <w:szCs w:val="22"/>
              </w:rPr>
              <w:t>деляющихся из декоративных плит на полимерных связующих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04AD4B68" w14:textId="66616451" w:rsidR="00253E49" w:rsidRPr="00F01FF2" w:rsidRDefault="00253E49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01FF2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0732862A" w14:textId="41526E90" w:rsidR="00253E49" w:rsidRPr="00F01FF2" w:rsidRDefault="00253E49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FF2">
              <w:rPr>
                <w:rFonts w:ascii="Arial" w:hAnsi="Arial" w:cs="Arial"/>
                <w:bCs/>
                <w:sz w:val="22"/>
                <w:szCs w:val="22"/>
              </w:rPr>
              <w:t>+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3851A145" w14:textId="7670DFCA" w:rsidR="00253E49" w:rsidRPr="00F01FF2" w:rsidRDefault="002B5EE6" w:rsidP="007235D7">
            <w:pPr>
              <w:widowControl w:val="0"/>
              <w:jc w:val="center"/>
              <w:rPr>
                <w:rFonts w:ascii="Arial" w:eastAsia="Arial,Bold" w:hAnsi="Arial" w:cs="Arial"/>
                <w:sz w:val="22"/>
                <w:szCs w:val="22"/>
              </w:rPr>
            </w:pPr>
            <w:r w:rsidRPr="00F01FF2">
              <w:rPr>
                <w:rFonts w:ascii="Arial" w:eastAsia="Arial,Bold" w:hAnsi="Arial" w:cs="Arial"/>
                <w:sz w:val="22"/>
                <w:szCs w:val="22"/>
              </w:rPr>
              <w:t xml:space="preserve">Не реже одного раза в год, а также при </w:t>
            </w:r>
            <w:r w:rsidR="007235D7" w:rsidRPr="00F01FF2">
              <w:rPr>
                <w:rFonts w:ascii="Arial" w:eastAsia="Arial,Bold" w:hAnsi="Arial" w:cs="Arial"/>
                <w:sz w:val="22"/>
                <w:szCs w:val="22"/>
              </w:rPr>
              <w:t>смене</w:t>
            </w:r>
            <w:r w:rsidRPr="00F01FF2">
              <w:rPr>
                <w:rFonts w:ascii="Arial" w:eastAsia="Arial,Bold" w:hAnsi="Arial" w:cs="Arial"/>
                <w:sz w:val="22"/>
                <w:szCs w:val="22"/>
              </w:rPr>
              <w:t xml:space="preserve"> вида применяемого п</w:t>
            </w:r>
            <w:r w:rsidRPr="00F01FF2">
              <w:rPr>
                <w:rFonts w:ascii="Arial" w:eastAsia="Arial,Bold" w:hAnsi="Arial" w:cs="Arial"/>
                <w:sz w:val="22"/>
                <w:szCs w:val="22"/>
              </w:rPr>
              <w:t>о</w:t>
            </w:r>
            <w:r w:rsidRPr="00F01FF2">
              <w:rPr>
                <w:rFonts w:ascii="Arial" w:eastAsia="Arial,Bold" w:hAnsi="Arial" w:cs="Arial"/>
                <w:sz w:val="22"/>
                <w:szCs w:val="22"/>
              </w:rPr>
              <w:t>лимерного связ</w:t>
            </w:r>
            <w:r w:rsidRPr="00F01FF2">
              <w:rPr>
                <w:rFonts w:ascii="Arial" w:eastAsia="Arial,Bold" w:hAnsi="Arial" w:cs="Arial"/>
                <w:sz w:val="22"/>
                <w:szCs w:val="22"/>
              </w:rPr>
              <w:t>у</w:t>
            </w:r>
            <w:r w:rsidRPr="00F01FF2">
              <w:rPr>
                <w:rFonts w:ascii="Arial" w:eastAsia="Arial,Bold" w:hAnsi="Arial" w:cs="Arial"/>
                <w:sz w:val="22"/>
                <w:szCs w:val="22"/>
              </w:rPr>
              <w:t>ющего</w:t>
            </w:r>
          </w:p>
        </w:tc>
      </w:tr>
      <w:tr w:rsidR="002E4AFA" w:rsidRPr="00127BD5" w14:paraId="25D926F8" w14:textId="77777777" w:rsidTr="00013BC9">
        <w:trPr>
          <w:jc w:val="center"/>
        </w:trPr>
        <w:tc>
          <w:tcPr>
            <w:tcW w:w="3983" w:type="dxa"/>
            <w:shd w:val="clear" w:color="auto" w:fill="auto"/>
            <w:vAlign w:val="center"/>
          </w:tcPr>
          <w:p w14:paraId="288DDD54" w14:textId="0C58073C" w:rsidR="002E4AFA" w:rsidRPr="00577FC8" w:rsidRDefault="002E4AFA" w:rsidP="00253E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77FC8">
              <w:rPr>
                <w:rFonts w:ascii="Arial" w:hAnsi="Arial" w:cs="Arial"/>
                <w:bCs/>
                <w:sz w:val="22"/>
                <w:szCs w:val="22"/>
              </w:rPr>
              <w:t>Показатели пожарной опасности</w:t>
            </w:r>
          </w:p>
        </w:tc>
        <w:tc>
          <w:tcPr>
            <w:tcW w:w="5764" w:type="dxa"/>
            <w:gridSpan w:val="3"/>
            <w:shd w:val="clear" w:color="auto" w:fill="auto"/>
            <w:vAlign w:val="center"/>
          </w:tcPr>
          <w:p w14:paraId="0F7C125D" w14:textId="69A41BE4" w:rsidR="002E4AFA" w:rsidRPr="00577FC8" w:rsidRDefault="002E4AFA" w:rsidP="007235D7">
            <w:pPr>
              <w:widowControl w:val="0"/>
              <w:jc w:val="center"/>
              <w:rPr>
                <w:rFonts w:ascii="Arial" w:eastAsia="Arial,Bold" w:hAnsi="Arial" w:cs="Arial"/>
                <w:sz w:val="22"/>
                <w:szCs w:val="22"/>
              </w:rPr>
            </w:pPr>
            <w:r w:rsidRPr="00577FC8">
              <w:rPr>
                <w:rFonts w:ascii="Arial" w:eastAsia="Arial" w:hAnsi="Arial" w:cs="Arial"/>
                <w:color w:val="000000"/>
                <w:sz w:val="22"/>
                <w:szCs w:val="22"/>
              </w:rPr>
              <w:t>В соответствии с национальным законодательством</w:t>
            </w:r>
          </w:p>
        </w:tc>
      </w:tr>
      <w:tr w:rsidR="00253E49" w:rsidRPr="00253E49" w14:paraId="57924897" w14:textId="77777777" w:rsidTr="00393B7A">
        <w:trPr>
          <w:trHeight w:val="430"/>
          <w:jc w:val="center"/>
        </w:trPr>
        <w:tc>
          <w:tcPr>
            <w:tcW w:w="9747" w:type="dxa"/>
            <w:gridSpan w:val="4"/>
            <w:shd w:val="clear" w:color="auto" w:fill="auto"/>
            <w:vAlign w:val="center"/>
          </w:tcPr>
          <w:p w14:paraId="47C12416" w14:textId="77777777" w:rsidR="00253E49" w:rsidRPr="00577FC8" w:rsidRDefault="00253E49" w:rsidP="00393B7A">
            <w:pPr>
              <w:pStyle w:val="aff"/>
              <w:widowControl w:val="0"/>
              <w:tabs>
                <w:tab w:val="left" w:pos="0"/>
              </w:tabs>
              <w:spacing w:before="0"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FC8">
              <w:rPr>
                <w:rFonts w:ascii="Arial" w:hAnsi="Arial" w:cs="Arial"/>
                <w:spacing w:val="40"/>
                <w:sz w:val="22"/>
                <w:szCs w:val="22"/>
              </w:rPr>
              <w:t>Примечание</w:t>
            </w:r>
            <w:r w:rsidRPr="00577FC8">
              <w:rPr>
                <w:rFonts w:ascii="Arial" w:hAnsi="Arial" w:cs="Arial"/>
                <w:sz w:val="22"/>
                <w:szCs w:val="22"/>
              </w:rPr>
              <w:t xml:space="preserve"> — Знак «+» означает, что испытания проводят, знак «-» — не проводят.</w:t>
            </w:r>
          </w:p>
        </w:tc>
      </w:tr>
    </w:tbl>
    <w:p w14:paraId="3770B293" w14:textId="77777777" w:rsidR="00253E49" w:rsidRDefault="00253E49" w:rsidP="00253E49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</w:p>
    <w:p w14:paraId="01AF44DF" w14:textId="0DD797C6" w:rsidR="007940BF" w:rsidRPr="00F01FF2" w:rsidRDefault="00EC2E3C" w:rsidP="003C1C60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91A17" w:rsidRPr="00CF3BA3">
        <w:rPr>
          <w:rFonts w:ascii="Arial" w:hAnsi="Arial" w:cs="Arial"/>
        </w:rPr>
        <w:t>.</w:t>
      </w:r>
      <w:r w:rsidR="00253E49">
        <w:rPr>
          <w:rFonts w:ascii="Arial" w:hAnsi="Arial" w:cs="Arial"/>
        </w:rPr>
        <w:t>3</w:t>
      </w:r>
      <w:r w:rsidR="00B45713" w:rsidRPr="00CF3BA3">
        <w:rPr>
          <w:rFonts w:ascii="Arial" w:hAnsi="Arial" w:cs="Arial"/>
        </w:rPr>
        <w:tab/>
      </w:r>
      <w:r w:rsidR="00327AC6" w:rsidRPr="00F01FF2">
        <w:rPr>
          <w:rFonts w:ascii="Arial" w:hAnsi="Arial" w:cs="Arial"/>
        </w:rPr>
        <w:t>Р</w:t>
      </w:r>
      <w:r w:rsidRPr="00F01FF2">
        <w:rPr>
          <w:rFonts w:ascii="Arial" w:hAnsi="Arial" w:cs="Arial"/>
        </w:rPr>
        <w:t xml:space="preserve">азмеры, </w:t>
      </w:r>
      <w:r w:rsidR="00327AC6" w:rsidRPr="00221C34">
        <w:rPr>
          <w:rFonts w:ascii="Arial" w:hAnsi="Arial" w:cs="Arial"/>
        </w:rPr>
        <w:t>отклонения от прямоугольности и плоскостности</w:t>
      </w:r>
      <w:r w:rsidR="003B7E6A" w:rsidRPr="00221C34">
        <w:rPr>
          <w:rFonts w:ascii="Arial" w:hAnsi="Arial" w:cs="Arial"/>
        </w:rPr>
        <w:t>,</w:t>
      </w:r>
      <w:r w:rsidR="007D560A" w:rsidRPr="00221C34">
        <w:rPr>
          <w:rFonts w:ascii="Arial" w:hAnsi="Arial" w:cs="Arial"/>
        </w:rPr>
        <w:t xml:space="preserve"> внешний вид</w:t>
      </w:r>
      <w:r w:rsidR="003B7E6A" w:rsidRPr="00221C34">
        <w:rPr>
          <w:rFonts w:ascii="Arial" w:hAnsi="Arial" w:cs="Arial"/>
        </w:rPr>
        <w:t xml:space="preserve"> </w:t>
      </w:r>
      <w:r w:rsidRPr="00221C34">
        <w:rPr>
          <w:rFonts w:ascii="Arial" w:hAnsi="Arial" w:cs="Arial"/>
        </w:rPr>
        <w:t xml:space="preserve">проверяют на плитах, отбираемых </w:t>
      </w:r>
      <w:r w:rsidR="001F59B1" w:rsidRPr="00221C34">
        <w:rPr>
          <w:rFonts w:ascii="Arial" w:hAnsi="Arial" w:cs="Arial"/>
        </w:rPr>
        <w:t xml:space="preserve">методом случайной выборки </w:t>
      </w:r>
      <w:r w:rsidRPr="00221C34">
        <w:rPr>
          <w:rFonts w:ascii="Arial" w:hAnsi="Arial" w:cs="Arial"/>
        </w:rPr>
        <w:t xml:space="preserve">от каждой партии в количестве, указанном в таблице </w:t>
      </w:r>
      <w:r w:rsidR="00F01FF2" w:rsidRPr="00221C34">
        <w:rPr>
          <w:rFonts w:ascii="Arial" w:hAnsi="Arial" w:cs="Arial"/>
        </w:rPr>
        <w:t>9</w:t>
      </w:r>
      <w:r w:rsidRPr="00221C34">
        <w:rPr>
          <w:rFonts w:ascii="Arial" w:hAnsi="Arial" w:cs="Arial"/>
        </w:rPr>
        <w:t>.</w:t>
      </w:r>
    </w:p>
    <w:p w14:paraId="0E3DFA26" w14:textId="4A7C8EFB" w:rsidR="00391900" w:rsidRDefault="00391900" w:rsidP="00C67723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  <w:r w:rsidRPr="00F01FF2">
        <w:rPr>
          <w:rFonts w:ascii="Arial" w:hAnsi="Arial" w:cs="Arial"/>
          <w:spacing w:val="40"/>
        </w:rPr>
        <w:t>Таблица</w:t>
      </w:r>
      <w:r w:rsidRPr="00F01FF2">
        <w:rPr>
          <w:rFonts w:ascii="Arial" w:hAnsi="Arial" w:cs="Arial"/>
        </w:rPr>
        <w:t xml:space="preserve"> </w:t>
      </w:r>
      <w:r w:rsidR="00F01FF2" w:rsidRPr="00F01FF2">
        <w:rPr>
          <w:rFonts w:ascii="Arial" w:hAnsi="Arial" w:cs="Arial"/>
        </w:rPr>
        <w:t>9</w:t>
      </w:r>
      <w:r w:rsidRPr="00F01FF2">
        <w:rPr>
          <w:rFonts w:ascii="Arial" w:hAnsi="Arial" w:cs="Arial"/>
        </w:rPr>
        <w:t xml:space="preserve"> —</w:t>
      </w:r>
      <w:r w:rsidR="00B601DD" w:rsidRPr="00F01FF2">
        <w:rPr>
          <w:rFonts w:ascii="Arial" w:hAnsi="Arial" w:cs="Arial"/>
        </w:rPr>
        <w:t xml:space="preserve"> Объем выборки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3"/>
        <w:gridCol w:w="2413"/>
        <w:gridCol w:w="2414"/>
        <w:gridCol w:w="2414"/>
      </w:tblGrid>
      <w:tr w:rsidR="00391900" w14:paraId="21E28FDC" w14:textId="77777777" w:rsidTr="00391900">
        <w:tc>
          <w:tcPr>
            <w:tcW w:w="2413" w:type="dxa"/>
            <w:tcBorders>
              <w:bottom w:val="double" w:sz="4" w:space="0" w:color="auto"/>
            </w:tcBorders>
          </w:tcPr>
          <w:p w14:paraId="76855CF2" w14:textId="234FA718" w:rsidR="00391900" w:rsidRDefault="00391900" w:rsidP="00391900">
            <w:pPr>
              <w:jc w:val="center"/>
              <w:rPr>
                <w:rFonts w:ascii="Arial" w:hAnsi="Arial" w:cs="Arial"/>
              </w:rPr>
            </w:pPr>
            <w:r w:rsidRPr="00391900">
              <w:rPr>
                <w:rFonts w:ascii="Arial" w:hAnsi="Arial" w:cs="Arial"/>
              </w:rPr>
              <w:t>Объем партии, шт.</w:t>
            </w:r>
          </w:p>
        </w:tc>
        <w:tc>
          <w:tcPr>
            <w:tcW w:w="2413" w:type="dxa"/>
            <w:tcBorders>
              <w:bottom w:val="double" w:sz="4" w:space="0" w:color="auto"/>
            </w:tcBorders>
          </w:tcPr>
          <w:p w14:paraId="754B9E5B" w14:textId="2328987D" w:rsidR="00391900" w:rsidRDefault="00391900" w:rsidP="00391900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391900">
              <w:rPr>
                <w:rFonts w:ascii="Arial" w:hAnsi="Arial" w:cs="Arial"/>
              </w:rPr>
              <w:t>Объем выборки, шт.</w:t>
            </w:r>
          </w:p>
        </w:tc>
        <w:tc>
          <w:tcPr>
            <w:tcW w:w="2414" w:type="dxa"/>
            <w:tcBorders>
              <w:bottom w:val="double" w:sz="4" w:space="0" w:color="auto"/>
            </w:tcBorders>
          </w:tcPr>
          <w:p w14:paraId="7106FF5E" w14:textId="25EF71CE" w:rsidR="00391900" w:rsidRDefault="00391900" w:rsidP="00391900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391900">
              <w:rPr>
                <w:rFonts w:ascii="Arial" w:hAnsi="Arial" w:cs="Arial"/>
              </w:rPr>
              <w:t>Приемочное число, шт.</w:t>
            </w:r>
          </w:p>
        </w:tc>
        <w:tc>
          <w:tcPr>
            <w:tcW w:w="2414" w:type="dxa"/>
            <w:tcBorders>
              <w:bottom w:val="double" w:sz="4" w:space="0" w:color="auto"/>
            </w:tcBorders>
          </w:tcPr>
          <w:p w14:paraId="347FB229" w14:textId="2DB1ED57" w:rsidR="00391900" w:rsidRDefault="00391900" w:rsidP="00391900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391900">
              <w:rPr>
                <w:rFonts w:ascii="Arial" w:hAnsi="Arial" w:cs="Arial"/>
              </w:rPr>
              <w:t>Браковочное число, шт.</w:t>
            </w:r>
          </w:p>
        </w:tc>
      </w:tr>
      <w:tr w:rsidR="00391900" w14:paraId="3745761D" w14:textId="77777777" w:rsidTr="00391900">
        <w:tc>
          <w:tcPr>
            <w:tcW w:w="2413" w:type="dxa"/>
            <w:tcBorders>
              <w:top w:val="double" w:sz="4" w:space="0" w:color="auto"/>
            </w:tcBorders>
          </w:tcPr>
          <w:p w14:paraId="0BB5B0E9" w14:textId="40FE8D78" w:rsidR="00391900" w:rsidRDefault="00391900" w:rsidP="00391900">
            <w:pPr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  <w:r w:rsidRPr="00391900">
              <w:rPr>
                <w:rFonts w:ascii="Arial" w:hAnsi="Arial" w:cs="Arial"/>
              </w:rPr>
              <w:t>До 90</w:t>
            </w:r>
          </w:p>
        </w:tc>
        <w:tc>
          <w:tcPr>
            <w:tcW w:w="2413" w:type="dxa"/>
            <w:tcBorders>
              <w:top w:val="double" w:sz="4" w:space="0" w:color="auto"/>
            </w:tcBorders>
          </w:tcPr>
          <w:p w14:paraId="545080C8" w14:textId="6718227B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14" w:type="dxa"/>
            <w:tcBorders>
              <w:top w:val="double" w:sz="4" w:space="0" w:color="auto"/>
            </w:tcBorders>
          </w:tcPr>
          <w:p w14:paraId="2F6963F4" w14:textId="44E0365D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14" w:type="dxa"/>
            <w:tcBorders>
              <w:top w:val="double" w:sz="4" w:space="0" w:color="auto"/>
            </w:tcBorders>
          </w:tcPr>
          <w:p w14:paraId="792C65AC" w14:textId="40D49310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91900" w14:paraId="6784273C" w14:textId="77777777" w:rsidTr="00391900">
        <w:tc>
          <w:tcPr>
            <w:tcW w:w="2413" w:type="dxa"/>
            <w:tcBorders>
              <w:top w:val="single" w:sz="4" w:space="0" w:color="auto"/>
            </w:tcBorders>
          </w:tcPr>
          <w:p w14:paraId="7850729D" w14:textId="53E21272" w:rsidR="00391900" w:rsidRPr="00391900" w:rsidRDefault="00391900" w:rsidP="00391900">
            <w:pPr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91–150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4149F998" w14:textId="4FFF03B2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4DF90486" w14:textId="68926573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652F6D62" w14:textId="361AA754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91900" w14:paraId="0F9C086E" w14:textId="77777777" w:rsidTr="00391900">
        <w:tc>
          <w:tcPr>
            <w:tcW w:w="2413" w:type="dxa"/>
          </w:tcPr>
          <w:p w14:paraId="7ED10F79" w14:textId="14CCB41E" w:rsidR="00391900" w:rsidRDefault="00391900" w:rsidP="00391900">
            <w:pPr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151–280</w:t>
            </w:r>
          </w:p>
        </w:tc>
        <w:tc>
          <w:tcPr>
            <w:tcW w:w="2413" w:type="dxa"/>
          </w:tcPr>
          <w:p w14:paraId="354B861A" w14:textId="2B70A5C4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414" w:type="dxa"/>
          </w:tcPr>
          <w:p w14:paraId="2D6451B6" w14:textId="534ADA8C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14" w:type="dxa"/>
          </w:tcPr>
          <w:p w14:paraId="7C9F8AC8" w14:textId="3792052D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91900" w14:paraId="067EEF11" w14:textId="77777777" w:rsidTr="00391900">
        <w:tc>
          <w:tcPr>
            <w:tcW w:w="2413" w:type="dxa"/>
          </w:tcPr>
          <w:p w14:paraId="6FFC1B7B" w14:textId="0DB7BF12" w:rsidR="00391900" w:rsidRDefault="00391900" w:rsidP="00391900">
            <w:pPr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281–500</w:t>
            </w:r>
          </w:p>
        </w:tc>
        <w:tc>
          <w:tcPr>
            <w:tcW w:w="2413" w:type="dxa"/>
          </w:tcPr>
          <w:p w14:paraId="35B72E60" w14:textId="1A0A489E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414" w:type="dxa"/>
          </w:tcPr>
          <w:p w14:paraId="4F7AF9E8" w14:textId="79AF0AAB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14" w:type="dxa"/>
          </w:tcPr>
          <w:p w14:paraId="3BD21BBD" w14:textId="77DD6A02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91900" w14:paraId="204D680A" w14:textId="77777777" w:rsidTr="00391900">
        <w:tc>
          <w:tcPr>
            <w:tcW w:w="2413" w:type="dxa"/>
          </w:tcPr>
          <w:p w14:paraId="4EA604A4" w14:textId="4CB7CDD5" w:rsidR="00391900" w:rsidRDefault="00391900" w:rsidP="00391900">
            <w:pPr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501–1200</w:t>
            </w:r>
          </w:p>
        </w:tc>
        <w:tc>
          <w:tcPr>
            <w:tcW w:w="2413" w:type="dxa"/>
          </w:tcPr>
          <w:p w14:paraId="520CDA86" w14:textId="1EC5EC37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414" w:type="dxa"/>
          </w:tcPr>
          <w:p w14:paraId="52282371" w14:textId="4B392BD8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14" w:type="dxa"/>
          </w:tcPr>
          <w:p w14:paraId="68E47AF1" w14:textId="0438C6B1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91900" w14:paraId="78273B50" w14:textId="77777777" w:rsidTr="00391900">
        <w:tc>
          <w:tcPr>
            <w:tcW w:w="2413" w:type="dxa"/>
          </w:tcPr>
          <w:p w14:paraId="549CFE1B" w14:textId="17BA818F" w:rsidR="00391900" w:rsidRDefault="00391900" w:rsidP="00391900">
            <w:pPr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1201–3200</w:t>
            </w:r>
          </w:p>
        </w:tc>
        <w:tc>
          <w:tcPr>
            <w:tcW w:w="2413" w:type="dxa"/>
          </w:tcPr>
          <w:p w14:paraId="25CD2DAC" w14:textId="69E01626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414" w:type="dxa"/>
          </w:tcPr>
          <w:p w14:paraId="4B5DED7C" w14:textId="42612447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14" w:type="dxa"/>
          </w:tcPr>
          <w:p w14:paraId="6D6C8B41" w14:textId="6B53E2B2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91900" w14:paraId="335C6BC1" w14:textId="77777777" w:rsidTr="00391900">
        <w:tc>
          <w:tcPr>
            <w:tcW w:w="2413" w:type="dxa"/>
          </w:tcPr>
          <w:p w14:paraId="141B7243" w14:textId="3E15F132" w:rsidR="00391900" w:rsidRDefault="00391900" w:rsidP="00391900">
            <w:pPr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3201–10000</w:t>
            </w:r>
          </w:p>
        </w:tc>
        <w:tc>
          <w:tcPr>
            <w:tcW w:w="2413" w:type="dxa"/>
          </w:tcPr>
          <w:p w14:paraId="7BFB341A" w14:textId="2F56D239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2414" w:type="dxa"/>
          </w:tcPr>
          <w:p w14:paraId="6F0AB963" w14:textId="23B986C5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4" w:type="dxa"/>
          </w:tcPr>
          <w:p w14:paraId="0976F332" w14:textId="0C2CAFB8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91900" w14:paraId="5EB63A74" w14:textId="77777777" w:rsidTr="00391900">
        <w:tc>
          <w:tcPr>
            <w:tcW w:w="2413" w:type="dxa"/>
          </w:tcPr>
          <w:p w14:paraId="30A67FAF" w14:textId="0FED5507" w:rsidR="00391900" w:rsidRDefault="00391900" w:rsidP="00391900">
            <w:pPr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10001-35000</w:t>
            </w:r>
          </w:p>
        </w:tc>
        <w:tc>
          <w:tcPr>
            <w:tcW w:w="2413" w:type="dxa"/>
          </w:tcPr>
          <w:p w14:paraId="7E7D35F6" w14:textId="1EE39BB3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  <w:tc>
          <w:tcPr>
            <w:tcW w:w="2414" w:type="dxa"/>
          </w:tcPr>
          <w:p w14:paraId="248C12F5" w14:textId="1F73F847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14" w:type="dxa"/>
          </w:tcPr>
          <w:p w14:paraId="2CC00CC2" w14:textId="295DCC6F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391900" w14:paraId="3F998AD1" w14:textId="77777777" w:rsidTr="00391900">
        <w:tc>
          <w:tcPr>
            <w:tcW w:w="2413" w:type="dxa"/>
          </w:tcPr>
          <w:p w14:paraId="7B9E937E" w14:textId="44F0DB41" w:rsidR="00391900" w:rsidRDefault="00391900" w:rsidP="00C67723">
            <w:pPr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Св. 35000</w:t>
            </w:r>
          </w:p>
        </w:tc>
        <w:tc>
          <w:tcPr>
            <w:tcW w:w="2413" w:type="dxa"/>
          </w:tcPr>
          <w:p w14:paraId="0D8D3473" w14:textId="32780B95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2414" w:type="dxa"/>
          </w:tcPr>
          <w:p w14:paraId="7D21D400" w14:textId="3F0884EC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14" w:type="dxa"/>
          </w:tcPr>
          <w:p w14:paraId="15CEF4FF" w14:textId="0E7886B5" w:rsidR="00391900" w:rsidRDefault="00391900" w:rsidP="00915FEF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</w:tbl>
    <w:p w14:paraId="2EBDEC59" w14:textId="77777777" w:rsidR="00391900" w:rsidRDefault="00391900" w:rsidP="00C67723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</w:p>
    <w:p w14:paraId="4AA62744" w14:textId="5F028678" w:rsidR="009D05D2" w:rsidRPr="00F63C5A" w:rsidRDefault="00391900" w:rsidP="00C67723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371D58">
        <w:rPr>
          <w:rFonts w:ascii="Arial" w:hAnsi="Arial" w:cs="Arial"/>
        </w:rPr>
        <w:t>3</w:t>
      </w:r>
      <w:r>
        <w:rPr>
          <w:rFonts w:ascii="Arial" w:hAnsi="Arial" w:cs="Arial"/>
        </w:rPr>
        <w:t>.1</w:t>
      </w:r>
      <w:r w:rsidR="009D05D2" w:rsidRPr="00F63C5A">
        <w:rPr>
          <w:rFonts w:ascii="Arial" w:hAnsi="Arial" w:cs="Arial"/>
        </w:rPr>
        <w:t xml:space="preserve"> </w:t>
      </w:r>
      <w:r w:rsidRPr="00391900">
        <w:rPr>
          <w:rFonts w:ascii="Arial" w:hAnsi="Arial" w:cs="Arial"/>
        </w:rPr>
        <w:t>Декоративную плиту считают дефектной, если она не соответствует хотя бы одному из требований, приведенных в 6.</w:t>
      </w:r>
      <w:r w:rsidR="003C1C60">
        <w:rPr>
          <w:rFonts w:ascii="Arial" w:hAnsi="Arial" w:cs="Arial"/>
        </w:rPr>
        <w:t>3</w:t>
      </w:r>
      <w:r w:rsidRPr="00391900">
        <w:rPr>
          <w:rFonts w:ascii="Arial" w:hAnsi="Arial" w:cs="Arial"/>
        </w:rPr>
        <w:t>.</w:t>
      </w:r>
    </w:p>
    <w:p w14:paraId="0720925D" w14:textId="530AA027" w:rsidR="007C10BB" w:rsidRDefault="00391900" w:rsidP="007C10BB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371D58">
        <w:rPr>
          <w:rFonts w:ascii="Arial" w:hAnsi="Arial" w:cs="Arial"/>
        </w:rPr>
        <w:t>3</w:t>
      </w:r>
      <w:r>
        <w:rPr>
          <w:rFonts w:ascii="Arial" w:hAnsi="Arial" w:cs="Arial"/>
        </w:rPr>
        <w:t>.2</w:t>
      </w:r>
      <w:r w:rsidR="007C10BB" w:rsidRPr="00F63C5A">
        <w:rPr>
          <w:rFonts w:ascii="Arial" w:hAnsi="Arial" w:cs="Arial"/>
        </w:rPr>
        <w:t xml:space="preserve"> </w:t>
      </w:r>
      <w:r w:rsidRPr="00391900">
        <w:rPr>
          <w:rFonts w:ascii="Arial" w:hAnsi="Arial" w:cs="Arial"/>
        </w:rPr>
        <w:t>Партию декоративных плит принимают, если число дефектных плит в выборке меньше или равно приемочному числу, и не принимают, если число дефектных плит в выборке больше или равно браковочному числу.</w:t>
      </w:r>
    </w:p>
    <w:p w14:paraId="7EB66253" w14:textId="5DD0C3CA" w:rsidR="00391900" w:rsidRPr="00F01FF2" w:rsidRDefault="00391900" w:rsidP="007C10BB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  <w:r w:rsidRPr="00F01FF2">
        <w:rPr>
          <w:rFonts w:ascii="Arial" w:hAnsi="Arial" w:cs="Arial"/>
        </w:rPr>
        <w:lastRenderedPageBreak/>
        <w:t xml:space="preserve">Партию, принятую по результатам выборочного контроля, дополняют </w:t>
      </w:r>
      <w:r w:rsidR="00B601DD" w:rsidRPr="00F01FF2">
        <w:rPr>
          <w:rFonts w:ascii="Arial" w:hAnsi="Arial" w:cs="Arial"/>
        </w:rPr>
        <w:t xml:space="preserve">декоративными плитами </w:t>
      </w:r>
      <w:r w:rsidRPr="00F01FF2">
        <w:rPr>
          <w:rFonts w:ascii="Arial" w:hAnsi="Arial" w:cs="Arial"/>
        </w:rPr>
        <w:t xml:space="preserve">без дефектов в количестве, равном выявленному проценту дефектных </w:t>
      </w:r>
      <w:r w:rsidR="00B601DD" w:rsidRPr="00F01FF2">
        <w:rPr>
          <w:rFonts w:ascii="Arial" w:hAnsi="Arial" w:cs="Arial"/>
        </w:rPr>
        <w:t xml:space="preserve">декоративных плит </w:t>
      </w:r>
      <w:r w:rsidRPr="00F01FF2">
        <w:rPr>
          <w:rFonts w:ascii="Arial" w:hAnsi="Arial" w:cs="Arial"/>
        </w:rPr>
        <w:t>без увеличения заявленного объема партии.</w:t>
      </w:r>
    </w:p>
    <w:p w14:paraId="0FF28D9E" w14:textId="7CDFFC91" w:rsidR="00391900" w:rsidRPr="00F01FF2" w:rsidRDefault="00391900" w:rsidP="00391900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  <w:r w:rsidRPr="00F01FF2">
        <w:rPr>
          <w:rFonts w:ascii="Arial" w:hAnsi="Arial" w:cs="Arial"/>
        </w:rPr>
        <w:t>6.</w:t>
      </w:r>
      <w:r w:rsidR="00371D58" w:rsidRPr="00F01FF2">
        <w:rPr>
          <w:rFonts w:ascii="Arial" w:hAnsi="Arial" w:cs="Arial"/>
        </w:rPr>
        <w:t>3</w:t>
      </w:r>
      <w:r w:rsidRPr="00F01FF2">
        <w:rPr>
          <w:rFonts w:ascii="Arial" w:hAnsi="Arial" w:cs="Arial"/>
        </w:rPr>
        <w:t xml:space="preserve">.3 Партия декоративных плит, не принятая в результате выборочного контроля, может быть разделена на несколько групп (не менее 50 плит в группе) и для каждой из новых групп плит вновь проводят выборочный контроль в соответствии с таблицей </w:t>
      </w:r>
      <w:r w:rsidR="003C1C60" w:rsidRPr="00F01FF2">
        <w:rPr>
          <w:rFonts w:ascii="Arial" w:hAnsi="Arial" w:cs="Arial"/>
        </w:rPr>
        <w:t>8</w:t>
      </w:r>
      <w:r w:rsidRPr="00F01FF2">
        <w:rPr>
          <w:rFonts w:ascii="Arial" w:hAnsi="Arial" w:cs="Arial"/>
        </w:rPr>
        <w:t>. Группы плит, не принятые в результате повторных проверок, принимают поштучно, при этом контролируют соответствие плит тем требованиям, по которым партия не была принята.</w:t>
      </w:r>
    </w:p>
    <w:p w14:paraId="7B0092FC" w14:textId="6484304A" w:rsidR="00371D58" w:rsidRPr="00577FC8" w:rsidRDefault="00371D58" w:rsidP="00391900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  <w:r w:rsidRPr="00F01FF2">
        <w:rPr>
          <w:rFonts w:ascii="Arial" w:hAnsi="Arial" w:cs="Arial"/>
        </w:rPr>
        <w:t>6.4</w:t>
      </w:r>
      <w:proofErr w:type="gramStart"/>
      <w:r w:rsidRPr="00F01FF2">
        <w:rPr>
          <w:rFonts w:ascii="Arial" w:hAnsi="Arial" w:cs="Arial"/>
        </w:rPr>
        <w:t xml:space="preserve"> Д</w:t>
      </w:r>
      <w:proofErr w:type="gramEnd"/>
      <w:r w:rsidRPr="00F01FF2">
        <w:rPr>
          <w:rFonts w:ascii="Arial" w:hAnsi="Arial" w:cs="Arial"/>
        </w:rPr>
        <w:t xml:space="preserve">ля </w:t>
      </w:r>
      <w:r w:rsidRPr="00577FC8">
        <w:rPr>
          <w:rFonts w:ascii="Arial" w:hAnsi="Arial" w:cs="Arial"/>
        </w:rPr>
        <w:t xml:space="preserve">определения </w:t>
      </w:r>
      <w:r w:rsidR="00EA7F77" w:rsidRPr="00577FC8">
        <w:rPr>
          <w:rFonts w:ascii="Arial" w:hAnsi="Arial" w:cs="Arial"/>
        </w:rPr>
        <w:t xml:space="preserve">количества вредных веществ, выделяющихся из декоративных плит на полимерных связующих, </w:t>
      </w:r>
      <w:r w:rsidRPr="00577FC8">
        <w:rPr>
          <w:rFonts w:ascii="Arial" w:hAnsi="Arial" w:cs="Arial"/>
        </w:rPr>
        <w:t>прочности при изгибе,</w:t>
      </w:r>
      <w:r w:rsidR="00B143C7" w:rsidRPr="00577FC8">
        <w:rPr>
          <w:rFonts w:ascii="Arial" w:hAnsi="Arial" w:cs="Arial"/>
        </w:rPr>
        <w:t xml:space="preserve"> прочности при сжатии,</w:t>
      </w:r>
      <w:r w:rsidRPr="00577FC8">
        <w:rPr>
          <w:rFonts w:ascii="Arial" w:hAnsi="Arial" w:cs="Arial"/>
        </w:rPr>
        <w:t xml:space="preserve"> </w:t>
      </w:r>
      <w:proofErr w:type="spellStart"/>
      <w:r w:rsidRPr="00577FC8">
        <w:rPr>
          <w:rFonts w:ascii="Arial" w:hAnsi="Arial" w:cs="Arial"/>
        </w:rPr>
        <w:t>истираемости</w:t>
      </w:r>
      <w:proofErr w:type="spellEnd"/>
      <w:r w:rsidRPr="00577FC8">
        <w:rPr>
          <w:rFonts w:ascii="Arial" w:hAnsi="Arial" w:cs="Arial"/>
        </w:rPr>
        <w:t xml:space="preserve"> и стойкости к ударным воздействиям</w:t>
      </w:r>
      <w:r w:rsidRPr="00577FC8">
        <w:t xml:space="preserve"> </w:t>
      </w:r>
      <w:r w:rsidRPr="00577FC8">
        <w:rPr>
          <w:rFonts w:ascii="Arial" w:hAnsi="Arial" w:cs="Arial"/>
        </w:rPr>
        <w:t>от каждой партии отбирают пять плит методом случайной выборки.</w:t>
      </w:r>
    </w:p>
    <w:p w14:paraId="156471C8" w14:textId="6650EB14" w:rsidR="00371D58" w:rsidRPr="00F01FF2" w:rsidRDefault="00371D58" w:rsidP="00391900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  <w:r w:rsidRPr="00577FC8">
        <w:rPr>
          <w:rFonts w:ascii="Arial" w:hAnsi="Arial" w:cs="Arial"/>
        </w:rPr>
        <w:t>6.5 Для определения морозостойкости отбирают плиты, обеспечивающие изготовление требуемого</w:t>
      </w:r>
      <w:r w:rsidRPr="00F01FF2">
        <w:rPr>
          <w:rFonts w:ascii="Arial" w:hAnsi="Arial" w:cs="Arial"/>
        </w:rPr>
        <w:t xml:space="preserve"> числа образцов в соответствии с методом испытания.</w:t>
      </w:r>
    </w:p>
    <w:p w14:paraId="495752C7" w14:textId="6354E836" w:rsidR="00371D58" w:rsidRDefault="00371D58" w:rsidP="00391900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  <w:r w:rsidRPr="00F01FF2">
        <w:rPr>
          <w:rFonts w:ascii="Arial" w:hAnsi="Arial" w:cs="Arial"/>
        </w:rPr>
        <w:t>6.6 Для определения</w:t>
      </w:r>
      <w:r w:rsidRPr="00F01FF2">
        <w:t xml:space="preserve"> </w:t>
      </w:r>
      <w:proofErr w:type="spellStart"/>
      <w:r w:rsidRPr="00F01FF2">
        <w:rPr>
          <w:rFonts w:ascii="Arial" w:hAnsi="Arial" w:cs="Arial"/>
        </w:rPr>
        <w:t>водопоглощения</w:t>
      </w:r>
      <w:proofErr w:type="spellEnd"/>
      <w:r w:rsidRPr="00F01FF2">
        <w:rPr>
          <w:rFonts w:ascii="Arial" w:hAnsi="Arial" w:cs="Arial"/>
        </w:rPr>
        <w:t xml:space="preserve"> и коэффициента </w:t>
      </w:r>
      <w:proofErr w:type="spellStart"/>
      <w:r w:rsidRPr="00F01FF2">
        <w:rPr>
          <w:rFonts w:ascii="Arial" w:hAnsi="Arial" w:cs="Arial"/>
        </w:rPr>
        <w:t>камненасыщения</w:t>
      </w:r>
      <w:proofErr w:type="spellEnd"/>
      <w:r w:rsidRPr="00F01FF2">
        <w:rPr>
          <w:rFonts w:ascii="Arial" w:hAnsi="Arial" w:cs="Arial"/>
        </w:rPr>
        <w:t xml:space="preserve"> от каждой партии отбирают три плиты методом случайной выборки.</w:t>
      </w:r>
    </w:p>
    <w:p w14:paraId="0803DD83" w14:textId="0BCAF7E7" w:rsidR="003C1C60" w:rsidRPr="00F01FF2" w:rsidRDefault="003C1C60" w:rsidP="00391900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  <w:r w:rsidRPr="00F01FF2">
        <w:rPr>
          <w:rFonts w:ascii="Arial" w:hAnsi="Arial" w:cs="Arial"/>
        </w:rPr>
        <w:t>6.</w:t>
      </w:r>
      <w:r w:rsidR="00EA7F77">
        <w:rPr>
          <w:rFonts w:ascii="Arial" w:hAnsi="Arial" w:cs="Arial"/>
        </w:rPr>
        <w:t>7</w:t>
      </w:r>
      <w:r w:rsidRPr="00F01FF2">
        <w:rPr>
          <w:rFonts w:ascii="Arial" w:hAnsi="Arial" w:cs="Arial"/>
          <w:color w:val="000000"/>
        </w:rPr>
        <w:t xml:space="preserve"> </w:t>
      </w:r>
      <w:r w:rsidRPr="00F01FF2">
        <w:rPr>
          <w:rFonts w:ascii="Arial" w:hAnsi="Arial" w:cs="Arial"/>
        </w:rPr>
        <w:t>При получении неудовлетворительных результатов периодических испытаний изготовитель вносит изменения в технологию, состав сырьевых компонентов и прочих факторов, влияющих на характеристики декоративных плит, и проводит испытания повторно до соответствия характеристик элементов требованиям настоящего стандарта.</w:t>
      </w:r>
    </w:p>
    <w:p w14:paraId="3A3AA94D" w14:textId="66BB5CD5" w:rsidR="00391900" w:rsidRDefault="00391900" w:rsidP="00391900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EA7F7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391900">
        <w:rPr>
          <w:rFonts w:ascii="Arial" w:hAnsi="Arial" w:cs="Arial"/>
        </w:rPr>
        <w:t>Каждая партия декоративных плит должна сопровождаться документом о качестве, в котором указывают:</w:t>
      </w:r>
    </w:p>
    <w:p w14:paraId="5B5692F1" w14:textId="77777777" w:rsidR="00391900" w:rsidRPr="00F01FF2" w:rsidRDefault="00391900" w:rsidP="00391900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  <w:r w:rsidRPr="00391900">
        <w:rPr>
          <w:rFonts w:ascii="Arial" w:hAnsi="Arial" w:cs="Arial"/>
        </w:rPr>
        <w:t xml:space="preserve">а) </w:t>
      </w:r>
      <w:r w:rsidRPr="00F01FF2">
        <w:rPr>
          <w:rFonts w:ascii="Arial" w:hAnsi="Arial" w:cs="Arial"/>
        </w:rPr>
        <w:t>наименование и адрес предприятия-изготовителя;</w:t>
      </w:r>
    </w:p>
    <w:p w14:paraId="45C7A6F3" w14:textId="5B9BB4B2" w:rsidR="00391900" w:rsidRPr="00F01FF2" w:rsidRDefault="00391900" w:rsidP="00391900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  <w:r w:rsidRPr="00F01FF2">
        <w:rPr>
          <w:rFonts w:ascii="Arial" w:hAnsi="Arial" w:cs="Arial"/>
        </w:rPr>
        <w:t>б) номер и дату составления документа</w:t>
      </w:r>
      <w:r w:rsidR="00F92129" w:rsidRPr="00F01FF2">
        <w:rPr>
          <w:rFonts w:ascii="Arial" w:hAnsi="Arial" w:cs="Arial"/>
        </w:rPr>
        <w:t xml:space="preserve"> о качестве</w:t>
      </w:r>
      <w:r w:rsidRPr="00F01FF2">
        <w:rPr>
          <w:rFonts w:ascii="Arial" w:hAnsi="Arial" w:cs="Arial"/>
        </w:rPr>
        <w:t>;</w:t>
      </w:r>
    </w:p>
    <w:p w14:paraId="2D730033" w14:textId="5672D11C" w:rsidR="00391900" w:rsidRPr="00F01FF2" w:rsidRDefault="00391900" w:rsidP="00391900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  <w:r w:rsidRPr="00F01FF2">
        <w:rPr>
          <w:rFonts w:ascii="Arial" w:hAnsi="Arial" w:cs="Arial"/>
        </w:rPr>
        <w:t xml:space="preserve">в) </w:t>
      </w:r>
      <w:r w:rsidR="002307B6" w:rsidRPr="00F01FF2">
        <w:rPr>
          <w:rFonts w:ascii="Arial" w:hAnsi="Arial" w:cs="Arial"/>
        </w:rPr>
        <w:t>тип плит, фактуру лицевой поверхности</w:t>
      </w:r>
      <w:r w:rsidRPr="00F01FF2">
        <w:rPr>
          <w:rFonts w:ascii="Arial" w:hAnsi="Arial" w:cs="Arial"/>
        </w:rPr>
        <w:t>, количество</w:t>
      </w:r>
      <w:r w:rsidR="00C00A63" w:rsidRPr="00F01FF2">
        <w:t xml:space="preserve"> </w:t>
      </w:r>
      <w:r w:rsidR="004976A3" w:rsidRPr="00F01FF2">
        <w:rPr>
          <w:rFonts w:ascii="Arial" w:hAnsi="Arial" w:cs="Arial"/>
        </w:rPr>
        <w:t>плит</w:t>
      </w:r>
      <w:r w:rsidR="00C00A63" w:rsidRPr="00F01FF2">
        <w:rPr>
          <w:rFonts w:ascii="Arial" w:hAnsi="Arial" w:cs="Arial"/>
        </w:rPr>
        <w:t xml:space="preserve"> в партии</w:t>
      </w:r>
      <w:r w:rsidRPr="00F01FF2">
        <w:rPr>
          <w:rFonts w:ascii="Arial" w:hAnsi="Arial" w:cs="Arial"/>
        </w:rPr>
        <w:t xml:space="preserve"> (м) и область применения плит;</w:t>
      </w:r>
    </w:p>
    <w:p w14:paraId="06862873" w14:textId="77777777" w:rsidR="00391900" w:rsidRPr="00F01FF2" w:rsidRDefault="00391900" w:rsidP="00391900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  <w:r w:rsidRPr="00F01FF2">
        <w:rPr>
          <w:rFonts w:ascii="Arial" w:hAnsi="Arial" w:cs="Arial"/>
        </w:rPr>
        <w:t>г) сведения о количестве выделяемых вредных веществ из плит на полимерных связующих;</w:t>
      </w:r>
    </w:p>
    <w:p w14:paraId="3EAD4367" w14:textId="3C419ED3" w:rsidR="009A0EDB" w:rsidRPr="00391900" w:rsidRDefault="00C00A63" w:rsidP="00391900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  <w:r w:rsidRPr="00F01FF2">
        <w:rPr>
          <w:rFonts w:ascii="Arial" w:hAnsi="Arial" w:cs="Arial"/>
        </w:rPr>
        <w:t>д</w:t>
      </w:r>
      <w:r w:rsidR="009A0EDB" w:rsidRPr="00F01FF2">
        <w:rPr>
          <w:rFonts w:ascii="Arial" w:hAnsi="Arial" w:cs="Arial"/>
        </w:rPr>
        <w:t>) результаты приемо-сдаточных и периодических испытаний;</w:t>
      </w:r>
    </w:p>
    <w:p w14:paraId="6B18ED4D" w14:textId="2006EC10" w:rsidR="00391900" w:rsidRDefault="009A0EDB" w:rsidP="00391900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  <w:r>
        <w:rPr>
          <w:rFonts w:ascii="Arial" w:hAnsi="Arial" w:cs="Arial"/>
        </w:rPr>
        <w:t>ж</w:t>
      </w:r>
      <w:r w:rsidR="00391900" w:rsidRPr="00391900">
        <w:rPr>
          <w:rFonts w:ascii="Arial" w:hAnsi="Arial" w:cs="Arial"/>
        </w:rPr>
        <w:t>) обозначение настоящего стандарта.</w:t>
      </w:r>
    </w:p>
    <w:p w14:paraId="795C1652" w14:textId="1AF750E2" w:rsidR="00B143C7" w:rsidRDefault="00B143C7" w:rsidP="00391900">
      <w:pPr>
        <w:suppressAutoHyphens/>
        <w:spacing w:line="360" w:lineRule="auto"/>
        <w:ind w:firstLine="566"/>
        <w:jc w:val="both"/>
        <w:rPr>
          <w:rFonts w:ascii="Arial" w:hAnsi="Arial" w:cs="Arial"/>
        </w:rPr>
      </w:pPr>
      <w:r w:rsidRPr="00577FC8">
        <w:rPr>
          <w:rFonts w:ascii="Arial" w:hAnsi="Arial" w:cs="Arial"/>
        </w:rPr>
        <w:lastRenderedPageBreak/>
        <w:t>Документ о качестве может быть дополнен результатами определения прочности при сжатии по требованию Заказчика.</w:t>
      </w:r>
    </w:p>
    <w:p w14:paraId="107DE271" w14:textId="77777777" w:rsidR="007C10BB" w:rsidRPr="00F63C5A" w:rsidRDefault="007C10BB" w:rsidP="007C10BB">
      <w:pPr>
        <w:suppressAutoHyphens/>
        <w:spacing w:line="360" w:lineRule="auto"/>
        <w:jc w:val="both"/>
        <w:rPr>
          <w:rFonts w:ascii="Arial" w:hAnsi="Arial" w:cs="Arial"/>
        </w:rPr>
      </w:pPr>
    </w:p>
    <w:p w14:paraId="25B19D78" w14:textId="32720500" w:rsidR="00403F8E" w:rsidRDefault="00391900" w:rsidP="005729AC">
      <w:pPr>
        <w:spacing w:line="360" w:lineRule="auto"/>
        <w:ind w:firstLine="566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8"/>
        </w:rPr>
        <w:t>7</w:t>
      </w:r>
      <w:r w:rsidR="00403F8E" w:rsidRPr="00403F8E">
        <w:rPr>
          <w:rFonts w:ascii="Arial" w:hAnsi="Arial" w:cs="Arial"/>
          <w:b/>
          <w:color w:val="000000" w:themeColor="text1"/>
          <w:sz w:val="28"/>
        </w:rPr>
        <w:t xml:space="preserve"> </w:t>
      </w:r>
      <w:r w:rsidRPr="00391900">
        <w:rPr>
          <w:rFonts w:ascii="Arial" w:hAnsi="Arial" w:cs="Arial"/>
          <w:b/>
          <w:color w:val="000000" w:themeColor="text1"/>
          <w:sz w:val="28"/>
        </w:rPr>
        <w:t>Методы контроля и испытаний</w:t>
      </w:r>
    </w:p>
    <w:p w14:paraId="0440FE6F" w14:textId="5CE88DFF" w:rsidR="00391900" w:rsidRPr="00F01FF2" w:rsidRDefault="00CD09AB" w:rsidP="00AB0039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7.1 </w:t>
      </w:r>
      <w:r w:rsidR="00391900" w:rsidRPr="00391900">
        <w:rPr>
          <w:rFonts w:ascii="Arial" w:hAnsi="Arial" w:cs="Arial"/>
          <w:color w:val="000000" w:themeColor="text1"/>
        </w:rPr>
        <w:t xml:space="preserve">Для контроля </w:t>
      </w:r>
      <w:r w:rsidR="00745788">
        <w:rPr>
          <w:rFonts w:ascii="Arial" w:hAnsi="Arial" w:cs="Arial"/>
          <w:color w:val="000000" w:themeColor="text1"/>
        </w:rPr>
        <w:t xml:space="preserve">габаритных </w:t>
      </w:r>
      <w:r w:rsidR="00391900" w:rsidRPr="00391900">
        <w:rPr>
          <w:rFonts w:ascii="Arial" w:hAnsi="Arial" w:cs="Arial"/>
          <w:color w:val="000000" w:themeColor="text1"/>
        </w:rPr>
        <w:t>размеров</w:t>
      </w:r>
      <w:r w:rsidR="00391900" w:rsidRPr="00F01FF2">
        <w:rPr>
          <w:rFonts w:ascii="Arial" w:hAnsi="Arial" w:cs="Arial"/>
          <w:color w:val="000000" w:themeColor="text1"/>
        </w:rPr>
        <w:t xml:space="preserve"> декоративных плит применяют:</w:t>
      </w:r>
    </w:p>
    <w:p w14:paraId="4C6D973B" w14:textId="76CD11E5" w:rsidR="00391900" w:rsidRPr="00F01FF2" w:rsidRDefault="00391900" w:rsidP="00391900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F01FF2">
        <w:rPr>
          <w:rFonts w:ascii="Arial" w:hAnsi="Arial" w:cs="Arial"/>
          <w:color w:val="000000" w:themeColor="text1"/>
        </w:rPr>
        <w:t>- металлическую линейку длиной 1</w:t>
      </w:r>
      <w:r w:rsidR="00F92129" w:rsidRPr="00F01FF2">
        <w:rPr>
          <w:rFonts w:ascii="Arial" w:hAnsi="Arial" w:cs="Arial"/>
          <w:color w:val="000000" w:themeColor="text1"/>
        </w:rPr>
        <w:t>000</w:t>
      </w:r>
      <w:r w:rsidRPr="00F01FF2">
        <w:rPr>
          <w:rFonts w:ascii="Arial" w:hAnsi="Arial" w:cs="Arial"/>
          <w:color w:val="000000" w:themeColor="text1"/>
        </w:rPr>
        <w:t xml:space="preserve"> </w:t>
      </w:r>
      <w:r w:rsidR="00F92129" w:rsidRPr="00F01FF2">
        <w:rPr>
          <w:rFonts w:ascii="Arial" w:hAnsi="Arial" w:cs="Arial"/>
          <w:color w:val="000000" w:themeColor="text1"/>
        </w:rPr>
        <w:t>м</w:t>
      </w:r>
      <w:r w:rsidRPr="00F01FF2">
        <w:rPr>
          <w:rFonts w:ascii="Arial" w:hAnsi="Arial" w:cs="Arial"/>
          <w:color w:val="000000" w:themeColor="text1"/>
        </w:rPr>
        <w:t xml:space="preserve">м по </w:t>
      </w:r>
      <w:hyperlink r:id="rId44" w:history="1">
        <w:r w:rsidRPr="00F01FF2">
          <w:rPr>
            <w:rFonts w:ascii="Arial" w:hAnsi="Arial" w:cs="Arial"/>
            <w:color w:val="000000" w:themeColor="text1"/>
          </w:rPr>
          <w:t>ГОСТ 427</w:t>
        </w:r>
      </w:hyperlink>
      <w:r w:rsidRPr="00F01FF2">
        <w:rPr>
          <w:rFonts w:ascii="Arial" w:hAnsi="Arial" w:cs="Arial"/>
          <w:color w:val="000000" w:themeColor="text1"/>
        </w:rPr>
        <w:t>;</w:t>
      </w:r>
    </w:p>
    <w:p w14:paraId="234F8109" w14:textId="69A9DD3C" w:rsidR="00391900" w:rsidRPr="00F01FF2" w:rsidRDefault="00391900" w:rsidP="00391900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F01FF2">
        <w:rPr>
          <w:rFonts w:ascii="Arial" w:hAnsi="Arial" w:cs="Arial"/>
          <w:color w:val="000000" w:themeColor="text1"/>
        </w:rPr>
        <w:t xml:space="preserve">- металлическую рулетку по </w:t>
      </w:r>
      <w:hyperlink r:id="rId45" w:history="1">
        <w:r w:rsidRPr="00F01FF2">
          <w:rPr>
            <w:rFonts w:ascii="Arial" w:hAnsi="Arial" w:cs="Arial"/>
            <w:color w:val="000000" w:themeColor="text1"/>
          </w:rPr>
          <w:t>ГОСТ 7502</w:t>
        </w:r>
      </w:hyperlink>
      <w:r w:rsidR="00221C34">
        <w:rPr>
          <w:rFonts w:ascii="Arial" w:hAnsi="Arial" w:cs="Arial"/>
          <w:color w:val="000000" w:themeColor="text1"/>
        </w:rPr>
        <w:t>.</w:t>
      </w:r>
    </w:p>
    <w:p w14:paraId="46664459" w14:textId="34994521" w:rsidR="00391900" w:rsidRDefault="00391900" w:rsidP="00391900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F01FF2">
        <w:rPr>
          <w:rFonts w:ascii="Arial" w:hAnsi="Arial" w:cs="Arial"/>
          <w:color w:val="000000" w:themeColor="text1"/>
        </w:rPr>
        <w:t>7.2 Длину и ширину декоративных плит измеряют по двум противоположным ребрам лицевой поверхности, толщину - по двум диагонально расположенным у</w:t>
      </w:r>
      <w:r w:rsidRPr="00F01FF2">
        <w:rPr>
          <w:rFonts w:ascii="Arial" w:hAnsi="Arial" w:cs="Arial"/>
          <w:color w:val="000000" w:themeColor="text1"/>
        </w:rPr>
        <w:t>г</w:t>
      </w:r>
      <w:r w:rsidRPr="00F01FF2">
        <w:rPr>
          <w:rFonts w:ascii="Arial" w:hAnsi="Arial" w:cs="Arial"/>
          <w:color w:val="000000" w:themeColor="text1"/>
        </w:rPr>
        <w:t xml:space="preserve">лам. </w:t>
      </w:r>
      <w:bookmarkStart w:id="2" w:name="P009E"/>
      <w:bookmarkEnd w:id="2"/>
    </w:p>
    <w:p w14:paraId="24368051" w14:textId="76FDBFE7" w:rsidR="00D71EA8" w:rsidRDefault="009D678D" w:rsidP="00D71EA8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  <w:highlight w:val="green"/>
        </w:rPr>
      </w:pPr>
      <w:r w:rsidRPr="00710976">
        <w:rPr>
          <w:rFonts w:ascii="Arial" w:hAnsi="Arial" w:cs="Arial"/>
          <w:color w:val="000000" w:themeColor="text1"/>
        </w:rPr>
        <w:t>Размеры фасок декоративных плит измеряют, используя металлическую л</w:t>
      </w:r>
      <w:r w:rsidRPr="00710976">
        <w:rPr>
          <w:rFonts w:ascii="Arial" w:hAnsi="Arial" w:cs="Arial"/>
          <w:color w:val="000000" w:themeColor="text1"/>
        </w:rPr>
        <w:t>и</w:t>
      </w:r>
      <w:r w:rsidRPr="00710976">
        <w:rPr>
          <w:rFonts w:ascii="Arial" w:hAnsi="Arial" w:cs="Arial"/>
          <w:color w:val="000000" w:themeColor="text1"/>
        </w:rPr>
        <w:t>нейку.</w:t>
      </w:r>
      <w:r w:rsidR="00D71EA8" w:rsidRPr="00D71EA8">
        <w:rPr>
          <w:rFonts w:ascii="Arial" w:hAnsi="Arial" w:cs="Arial"/>
          <w:color w:val="000000" w:themeColor="text1"/>
          <w:highlight w:val="green"/>
        </w:rPr>
        <w:t xml:space="preserve"> </w:t>
      </w:r>
    </w:p>
    <w:p w14:paraId="26406B6A" w14:textId="4464A19B" w:rsidR="00D71EA8" w:rsidRDefault="00D71EA8" w:rsidP="00D71EA8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221C34">
        <w:rPr>
          <w:rFonts w:ascii="Arial" w:hAnsi="Arial" w:cs="Arial"/>
          <w:color w:val="000000" w:themeColor="text1"/>
        </w:rPr>
        <w:t>7.3 Внешний вид декоративных плит, отклонение от прямоугольности и пло</w:t>
      </w:r>
      <w:r w:rsidRPr="00221C34">
        <w:rPr>
          <w:rFonts w:ascii="Arial" w:hAnsi="Arial" w:cs="Arial"/>
          <w:color w:val="000000" w:themeColor="text1"/>
        </w:rPr>
        <w:t>с</w:t>
      </w:r>
      <w:r w:rsidRPr="00221C34">
        <w:rPr>
          <w:rFonts w:ascii="Arial" w:hAnsi="Arial" w:cs="Arial"/>
          <w:color w:val="000000" w:themeColor="text1"/>
        </w:rPr>
        <w:t>костности определяют по ГОСТ 9480.</w:t>
      </w:r>
      <w:r>
        <w:rPr>
          <w:rFonts w:ascii="Arial" w:hAnsi="Arial" w:cs="Arial"/>
          <w:color w:val="000000" w:themeColor="text1"/>
        </w:rPr>
        <w:t xml:space="preserve"> </w:t>
      </w:r>
    </w:p>
    <w:p w14:paraId="2C6DEE65" w14:textId="43599FDF" w:rsidR="00DA0B6B" w:rsidRDefault="00391900" w:rsidP="00391900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7.</w:t>
      </w:r>
      <w:r w:rsidR="00221C34">
        <w:rPr>
          <w:rFonts w:ascii="Arial" w:hAnsi="Arial" w:cs="Arial"/>
          <w:color w:val="000000" w:themeColor="text1"/>
        </w:rPr>
        <w:t>4</w:t>
      </w:r>
      <w:r w:rsidRPr="005729AC">
        <w:rPr>
          <w:rFonts w:ascii="Arial" w:hAnsi="Arial" w:cs="Arial"/>
          <w:color w:val="000000" w:themeColor="text1"/>
        </w:rPr>
        <w:t xml:space="preserve"> </w:t>
      </w:r>
      <w:r w:rsidRPr="00391900">
        <w:rPr>
          <w:rFonts w:ascii="Arial" w:hAnsi="Arial" w:cs="Arial"/>
          <w:color w:val="000000" w:themeColor="text1"/>
        </w:rPr>
        <w:t xml:space="preserve">Коэффициент </w:t>
      </w:r>
      <w:proofErr w:type="spellStart"/>
      <w:r w:rsidRPr="00391900">
        <w:rPr>
          <w:rFonts w:ascii="Arial" w:hAnsi="Arial" w:cs="Arial"/>
          <w:color w:val="000000" w:themeColor="text1"/>
        </w:rPr>
        <w:t>камненасыщения</w:t>
      </w:r>
      <w:proofErr w:type="spellEnd"/>
      <w:r w:rsidRPr="00391900">
        <w:rPr>
          <w:rFonts w:ascii="Arial" w:hAnsi="Arial" w:cs="Arial"/>
          <w:color w:val="000000" w:themeColor="text1"/>
        </w:rPr>
        <w:t xml:space="preserve"> декоративных плит определяют точечным методом по приложению </w:t>
      </w:r>
      <w:r w:rsidR="000815B1">
        <w:rPr>
          <w:rFonts w:ascii="Arial" w:hAnsi="Arial" w:cs="Arial"/>
          <w:color w:val="000000" w:themeColor="text1"/>
        </w:rPr>
        <w:t>Б</w:t>
      </w:r>
      <w:r w:rsidRPr="00391900">
        <w:rPr>
          <w:rFonts w:ascii="Arial" w:hAnsi="Arial" w:cs="Arial"/>
          <w:color w:val="000000" w:themeColor="text1"/>
        </w:rPr>
        <w:t xml:space="preserve">. </w:t>
      </w:r>
    </w:p>
    <w:p w14:paraId="7A2713E5" w14:textId="7AA5EB19" w:rsidR="00391900" w:rsidRPr="00F01FF2" w:rsidRDefault="00391900" w:rsidP="00391900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391900">
        <w:rPr>
          <w:rFonts w:ascii="Arial" w:hAnsi="Arial" w:cs="Arial"/>
          <w:color w:val="000000" w:themeColor="text1"/>
        </w:rPr>
        <w:t xml:space="preserve">Для определения коэффициента </w:t>
      </w:r>
      <w:proofErr w:type="spellStart"/>
      <w:r w:rsidRPr="00391900">
        <w:rPr>
          <w:rFonts w:ascii="Arial" w:hAnsi="Arial" w:cs="Arial"/>
          <w:color w:val="000000" w:themeColor="text1"/>
        </w:rPr>
        <w:t>камненасыщения</w:t>
      </w:r>
      <w:proofErr w:type="spellEnd"/>
      <w:r w:rsidRPr="00391900">
        <w:rPr>
          <w:rFonts w:ascii="Arial" w:hAnsi="Arial" w:cs="Arial"/>
          <w:color w:val="000000" w:themeColor="text1"/>
        </w:rPr>
        <w:t xml:space="preserve"> плит с крупными включ</w:t>
      </w:r>
      <w:r w:rsidRPr="00391900">
        <w:rPr>
          <w:rFonts w:ascii="Arial" w:hAnsi="Arial" w:cs="Arial"/>
          <w:color w:val="000000" w:themeColor="text1"/>
        </w:rPr>
        <w:t>е</w:t>
      </w:r>
      <w:r w:rsidRPr="00391900">
        <w:rPr>
          <w:rFonts w:ascii="Arial" w:hAnsi="Arial" w:cs="Arial"/>
          <w:color w:val="000000" w:themeColor="text1"/>
        </w:rPr>
        <w:t xml:space="preserve">ниями </w:t>
      </w:r>
      <w:r w:rsidR="00425416" w:rsidRPr="00221C34">
        <w:rPr>
          <w:rFonts w:ascii="Arial" w:hAnsi="Arial" w:cs="Arial"/>
          <w:color w:val="000000" w:themeColor="text1"/>
        </w:rPr>
        <w:t xml:space="preserve">кусков </w:t>
      </w:r>
      <w:r w:rsidR="00EA25EB" w:rsidRPr="00221C34">
        <w:rPr>
          <w:rFonts w:ascii="Arial" w:hAnsi="Arial" w:cs="Arial"/>
        </w:rPr>
        <w:t>(фрагментов)</w:t>
      </w:r>
      <w:r w:rsidR="00EA25EB" w:rsidRPr="00221C34">
        <w:rPr>
          <w:rFonts w:ascii="Arial" w:hAnsi="Arial" w:cs="Arial"/>
          <w:sz w:val="20"/>
          <w:szCs w:val="20"/>
        </w:rPr>
        <w:t xml:space="preserve"> </w:t>
      </w:r>
      <w:r w:rsidRPr="00221C34">
        <w:rPr>
          <w:rFonts w:ascii="Arial" w:hAnsi="Arial" w:cs="Arial"/>
          <w:color w:val="000000" w:themeColor="text1"/>
        </w:rPr>
        <w:t>природного камня допускается использовать план</w:t>
      </w:r>
      <w:r w:rsidRPr="00221C34">
        <w:rPr>
          <w:rFonts w:ascii="Arial" w:hAnsi="Arial" w:cs="Arial"/>
          <w:color w:val="000000" w:themeColor="text1"/>
        </w:rPr>
        <w:t>и</w:t>
      </w:r>
      <w:r w:rsidRPr="00221C34">
        <w:rPr>
          <w:rFonts w:ascii="Arial" w:hAnsi="Arial" w:cs="Arial"/>
          <w:color w:val="000000" w:themeColor="text1"/>
        </w:rPr>
        <w:t>метр</w:t>
      </w:r>
      <w:r w:rsidR="00E16BA6" w:rsidRPr="00221C34">
        <w:rPr>
          <w:rFonts w:ascii="Arial" w:hAnsi="Arial" w:cs="Arial"/>
          <w:color w:val="000000" w:themeColor="text1"/>
        </w:rPr>
        <w:t xml:space="preserve"> по нормативно</w:t>
      </w:r>
      <w:r w:rsidR="00DE2CA7" w:rsidRPr="00221C34">
        <w:rPr>
          <w:rFonts w:ascii="Arial" w:hAnsi="Arial" w:cs="Arial"/>
          <w:color w:val="000000" w:themeColor="text1"/>
        </w:rPr>
        <w:t>й</w:t>
      </w:r>
      <w:r w:rsidR="00E16BA6" w:rsidRPr="00221C34">
        <w:rPr>
          <w:rFonts w:ascii="Arial" w:hAnsi="Arial" w:cs="Arial"/>
          <w:color w:val="000000" w:themeColor="text1"/>
        </w:rPr>
        <w:t xml:space="preserve"> документации изготовителя</w:t>
      </w:r>
      <w:r w:rsidRPr="00F01FF2">
        <w:rPr>
          <w:rFonts w:ascii="Arial" w:hAnsi="Arial" w:cs="Arial"/>
          <w:color w:val="000000" w:themeColor="text1"/>
        </w:rPr>
        <w:t>.</w:t>
      </w:r>
    </w:p>
    <w:p w14:paraId="5D576C80" w14:textId="43F46430" w:rsidR="00391900" w:rsidRDefault="00391900" w:rsidP="00391900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434C51">
        <w:rPr>
          <w:rFonts w:ascii="Arial" w:hAnsi="Arial" w:cs="Arial"/>
          <w:color w:val="000000" w:themeColor="text1"/>
        </w:rPr>
        <w:t>7.</w:t>
      </w:r>
      <w:r w:rsidR="00221C34">
        <w:rPr>
          <w:rFonts w:ascii="Arial" w:hAnsi="Arial" w:cs="Arial"/>
          <w:color w:val="000000" w:themeColor="text1"/>
        </w:rPr>
        <w:t>5</w:t>
      </w:r>
      <w:r w:rsidRPr="00434C51">
        <w:rPr>
          <w:rFonts w:ascii="Arial" w:hAnsi="Arial" w:cs="Arial"/>
          <w:color w:val="000000" w:themeColor="text1"/>
        </w:rPr>
        <w:t xml:space="preserve"> </w:t>
      </w:r>
      <w:r w:rsidR="00667A70" w:rsidRPr="00F01FF2">
        <w:rPr>
          <w:rFonts w:ascii="Arial" w:hAnsi="Arial" w:cs="Arial"/>
          <w:color w:val="000000" w:themeColor="text1"/>
        </w:rPr>
        <w:t xml:space="preserve">Предел прочности </w:t>
      </w:r>
      <w:r w:rsidRPr="00F01FF2">
        <w:rPr>
          <w:rFonts w:ascii="Arial" w:hAnsi="Arial" w:cs="Arial"/>
          <w:color w:val="000000" w:themeColor="text1"/>
        </w:rPr>
        <w:t>при изгибе декоративных плит определяют по ГОСТ 27180 на плитах.</w:t>
      </w:r>
    </w:p>
    <w:p w14:paraId="69D72BB4" w14:textId="39901B25" w:rsidR="00917038" w:rsidRPr="00F01FF2" w:rsidRDefault="00917038" w:rsidP="00391900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577FC8">
        <w:rPr>
          <w:rFonts w:ascii="Arial" w:hAnsi="Arial" w:cs="Arial"/>
          <w:color w:val="000000" w:themeColor="text1"/>
        </w:rPr>
        <w:t>7.5.1 Предел прочности при сжатии определяют по ГОСТ 30629.</w:t>
      </w:r>
    </w:p>
    <w:p w14:paraId="7A566255" w14:textId="50E2EB04" w:rsidR="00391900" w:rsidRPr="00F01FF2" w:rsidRDefault="00391900" w:rsidP="00391900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F01FF2">
        <w:rPr>
          <w:rFonts w:ascii="Arial" w:hAnsi="Arial" w:cs="Arial"/>
          <w:color w:val="000000" w:themeColor="text1"/>
        </w:rPr>
        <w:t>7.</w:t>
      </w:r>
      <w:r w:rsidR="00221C34">
        <w:rPr>
          <w:rFonts w:ascii="Arial" w:hAnsi="Arial" w:cs="Arial"/>
          <w:color w:val="000000" w:themeColor="text1"/>
        </w:rPr>
        <w:t>6</w:t>
      </w:r>
      <w:r w:rsidRPr="00F01FF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01FF2">
        <w:rPr>
          <w:rFonts w:ascii="Arial" w:hAnsi="Arial" w:cs="Arial"/>
          <w:color w:val="000000" w:themeColor="text1"/>
        </w:rPr>
        <w:t>Истираемость</w:t>
      </w:r>
      <w:proofErr w:type="spellEnd"/>
      <w:r w:rsidRPr="00F01FF2">
        <w:rPr>
          <w:rFonts w:ascii="Arial" w:hAnsi="Arial" w:cs="Arial"/>
          <w:color w:val="000000" w:themeColor="text1"/>
        </w:rPr>
        <w:t xml:space="preserve"> и стойкость к ударным воздействиям декоративных плит определяют по ГОСТ 30629.</w:t>
      </w:r>
    </w:p>
    <w:p w14:paraId="3D4EF1B8" w14:textId="3D41DA5B" w:rsidR="00391900" w:rsidRPr="00F01FF2" w:rsidRDefault="00391900" w:rsidP="00391900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F01FF2">
        <w:rPr>
          <w:rFonts w:ascii="Arial" w:hAnsi="Arial" w:cs="Arial"/>
          <w:color w:val="000000" w:themeColor="text1"/>
        </w:rPr>
        <w:t>7.</w:t>
      </w:r>
      <w:r w:rsidR="00221C34">
        <w:rPr>
          <w:rFonts w:ascii="Arial" w:hAnsi="Arial" w:cs="Arial"/>
          <w:color w:val="000000" w:themeColor="text1"/>
        </w:rPr>
        <w:t>7</w:t>
      </w:r>
      <w:r w:rsidRPr="00F01FF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01FF2">
        <w:rPr>
          <w:rFonts w:ascii="Arial" w:hAnsi="Arial" w:cs="Arial"/>
          <w:color w:val="000000" w:themeColor="text1"/>
        </w:rPr>
        <w:t>Водопоглощение</w:t>
      </w:r>
      <w:proofErr w:type="spellEnd"/>
      <w:r w:rsidRPr="00F01FF2">
        <w:rPr>
          <w:rFonts w:ascii="Arial" w:hAnsi="Arial" w:cs="Arial"/>
          <w:color w:val="000000" w:themeColor="text1"/>
        </w:rPr>
        <w:t xml:space="preserve"> декоративных плит определяют по ГОСТ 7025 на плитах размерами не менее 250×250 мм.</w:t>
      </w:r>
    </w:p>
    <w:p w14:paraId="227FDD3E" w14:textId="3D24B304" w:rsidR="00854B47" w:rsidRPr="00221C34" w:rsidRDefault="00391900" w:rsidP="00391900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F01FF2">
        <w:rPr>
          <w:rFonts w:ascii="Arial" w:hAnsi="Arial" w:cs="Arial"/>
          <w:color w:val="000000" w:themeColor="text1"/>
        </w:rPr>
        <w:t>7.</w:t>
      </w:r>
      <w:r w:rsidR="00221C34">
        <w:rPr>
          <w:rFonts w:ascii="Arial" w:hAnsi="Arial" w:cs="Arial"/>
          <w:color w:val="000000" w:themeColor="text1"/>
        </w:rPr>
        <w:t>8</w:t>
      </w:r>
      <w:r w:rsidRPr="00F01FF2">
        <w:rPr>
          <w:rFonts w:ascii="Arial" w:hAnsi="Arial" w:cs="Arial"/>
          <w:color w:val="000000" w:themeColor="text1"/>
        </w:rPr>
        <w:t xml:space="preserve"> </w:t>
      </w:r>
      <w:r w:rsidRPr="00221C34">
        <w:rPr>
          <w:rFonts w:ascii="Arial" w:hAnsi="Arial" w:cs="Arial"/>
          <w:color w:val="000000" w:themeColor="text1"/>
        </w:rPr>
        <w:t xml:space="preserve">Морозостойкость декоративных плит определяют </w:t>
      </w:r>
      <w:r w:rsidR="009F3E68" w:rsidRPr="00221C34">
        <w:rPr>
          <w:rFonts w:ascii="Arial" w:hAnsi="Arial" w:cs="Arial"/>
          <w:color w:val="000000" w:themeColor="text1"/>
        </w:rPr>
        <w:t>методом объемного з</w:t>
      </w:r>
      <w:r w:rsidR="009F3E68" w:rsidRPr="00221C34">
        <w:rPr>
          <w:rFonts w:ascii="Arial" w:hAnsi="Arial" w:cs="Arial"/>
          <w:color w:val="000000" w:themeColor="text1"/>
        </w:rPr>
        <w:t>а</w:t>
      </w:r>
      <w:r w:rsidR="009F3E68" w:rsidRPr="00221C34">
        <w:rPr>
          <w:rFonts w:ascii="Arial" w:hAnsi="Arial" w:cs="Arial"/>
          <w:color w:val="000000" w:themeColor="text1"/>
        </w:rPr>
        <w:t xml:space="preserve">мораживания </w:t>
      </w:r>
      <w:r w:rsidR="00C25323" w:rsidRPr="00221C34">
        <w:rPr>
          <w:rFonts w:ascii="Arial" w:hAnsi="Arial" w:cs="Arial"/>
          <w:color w:val="000000" w:themeColor="text1"/>
        </w:rPr>
        <w:t>по ГОСТ 7025 на образцах, отобранных выпиливанием из плит,</w:t>
      </w:r>
      <w:r w:rsidRPr="00221C34">
        <w:rPr>
          <w:rFonts w:ascii="Arial" w:hAnsi="Arial" w:cs="Arial"/>
          <w:color w:val="000000" w:themeColor="text1"/>
        </w:rPr>
        <w:t xml:space="preserve"> ра</w:t>
      </w:r>
      <w:r w:rsidRPr="00221C34">
        <w:rPr>
          <w:rFonts w:ascii="Arial" w:hAnsi="Arial" w:cs="Arial"/>
          <w:color w:val="000000" w:themeColor="text1"/>
        </w:rPr>
        <w:t>з</w:t>
      </w:r>
      <w:r w:rsidRPr="00221C34">
        <w:rPr>
          <w:rFonts w:ascii="Arial" w:hAnsi="Arial" w:cs="Arial"/>
          <w:color w:val="000000" w:themeColor="text1"/>
        </w:rPr>
        <w:t>мерами не менее</w:t>
      </w:r>
      <w:r w:rsidR="00854B47" w:rsidRPr="00221C34">
        <w:rPr>
          <w:rFonts w:ascii="Arial" w:hAnsi="Arial" w:cs="Arial"/>
          <w:color w:val="000000" w:themeColor="text1"/>
        </w:rPr>
        <w:t>:</w:t>
      </w:r>
    </w:p>
    <w:p w14:paraId="5F483491" w14:textId="7683DCF1" w:rsidR="00854B47" w:rsidRPr="00221C34" w:rsidRDefault="00DB5599" w:rsidP="00391900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221C34">
        <w:rPr>
          <w:rFonts w:ascii="Arial" w:hAnsi="Arial" w:cs="Arial"/>
          <w:color w:val="000000" w:themeColor="text1"/>
        </w:rPr>
        <w:t>(</w:t>
      </w:r>
      <w:r w:rsidR="00D3321D" w:rsidRPr="00221C34">
        <w:rPr>
          <w:rFonts w:ascii="Arial" w:hAnsi="Arial" w:cs="Arial"/>
          <w:color w:val="000000" w:themeColor="text1"/>
        </w:rPr>
        <w:t>100</w:t>
      </w:r>
      <w:r w:rsidR="00221C34">
        <w:rPr>
          <w:rFonts w:ascii="Arial" w:hAnsi="Arial" w:cs="Arial"/>
          <w:color w:val="000000" w:themeColor="text1"/>
        </w:rPr>
        <w:t xml:space="preserve"> </w:t>
      </w:r>
      <w:r w:rsidRPr="00221C34">
        <w:rPr>
          <w:rFonts w:ascii="Arial" w:hAnsi="Arial" w:cs="Arial"/>
          <w:color w:val="000000" w:themeColor="text1"/>
        </w:rPr>
        <w:t>±</w:t>
      </w:r>
      <w:r w:rsidR="00221C34">
        <w:rPr>
          <w:rFonts w:ascii="Arial" w:hAnsi="Arial" w:cs="Arial"/>
          <w:color w:val="000000" w:themeColor="text1"/>
        </w:rPr>
        <w:t xml:space="preserve"> </w:t>
      </w:r>
      <w:r w:rsidRPr="00221C34">
        <w:rPr>
          <w:rFonts w:ascii="Arial" w:hAnsi="Arial" w:cs="Arial"/>
          <w:color w:val="000000" w:themeColor="text1"/>
        </w:rPr>
        <w:t xml:space="preserve">5) </w:t>
      </w:r>
      <w:r w:rsidR="00D3321D" w:rsidRPr="00221C34">
        <w:rPr>
          <w:rFonts w:ascii="Arial" w:hAnsi="Arial" w:cs="Arial"/>
          <w:color w:val="000000" w:themeColor="text1"/>
        </w:rPr>
        <w:t>х</w:t>
      </w:r>
      <w:r w:rsidRPr="00221C34">
        <w:rPr>
          <w:rFonts w:ascii="Arial" w:hAnsi="Arial" w:cs="Arial"/>
          <w:color w:val="000000" w:themeColor="text1"/>
        </w:rPr>
        <w:t xml:space="preserve"> (100</w:t>
      </w:r>
      <w:r w:rsidR="00221C34">
        <w:rPr>
          <w:rFonts w:ascii="Arial" w:hAnsi="Arial" w:cs="Arial"/>
          <w:color w:val="000000" w:themeColor="text1"/>
        </w:rPr>
        <w:t xml:space="preserve"> </w:t>
      </w:r>
      <w:r w:rsidRPr="00221C34">
        <w:rPr>
          <w:rFonts w:ascii="Arial" w:hAnsi="Arial" w:cs="Arial"/>
          <w:color w:val="000000" w:themeColor="text1"/>
        </w:rPr>
        <w:t>±</w:t>
      </w:r>
      <w:r w:rsidR="00221C34">
        <w:rPr>
          <w:rFonts w:ascii="Arial" w:hAnsi="Arial" w:cs="Arial"/>
          <w:color w:val="000000" w:themeColor="text1"/>
        </w:rPr>
        <w:t xml:space="preserve"> </w:t>
      </w:r>
      <w:r w:rsidRPr="00221C34">
        <w:rPr>
          <w:rFonts w:ascii="Arial" w:hAnsi="Arial" w:cs="Arial"/>
          <w:color w:val="000000" w:themeColor="text1"/>
        </w:rPr>
        <w:t>5)</w:t>
      </w:r>
      <w:r w:rsidR="00391900" w:rsidRPr="00221C34">
        <w:rPr>
          <w:rFonts w:ascii="Arial" w:hAnsi="Arial" w:cs="Arial"/>
          <w:color w:val="000000" w:themeColor="text1"/>
        </w:rPr>
        <w:t xml:space="preserve"> мм</w:t>
      </w:r>
      <w:r w:rsidR="00854B47" w:rsidRPr="00221C34">
        <w:rPr>
          <w:rFonts w:ascii="Arial" w:hAnsi="Arial" w:cs="Arial"/>
          <w:color w:val="000000" w:themeColor="text1"/>
        </w:rPr>
        <w:t xml:space="preserve"> – для плит с наименьшим размером (длина/ширина) </w:t>
      </w:r>
      <w:r w:rsidR="002941F3" w:rsidRPr="00221C34">
        <w:rPr>
          <w:rFonts w:ascii="Arial" w:hAnsi="Arial" w:cs="Arial"/>
          <w:color w:val="000000" w:themeColor="text1"/>
        </w:rPr>
        <w:t xml:space="preserve">не более </w:t>
      </w:r>
      <w:r w:rsidR="00854B47" w:rsidRPr="00221C34">
        <w:rPr>
          <w:rFonts w:ascii="Arial" w:hAnsi="Arial" w:cs="Arial"/>
          <w:color w:val="000000" w:themeColor="text1"/>
        </w:rPr>
        <w:t>400 мм</w:t>
      </w:r>
      <w:r w:rsidR="002941F3" w:rsidRPr="00221C34">
        <w:rPr>
          <w:rFonts w:ascii="Arial" w:hAnsi="Arial" w:cs="Arial"/>
          <w:color w:val="000000" w:themeColor="text1"/>
        </w:rPr>
        <w:t>;</w:t>
      </w:r>
    </w:p>
    <w:p w14:paraId="031C0D5C" w14:textId="291E5E3A" w:rsidR="00854B47" w:rsidRPr="00221C34" w:rsidRDefault="00DB5599" w:rsidP="00391900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221C34">
        <w:rPr>
          <w:rFonts w:ascii="Arial" w:hAnsi="Arial" w:cs="Arial"/>
          <w:color w:val="000000" w:themeColor="text1"/>
        </w:rPr>
        <w:t>(</w:t>
      </w:r>
      <w:r w:rsidR="00854B47" w:rsidRPr="00221C34">
        <w:rPr>
          <w:rFonts w:ascii="Arial" w:hAnsi="Arial" w:cs="Arial"/>
          <w:color w:val="000000" w:themeColor="text1"/>
        </w:rPr>
        <w:t>200</w:t>
      </w:r>
      <w:r w:rsidR="00221C34">
        <w:rPr>
          <w:rFonts w:ascii="Arial" w:hAnsi="Arial" w:cs="Arial"/>
          <w:color w:val="000000" w:themeColor="text1"/>
        </w:rPr>
        <w:t xml:space="preserve"> </w:t>
      </w:r>
      <w:r w:rsidRPr="00221C34">
        <w:rPr>
          <w:rFonts w:ascii="Arial" w:hAnsi="Arial" w:cs="Arial"/>
          <w:color w:val="000000" w:themeColor="text1"/>
        </w:rPr>
        <w:t>±</w:t>
      </w:r>
      <w:r w:rsidR="00221C34">
        <w:rPr>
          <w:rFonts w:ascii="Arial" w:hAnsi="Arial" w:cs="Arial"/>
          <w:color w:val="000000" w:themeColor="text1"/>
        </w:rPr>
        <w:t xml:space="preserve"> </w:t>
      </w:r>
      <w:r w:rsidRPr="00221C34">
        <w:rPr>
          <w:rFonts w:ascii="Arial" w:hAnsi="Arial" w:cs="Arial"/>
          <w:color w:val="000000" w:themeColor="text1"/>
        </w:rPr>
        <w:t xml:space="preserve">5) </w:t>
      </w:r>
      <w:r w:rsidR="00854B47" w:rsidRPr="00221C34">
        <w:rPr>
          <w:rFonts w:ascii="Arial" w:hAnsi="Arial" w:cs="Arial"/>
          <w:color w:val="000000" w:themeColor="text1"/>
        </w:rPr>
        <w:t>х</w:t>
      </w:r>
      <w:r w:rsidRPr="00221C34">
        <w:rPr>
          <w:rFonts w:ascii="Arial" w:hAnsi="Arial" w:cs="Arial"/>
          <w:color w:val="000000" w:themeColor="text1"/>
        </w:rPr>
        <w:t xml:space="preserve"> (200</w:t>
      </w:r>
      <w:r w:rsidR="00221C34">
        <w:rPr>
          <w:rFonts w:ascii="Arial" w:hAnsi="Arial" w:cs="Arial"/>
          <w:color w:val="000000" w:themeColor="text1"/>
        </w:rPr>
        <w:t xml:space="preserve"> </w:t>
      </w:r>
      <w:r w:rsidRPr="00221C34">
        <w:rPr>
          <w:rFonts w:ascii="Arial" w:hAnsi="Arial" w:cs="Arial"/>
          <w:color w:val="000000" w:themeColor="text1"/>
        </w:rPr>
        <w:t>±</w:t>
      </w:r>
      <w:r w:rsidR="00221C34">
        <w:rPr>
          <w:rFonts w:ascii="Arial" w:hAnsi="Arial" w:cs="Arial"/>
          <w:color w:val="000000" w:themeColor="text1"/>
        </w:rPr>
        <w:t xml:space="preserve"> </w:t>
      </w:r>
      <w:r w:rsidRPr="00221C34">
        <w:rPr>
          <w:rFonts w:ascii="Arial" w:hAnsi="Arial" w:cs="Arial"/>
          <w:color w:val="000000" w:themeColor="text1"/>
        </w:rPr>
        <w:t>5)</w:t>
      </w:r>
      <w:r w:rsidR="00854B47" w:rsidRPr="00221C34">
        <w:rPr>
          <w:rFonts w:ascii="Arial" w:hAnsi="Arial" w:cs="Arial"/>
          <w:color w:val="000000" w:themeColor="text1"/>
        </w:rPr>
        <w:t xml:space="preserve"> мм – для плит </w:t>
      </w:r>
      <w:r w:rsidR="002941F3" w:rsidRPr="00221C34">
        <w:rPr>
          <w:rFonts w:ascii="Arial" w:hAnsi="Arial" w:cs="Arial"/>
          <w:color w:val="000000" w:themeColor="text1"/>
        </w:rPr>
        <w:t xml:space="preserve">с наименьшим размером (длина/ширина) не более </w:t>
      </w:r>
      <w:r w:rsidR="00854B47" w:rsidRPr="00221C34">
        <w:rPr>
          <w:rFonts w:ascii="Arial" w:hAnsi="Arial" w:cs="Arial"/>
          <w:color w:val="000000" w:themeColor="text1"/>
        </w:rPr>
        <w:t>600 мм</w:t>
      </w:r>
      <w:r w:rsidR="002941F3" w:rsidRPr="00221C34">
        <w:rPr>
          <w:rFonts w:ascii="Arial" w:hAnsi="Arial" w:cs="Arial"/>
          <w:color w:val="000000" w:themeColor="text1"/>
        </w:rPr>
        <w:t>;</w:t>
      </w:r>
    </w:p>
    <w:p w14:paraId="7572901A" w14:textId="1615CC78" w:rsidR="002941F3" w:rsidRDefault="00DB5599" w:rsidP="002941F3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221C34">
        <w:rPr>
          <w:rFonts w:ascii="Arial" w:hAnsi="Arial" w:cs="Arial"/>
          <w:color w:val="000000" w:themeColor="text1"/>
        </w:rPr>
        <w:lastRenderedPageBreak/>
        <w:t>(</w:t>
      </w:r>
      <w:r w:rsidR="002941F3" w:rsidRPr="00221C34">
        <w:rPr>
          <w:rFonts w:ascii="Arial" w:hAnsi="Arial" w:cs="Arial"/>
          <w:color w:val="000000" w:themeColor="text1"/>
        </w:rPr>
        <w:t>250</w:t>
      </w:r>
      <w:r w:rsidR="00221C34">
        <w:rPr>
          <w:rFonts w:ascii="Arial" w:hAnsi="Arial" w:cs="Arial"/>
          <w:color w:val="000000" w:themeColor="text1"/>
        </w:rPr>
        <w:t xml:space="preserve"> </w:t>
      </w:r>
      <w:r w:rsidRPr="00221C34">
        <w:rPr>
          <w:rFonts w:ascii="Arial" w:hAnsi="Arial" w:cs="Arial"/>
          <w:color w:val="000000" w:themeColor="text1"/>
        </w:rPr>
        <w:t>±</w:t>
      </w:r>
      <w:r w:rsidR="00221C34">
        <w:rPr>
          <w:rFonts w:ascii="Arial" w:hAnsi="Arial" w:cs="Arial"/>
          <w:color w:val="000000" w:themeColor="text1"/>
        </w:rPr>
        <w:t xml:space="preserve"> </w:t>
      </w:r>
      <w:r w:rsidRPr="00221C34">
        <w:rPr>
          <w:rFonts w:ascii="Arial" w:hAnsi="Arial" w:cs="Arial"/>
          <w:color w:val="000000" w:themeColor="text1"/>
        </w:rPr>
        <w:t xml:space="preserve">5) </w:t>
      </w:r>
      <w:r w:rsidR="002941F3" w:rsidRPr="00221C34">
        <w:rPr>
          <w:rFonts w:ascii="Arial" w:hAnsi="Arial" w:cs="Arial"/>
          <w:color w:val="000000" w:themeColor="text1"/>
        </w:rPr>
        <w:t>х</w:t>
      </w:r>
      <w:r w:rsidRPr="00221C34">
        <w:rPr>
          <w:rFonts w:ascii="Arial" w:hAnsi="Arial" w:cs="Arial"/>
          <w:color w:val="000000" w:themeColor="text1"/>
        </w:rPr>
        <w:t xml:space="preserve"> (250</w:t>
      </w:r>
      <w:r w:rsidR="00221C34">
        <w:rPr>
          <w:rFonts w:ascii="Arial" w:hAnsi="Arial" w:cs="Arial"/>
          <w:color w:val="000000" w:themeColor="text1"/>
        </w:rPr>
        <w:t xml:space="preserve"> </w:t>
      </w:r>
      <w:r w:rsidRPr="00221C34">
        <w:rPr>
          <w:rFonts w:ascii="Arial" w:hAnsi="Arial" w:cs="Arial"/>
          <w:color w:val="000000" w:themeColor="text1"/>
        </w:rPr>
        <w:t>±</w:t>
      </w:r>
      <w:r w:rsidR="00221C34">
        <w:rPr>
          <w:rFonts w:ascii="Arial" w:hAnsi="Arial" w:cs="Arial"/>
          <w:color w:val="000000" w:themeColor="text1"/>
        </w:rPr>
        <w:t xml:space="preserve"> </w:t>
      </w:r>
      <w:r w:rsidRPr="00221C34">
        <w:rPr>
          <w:rFonts w:ascii="Arial" w:hAnsi="Arial" w:cs="Arial"/>
          <w:color w:val="000000" w:themeColor="text1"/>
        </w:rPr>
        <w:t>5)</w:t>
      </w:r>
      <w:r w:rsidR="002941F3" w:rsidRPr="00221C34">
        <w:rPr>
          <w:rFonts w:ascii="Arial" w:hAnsi="Arial" w:cs="Arial"/>
          <w:color w:val="000000" w:themeColor="text1"/>
        </w:rPr>
        <w:t xml:space="preserve"> мм – для плит с наименьшим размером (длина/ширина) более 600 мм.</w:t>
      </w:r>
    </w:p>
    <w:p w14:paraId="4C477FCD" w14:textId="3BBFF1ED" w:rsidR="00854B47" w:rsidRDefault="00391900" w:rsidP="001E2359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F01FF2">
        <w:rPr>
          <w:rFonts w:ascii="Arial" w:hAnsi="Arial" w:cs="Arial"/>
          <w:color w:val="000000" w:themeColor="text1"/>
        </w:rPr>
        <w:t>Для проведения испытаний допускается использование морозильных камер по ГОСТ 10060.</w:t>
      </w:r>
    </w:p>
    <w:p w14:paraId="09599DE2" w14:textId="62FFE7B2" w:rsidR="006530C2" w:rsidRPr="002F2FCF" w:rsidRDefault="006530C2" w:rsidP="001E2359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2F2FCF">
        <w:rPr>
          <w:rFonts w:ascii="Arial" w:hAnsi="Arial" w:cs="Arial"/>
          <w:color w:val="000000" w:themeColor="text1"/>
        </w:rPr>
        <w:t>Морозостойкость декоративных плит, применяемых для НФС,  допускается определять ускоренным третьим методом по ГОСТ 10060.</w:t>
      </w:r>
    </w:p>
    <w:p w14:paraId="21A8C7A6" w14:textId="413C3B19" w:rsidR="006530C2" w:rsidRPr="002F2FCF" w:rsidRDefault="006530C2" w:rsidP="001E2359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2F2FCF">
        <w:rPr>
          <w:rFonts w:ascii="Arial" w:hAnsi="Arial" w:cs="Arial"/>
          <w:color w:val="000000" w:themeColor="text1"/>
        </w:rPr>
        <w:t>В случае наличия разногласий арбитражным методом определения мороз</w:t>
      </w:r>
      <w:r w:rsidRPr="002F2FCF">
        <w:rPr>
          <w:rFonts w:ascii="Arial" w:hAnsi="Arial" w:cs="Arial"/>
          <w:color w:val="000000" w:themeColor="text1"/>
        </w:rPr>
        <w:t>о</w:t>
      </w:r>
      <w:r w:rsidRPr="002F2FCF">
        <w:rPr>
          <w:rFonts w:ascii="Arial" w:hAnsi="Arial" w:cs="Arial"/>
          <w:color w:val="000000" w:themeColor="text1"/>
        </w:rPr>
        <w:t>стойкости является метод объемного замораживания по ГОСТ 7025.</w:t>
      </w:r>
    </w:p>
    <w:p w14:paraId="2A1926B0" w14:textId="5B6D582A" w:rsidR="0048441D" w:rsidRPr="00221C34" w:rsidRDefault="00227862" w:rsidP="00D3321D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2F2FCF">
        <w:rPr>
          <w:rFonts w:ascii="Arial" w:hAnsi="Arial" w:cs="Arial"/>
          <w:color w:val="000000" w:themeColor="text1"/>
        </w:rPr>
        <w:t>7.</w:t>
      </w:r>
      <w:r w:rsidR="00221C34" w:rsidRPr="002F2FCF">
        <w:rPr>
          <w:rFonts w:ascii="Arial" w:hAnsi="Arial" w:cs="Arial"/>
          <w:color w:val="000000" w:themeColor="text1"/>
        </w:rPr>
        <w:t>8</w:t>
      </w:r>
      <w:r w:rsidRPr="002F2FCF">
        <w:rPr>
          <w:rFonts w:ascii="Arial" w:hAnsi="Arial" w:cs="Arial"/>
          <w:color w:val="000000" w:themeColor="text1"/>
        </w:rPr>
        <w:t>.1</w:t>
      </w:r>
      <w:r w:rsidR="0048441D" w:rsidRPr="002F2FCF">
        <w:rPr>
          <w:rFonts w:ascii="Arial" w:hAnsi="Arial" w:cs="Arial"/>
          <w:color w:val="000000" w:themeColor="text1"/>
        </w:rPr>
        <w:t xml:space="preserve"> После</w:t>
      </w:r>
      <w:r w:rsidR="00472D54" w:rsidRPr="002F2FCF">
        <w:rPr>
          <w:rFonts w:ascii="Arial" w:hAnsi="Arial" w:cs="Arial"/>
          <w:color w:val="000000" w:themeColor="text1"/>
        </w:rPr>
        <w:t xml:space="preserve"> завершения</w:t>
      </w:r>
      <w:r w:rsidR="0048441D" w:rsidRPr="002F2FCF">
        <w:rPr>
          <w:rFonts w:ascii="Arial" w:hAnsi="Arial" w:cs="Arial"/>
          <w:color w:val="000000" w:themeColor="text1"/>
        </w:rPr>
        <w:t xml:space="preserve"> установленного количества циклов:</w:t>
      </w:r>
    </w:p>
    <w:p w14:paraId="2D65C0BA" w14:textId="17BC6A9F" w:rsidR="0048441D" w:rsidRPr="00221C34" w:rsidRDefault="0048441D" w:rsidP="0048441D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221C34">
        <w:rPr>
          <w:rFonts w:ascii="Arial" w:hAnsi="Arial" w:cs="Arial"/>
          <w:color w:val="000000" w:themeColor="text1"/>
        </w:rPr>
        <w:t>осматривают внешний вид образцов;</w:t>
      </w:r>
    </w:p>
    <w:p w14:paraId="06392530" w14:textId="4AD77E0C" w:rsidR="00227862" w:rsidRPr="00221C34" w:rsidRDefault="0048441D" w:rsidP="00D3321D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221C34">
        <w:rPr>
          <w:rFonts w:ascii="Arial" w:hAnsi="Arial" w:cs="Arial"/>
          <w:color w:val="000000" w:themeColor="text1"/>
        </w:rPr>
        <w:t xml:space="preserve">образцы подвергают испытанию на изгиб по ГОСТ 27180 и определяют </w:t>
      </w:r>
      <w:r w:rsidR="00472D54" w:rsidRPr="00221C34">
        <w:rPr>
          <w:rFonts w:ascii="Arial" w:hAnsi="Arial" w:cs="Arial"/>
          <w:color w:val="000000" w:themeColor="text1"/>
        </w:rPr>
        <w:t>пот</w:t>
      </w:r>
      <w:r w:rsidR="00472D54" w:rsidRPr="00221C34">
        <w:rPr>
          <w:rFonts w:ascii="Arial" w:hAnsi="Arial" w:cs="Arial"/>
          <w:color w:val="000000" w:themeColor="text1"/>
        </w:rPr>
        <w:t>е</w:t>
      </w:r>
      <w:r w:rsidR="00472D54" w:rsidRPr="00221C34">
        <w:rPr>
          <w:rFonts w:ascii="Arial" w:hAnsi="Arial" w:cs="Arial"/>
          <w:color w:val="000000" w:themeColor="text1"/>
        </w:rPr>
        <w:t>рю прочности изделий при изгибе,</w:t>
      </w:r>
      <w:r w:rsidR="00E151C5" w:rsidRPr="00221C34">
        <w:rPr>
          <w:rFonts w:ascii="Arial" w:hAnsi="Arial" w:cs="Arial"/>
          <w:color w:val="000000" w:themeColor="text1"/>
        </w:rPr>
        <w:t xml:space="preserve"> ∆</w:t>
      </w:r>
      <w:r w:rsidR="00E151C5" w:rsidRPr="00221C34">
        <w:rPr>
          <w:rFonts w:ascii="Arial" w:hAnsi="Arial" w:cs="Arial"/>
          <w:color w:val="000000" w:themeColor="text1"/>
          <w:lang w:val="en-US"/>
        </w:rPr>
        <w:t>R</w:t>
      </w:r>
      <w:r w:rsidR="00E151C5" w:rsidRPr="00221C34">
        <w:rPr>
          <w:rFonts w:ascii="Arial" w:hAnsi="Arial" w:cs="Arial"/>
          <w:color w:val="000000" w:themeColor="text1"/>
        </w:rPr>
        <w:t>,</w:t>
      </w:r>
      <w:r w:rsidR="00472D54" w:rsidRPr="00221C34">
        <w:rPr>
          <w:rFonts w:ascii="Arial" w:hAnsi="Arial" w:cs="Arial"/>
          <w:color w:val="000000" w:themeColor="text1"/>
        </w:rPr>
        <w:t xml:space="preserve"> с точностью</w:t>
      </w:r>
      <w:r w:rsidR="00E151C5" w:rsidRPr="00221C34">
        <w:rPr>
          <w:rFonts w:ascii="Arial" w:hAnsi="Arial" w:cs="Arial"/>
          <w:color w:val="000000" w:themeColor="text1"/>
        </w:rPr>
        <w:t xml:space="preserve"> до </w:t>
      </w:r>
      <w:r w:rsidR="00472D54" w:rsidRPr="00221C34">
        <w:rPr>
          <w:rFonts w:ascii="Arial" w:hAnsi="Arial" w:cs="Arial"/>
          <w:color w:val="000000" w:themeColor="text1"/>
        </w:rPr>
        <w:t>1%, по формуле:</w:t>
      </w:r>
    </w:p>
    <w:p w14:paraId="24F736E3" w14:textId="3385E6FC" w:rsidR="00472D54" w:rsidRPr="00221C34" w:rsidRDefault="00E151C5" w:rsidP="00E151C5">
      <w:pPr>
        <w:spacing w:line="360" w:lineRule="auto"/>
        <w:ind w:firstLine="566"/>
        <w:jc w:val="center"/>
        <w:rPr>
          <w:rFonts w:ascii="Arial" w:hAnsi="Arial" w:cs="Arial"/>
          <w:color w:val="000000" w:themeColor="text1"/>
        </w:rPr>
      </w:pPr>
      <w:r w:rsidRPr="00221C34">
        <w:rPr>
          <w:rFonts w:ascii="Arial" w:hAnsi="Arial" w:cs="Arial"/>
          <w:color w:val="000000" w:themeColor="text1"/>
        </w:rPr>
        <w:t>∆</w:t>
      </w:r>
      <w:r w:rsidRPr="00221C34">
        <w:rPr>
          <w:rFonts w:ascii="Arial" w:hAnsi="Arial" w:cs="Arial"/>
          <w:color w:val="000000" w:themeColor="text1"/>
          <w:lang w:val="en-US"/>
        </w:rPr>
        <w:t>R</w:t>
      </w:r>
      <w:r w:rsidRPr="00221C34">
        <w:rPr>
          <w:rFonts w:ascii="Arial" w:hAnsi="Arial" w:cs="Arial"/>
          <w:color w:val="000000" w:themeColor="text1"/>
        </w:rPr>
        <w:t xml:space="preserve"> = 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lang w:val="en-US"/>
              </w:rPr>
              <m:t>Rk</m:t>
            </m:r>
            <m:r>
              <w:rPr>
                <w:rFonts w:ascii="Cambria Math" w:hAnsi="Cambria Math" w:cs="Arial"/>
                <w:color w:val="000000" w:themeColor="text1"/>
              </w:rPr>
              <m:t>-</m:t>
            </m:r>
            <m:r>
              <w:rPr>
                <w:rFonts w:ascii="Cambria Math" w:hAnsi="Cambria Math" w:cs="Arial"/>
                <w:color w:val="000000" w:themeColor="text1"/>
                <w:lang w:val="en-US"/>
              </w:rPr>
              <m:t>R</m:t>
            </m:r>
          </m:num>
          <m:den>
            <m:r>
              <w:rPr>
                <w:rFonts w:ascii="Cambria Math" w:hAnsi="Cambria Math" w:cs="Arial"/>
                <w:color w:val="000000" w:themeColor="text1"/>
              </w:rPr>
              <m:t>R</m:t>
            </m:r>
          </m:den>
        </m:f>
      </m:oMath>
      <w:r w:rsidRPr="00221C34">
        <w:rPr>
          <w:rFonts w:ascii="Arial" w:hAnsi="Arial" w:cs="Arial"/>
          <w:color w:val="000000" w:themeColor="text1"/>
        </w:rPr>
        <w:t xml:space="preserve"> ·</w:t>
      </w:r>
      <w:r w:rsidR="00C1662E" w:rsidRPr="00221C34">
        <w:rPr>
          <w:rFonts w:ascii="Arial" w:hAnsi="Arial" w:cs="Arial"/>
          <w:color w:val="000000" w:themeColor="text1"/>
        </w:rPr>
        <w:t xml:space="preserve"> 100</w:t>
      </w:r>
      <w:r w:rsidRPr="00221C34">
        <w:rPr>
          <w:rFonts w:ascii="Arial" w:hAnsi="Arial" w:cs="Arial"/>
          <w:color w:val="000000" w:themeColor="text1"/>
        </w:rPr>
        <w:t xml:space="preserve">       (1)</w:t>
      </w:r>
    </w:p>
    <w:p w14:paraId="4249F6AC" w14:textId="16D12B72" w:rsidR="00472D54" w:rsidRPr="00221C34" w:rsidRDefault="00E151C5" w:rsidP="00D3321D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221C34">
        <w:rPr>
          <w:rFonts w:ascii="Arial" w:hAnsi="Arial" w:cs="Arial"/>
          <w:color w:val="000000" w:themeColor="text1"/>
        </w:rPr>
        <w:t xml:space="preserve">где </w:t>
      </w:r>
      <w:proofErr w:type="spellStart"/>
      <w:r w:rsidRPr="00221C34">
        <w:rPr>
          <w:rFonts w:ascii="Arial" w:hAnsi="Arial" w:cs="Arial"/>
          <w:color w:val="000000" w:themeColor="text1"/>
          <w:lang w:val="en-US"/>
        </w:rPr>
        <w:t>R</w:t>
      </w:r>
      <w:r w:rsidRPr="00221C34">
        <w:rPr>
          <w:rFonts w:ascii="Arial" w:hAnsi="Arial" w:cs="Arial"/>
          <w:color w:val="000000" w:themeColor="text1"/>
          <w:vertAlign w:val="subscript"/>
          <w:lang w:val="en-US"/>
        </w:rPr>
        <w:t>k</w:t>
      </w:r>
      <w:proofErr w:type="spellEnd"/>
      <w:r w:rsidRPr="00221C34">
        <w:rPr>
          <w:rFonts w:ascii="Arial" w:hAnsi="Arial" w:cs="Arial"/>
          <w:color w:val="000000" w:themeColor="text1"/>
          <w:vertAlign w:val="subscript"/>
        </w:rPr>
        <w:t xml:space="preserve"> </w:t>
      </w:r>
      <w:r w:rsidRPr="00221C34">
        <w:rPr>
          <w:rFonts w:ascii="Arial" w:hAnsi="Arial" w:cs="Arial"/>
          <w:color w:val="000000" w:themeColor="text1"/>
        </w:rPr>
        <w:t xml:space="preserve"> - среднее арифметическое пределов прочности при изгибе контрол</w:t>
      </w:r>
      <w:r w:rsidRPr="00221C34">
        <w:rPr>
          <w:rFonts w:ascii="Arial" w:hAnsi="Arial" w:cs="Arial"/>
          <w:color w:val="000000" w:themeColor="text1"/>
        </w:rPr>
        <w:t>ь</w:t>
      </w:r>
      <w:r w:rsidRPr="00221C34">
        <w:rPr>
          <w:rFonts w:ascii="Arial" w:hAnsi="Arial" w:cs="Arial"/>
          <w:color w:val="000000" w:themeColor="text1"/>
        </w:rPr>
        <w:t>ных образцов, МПа;</w:t>
      </w:r>
    </w:p>
    <w:p w14:paraId="043546D2" w14:textId="612909DF" w:rsidR="00E151C5" w:rsidRPr="00221C34" w:rsidRDefault="00E151C5" w:rsidP="00D3321D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221C34">
        <w:rPr>
          <w:rFonts w:ascii="Arial" w:hAnsi="Arial" w:cs="Arial"/>
          <w:color w:val="000000" w:themeColor="text1"/>
          <w:lang w:val="en-US"/>
        </w:rPr>
        <w:t>R</w:t>
      </w:r>
      <w:r w:rsidRPr="00221C34">
        <w:rPr>
          <w:rFonts w:ascii="Arial" w:hAnsi="Arial" w:cs="Arial"/>
          <w:color w:val="000000" w:themeColor="text1"/>
        </w:rPr>
        <w:t xml:space="preserve"> - </w:t>
      </w:r>
      <w:proofErr w:type="gramStart"/>
      <w:r w:rsidRPr="00221C34">
        <w:rPr>
          <w:rFonts w:ascii="Arial" w:hAnsi="Arial" w:cs="Arial"/>
          <w:color w:val="000000" w:themeColor="text1"/>
        </w:rPr>
        <w:t>среднее</w:t>
      </w:r>
      <w:proofErr w:type="gramEnd"/>
      <w:r w:rsidRPr="00221C34">
        <w:rPr>
          <w:rFonts w:ascii="Arial" w:hAnsi="Arial" w:cs="Arial"/>
          <w:color w:val="000000" w:themeColor="text1"/>
        </w:rPr>
        <w:t xml:space="preserve"> арифметическое пределов прочности при изгибе образцов после установленного количества циклов замораживания-оттаивания, МПа.</w:t>
      </w:r>
    </w:p>
    <w:p w14:paraId="127F5563" w14:textId="72B9E0BC" w:rsidR="00227862" w:rsidRPr="00221C34" w:rsidRDefault="00227862" w:rsidP="00D3321D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221C34">
        <w:rPr>
          <w:rFonts w:ascii="Arial" w:hAnsi="Arial" w:cs="Arial"/>
          <w:color w:val="000000" w:themeColor="text1"/>
        </w:rPr>
        <w:t>7.</w:t>
      </w:r>
      <w:r w:rsidR="00221C34" w:rsidRPr="00221C34">
        <w:rPr>
          <w:rFonts w:ascii="Arial" w:hAnsi="Arial" w:cs="Arial"/>
          <w:color w:val="000000" w:themeColor="text1"/>
        </w:rPr>
        <w:t>8</w:t>
      </w:r>
      <w:r w:rsidRPr="00221C34">
        <w:rPr>
          <w:rFonts w:ascii="Arial" w:hAnsi="Arial" w:cs="Arial"/>
          <w:color w:val="000000" w:themeColor="text1"/>
        </w:rPr>
        <w:t>.2 Плитки считают соответствующими настоящему стандарту по мороз</w:t>
      </w:r>
      <w:r w:rsidRPr="00221C34">
        <w:rPr>
          <w:rFonts w:ascii="Arial" w:hAnsi="Arial" w:cs="Arial"/>
          <w:color w:val="000000" w:themeColor="text1"/>
        </w:rPr>
        <w:t>о</w:t>
      </w:r>
      <w:r w:rsidRPr="00221C34">
        <w:rPr>
          <w:rFonts w:ascii="Arial" w:hAnsi="Arial" w:cs="Arial"/>
          <w:color w:val="000000" w:themeColor="text1"/>
        </w:rPr>
        <w:t>стойкости, если после установленного количества циклов:</w:t>
      </w:r>
    </w:p>
    <w:p w14:paraId="39FB7FA5" w14:textId="2758FCAB" w:rsidR="00227862" w:rsidRPr="00221C34" w:rsidRDefault="00227862" w:rsidP="00D3321D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221C34">
        <w:rPr>
          <w:rFonts w:ascii="Arial" w:hAnsi="Arial" w:cs="Arial"/>
          <w:color w:val="000000" w:themeColor="text1"/>
        </w:rPr>
        <w:t>при внешнем осмотре на образцах не появились трещины, сколы размером более 2 мм, расслоения, шелушения;</w:t>
      </w:r>
    </w:p>
    <w:p w14:paraId="1BE201EB" w14:textId="0EB9A871" w:rsidR="00227862" w:rsidRPr="00221C34" w:rsidRDefault="00227862" w:rsidP="00D3321D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221C34">
        <w:rPr>
          <w:rFonts w:ascii="Arial" w:hAnsi="Arial" w:cs="Arial"/>
          <w:color w:val="000000" w:themeColor="text1"/>
        </w:rPr>
        <w:t>потеря прочности при изгибе не превышает 20%.</w:t>
      </w:r>
    </w:p>
    <w:p w14:paraId="3706F193" w14:textId="5BDF0E8D" w:rsidR="00391900" w:rsidRPr="00F01FF2" w:rsidRDefault="00391900" w:rsidP="00391900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221C34">
        <w:rPr>
          <w:rFonts w:ascii="Arial" w:hAnsi="Arial" w:cs="Arial"/>
          <w:color w:val="000000" w:themeColor="text1"/>
        </w:rPr>
        <w:t>7.</w:t>
      </w:r>
      <w:r w:rsidR="00221C34" w:rsidRPr="00221C34">
        <w:rPr>
          <w:rFonts w:ascii="Arial" w:hAnsi="Arial" w:cs="Arial"/>
          <w:color w:val="000000" w:themeColor="text1"/>
        </w:rPr>
        <w:t>9</w:t>
      </w:r>
      <w:r w:rsidRPr="00221C34">
        <w:rPr>
          <w:rFonts w:ascii="Arial" w:hAnsi="Arial" w:cs="Arial"/>
          <w:color w:val="000000" w:themeColor="text1"/>
        </w:rPr>
        <w:t xml:space="preserve"> Физико-механические показатели</w:t>
      </w:r>
      <w:r w:rsidR="00425416" w:rsidRPr="00221C34">
        <w:rPr>
          <w:rFonts w:ascii="Arial" w:hAnsi="Arial" w:cs="Arial"/>
          <w:color w:val="000000" w:themeColor="text1"/>
        </w:rPr>
        <w:t xml:space="preserve"> природного камня</w:t>
      </w:r>
      <w:r w:rsidRPr="00221C34">
        <w:rPr>
          <w:rFonts w:ascii="Arial" w:hAnsi="Arial" w:cs="Arial"/>
          <w:color w:val="000000" w:themeColor="text1"/>
        </w:rPr>
        <w:t>, применяем</w:t>
      </w:r>
      <w:r w:rsidR="00425416" w:rsidRPr="00221C34">
        <w:rPr>
          <w:rFonts w:ascii="Arial" w:hAnsi="Arial" w:cs="Arial"/>
          <w:color w:val="000000" w:themeColor="text1"/>
        </w:rPr>
        <w:t>ого</w:t>
      </w:r>
      <w:r w:rsidRPr="00221C34">
        <w:rPr>
          <w:rFonts w:ascii="Arial" w:hAnsi="Arial" w:cs="Arial"/>
          <w:color w:val="000000" w:themeColor="text1"/>
        </w:rPr>
        <w:t xml:space="preserve"> для изготовления декоративных плит, устанавливают по паспорту, выданному пре</w:t>
      </w:r>
      <w:r w:rsidRPr="00221C34">
        <w:rPr>
          <w:rFonts w:ascii="Arial" w:hAnsi="Arial" w:cs="Arial"/>
          <w:color w:val="000000" w:themeColor="text1"/>
        </w:rPr>
        <w:t>д</w:t>
      </w:r>
      <w:r w:rsidRPr="00221C34">
        <w:rPr>
          <w:rFonts w:ascii="Arial" w:hAnsi="Arial" w:cs="Arial"/>
          <w:color w:val="000000" w:themeColor="text1"/>
        </w:rPr>
        <w:t>приятием (карьером)-поставщиком, или испытаниями по ГОСТ 30629</w:t>
      </w:r>
      <w:r w:rsidR="00855FCF" w:rsidRPr="00221C34">
        <w:rPr>
          <w:rFonts w:ascii="Arial" w:hAnsi="Arial" w:cs="Arial"/>
          <w:color w:val="000000" w:themeColor="text1"/>
        </w:rPr>
        <w:t xml:space="preserve"> при отсу</w:t>
      </w:r>
      <w:r w:rsidR="00855FCF" w:rsidRPr="00221C34">
        <w:rPr>
          <w:rFonts w:ascii="Arial" w:hAnsi="Arial" w:cs="Arial"/>
          <w:color w:val="000000" w:themeColor="text1"/>
        </w:rPr>
        <w:t>т</w:t>
      </w:r>
      <w:r w:rsidR="00855FCF" w:rsidRPr="00221C34">
        <w:rPr>
          <w:rFonts w:ascii="Arial" w:hAnsi="Arial" w:cs="Arial"/>
          <w:color w:val="000000" w:themeColor="text1"/>
        </w:rPr>
        <w:t>ствии паспорта</w:t>
      </w:r>
      <w:r w:rsidRPr="00221C34">
        <w:rPr>
          <w:rFonts w:ascii="Arial" w:hAnsi="Arial" w:cs="Arial"/>
          <w:color w:val="000000" w:themeColor="text1"/>
        </w:rPr>
        <w:t>.</w:t>
      </w:r>
    </w:p>
    <w:p w14:paraId="5E4D7EE8" w14:textId="33338E18" w:rsidR="00391900" w:rsidRDefault="00391900" w:rsidP="00391900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F01FF2">
        <w:rPr>
          <w:rFonts w:ascii="Arial" w:hAnsi="Arial" w:cs="Arial"/>
          <w:color w:val="000000" w:themeColor="text1"/>
        </w:rPr>
        <w:t>7.1</w:t>
      </w:r>
      <w:r w:rsidR="00221C34">
        <w:rPr>
          <w:rFonts w:ascii="Arial" w:hAnsi="Arial" w:cs="Arial"/>
          <w:color w:val="000000" w:themeColor="text1"/>
        </w:rPr>
        <w:t>0</w:t>
      </w:r>
      <w:r w:rsidRPr="00F01FF2">
        <w:rPr>
          <w:rFonts w:ascii="Arial" w:hAnsi="Arial" w:cs="Arial"/>
          <w:color w:val="000000" w:themeColor="text1"/>
        </w:rPr>
        <w:t xml:space="preserve"> Количество вредных химических веществ, выделяющихся из декорати</w:t>
      </w:r>
      <w:r w:rsidRPr="00F01FF2">
        <w:rPr>
          <w:rFonts w:ascii="Arial" w:hAnsi="Arial" w:cs="Arial"/>
          <w:color w:val="000000" w:themeColor="text1"/>
        </w:rPr>
        <w:t>в</w:t>
      </w:r>
      <w:r w:rsidRPr="00F01FF2">
        <w:rPr>
          <w:rFonts w:ascii="Arial" w:hAnsi="Arial" w:cs="Arial"/>
          <w:color w:val="000000" w:themeColor="text1"/>
        </w:rPr>
        <w:t>ных плит на полимерных связующих, определяют в специализированных лабор</w:t>
      </w:r>
      <w:r w:rsidRPr="00F01FF2">
        <w:rPr>
          <w:rFonts w:ascii="Arial" w:hAnsi="Arial" w:cs="Arial"/>
          <w:color w:val="000000" w:themeColor="text1"/>
        </w:rPr>
        <w:t>а</w:t>
      </w:r>
      <w:r w:rsidRPr="00F01FF2">
        <w:rPr>
          <w:rFonts w:ascii="Arial" w:hAnsi="Arial" w:cs="Arial"/>
          <w:color w:val="000000" w:themeColor="text1"/>
        </w:rPr>
        <w:t>ториях по методикам, утвержденным</w:t>
      </w:r>
      <w:r w:rsidR="00327A98" w:rsidRPr="00F01FF2">
        <w:t xml:space="preserve"> </w:t>
      </w:r>
      <w:r w:rsidR="00327A98" w:rsidRPr="00F01FF2">
        <w:rPr>
          <w:rFonts w:ascii="Arial" w:hAnsi="Arial" w:cs="Arial"/>
          <w:color w:val="000000" w:themeColor="text1"/>
        </w:rPr>
        <w:t>на территории государств, принявших наст</w:t>
      </w:r>
      <w:r w:rsidR="00327A98" w:rsidRPr="00F01FF2">
        <w:rPr>
          <w:rFonts w:ascii="Arial" w:hAnsi="Arial" w:cs="Arial"/>
          <w:color w:val="000000" w:themeColor="text1"/>
        </w:rPr>
        <w:t>о</w:t>
      </w:r>
      <w:r w:rsidR="00327A98" w:rsidRPr="00F01FF2">
        <w:rPr>
          <w:rFonts w:ascii="Arial" w:hAnsi="Arial" w:cs="Arial"/>
          <w:color w:val="000000" w:themeColor="text1"/>
        </w:rPr>
        <w:t>ящий стандарт.</w:t>
      </w:r>
      <w:r w:rsidRPr="00327A98">
        <w:rPr>
          <w:rFonts w:ascii="Arial" w:hAnsi="Arial" w:cs="Arial"/>
          <w:color w:val="000000" w:themeColor="text1"/>
        </w:rPr>
        <w:t xml:space="preserve"> </w:t>
      </w:r>
    </w:p>
    <w:p w14:paraId="77B431B4" w14:textId="39B1B7C4" w:rsidR="00391900" w:rsidRDefault="00F32999" w:rsidP="00F32999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577FC8">
        <w:rPr>
          <w:rFonts w:ascii="Arial" w:hAnsi="Arial" w:cs="Arial"/>
          <w:color w:val="000000" w:themeColor="text1"/>
        </w:rPr>
        <w:t>7.11 Горючесть и группу горючести определяют по ГОСТ 30244, группу во</w:t>
      </w:r>
      <w:r w:rsidRPr="00577FC8">
        <w:rPr>
          <w:rFonts w:ascii="Arial" w:hAnsi="Arial" w:cs="Arial"/>
          <w:color w:val="000000" w:themeColor="text1"/>
        </w:rPr>
        <w:t>с</w:t>
      </w:r>
      <w:r w:rsidRPr="00577FC8">
        <w:rPr>
          <w:rFonts w:ascii="Arial" w:hAnsi="Arial" w:cs="Arial"/>
          <w:color w:val="000000" w:themeColor="text1"/>
        </w:rPr>
        <w:t>пламеняемости - по ГОСТ 30402, группу распространения пламени - по ГОСТ 30444, группу по дымообразующей способности и группу по токсичности продуктов горения - по ГОСТ 12.1.044.</w:t>
      </w:r>
    </w:p>
    <w:p w14:paraId="2D96205F" w14:textId="049030F3" w:rsidR="004637AF" w:rsidRDefault="00391900" w:rsidP="005729AC">
      <w:pPr>
        <w:spacing w:line="360" w:lineRule="auto"/>
        <w:ind w:firstLine="566"/>
        <w:jc w:val="both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lastRenderedPageBreak/>
        <w:t>8</w:t>
      </w:r>
      <w:r w:rsidR="004637AF" w:rsidRPr="004637AF">
        <w:rPr>
          <w:rFonts w:ascii="Arial" w:hAnsi="Arial" w:cs="Arial"/>
          <w:b/>
          <w:color w:val="000000" w:themeColor="text1"/>
          <w:sz w:val="28"/>
        </w:rPr>
        <w:t xml:space="preserve"> Транспортирование и хранение</w:t>
      </w:r>
    </w:p>
    <w:p w14:paraId="529337C9" w14:textId="7E9A5EB3" w:rsidR="00EE0BF3" w:rsidRPr="00221C34" w:rsidRDefault="00EE0BF3" w:rsidP="005729AC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F01FF2">
        <w:rPr>
          <w:rFonts w:ascii="Arial" w:hAnsi="Arial" w:cs="Arial"/>
          <w:color w:val="000000" w:themeColor="text1"/>
        </w:rPr>
        <w:t xml:space="preserve">8.1 Плиты транспортируют </w:t>
      </w:r>
      <w:r w:rsidR="00EE5134" w:rsidRPr="00F01FF2">
        <w:rPr>
          <w:rFonts w:ascii="Arial" w:hAnsi="Arial" w:cs="Arial"/>
          <w:color w:val="000000" w:themeColor="text1"/>
        </w:rPr>
        <w:t xml:space="preserve">автомобильным, </w:t>
      </w:r>
      <w:r w:rsidRPr="00F01FF2">
        <w:rPr>
          <w:rFonts w:ascii="Arial" w:hAnsi="Arial" w:cs="Arial"/>
          <w:color w:val="000000" w:themeColor="text1"/>
        </w:rPr>
        <w:t>железнодорожным и водным транспортом</w:t>
      </w:r>
      <w:r w:rsidR="00855FCF">
        <w:rPr>
          <w:rFonts w:ascii="Arial" w:hAnsi="Arial" w:cs="Arial"/>
          <w:color w:val="000000" w:themeColor="text1"/>
        </w:rPr>
        <w:t xml:space="preserve">, </w:t>
      </w:r>
      <w:r w:rsidR="00855FCF" w:rsidRPr="00221C34">
        <w:rPr>
          <w:rFonts w:ascii="Arial" w:hAnsi="Arial" w:cs="Arial"/>
          <w:color w:val="000000" w:themeColor="text1"/>
        </w:rPr>
        <w:t>а при необходимости - воздушным транспортом</w:t>
      </w:r>
      <w:r w:rsidRPr="00221C34">
        <w:rPr>
          <w:rFonts w:ascii="Arial" w:hAnsi="Arial" w:cs="Arial"/>
          <w:color w:val="000000" w:themeColor="text1"/>
        </w:rPr>
        <w:t xml:space="preserve"> в соответствии с правилами погрузки, крепления и перевозки грузов, действующими на транспорте конкретного вида</w:t>
      </w:r>
      <w:r w:rsidR="00EE5134" w:rsidRPr="00221C34">
        <w:rPr>
          <w:rFonts w:ascii="Arial" w:hAnsi="Arial" w:cs="Arial"/>
          <w:color w:val="000000" w:themeColor="text1"/>
        </w:rPr>
        <w:t>, а также 5.15.</w:t>
      </w:r>
    </w:p>
    <w:p w14:paraId="0FBF0960" w14:textId="0A11B35C" w:rsidR="002850BD" w:rsidRPr="002850BD" w:rsidRDefault="008A0DDA" w:rsidP="002850BD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221C34">
        <w:rPr>
          <w:rFonts w:ascii="Arial" w:hAnsi="Arial" w:cs="Arial"/>
          <w:color w:val="000000" w:themeColor="text1"/>
        </w:rPr>
        <w:t>8</w:t>
      </w:r>
      <w:r w:rsidR="00FA7A2E" w:rsidRPr="00221C34">
        <w:rPr>
          <w:rFonts w:ascii="Arial" w:hAnsi="Arial" w:cs="Arial"/>
          <w:color w:val="000000" w:themeColor="text1"/>
        </w:rPr>
        <w:t xml:space="preserve">.2 </w:t>
      </w:r>
      <w:r w:rsidRPr="00221C34">
        <w:rPr>
          <w:rFonts w:ascii="Arial" w:hAnsi="Arial" w:cs="Arial"/>
          <w:color w:val="000000" w:themeColor="text1"/>
        </w:rPr>
        <w:t xml:space="preserve">При хранении на складах без </w:t>
      </w:r>
      <w:r w:rsidR="001F59B1" w:rsidRPr="00221C34">
        <w:rPr>
          <w:rFonts w:ascii="Arial" w:hAnsi="Arial" w:cs="Arial"/>
          <w:color w:val="000000" w:themeColor="text1"/>
        </w:rPr>
        <w:t xml:space="preserve">упаковки </w:t>
      </w:r>
      <w:r w:rsidRPr="00221C34">
        <w:rPr>
          <w:rFonts w:ascii="Arial" w:hAnsi="Arial" w:cs="Arial"/>
          <w:color w:val="000000" w:themeColor="text1"/>
        </w:rPr>
        <w:t xml:space="preserve">декоративные плиты должны быть установлены </w:t>
      </w:r>
      <w:r w:rsidR="002850BD" w:rsidRPr="00221C34">
        <w:rPr>
          <w:rFonts w:ascii="Arial" w:hAnsi="Arial" w:cs="Arial"/>
          <w:color w:val="000000" w:themeColor="text1"/>
        </w:rPr>
        <w:t xml:space="preserve">по длинной стороне </w:t>
      </w:r>
      <w:r w:rsidRPr="00221C34">
        <w:rPr>
          <w:rFonts w:ascii="Arial" w:hAnsi="Arial" w:cs="Arial"/>
          <w:color w:val="000000" w:themeColor="text1"/>
        </w:rPr>
        <w:t>на деревянные прокладки в вертикальном пол</w:t>
      </w:r>
      <w:r w:rsidRPr="00221C34">
        <w:rPr>
          <w:rFonts w:ascii="Arial" w:hAnsi="Arial" w:cs="Arial"/>
          <w:color w:val="000000" w:themeColor="text1"/>
        </w:rPr>
        <w:t>о</w:t>
      </w:r>
      <w:r w:rsidRPr="00221C34">
        <w:rPr>
          <w:rFonts w:ascii="Arial" w:hAnsi="Arial" w:cs="Arial"/>
          <w:color w:val="000000" w:themeColor="text1"/>
        </w:rPr>
        <w:t>жении лицевыми поверхностями друг к другу с прокладкой между ними бумаги или деревянных прокладок не более чем в два ряда по высоте</w:t>
      </w:r>
      <w:r w:rsidR="002850BD" w:rsidRPr="00221C34">
        <w:t xml:space="preserve"> </w:t>
      </w:r>
      <w:r w:rsidR="002850BD" w:rsidRPr="00221C34">
        <w:rPr>
          <w:rFonts w:ascii="Arial" w:hAnsi="Arial" w:cs="Arial"/>
          <w:color w:val="000000" w:themeColor="text1"/>
        </w:rPr>
        <w:t>при ширине плит менее 300 мм</w:t>
      </w:r>
      <w:r w:rsidRPr="00221C34">
        <w:rPr>
          <w:rFonts w:ascii="Arial" w:hAnsi="Arial" w:cs="Arial"/>
          <w:color w:val="000000" w:themeColor="text1"/>
        </w:rPr>
        <w:t>.</w:t>
      </w:r>
      <w:r w:rsidR="002850BD" w:rsidRPr="00221C34">
        <w:rPr>
          <w:rFonts w:eastAsiaTheme="minorHAnsi"/>
          <w:lang w:eastAsia="en-US"/>
        </w:rPr>
        <w:t xml:space="preserve"> </w:t>
      </w:r>
      <w:r w:rsidR="002850BD" w:rsidRPr="00221C34">
        <w:rPr>
          <w:rFonts w:ascii="Arial" w:hAnsi="Arial" w:cs="Arial"/>
          <w:color w:val="000000" w:themeColor="text1"/>
        </w:rPr>
        <w:t>Между рядами должны быть прокладки из мягкого материала. Между л</w:t>
      </w:r>
      <w:r w:rsidR="002850BD" w:rsidRPr="00221C34">
        <w:rPr>
          <w:rFonts w:ascii="Arial" w:hAnsi="Arial" w:cs="Arial"/>
          <w:color w:val="000000" w:themeColor="text1"/>
        </w:rPr>
        <w:t>и</w:t>
      </w:r>
      <w:r w:rsidR="002850BD" w:rsidRPr="00221C34">
        <w:rPr>
          <w:rFonts w:ascii="Arial" w:hAnsi="Arial" w:cs="Arial"/>
          <w:color w:val="000000" w:themeColor="text1"/>
        </w:rPr>
        <w:t>цевыми поверхностями плит с плоской фактурой укладывают полиэтиленовую рифленую пленку или другие мягкие материалы, исключающие повреждение п</w:t>
      </w:r>
      <w:r w:rsidR="002850BD" w:rsidRPr="00221C34">
        <w:rPr>
          <w:rFonts w:ascii="Arial" w:hAnsi="Arial" w:cs="Arial"/>
          <w:color w:val="000000" w:themeColor="text1"/>
        </w:rPr>
        <w:t>о</w:t>
      </w:r>
      <w:r w:rsidR="002850BD" w:rsidRPr="00221C34">
        <w:rPr>
          <w:rFonts w:ascii="Arial" w:hAnsi="Arial" w:cs="Arial"/>
          <w:color w:val="000000" w:themeColor="text1"/>
        </w:rPr>
        <w:t>верхности камня. Между лицевыми поверхностями декоративных плит скальной фактуры (рисунки К и С) прокладывают мягкий материал толщиной не менее 10 мм, достаточной прочности (например, рифленый картон, поролоновые прокладки, деревянная стружка).</w:t>
      </w:r>
    </w:p>
    <w:p w14:paraId="3181592A" w14:textId="46FAE71E" w:rsidR="008A0DDA" w:rsidRPr="00F01FF2" w:rsidRDefault="008A0DDA" w:rsidP="005729AC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F01FF2">
        <w:rPr>
          <w:rFonts w:ascii="Arial" w:hAnsi="Arial" w:cs="Arial"/>
          <w:color w:val="000000" w:themeColor="text1"/>
        </w:rPr>
        <w:t xml:space="preserve">Плиты должны храниться рассортированными по типам, размерам и фактуре, покрытыми </w:t>
      </w:r>
      <w:proofErr w:type="spellStart"/>
      <w:r w:rsidRPr="00F01FF2">
        <w:rPr>
          <w:rFonts w:ascii="Arial" w:hAnsi="Arial" w:cs="Arial"/>
          <w:color w:val="000000" w:themeColor="text1"/>
        </w:rPr>
        <w:t>термоусадочной</w:t>
      </w:r>
      <w:proofErr w:type="spellEnd"/>
      <w:r w:rsidRPr="00F01FF2">
        <w:rPr>
          <w:rFonts w:ascii="Arial" w:hAnsi="Arial" w:cs="Arial"/>
          <w:color w:val="000000" w:themeColor="text1"/>
        </w:rPr>
        <w:t xml:space="preserve"> пленкой по ГОСТ 25951.</w:t>
      </w:r>
    </w:p>
    <w:p w14:paraId="1E2C236D" w14:textId="673CDC5D" w:rsidR="00FA7A2E" w:rsidRPr="00F01FF2" w:rsidRDefault="008A0DDA" w:rsidP="005729AC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F01FF2">
        <w:rPr>
          <w:rFonts w:ascii="Arial" w:hAnsi="Arial" w:cs="Arial"/>
          <w:color w:val="000000" w:themeColor="text1"/>
        </w:rPr>
        <w:t>8</w:t>
      </w:r>
      <w:r w:rsidR="00FA7A2E" w:rsidRPr="00F01FF2">
        <w:rPr>
          <w:rFonts w:ascii="Arial" w:hAnsi="Arial" w:cs="Arial"/>
          <w:color w:val="000000" w:themeColor="text1"/>
        </w:rPr>
        <w:t xml:space="preserve">.3 </w:t>
      </w:r>
      <w:r w:rsidRPr="00F01FF2">
        <w:rPr>
          <w:rFonts w:ascii="Arial" w:hAnsi="Arial" w:cs="Arial"/>
          <w:color w:val="000000" w:themeColor="text1"/>
        </w:rPr>
        <w:t>При хранении на складах должны быть приняты меры, предотвращающие повреждение и увлажнение декоративных плит.</w:t>
      </w:r>
    </w:p>
    <w:p w14:paraId="2C6B5E74" w14:textId="77777777" w:rsidR="00D24504" w:rsidRDefault="00D24504" w:rsidP="008A0DDA">
      <w:pPr>
        <w:spacing w:line="360" w:lineRule="auto"/>
        <w:ind w:firstLine="566"/>
        <w:jc w:val="both"/>
        <w:rPr>
          <w:rFonts w:ascii="Arial" w:hAnsi="Arial" w:cs="Arial"/>
          <w:b/>
          <w:color w:val="000000" w:themeColor="text1"/>
          <w:sz w:val="28"/>
        </w:rPr>
      </w:pPr>
    </w:p>
    <w:p w14:paraId="2297F00F" w14:textId="1603B4AC" w:rsidR="004637AF" w:rsidRPr="00F01FF2" w:rsidRDefault="008A0DDA" w:rsidP="008A0DDA">
      <w:pPr>
        <w:spacing w:line="360" w:lineRule="auto"/>
        <w:ind w:firstLine="566"/>
        <w:jc w:val="both"/>
        <w:rPr>
          <w:rFonts w:ascii="Arial" w:hAnsi="Arial" w:cs="Arial"/>
          <w:color w:val="000000" w:themeColor="text1"/>
        </w:rPr>
      </w:pPr>
      <w:r w:rsidRPr="00F01FF2">
        <w:rPr>
          <w:rFonts w:ascii="Arial" w:hAnsi="Arial" w:cs="Arial"/>
          <w:b/>
          <w:color w:val="000000" w:themeColor="text1"/>
          <w:sz w:val="28"/>
        </w:rPr>
        <w:t>9</w:t>
      </w:r>
      <w:r w:rsidR="004637AF" w:rsidRPr="00F01FF2">
        <w:rPr>
          <w:rFonts w:ascii="Arial" w:hAnsi="Arial" w:cs="Arial"/>
          <w:b/>
          <w:color w:val="000000" w:themeColor="text1"/>
          <w:sz w:val="28"/>
        </w:rPr>
        <w:t xml:space="preserve"> Гарантии изготовителя</w:t>
      </w:r>
    </w:p>
    <w:p w14:paraId="643E1AAC" w14:textId="1CB145F4" w:rsidR="00C6148C" w:rsidRDefault="00C6148C" w:rsidP="00C6148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Cs w:val="28"/>
        </w:rPr>
      </w:pPr>
      <w:r w:rsidRPr="00F01FF2">
        <w:rPr>
          <w:rFonts w:ascii="Arial" w:hAnsi="Arial" w:cs="Arial"/>
          <w:szCs w:val="28"/>
        </w:rPr>
        <w:t>9.1 Изготовитель гарантирует соответствие декоративных плит требованиям настоящего стандарта при соблюдении потребителем условий транспортирования и хранения.</w:t>
      </w:r>
    </w:p>
    <w:p w14:paraId="4C3116FA" w14:textId="288FDB28" w:rsidR="00441980" w:rsidRPr="00710976" w:rsidRDefault="00441980" w:rsidP="0044198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Cs w:val="28"/>
        </w:rPr>
      </w:pPr>
      <w:r w:rsidRPr="00710976">
        <w:rPr>
          <w:rFonts w:ascii="Arial" w:hAnsi="Arial" w:cs="Arial"/>
          <w:szCs w:val="28"/>
        </w:rPr>
        <w:t xml:space="preserve">9.2 Гарантийный срок хранения устанавливает изготовитель, но не менее 12 </w:t>
      </w:r>
      <w:proofErr w:type="spellStart"/>
      <w:r w:rsidRPr="00710976">
        <w:rPr>
          <w:rFonts w:ascii="Arial" w:hAnsi="Arial" w:cs="Arial"/>
          <w:szCs w:val="28"/>
        </w:rPr>
        <w:t>мес</w:t>
      </w:r>
      <w:proofErr w:type="spellEnd"/>
      <w:r w:rsidRPr="00710976">
        <w:rPr>
          <w:rFonts w:ascii="Arial" w:hAnsi="Arial" w:cs="Arial"/>
          <w:szCs w:val="28"/>
        </w:rPr>
        <w:t xml:space="preserve"> с момента производства.</w:t>
      </w:r>
    </w:p>
    <w:p w14:paraId="124B4466" w14:textId="397C1C5F" w:rsidR="00441980" w:rsidRPr="00441980" w:rsidRDefault="00441980" w:rsidP="0044198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Cs w:val="28"/>
        </w:rPr>
      </w:pPr>
      <w:r w:rsidRPr="00710976">
        <w:rPr>
          <w:rFonts w:ascii="Arial" w:hAnsi="Arial" w:cs="Arial"/>
          <w:szCs w:val="28"/>
        </w:rPr>
        <w:t xml:space="preserve">9.2 Гарантийный срок эксплуатации устанавливает изготовитель, но не менее 12 </w:t>
      </w:r>
      <w:proofErr w:type="spellStart"/>
      <w:r w:rsidRPr="00710976">
        <w:rPr>
          <w:rFonts w:ascii="Arial" w:hAnsi="Arial" w:cs="Arial"/>
          <w:szCs w:val="28"/>
        </w:rPr>
        <w:t>мес</w:t>
      </w:r>
      <w:proofErr w:type="spellEnd"/>
      <w:r w:rsidRPr="00710976">
        <w:rPr>
          <w:rFonts w:ascii="Arial" w:hAnsi="Arial" w:cs="Arial"/>
          <w:szCs w:val="28"/>
        </w:rPr>
        <w:t xml:space="preserve"> с момента приобретения.</w:t>
      </w:r>
    </w:p>
    <w:p w14:paraId="2DF9D467" w14:textId="64564BC2" w:rsidR="00441980" w:rsidRPr="00103CFD" w:rsidRDefault="00441980" w:rsidP="00C6148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Cs w:val="28"/>
        </w:rPr>
      </w:pPr>
    </w:p>
    <w:p w14:paraId="70EF748F" w14:textId="0D4E5C1E" w:rsidR="00CA473A" w:rsidRPr="004637AF" w:rsidRDefault="00CA473A" w:rsidP="008A0DDA">
      <w:pPr>
        <w:spacing w:line="360" w:lineRule="auto"/>
        <w:ind w:firstLine="566"/>
        <w:jc w:val="both"/>
        <w:rPr>
          <w:rFonts w:ascii="Arial" w:hAnsi="Arial" w:cs="Arial"/>
        </w:rPr>
      </w:pPr>
      <w:r w:rsidRPr="004637AF">
        <w:rPr>
          <w:rFonts w:ascii="Arial" w:hAnsi="Arial" w:cs="Arial"/>
        </w:rPr>
        <w:br w:type="page"/>
      </w:r>
    </w:p>
    <w:p w14:paraId="3634A4E7" w14:textId="51B2495B" w:rsidR="00C12BDB" w:rsidRPr="00EC169C" w:rsidRDefault="00C12BDB" w:rsidP="00CF3BA3">
      <w:pPr>
        <w:pStyle w:val="21"/>
        <w:suppressAutoHyphens/>
        <w:rPr>
          <w:rFonts w:ascii="Arial" w:hAnsi="Arial" w:cs="Arial"/>
          <w:b/>
        </w:rPr>
      </w:pPr>
    </w:p>
    <w:p w14:paraId="43BBA1F3" w14:textId="1FCD271B" w:rsidR="00883A0B" w:rsidRPr="006530C2" w:rsidRDefault="00883A0B" w:rsidP="00883A0B">
      <w:pPr>
        <w:jc w:val="center"/>
        <w:rPr>
          <w:rFonts w:ascii="Arial" w:hAnsi="Arial" w:cs="Arial"/>
          <w:b/>
        </w:rPr>
      </w:pPr>
      <w:r w:rsidRPr="006530C2">
        <w:rPr>
          <w:rFonts w:ascii="Arial" w:hAnsi="Arial" w:cs="Arial"/>
          <w:b/>
        </w:rPr>
        <w:t>Приложение А</w:t>
      </w:r>
    </w:p>
    <w:p w14:paraId="1040C4DE" w14:textId="77777777" w:rsidR="00883A0B" w:rsidRPr="006530C2" w:rsidRDefault="00883A0B" w:rsidP="00883A0B">
      <w:pPr>
        <w:jc w:val="center"/>
        <w:rPr>
          <w:rFonts w:ascii="Arial" w:hAnsi="Arial" w:cs="Arial"/>
          <w:b/>
        </w:rPr>
      </w:pPr>
      <w:r w:rsidRPr="006530C2">
        <w:rPr>
          <w:rFonts w:ascii="Arial" w:hAnsi="Arial" w:cs="Arial"/>
          <w:b/>
        </w:rPr>
        <w:t>(обязательное)</w:t>
      </w:r>
    </w:p>
    <w:p w14:paraId="08882755" w14:textId="77777777" w:rsidR="00883A0B" w:rsidRPr="006530C2" w:rsidRDefault="00883A0B" w:rsidP="00883A0B">
      <w:pPr>
        <w:jc w:val="center"/>
        <w:rPr>
          <w:rFonts w:ascii="Arial" w:hAnsi="Arial" w:cs="Arial"/>
          <w:b/>
        </w:rPr>
      </w:pPr>
    </w:p>
    <w:p w14:paraId="5871393D" w14:textId="1B6736B4" w:rsidR="00883A0B" w:rsidRPr="006530C2" w:rsidRDefault="00883A0B" w:rsidP="00883A0B">
      <w:pPr>
        <w:jc w:val="center"/>
        <w:rPr>
          <w:rFonts w:ascii="Arial" w:hAnsi="Arial" w:cs="Arial"/>
          <w:b/>
        </w:rPr>
      </w:pPr>
      <w:r w:rsidRPr="006530C2">
        <w:rPr>
          <w:rFonts w:ascii="Arial" w:hAnsi="Arial" w:cs="Arial"/>
          <w:b/>
        </w:rPr>
        <w:t>Таблица климатического районирования на основе комплексного сочетания средней месячной температуры воздуха в январе и июле, средней скорости ветра за три зимних месяца, средней месячной относительной влажности воздуха в июле</w:t>
      </w:r>
    </w:p>
    <w:p w14:paraId="0CC06BAE" w14:textId="77777777" w:rsidR="00883A0B" w:rsidRPr="006530C2" w:rsidRDefault="00883A0B" w:rsidP="00883A0B">
      <w:pPr>
        <w:rPr>
          <w:rFonts w:ascii="Arial" w:hAnsi="Arial" w:cs="Arial"/>
          <w:b/>
        </w:rPr>
      </w:pPr>
    </w:p>
    <w:p w14:paraId="4CEFA5FC" w14:textId="6D8E38D9" w:rsidR="00883A0B" w:rsidRPr="006530C2" w:rsidRDefault="00883A0B" w:rsidP="00883A0B">
      <w:pPr>
        <w:rPr>
          <w:rFonts w:ascii="Arial" w:hAnsi="Arial" w:cs="Arial"/>
          <w:spacing w:val="40"/>
        </w:rPr>
      </w:pPr>
      <w:r w:rsidRPr="006530C2">
        <w:rPr>
          <w:rFonts w:ascii="Arial" w:hAnsi="Arial" w:cs="Arial"/>
          <w:spacing w:val="40"/>
        </w:rPr>
        <w:t>Таблица А.1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6"/>
        <w:gridCol w:w="1576"/>
        <w:gridCol w:w="1577"/>
        <w:gridCol w:w="1576"/>
        <w:gridCol w:w="1576"/>
        <w:gridCol w:w="1577"/>
      </w:tblGrid>
      <w:tr w:rsidR="00883A0B" w:rsidRPr="006530C2" w14:paraId="3DE7C92A" w14:textId="77777777" w:rsidTr="00784996">
        <w:trPr>
          <w:trHeight w:val="20"/>
          <w:jc w:val="center"/>
        </w:trPr>
        <w:tc>
          <w:tcPr>
            <w:tcW w:w="15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0E68F7" w14:textId="77777777" w:rsidR="00883A0B" w:rsidRPr="006530C2" w:rsidRDefault="00883A0B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Климатич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е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ские районы</w:t>
            </w:r>
          </w:p>
        </w:tc>
        <w:tc>
          <w:tcPr>
            <w:tcW w:w="15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DDAFFD" w14:textId="77777777" w:rsidR="00883A0B" w:rsidRPr="006530C2" w:rsidRDefault="00883A0B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Климатич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е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ские подрай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ны</w:t>
            </w:r>
          </w:p>
        </w:tc>
        <w:tc>
          <w:tcPr>
            <w:tcW w:w="15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B531BC" w14:textId="77777777" w:rsidR="00883A0B" w:rsidRPr="006530C2" w:rsidRDefault="00883A0B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Среднемеся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ч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ная темпер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а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тура воздуха в январе, °C</w:t>
            </w:r>
          </w:p>
        </w:tc>
        <w:tc>
          <w:tcPr>
            <w:tcW w:w="15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41D54F" w14:textId="77777777" w:rsidR="00883A0B" w:rsidRPr="006530C2" w:rsidRDefault="00883A0B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Средняя ск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рость ветра за три зимних месяца, м/с</w:t>
            </w:r>
          </w:p>
        </w:tc>
        <w:tc>
          <w:tcPr>
            <w:tcW w:w="15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A113A2" w14:textId="77777777" w:rsidR="00883A0B" w:rsidRPr="006530C2" w:rsidRDefault="00883A0B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Среднемеся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ч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ная темпер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а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тура воздуха в июле, °C</w:t>
            </w:r>
          </w:p>
        </w:tc>
        <w:tc>
          <w:tcPr>
            <w:tcW w:w="15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7B2930" w14:textId="77777777" w:rsidR="00883A0B" w:rsidRPr="006530C2" w:rsidRDefault="00883A0B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Среднемеся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ч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ная относ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и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тельная вла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ж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ность воздуха в июле, %</w:t>
            </w:r>
          </w:p>
        </w:tc>
      </w:tr>
      <w:tr w:rsidR="005D3055" w:rsidRPr="006530C2" w14:paraId="6EE2594C" w14:textId="77777777" w:rsidTr="00784996">
        <w:trPr>
          <w:trHeight w:val="20"/>
          <w:jc w:val="center"/>
        </w:trPr>
        <w:tc>
          <w:tcPr>
            <w:tcW w:w="15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1D28FA" w14:textId="77777777" w:rsidR="005D3055" w:rsidRPr="006530C2" w:rsidRDefault="005D3055" w:rsidP="005D3055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I</w:t>
            </w:r>
          </w:p>
        </w:tc>
        <w:tc>
          <w:tcPr>
            <w:tcW w:w="15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B9B4B1" w14:textId="77777777" w:rsidR="005D3055" w:rsidRPr="006530C2" w:rsidRDefault="005D3055" w:rsidP="00784996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val="en-US" w:eastAsia="en-US" w:bidi="en-US"/>
              </w:rPr>
              <w:t>IA</w:t>
            </w:r>
          </w:p>
        </w:tc>
        <w:tc>
          <w:tcPr>
            <w:tcW w:w="15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455DB24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-32 и ниже</w:t>
            </w:r>
          </w:p>
        </w:tc>
        <w:tc>
          <w:tcPr>
            <w:tcW w:w="157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CC4F16F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57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A6F04BE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+4 до +19</w:t>
            </w:r>
          </w:p>
        </w:tc>
        <w:tc>
          <w:tcPr>
            <w:tcW w:w="15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015C98F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-</w:t>
            </w:r>
          </w:p>
        </w:tc>
      </w:tr>
      <w:tr w:rsidR="005D3055" w:rsidRPr="006530C2" w14:paraId="4D73B869" w14:textId="77777777" w:rsidTr="00784996">
        <w:trPr>
          <w:trHeight w:val="20"/>
          <w:jc w:val="center"/>
        </w:trPr>
        <w:tc>
          <w:tcPr>
            <w:tcW w:w="1576" w:type="dxa"/>
            <w:vMerge/>
            <w:shd w:val="clear" w:color="auto" w:fill="auto"/>
          </w:tcPr>
          <w:p w14:paraId="7C88BD74" w14:textId="77777777" w:rsidR="005D3055" w:rsidRPr="006530C2" w:rsidRDefault="005D3055" w:rsidP="00883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24D90D4B" w14:textId="77777777" w:rsidR="005D3055" w:rsidRPr="006530C2" w:rsidRDefault="005D3055" w:rsidP="00784996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IБ</w:t>
            </w:r>
          </w:p>
        </w:tc>
        <w:tc>
          <w:tcPr>
            <w:tcW w:w="1577" w:type="dxa"/>
            <w:shd w:val="clear" w:color="auto" w:fill="auto"/>
          </w:tcPr>
          <w:p w14:paraId="35DFBD5B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-28 и ниже</w:t>
            </w:r>
          </w:p>
        </w:tc>
        <w:tc>
          <w:tcPr>
            <w:tcW w:w="1576" w:type="dxa"/>
            <w:shd w:val="clear" w:color="auto" w:fill="auto"/>
          </w:tcPr>
          <w:p w14:paraId="63700DFE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5 и более</w:t>
            </w:r>
          </w:p>
        </w:tc>
        <w:tc>
          <w:tcPr>
            <w:tcW w:w="1576" w:type="dxa"/>
            <w:shd w:val="clear" w:color="auto" w:fill="auto"/>
          </w:tcPr>
          <w:p w14:paraId="5CD5C37B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0 до +13</w:t>
            </w:r>
          </w:p>
        </w:tc>
        <w:tc>
          <w:tcPr>
            <w:tcW w:w="1577" w:type="dxa"/>
            <w:shd w:val="clear" w:color="auto" w:fill="auto"/>
          </w:tcPr>
          <w:p w14:paraId="0FB92957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Более 75</w:t>
            </w:r>
          </w:p>
        </w:tc>
      </w:tr>
      <w:tr w:rsidR="005D3055" w:rsidRPr="006530C2" w14:paraId="31D11695" w14:textId="77777777" w:rsidTr="00784996">
        <w:trPr>
          <w:trHeight w:val="20"/>
          <w:jc w:val="center"/>
        </w:trPr>
        <w:tc>
          <w:tcPr>
            <w:tcW w:w="1576" w:type="dxa"/>
            <w:vMerge/>
            <w:shd w:val="clear" w:color="auto" w:fill="auto"/>
          </w:tcPr>
          <w:p w14:paraId="6B766AC2" w14:textId="77777777" w:rsidR="005D3055" w:rsidRPr="006530C2" w:rsidRDefault="005D3055" w:rsidP="00883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38EA93C8" w14:textId="77777777" w:rsidR="005D3055" w:rsidRPr="006530C2" w:rsidRDefault="005D3055" w:rsidP="00784996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val="en-US" w:eastAsia="en-US" w:bidi="en-US"/>
              </w:rPr>
              <w:t>IB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1A342A83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-14 до -28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5E4FA8AC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3106BA75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+12 до +21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6A2BEA86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-</w:t>
            </w:r>
          </w:p>
        </w:tc>
      </w:tr>
      <w:tr w:rsidR="005D3055" w:rsidRPr="006530C2" w14:paraId="6CE81840" w14:textId="77777777" w:rsidTr="00784996">
        <w:trPr>
          <w:trHeight w:val="20"/>
          <w:jc w:val="center"/>
        </w:trPr>
        <w:tc>
          <w:tcPr>
            <w:tcW w:w="1576" w:type="dxa"/>
            <w:vMerge/>
            <w:shd w:val="clear" w:color="auto" w:fill="auto"/>
          </w:tcPr>
          <w:p w14:paraId="3D5C2E4B" w14:textId="77777777" w:rsidR="005D3055" w:rsidRPr="006530C2" w:rsidRDefault="005D3055" w:rsidP="00883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1468B6C2" w14:textId="77777777" w:rsidR="005D3055" w:rsidRPr="006530C2" w:rsidRDefault="005D3055" w:rsidP="00784996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val="en-US" w:eastAsia="en-US" w:bidi="en-US"/>
              </w:rPr>
              <w:t>I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Г</w:t>
            </w:r>
          </w:p>
        </w:tc>
        <w:tc>
          <w:tcPr>
            <w:tcW w:w="1577" w:type="dxa"/>
            <w:shd w:val="clear" w:color="auto" w:fill="auto"/>
          </w:tcPr>
          <w:p w14:paraId="1037FD35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-14 до -28</w:t>
            </w:r>
          </w:p>
        </w:tc>
        <w:tc>
          <w:tcPr>
            <w:tcW w:w="1576" w:type="dxa"/>
            <w:shd w:val="clear" w:color="auto" w:fill="auto"/>
          </w:tcPr>
          <w:p w14:paraId="4EF98DBB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5 и более</w:t>
            </w:r>
          </w:p>
        </w:tc>
        <w:tc>
          <w:tcPr>
            <w:tcW w:w="1576" w:type="dxa"/>
            <w:shd w:val="clear" w:color="auto" w:fill="auto"/>
          </w:tcPr>
          <w:p w14:paraId="56BF109B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0 до +14</w:t>
            </w:r>
          </w:p>
        </w:tc>
        <w:tc>
          <w:tcPr>
            <w:tcW w:w="1577" w:type="dxa"/>
            <w:shd w:val="clear" w:color="auto" w:fill="auto"/>
          </w:tcPr>
          <w:p w14:paraId="7AECE3B2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Более 75</w:t>
            </w:r>
          </w:p>
        </w:tc>
      </w:tr>
      <w:tr w:rsidR="005D3055" w:rsidRPr="006530C2" w14:paraId="3EF53071" w14:textId="77777777" w:rsidTr="00784996">
        <w:trPr>
          <w:trHeight w:val="20"/>
          <w:jc w:val="center"/>
        </w:trPr>
        <w:tc>
          <w:tcPr>
            <w:tcW w:w="1576" w:type="dxa"/>
            <w:vMerge/>
            <w:shd w:val="clear" w:color="auto" w:fill="auto"/>
          </w:tcPr>
          <w:p w14:paraId="1EF7415E" w14:textId="77777777" w:rsidR="005D3055" w:rsidRPr="006530C2" w:rsidRDefault="005D3055" w:rsidP="00883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0E937F34" w14:textId="77777777" w:rsidR="005D3055" w:rsidRPr="006530C2" w:rsidRDefault="005D3055" w:rsidP="00784996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val="en-US" w:eastAsia="en-US" w:bidi="en-US"/>
              </w:rPr>
              <w:t>I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Д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4B83AF61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-14 до -32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5EBECA4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16E1FF3C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+10 до +20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7709685A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-</w:t>
            </w:r>
          </w:p>
        </w:tc>
      </w:tr>
      <w:tr w:rsidR="005D3055" w:rsidRPr="006530C2" w14:paraId="67C3E693" w14:textId="77777777" w:rsidTr="00784996">
        <w:trPr>
          <w:trHeight w:val="20"/>
          <w:jc w:val="center"/>
        </w:trPr>
        <w:tc>
          <w:tcPr>
            <w:tcW w:w="1576" w:type="dxa"/>
            <w:vMerge w:val="restart"/>
            <w:shd w:val="clear" w:color="auto" w:fill="auto"/>
            <w:vAlign w:val="center"/>
          </w:tcPr>
          <w:p w14:paraId="5F5040AE" w14:textId="77777777" w:rsidR="005D3055" w:rsidRPr="006530C2" w:rsidRDefault="005D3055" w:rsidP="005D3055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II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4CE470D" w14:textId="77777777" w:rsidR="005D3055" w:rsidRPr="006530C2" w:rsidRDefault="005D3055" w:rsidP="00784996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IIА</w:t>
            </w:r>
          </w:p>
        </w:tc>
        <w:tc>
          <w:tcPr>
            <w:tcW w:w="1577" w:type="dxa"/>
            <w:shd w:val="clear" w:color="auto" w:fill="auto"/>
          </w:tcPr>
          <w:p w14:paraId="18889085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-4 до -14</w:t>
            </w:r>
          </w:p>
        </w:tc>
        <w:tc>
          <w:tcPr>
            <w:tcW w:w="1576" w:type="dxa"/>
            <w:shd w:val="clear" w:color="auto" w:fill="auto"/>
          </w:tcPr>
          <w:p w14:paraId="4A1D0D24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5 и более</w:t>
            </w:r>
          </w:p>
        </w:tc>
        <w:tc>
          <w:tcPr>
            <w:tcW w:w="1576" w:type="dxa"/>
            <w:shd w:val="clear" w:color="auto" w:fill="auto"/>
          </w:tcPr>
          <w:p w14:paraId="578DFB36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+8 до +12</w:t>
            </w:r>
          </w:p>
        </w:tc>
        <w:tc>
          <w:tcPr>
            <w:tcW w:w="1577" w:type="dxa"/>
            <w:shd w:val="clear" w:color="auto" w:fill="auto"/>
          </w:tcPr>
          <w:p w14:paraId="7CEB3E59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Более 75</w:t>
            </w:r>
          </w:p>
        </w:tc>
      </w:tr>
      <w:tr w:rsidR="005D3055" w:rsidRPr="006530C2" w14:paraId="48D8CF7F" w14:textId="77777777" w:rsidTr="00784996">
        <w:trPr>
          <w:trHeight w:val="20"/>
          <w:jc w:val="center"/>
        </w:trPr>
        <w:tc>
          <w:tcPr>
            <w:tcW w:w="1576" w:type="dxa"/>
            <w:vMerge/>
            <w:shd w:val="clear" w:color="auto" w:fill="auto"/>
          </w:tcPr>
          <w:p w14:paraId="6171742F" w14:textId="77777777" w:rsidR="005D3055" w:rsidRPr="006530C2" w:rsidRDefault="005D3055" w:rsidP="00883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588326A9" w14:textId="77777777" w:rsidR="005D3055" w:rsidRPr="006530C2" w:rsidRDefault="005D3055" w:rsidP="00784996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IIБ</w:t>
            </w:r>
          </w:p>
        </w:tc>
        <w:tc>
          <w:tcPr>
            <w:tcW w:w="1577" w:type="dxa"/>
            <w:shd w:val="clear" w:color="auto" w:fill="auto"/>
          </w:tcPr>
          <w:p w14:paraId="3A6EF757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-3 до -5</w:t>
            </w:r>
          </w:p>
        </w:tc>
        <w:tc>
          <w:tcPr>
            <w:tcW w:w="1576" w:type="dxa"/>
            <w:shd w:val="clear" w:color="auto" w:fill="auto"/>
          </w:tcPr>
          <w:p w14:paraId="4E138531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5 и более</w:t>
            </w:r>
          </w:p>
        </w:tc>
        <w:tc>
          <w:tcPr>
            <w:tcW w:w="1576" w:type="dxa"/>
            <w:shd w:val="clear" w:color="auto" w:fill="auto"/>
          </w:tcPr>
          <w:p w14:paraId="5DE998AB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+12 до +21</w:t>
            </w:r>
          </w:p>
        </w:tc>
        <w:tc>
          <w:tcPr>
            <w:tcW w:w="1577" w:type="dxa"/>
            <w:shd w:val="clear" w:color="auto" w:fill="auto"/>
          </w:tcPr>
          <w:p w14:paraId="6592B93A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Более 75</w:t>
            </w:r>
          </w:p>
        </w:tc>
      </w:tr>
      <w:tr w:rsidR="005D3055" w:rsidRPr="006530C2" w14:paraId="79331243" w14:textId="77777777" w:rsidTr="00784996">
        <w:trPr>
          <w:trHeight w:val="20"/>
          <w:jc w:val="center"/>
        </w:trPr>
        <w:tc>
          <w:tcPr>
            <w:tcW w:w="1576" w:type="dxa"/>
            <w:vMerge/>
            <w:shd w:val="clear" w:color="auto" w:fill="auto"/>
          </w:tcPr>
          <w:p w14:paraId="409D046B" w14:textId="77777777" w:rsidR="005D3055" w:rsidRPr="006530C2" w:rsidRDefault="005D3055" w:rsidP="00883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62BF4912" w14:textId="77777777" w:rsidR="005D3055" w:rsidRPr="006530C2" w:rsidRDefault="005D3055" w:rsidP="00784996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IIВ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5F632D53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-4 до -14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7ACEB7AB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67691840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+12 до +21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45D43647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-</w:t>
            </w:r>
          </w:p>
        </w:tc>
      </w:tr>
      <w:tr w:rsidR="005D3055" w:rsidRPr="006530C2" w14:paraId="75674336" w14:textId="77777777" w:rsidTr="00784996">
        <w:trPr>
          <w:trHeight w:val="20"/>
          <w:jc w:val="center"/>
        </w:trPr>
        <w:tc>
          <w:tcPr>
            <w:tcW w:w="1576" w:type="dxa"/>
            <w:vMerge/>
            <w:shd w:val="clear" w:color="auto" w:fill="auto"/>
          </w:tcPr>
          <w:p w14:paraId="375097B1" w14:textId="77777777" w:rsidR="005D3055" w:rsidRPr="006530C2" w:rsidRDefault="005D3055" w:rsidP="00883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29D824D0" w14:textId="77777777" w:rsidR="005D3055" w:rsidRPr="006530C2" w:rsidRDefault="005D3055" w:rsidP="00784996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IIГ</w:t>
            </w:r>
          </w:p>
        </w:tc>
        <w:tc>
          <w:tcPr>
            <w:tcW w:w="1577" w:type="dxa"/>
            <w:shd w:val="clear" w:color="auto" w:fill="auto"/>
          </w:tcPr>
          <w:p w14:paraId="64090C4A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-5 до -14</w:t>
            </w:r>
          </w:p>
        </w:tc>
        <w:tc>
          <w:tcPr>
            <w:tcW w:w="1576" w:type="dxa"/>
            <w:shd w:val="clear" w:color="auto" w:fill="auto"/>
          </w:tcPr>
          <w:p w14:paraId="4A294CB9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5 и более</w:t>
            </w:r>
          </w:p>
        </w:tc>
        <w:tc>
          <w:tcPr>
            <w:tcW w:w="1576" w:type="dxa"/>
            <w:shd w:val="clear" w:color="auto" w:fill="auto"/>
          </w:tcPr>
          <w:p w14:paraId="2D7126E1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+12 до +21</w:t>
            </w:r>
          </w:p>
        </w:tc>
        <w:tc>
          <w:tcPr>
            <w:tcW w:w="1577" w:type="dxa"/>
            <w:shd w:val="clear" w:color="auto" w:fill="auto"/>
          </w:tcPr>
          <w:p w14:paraId="68ED5F20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Более 75</w:t>
            </w:r>
          </w:p>
        </w:tc>
      </w:tr>
      <w:tr w:rsidR="005D3055" w:rsidRPr="006530C2" w14:paraId="173E4108" w14:textId="77777777" w:rsidTr="00784996">
        <w:trPr>
          <w:trHeight w:val="20"/>
          <w:jc w:val="center"/>
        </w:trPr>
        <w:tc>
          <w:tcPr>
            <w:tcW w:w="1576" w:type="dxa"/>
            <w:vMerge w:val="restart"/>
            <w:shd w:val="clear" w:color="auto" w:fill="auto"/>
            <w:vAlign w:val="center"/>
          </w:tcPr>
          <w:p w14:paraId="158A60BC" w14:textId="77777777" w:rsidR="005D3055" w:rsidRPr="006530C2" w:rsidRDefault="005D3055" w:rsidP="005D3055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III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8ADD859" w14:textId="77777777" w:rsidR="005D3055" w:rsidRPr="006530C2" w:rsidRDefault="005D3055" w:rsidP="00784996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val="en-US" w:eastAsia="en-US" w:bidi="en-US"/>
              </w:rPr>
              <w:t>IIIA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4051B62F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-14 до -20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19C6F9A0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01632CB8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+21 до +25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54B74E28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-</w:t>
            </w:r>
          </w:p>
        </w:tc>
      </w:tr>
      <w:tr w:rsidR="005D3055" w:rsidRPr="006530C2" w14:paraId="6A7F55AE" w14:textId="77777777" w:rsidTr="00784996">
        <w:trPr>
          <w:trHeight w:val="20"/>
          <w:jc w:val="center"/>
        </w:trPr>
        <w:tc>
          <w:tcPr>
            <w:tcW w:w="1576" w:type="dxa"/>
            <w:vMerge/>
            <w:shd w:val="clear" w:color="auto" w:fill="auto"/>
          </w:tcPr>
          <w:p w14:paraId="4A518F72" w14:textId="77777777" w:rsidR="005D3055" w:rsidRPr="006530C2" w:rsidRDefault="005D3055" w:rsidP="00883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35F8E374" w14:textId="77777777" w:rsidR="005D3055" w:rsidRPr="006530C2" w:rsidRDefault="005D3055" w:rsidP="00784996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IIIБ</w:t>
            </w:r>
          </w:p>
        </w:tc>
        <w:tc>
          <w:tcPr>
            <w:tcW w:w="1577" w:type="dxa"/>
            <w:shd w:val="clear" w:color="auto" w:fill="auto"/>
          </w:tcPr>
          <w:p w14:paraId="283AA738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-5 до +2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6D2DCD28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576" w:type="dxa"/>
            <w:shd w:val="clear" w:color="auto" w:fill="auto"/>
          </w:tcPr>
          <w:p w14:paraId="1124721E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val="en-US" w:eastAsia="en-US" w:bidi="en-US"/>
              </w:rPr>
              <w:t xml:space="preserve">Or 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+21 до +25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3E3AA2AB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-</w:t>
            </w:r>
          </w:p>
        </w:tc>
      </w:tr>
      <w:tr w:rsidR="005D3055" w:rsidRPr="006530C2" w14:paraId="5D43378B" w14:textId="77777777" w:rsidTr="00784996">
        <w:trPr>
          <w:trHeight w:val="20"/>
          <w:jc w:val="center"/>
        </w:trPr>
        <w:tc>
          <w:tcPr>
            <w:tcW w:w="1576" w:type="dxa"/>
            <w:vMerge/>
            <w:shd w:val="clear" w:color="auto" w:fill="auto"/>
          </w:tcPr>
          <w:p w14:paraId="3206F311" w14:textId="77777777" w:rsidR="005D3055" w:rsidRPr="006530C2" w:rsidRDefault="005D3055" w:rsidP="00883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4FA79A82" w14:textId="77777777" w:rsidR="005D3055" w:rsidRPr="006530C2" w:rsidRDefault="005D3055" w:rsidP="00784996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val="en-US" w:eastAsia="en-US" w:bidi="en-US"/>
              </w:rPr>
              <w:t>IIIB</w:t>
            </w:r>
          </w:p>
        </w:tc>
        <w:tc>
          <w:tcPr>
            <w:tcW w:w="1577" w:type="dxa"/>
            <w:shd w:val="clear" w:color="auto" w:fill="auto"/>
          </w:tcPr>
          <w:p w14:paraId="6BDF4411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-5 до -14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6F432E05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576" w:type="dxa"/>
            <w:shd w:val="clear" w:color="auto" w:fill="auto"/>
          </w:tcPr>
          <w:p w14:paraId="7F495ABE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+21 до +25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3C2B1EA3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-</w:t>
            </w:r>
          </w:p>
        </w:tc>
      </w:tr>
      <w:tr w:rsidR="005D3055" w:rsidRPr="006530C2" w14:paraId="138D9A29" w14:textId="77777777" w:rsidTr="00784996">
        <w:trPr>
          <w:trHeight w:val="20"/>
          <w:jc w:val="center"/>
        </w:trPr>
        <w:tc>
          <w:tcPr>
            <w:tcW w:w="1576" w:type="dxa"/>
            <w:vMerge w:val="restart"/>
            <w:shd w:val="clear" w:color="auto" w:fill="auto"/>
            <w:vAlign w:val="center"/>
          </w:tcPr>
          <w:p w14:paraId="76B6B1A6" w14:textId="77777777" w:rsidR="005D3055" w:rsidRPr="006530C2" w:rsidRDefault="005D3055" w:rsidP="005D3055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IV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9CA2B8F" w14:textId="77777777" w:rsidR="005D3055" w:rsidRPr="006530C2" w:rsidRDefault="005D3055" w:rsidP="00784996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val="en-US" w:eastAsia="en-US" w:bidi="en-US"/>
              </w:rPr>
              <w:t>IVA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3BF5E956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-10 до +2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640560A8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3D59F3C2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+28 и выше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3EE93471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-</w:t>
            </w:r>
          </w:p>
        </w:tc>
      </w:tr>
      <w:tr w:rsidR="005D3055" w:rsidRPr="006530C2" w14:paraId="559AD955" w14:textId="77777777" w:rsidTr="00784996">
        <w:trPr>
          <w:trHeight w:val="20"/>
          <w:jc w:val="center"/>
        </w:trPr>
        <w:tc>
          <w:tcPr>
            <w:tcW w:w="1576" w:type="dxa"/>
            <w:vMerge/>
            <w:shd w:val="clear" w:color="auto" w:fill="auto"/>
          </w:tcPr>
          <w:p w14:paraId="3A5FD8D5" w14:textId="77777777" w:rsidR="005D3055" w:rsidRPr="006530C2" w:rsidRDefault="005D3055" w:rsidP="00883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0A0E373A" w14:textId="77777777" w:rsidR="005D3055" w:rsidRPr="006530C2" w:rsidRDefault="005D3055" w:rsidP="00784996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val="en-US" w:eastAsia="en-US" w:bidi="en-US"/>
              </w:rPr>
              <w:t>IVB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5E69695C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+2 до +6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0CFBDE98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35971D79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+22 до +28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015283E7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50 и более в 15 ч</w:t>
            </w:r>
          </w:p>
        </w:tc>
      </w:tr>
      <w:tr w:rsidR="005D3055" w:rsidRPr="006530C2" w14:paraId="62AB9FD5" w14:textId="77777777" w:rsidTr="00784996">
        <w:trPr>
          <w:trHeight w:val="20"/>
          <w:jc w:val="center"/>
        </w:trPr>
        <w:tc>
          <w:tcPr>
            <w:tcW w:w="1576" w:type="dxa"/>
            <w:vMerge/>
            <w:shd w:val="clear" w:color="auto" w:fill="auto"/>
          </w:tcPr>
          <w:p w14:paraId="3090765C" w14:textId="77777777" w:rsidR="005D3055" w:rsidRPr="006530C2" w:rsidRDefault="005D3055" w:rsidP="00883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31197C9E" w14:textId="77777777" w:rsidR="005D3055" w:rsidRPr="006530C2" w:rsidRDefault="005D3055" w:rsidP="00784996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val="en-US" w:eastAsia="en-US" w:bidi="en-US"/>
              </w:rPr>
              <w:t>IVB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39CE8108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0 до +2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238DC42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1A66AD57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+25 до +28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7014A284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-</w:t>
            </w:r>
          </w:p>
        </w:tc>
      </w:tr>
      <w:tr w:rsidR="005D3055" w:rsidRPr="00883A0B" w14:paraId="4CFD4AE7" w14:textId="77777777" w:rsidTr="00784996">
        <w:trPr>
          <w:trHeight w:val="20"/>
          <w:jc w:val="center"/>
        </w:trPr>
        <w:tc>
          <w:tcPr>
            <w:tcW w:w="1576" w:type="dxa"/>
            <w:vMerge/>
            <w:shd w:val="clear" w:color="auto" w:fill="auto"/>
          </w:tcPr>
          <w:p w14:paraId="6D1F8E36" w14:textId="77777777" w:rsidR="005D3055" w:rsidRPr="006530C2" w:rsidRDefault="005D3055" w:rsidP="00883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6E9F93AB" w14:textId="77777777" w:rsidR="005D3055" w:rsidRPr="006530C2" w:rsidRDefault="005D3055" w:rsidP="00784996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val="en-US" w:eastAsia="en-US" w:bidi="en-US"/>
              </w:rPr>
              <w:t>IV</w:t>
            </w: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Г</w:t>
            </w:r>
          </w:p>
        </w:tc>
        <w:tc>
          <w:tcPr>
            <w:tcW w:w="1577" w:type="dxa"/>
            <w:shd w:val="clear" w:color="auto" w:fill="auto"/>
          </w:tcPr>
          <w:p w14:paraId="7AF0F03E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-15 до 0</w:t>
            </w:r>
          </w:p>
        </w:tc>
        <w:tc>
          <w:tcPr>
            <w:tcW w:w="1576" w:type="dxa"/>
            <w:shd w:val="clear" w:color="auto" w:fill="auto"/>
          </w:tcPr>
          <w:p w14:paraId="083D74BC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1576" w:type="dxa"/>
            <w:shd w:val="clear" w:color="auto" w:fill="auto"/>
          </w:tcPr>
          <w:p w14:paraId="38B40DAA" w14:textId="77777777" w:rsidR="005D3055" w:rsidRPr="006530C2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От +25 до +28</w:t>
            </w:r>
          </w:p>
        </w:tc>
        <w:tc>
          <w:tcPr>
            <w:tcW w:w="1577" w:type="dxa"/>
            <w:shd w:val="clear" w:color="auto" w:fill="auto"/>
          </w:tcPr>
          <w:p w14:paraId="6E7D0387" w14:textId="77777777" w:rsidR="005D3055" w:rsidRPr="00883A0B" w:rsidRDefault="005D3055" w:rsidP="00883A0B">
            <w:pPr>
              <w:widowControl w:val="0"/>
              <w:shd w:val="clear" w:color="auto" w:fill="FFFFFF"/>
              <w:jc w:val="center"/>
              <w:rPr>
                <w:rFonts w:ascii="Arial" w:eastAsia="Arial" w:hAnsi="Arial" w:cs="Arial"/>
                <w:color w:val="646464"/>
                <w:sz w:val="22"/>
                <w:szCs w:val="22"/>
              </w:rPr>
            </w:pPr>
            <w:r w:rsidRPr="006530C2">
              <w:rPr>
                <w:rFonts w:ascii="Arial" w:eastAsia="Arial" w:hAnsi="Arial" w:cs="Arial"/>
                <w:color w:val="000000"/>
                <w:sz w:val="22"/>
                <w:szCs w:val="22"/>
                <w:lang w:bidi="ru-RU"/>
              </w:rPr>
              <w:t>-</w:t>
            </w:r>
          </w:p>
        </w:tc>
      </w:tr>
    </w:tbl>
    <w:p w14:paraId="76F21B52" w14:textId="61AA5F52" w:rsidR="00883A0B" w:rsidRDefault="00883A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017B503" w14:textId="77777777" w:rsidR="00883A0B" w:rsidRDefault="00883A0B">
      <w:pPr>
        <w:rPr>
          <w:rFonts w:ascii="Arial" w:hAnsi="Arial" w:cs="Arial"/>
          <w:b/>
        </w:rPr>
      </w:pPr>
    </w:p>
    <w:p w14:paraId="261D2CDA" w14:textId="0C625D94" w:rsidR="00FE38E7" w:rsidRDefault="00372D23" w:rsidP="00372D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Приложение </w:t>
      </w:r>
      <w:r w:rsidR="000815B1">
        <w:rPr>
          <w:rFonts w:ascii="Arial" w:hAnsi="Arial" w:cs="Arial"/>
          <w:b/>
        </w:rPr>
        <w:t>Б</w:t>
      </w:r>
    </w:p>
    <w:p w14:paraId="59828204" w14:textId="3FFDB8C1" w:rsidR="00372D23" w:rsidRDefault="00372D23" w:rsidP="00372D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(обязательное)</w:t>
      </w:r>
    </w:p>
    <w:p w14:paraId="03A59BC9" w14:textId="77777777" w:rsidR="00372D23" w:rsidRDefault="00372D23" w:rsidP="00372D23">
      <w:pPr>
        <w:jc w:val="center"/>
        <w:rPr>
          <w:rFonts w:ascii="Arial" w:hAnsi="Arial" w:cs="Arial"/>
          <w:b/>
        </w:rPr>
      </w:pPr>
    </w:p>
    <w:p w14:paraId="1713CBE1" w14:textId="48CF3720" w:rsidR="00761F43" w:rsidRDefault="008A0DDA" w:rsidP="00372D23">
      <w:pPr>
        <w:jc w:val="center"/>
        <w:rPr>
          <w:rFonts w:ascii="Arial" w:hAnsi="Arial" w:cs="Arial"/>
          <w:b/>
        </w:rPr>
      </w:pPr>
      <w:r w:rsidRPr="008A0DDA">
        <w:rPr>
          <w:rFonts w:ascii="Arial" w:hAnsi="Arial" w:cs="Arial"/>
          <w:b/>
        </w:rPr>
        <w:t xml:space="preserve">Точечный метод определения коэффициента </w:t>
      </w:r>
      <w:proofErr w:type="spellStart"/>
      <w:r w:rsidRPr="008A0DDA">
        <w:rPr>
          <w:rFonts w:ascii="Arial" w:hAnsi="Arial" w:cs="Arial"/>
          <w:b/>
        </w:rPr>
        <w:t>камненасыщения</w:t>
      </w:r>
      <w:proofErr w:type="spellEnd"/>
      <w:r w:rsidRPr="008A0DDA">
        <w:rPr>
          <w:rFonts w:ascii="Arial" w:hAnsi="Arial" w:cs="Arial"/>
          <w:b/>
        </w:rPr>
        <w:t xml:space="preserve"> декорати</w:t>
      </w:r>
      <w:r w:rsidRPr="008A0DDA">
        <w:rPr>
          <w:rFonts w:ascii="Arial" w:hAnsi="Arial" w:cs="Arial"/>
          <w:b/>
        </w:rPr>
        <w:t>в</w:t>
      </w:r>
      <w:r w:rsidRPr="008A0DDA">
        <w:rPr>
          <w:rFonts w:ascii="Arial" w:hAnsi="Arial" w:cs="Arial"/>
          <w:b/>
        </w:rPr>
        <w:t>ных плит</w:t>
      </w:r>
    </w:p>
    <w:p w14:paraId="6D813E4B" w14:textId="77777777" w:rsidR="00761F43" w:rsidRDefault="00761F43" w:rsidP="00FE38E7">
      <w:pPr>
        <w:jc w:val="both"/>
        <w:rPr>
          <w:rFonts w:ascii="Arial" w:hAnsi="Arial" w:cs="Arial"/>
          <w:b/>
        </w:rPr>
      </w:pPr>
    </w:p>
    <w:p w14:paraId="123FAEFF" w14:textId="5F6AB9ED" w:rsidR="00761F43" w:rsidRPr="00F01FF2" w:rsidRDefault="000815B1" w:rsidP="00E34BC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="00372D23" w:rsidRPr="00372D23">
        <w:rPr>
          <w:rFonts w:ascii="Arial" w:hAnsi="Arial" w:cs="Arial"/>
        </w:rPr>
        <w:t xml:space="preserve">.1 </w:t>
      </w:r>
      <w:r w:rsidR="008A0DDA" w:rsidRPr="008A0DDA">
        <w:rPr>
          <w:rFonts w:ascii="Arial" w:hAnsi="Arial" w:cs="Arial"/>
        </w:rPr>
        <w:t xml:space="preserve">Для определения коэффициента </w:t>
      </w:r>
      <w:proofErr w:type="spellStart"/>
      <w:r w:rsidR="008A0DDA" w:rsidRPr="008A0DDA">
        <w:rPr>
          <w:rFonts w:ascii="Arial" w:hAnsi="Arial" w:cs="Arial"/>
        </w:rPr>
        <w:t>камненасыщения</w:t>
      </w:r>
      <w:proofErr w:type="spellEnd"/>
      <w:r w:rsidR="008A0DDA" w:rsidRPr="008A0DDA">
        <w:rPr>
          <w:rFonts w:ascii="Arial" w:hAnsi="Arial" w:cs="Arial"/>
        </w:rPr>
        <w:t xml:space="preserve"> декоративных плит на </w:t>
      </w:r>
      <w:r w:rsidR="00C6148C" w:rsidRPr="00F01FF2">
        <w:rPr>
          <w:rFonts w:ascii="Arial" w:hAnsi="Arial" w:cs="Arial"/>
        </w:rPr>
        <w:t xml:space="preserve">лицевую </w:t>
      </w:r>
      <w:r w:rsidR="008A0DDA" w:rsidRPr="00F01FF2">
        <w:rPr>
          <w:rFonts w:ascii="Arial" w:hAnsi="Arial" w:cs="Arial"/>
        </w:rPr>
        <w:t>поверхность проверяемой плиты наносят от одного до пяти квадратов размерами 10×10 см. Число квадратов определяют в зависимости от размеров плит:</w:t>
      </w:r>
    </w:p>
    <w:p w14:paraId="7BD21723" w14:textId="475C1B08" w:rsidR="003C602D" w:rsidRPr="00F01FF2" w:rsidRDefault="003C602D" w:rsidP="003C602D">
      <w:pPr>
        <w:spacing w:line="360" w:lineRule="auto"/>
        <w:ind w:left="708"/>
        <w:jc w:val="both"/>
        <w:rPr>
          <w:rFonts w:ascii="Arial" w:hAnsi="Arial" w:cs="Arial"/>
        </w:rPr>
      </w:pPr>
      <w:proofErr w:type="gramStart"/>
      <w:r w:rsidRPr="00F01FF2">
        <w:rPr>
          <w:rFonts w:ascii="Arial" w:hAnsi="Arial" w:cs="Arial"/>
        </w:rPr>
        <w:t>- один квадрат - для плит размерами 200</w:t>
      </w:r>
      <w:r w:rsidR="00A97A17">
        <w:rPr>
          <w:rFonts w:ascii="Arial" w:hAnsi="Arial" w:cs="Arial"/>
        </w:rPr>
        <w:t xml:space="preserve"> х </w:t>
      </w:r>
      <w:r w:rsidRPr="00F01FF2">
        <w:rPr>
          <w:rFonts w:ascii="Arial" w:hAnsi="Arial" w:cs="Arial"/>
        </w:rPr>
        <w:t>200, 200</w:t>
      </w:r>
      <w:r w:rsidR="00A97A17" w:rsidRPr="00A97A17">
        <w:rPr>
          <w:rFonts w:ascii="Arial" w:hAnsi="Arial" w:cs="Arial"/>
        </w:rPr>
        <w:t xml:space="preserve"> </w:t>
      </w:r>
      <w:r w:rsidR="00A97A17">
        <w:rPr>
          <w:rFonts w:ascii="Arial" w:hAnsi="Arial" w:cs="Arial"/>
        </w:rPr>
        <w:t>х</w:t>
      </w:r>
      <w:r w:rsidR="00A97A17" w:rsidRPr="00F01FF2">
        <w:rPr>
          <w:rFonts w:ascii="Arial" w:hAnsi="Arial" w:cs="Arial"/>
        </w:rPr>
        <w:t xml:space="preserve"> </w:t>
      </w:r>
      <w:r w:rsidRPr="00F01FF2">
        <w:rPr>
          <w:rFonts w:ascii="Arial" w:hAnsi="Arial" w:cs="Arial"/>
        </w:rPr>
        <w:t>300, 300</w:t>
      </w:r>
      <w:r w:rsidR="00A97A17" w:rsidRPr="00A97A17">
        <w:rPr>
          <w:rFonts w:ascii="Arial" w:hAnsi="Arial" w:cs="Arial"/>
        </w:rPr>
        <w:t xml:space="preserve"> </w:t>
      </w:r>
      <w:r w:rsidR="00A97A17">
        <w:rPr>
          <w:rFonts w:ascii="Arial" w:hAnsi="Arial" w:cs="Arial"/>
        </w:rPr>
        <w:t>х</w:t>
      </w:r>
      <w:r w:rsidR="00A97A17" w:rsidRPr="00F01FF2">
        <w:rPr>
          <w:rFonts w:ascii="Arial" w:hAnsi="Arial" w:cs="Arial"/>
        </w:rPr>
        <w:t xml:space="preserve"> </w:t>
      </w:r>
      <w:r w:rsidRPr="00F01FF2">
        <w:rPr>
          <w:rFonts w:ascii="Arial" w:hAnsi="Arial" w:cs="Arial"/>
        </w:rPr>
        <w:t>300 мм;</w:t>
      </w:r>
      <w:r w:rsidRPr="00F01FF2">
        <w:rPr>
          <w:rFonts w:ascii="Arial" w:hAnsi="Arial" w:cs="Arial"/>
        </w:rPr>
        <w:br/>
        <w:t>- два квадрата - для плит размерами 300</w:t>
      </w:r>
      <w:r w:rsidR="00A97A17" w:rsidRPr="00A97A17">
        <w:rPr>
          <w:rFonts w:ascii="Arial" w:hAnsi="Arial" w:cs="Arial"/>
        </w:rPr>
        <w:t xml:space="preserve"> </w:t>
      </w:r>
      <w:r w:rsidR="00A97A17">
        <w:rPr>
          <w:rFonts w:ascii="Arial" w:hAnsi="Arial" w:cs="Arial"/>
        </w:rPr>
        <w:t>х</w:t>
      </w:r>
      <w:r w:rsidR="00A97A17" w:rsidRPr="00F01FF2">
        <w:rPr>
          <w:rFonts w:ascii="Arial" w:hAnsi="Arial" w:cs="Arial"/>
        </w:rPr>
        <w:t xml:space="preserve"> </w:t>
      </w:r>
      <w:r w:rsidRPr="00F01FF2">
        <w:rPr>
          <w:rFonts w:ascii="Arial" w:hAnsi="Arial" w:cs="Arial"/>
        </w:rPr>
        <w:t>400, 400</w:t>
      </w:r>
      <w:r w:rsidR="00A97A17" w:rsidRPr="00A97A17">
        <w:rPr>
          <w:rFonts w:ascii="Arial" w:hAnsi="Arial" w:cs="Arial"/>
        </w:rPr>
        <w:t xml:space="preserve"> </w:t>
      </w:r>
      <w:r w:rsidR="00A97A17">
        <w:rPr>
          <w:rFonts w:ascii="Arial" w:hAnsi="Arial" w:cs="Arial"/>
        </w:rPr>
        <w:t>х</w:t>
      </w:r>
      <w:r w:rsidR="00A97A17" w:rsidRPr="00F01FF2">
        <w:rPr>
          <w:rFonts w:ascii="Arial" w:hAnsi="Arial" w:cs="Arial"/>
        </w:rPr>
        <w:t xml:space="preserve"> </w:t>
      </w:r>
      <w:r w:rsidRPr="00F01FF2">
        <w:rPr>
          <w:rFonts w:ascii="Arial" w:hAnsi="Arial" w:cs="Arial"/>
        </w:rPr>
        <w:t>400, 400</w:t>
      </w:r>
      <w:r w:rsidR="00A97A17" w:rsidRPr="00A97A17">
        <w:rPr>
          <w:rFonts w:ascii="Arial" w:hAnsi="Arial" w:cs="Arial"/>
        </w:rPr>
        <w:t xml:space="preserve"> </w:t>
      </w:r>
      <w:r w:rsidR="00A97A17">
        <w:rPr>
          <w:rFonts w:ascii="Arial" w:hAnsi="Arial" w:cs="Arial"/>
        </w:rPr>
        <w:t>х</w:t>
      </w:r>
      <w:r w:rsidR="00A97A17" w:rsidRPr="00F01FF2">
        <w:rPr>
          <w:rFonts w:ascii="Arial" w:hAnsi="Arial" w:cs="Arial"/>
        </w:rPr>
        <w:t xml:space="preserve"> </w:t>
      </w:r>
      <w:r w:rsidRPr="00F01FF2">
        <w:rPr>
          <w:rFonts w:ascii="Arial" w:hAnsi="Arial" w:cs="Arial"/>
        </w:rPr>
        <w:t>500 мм;</w:t>
      </w:r>
      <w:r w:rsidRPr="00F01FF2">
        <w:rPr>
          <w:rFonts w:ascii="Arial" w:hAnsi="Arial" w:cs="Arial"/>
        </w:rPr>
        <w:br/>
        <w:t>- три квадрата - для плит размерами 500</w:t>
      </w:r>
      <w:r w:rsidR="00A97A17" w:rsidRPr="00A97A17">
        <w:rPr>
          <w:rFonts w:ascii="Arial" w:hAnsi="Arial" w:cs="Arial"/>
        </w:rPr>
        <w:t xml:space="preserve"> </w:t>
      </w:r>
      <w:r w:rsidR="00A97A17">
        <w:rPr>
          <w:rFonts w:ascii="Arial" w:hAnsi="Arial" w:cs="Arial"/>
        </w:rPr>
        <w:t>х</w:t>
      </w:r>
      <w:r w:rsidR="00A97A17" w:rsidRPr="00F01FF2">
        <w:rPr>
          <w:rFonts w:ascii="Arial" w:hAnsi="Arial" w:cs="Arial"/>
        </w:rPr>
        <w:t xml:space="preserve"> </w:t>
      </w:r>
      <w:r w:rsidRPr="00F01FF2">
        <w:rPr>
          <w:rFonts w:ascii="Arial" w:hAnsi="Arial" w:cs="Arial"/>
        </w:rPr>
        <w:t>600, 600</w:t>
      </w:r>
      <w:r w:rsidR="00A97A17" w:rsidRPr="00A97A17">
        <w:rPr>
          <w:rFonts w:ascii="Arial" w:hAnsi="Arial" w:cs="Arial"/>
        </w:rPr>
        <w:t xml:space="preserve"> </w:t>
      </w:r>
      <w:r w:rsidR="00A97A17">
        <w:rPr>
          <w:rFonts w:ascii="Arial" w:hAnsi="Arial" w:cs="Arial"/>
        </w:rPr>
        <w:t>х</w:t>
      </w:r>
      <w:r w:rsidR="00A97A17" w:rsidRPr="00F01FF2">
        <w:rPr>
          <w:rFonts w:ascii="Arial" w:hAnsi="Arial" w:cs="Arial"/>
        </w:rPr>
        <w:t xml:space="preserve"> </w:t>
      </w:r>
      <w:r w:rsidRPr="00F01FF2">
        <w:rPr>
          <w:rFonts w:ascii="Arial" w:hAnsi="Arial" w:cs="Arial"/>
        </w:rPr>
        <w:t>600, 600</w:t>
      </w:r>
      <w:r w:rsidR="00A97A17" w:rsidRPr="00A97A17">
        <w:rPr>
          <w:rFonts w:ascii="Arial" w:hAnsi="Arial" w:cs="Arial"/>
        </w:rPr>
        <w:t xml:space="preserve"> </w:t>
      </w:r>
      <w:r w:rsidR="00A97A17">
        <w:rPr>
          <w:rFonts w:ascii="Arial" w:hAnsi="Arial" w:cs="Arial"/>
        </w:rPr>
        <w:t>х</w:t>
      </w:r>
      <w:r w:rsidR="00A97A17" w:rsidRPr="00F01FF2">
        <w:rPr>
          <w:rFonts w:ascii="Arial" w:hAnsi="Arial" w:cs="Arial"/>
        </w:rPr>
        <w:t xml:space="preserve"> </w:t>
      </w:r>
      <w:r w:rsidRPr="00F01FF2">
        <w:rPr>
          <w:rFonts w:ascii="Arial" w:hAnsi="Arial" w:cs="Arial"/>
        </w:rPr>
        <w:t>700 мм;</w:t>
      </w:r>
      <w:r w:rsidRPr="00F01FF2">
        <w:rPr>
          <w:rFonts w:ascii="Arial" w:hAnsi="Arial" w:cs="Arial"/>
        </w:rPr>
        <w:br/>
        <w:t>-  пять квадратов - для плит больших размеров.</w:t>
      </w:r>
      <w:proofErr w:type="gramEnd"/>
    </w:p>
    <w:p w14:paraId="497D5151" w14:textId="34D6BDD1" w:rsidR="003C602D" w:rsidRPr="003C602D" w:rsidRDefault="003C602D" w:rsidP="003C602D">
      <w:pPr>
        <w:spacing w:line="360" w:lineRule="auto"/>
        <w:ind w:firstLine="708"/>
        <w:jc w:val="both"/>
        <w:rPr>
          <w:rFonts w:ascii="Arial" w:hAnsi="Arial" w:cs="Arial"/>
        </w:rPr>
      </w:pPr>
      <w:r w:rsidRPr="00F01FF2">
        <w:rPr>
          <w:rFonts w:ascii="Arial" w:hAnsi="Arial" w:cs="Arial"/>
        </w:rPr>
        <w:t xml:space="preserve">В случае неравномерного размещения включений природного камня на </w:t>
      </w:r>
      <w:r w:rsidR="00C6148C" w:rsidRPr="00F01FF2">
        <w:rPr>
          <w:rFonts w:ascii="Arial" w:hAnsi="Arial" w:cs="Arial"/>
        </w:rPr>
        <w:t>л</w:t>
      </w:r>
      <w:r w:rsidR="00C6148C" w:rsidRPr="00F01FF2">
        <w:rPr>
          <w:rFonts w:ascii="Arial" w:hAnsi="Arial" w:cs="Arial"/>
        </w:rPr>
        <w:t>и</w:t>
      </w:r>
      <w:r w:rsidR="00C6148C" w:rsidRPr="00F01FF2">
        <w:rPr>
          <w:rFonts w:ascii="Arial" w:hAnsi="Arial" w:cs="Arial"/>
        </w:rPr>
        <w:t xml:space="preserve">цевой </w:t>
      </w:r>
      <w:r w:rsidRPr="00F01FF2">
        <w:rPr>
          <w:rFonts w:ascii="Arial" w:hAnsi="Arial" w:cs="Arial"/>
        </w:rPr>
        <w:t>поверхности плиты число квадратов вместо одного или двух может быть три.</w:t>
      </w:r>
    </w:p>
    <w:p w14:paraId="3F9CBF01" w14:textId="378DB851" w:rsidR="003C602D" w:rsidRDefault="003C602D" w:rsidP="003C602D">
      <w:pPr>
        <w:spacing w:line="360" w:lineRule="auto"/>
        <w:ind w:left="708"/>
        <w:jc w:val="both"/>
        <w:rPr>
          <w:rFonts w:ascii="Arial" w:hAnsi="Arial" w:cs="Arial"/>
        </w:rPr>
      </w:pPr>
      <w:r w:rsidRPr="003C602D">
        <w:rPr>
          <w:rFonts w:ascii="Arial" w:hAnsi="Arial" w:cs="Arial"/>
        </w:rPr>
        <w:t xml:space="preserve">Схемы размещения квадратов приведены на рисунках </w:t>
      </w:r>
      <w:r w:rsidR="000815B1">
        <w:rPr>
          <w:rFonts w:ascii="Arial" w:hAnsi="Arial" w:cs="Arial"/>
        </w:rPr>
        <w:t>Б</w:t>
      </w:r>
      <w:r w:rsidRPr="003C602D">
        <w:rPr>
          <w:rFonts w:ascii="Arial" w:hAnsi="Arial" w:cs="Arial"/>
        </w:rPr>
        <w:t>.1-</w:t>
      </w:r>
      <w:r w:rsidR="000815B1">
        <w:rPr>
          <w:rFonts w:ascii="Arial" w:hAnsi="Arial" w:cs="Arial"/>
        </w:rPr>
        <w:t>Б</w:t>
      </w:r>
      <w:r w:rsidRPr="003C602D">
        <w:rPr>
          <w:rFonts w:ascii="Arial" w:hAnsi="Arial" w:cs="Arial"/>
        </w:rPr>
        <w:t>.4.</w:t>
      </w:r>
    </w:p>
    <w:p w14:paraId="25C0E9EC" w14:textId="74DAD23B" w:rsidR="003C602D" w:rsidRDefault="003C602D" w:rsidP="003C602D">
      <w:pPr>
        <w:spacing w:line="360" w:lineRule="auto"/>
        <w:ind w:left="708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9C016ED" wp14:editId="293C2E62">
            <wp:extent cx="1793174" cy="1566438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6"/>
                    <a:srcRect l="32880" t="50207" r="56025" b="32563"/>
                    <a:stretch/>
                  </pic:blipFill>
                  <pic:spPr bwMode="auto">
                    <a:xfrm>
                      <a:off x="0" y="0"/>
                      <a:ext cx="1804523" cy="1576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88DE86" w14:textId="2EA890F5" w:rsidR="003C602D" w:rsidRPr="003C602D" w:rsidRDefault="003C602D" w:rsidP="003C602D">
      <w:pPr>
        <w:spacing w:line="360" w:lineRule="auto"/>
        <w:ind w:left="708"/>
        <w:jc w:val="center"/>
        <w:rPr>
          <w:rFonts w:ascii="Arial" w:hAnsi="Arial" w:cs="Arial"/>
        </w:rPr>
      </w:pPr>
      <w:r w:rsidRPr="003C602D">
        <w:rPr>
          <w:rFonts w:ascii="Arial" w:hAnsi="Arial" w:cs="Arial"/>
        </w:rPr>
        <w:t xml:space="preserve">Рисунок </w:t>
      </w:r>
      <w:r w:rsidR="000815B1">
        <w:rPr>
          <w:rFonts w:ascii="Arial" w:hAnsi="Arial" w:cs="Arial"/>
        </w:rPr>
        <w:t>Б</w:t>
      </w:r>
      <w:r w:rsidRPr="003C602D">
        <w:rPr>
          <w:rFonts w:ascii="Arial" w:hAnsi="Arial" w:cs="Arial"/>
        </w:rPr>
        <w:t xml:space="preserve">.1 </w:t>
      </w:r>
      <w:r>
        <w:rPr>
          <w:rFonts w:ascii="Arial" w:hAnsi="Arial" w:cs="Arial"/>
        </w:rPr>
        <w:t>—</w:t>
      </w:r>
      <w:r w:rsidRPr="003C602D">
        <w:rPr>
          <w:rFonts w:ascii="Arial" w:hAnsi="Arial" w:cs="Arial"/>
        </w:rPr>
        <w:t xml:space="preserve"> Схема размещения одного квадрата</w:t>
      </w:r>
    </w:p>
    <w:p w14:paraId="3A00E749" w14:textId="77777777" w:rsidR="003C602D" w:rsidRPr="003C602D" w:rsidRDefault="003C602D" w:rsidP="003C602D">
      <w:pPr>
        <w:spacing w:line="360" w:lineRule="auto"/>
        <w:ind w:left="708"/>
        <w:jc w:val="center"/>
        <w:rPr>
          <w:rFonts w:ascii="Arial" w:hAnsi="Arial" w:cs="Arial"/>
        </w:rPr>
      </w:pPr>
    </w:p>
    <w:p w14:paraId="04CC267E" w14:textId="6FD584A4" w:rsidR="003C602D" w:rsidRDefault="003C602D" w:rsidP="003C602D">
      <w:pPr>
        <w:spacing w:line="360" w:lineRule="auto"/>
        <w:ind w:firstLine="708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D4E80BC" wp14:editId="4618A1B8">
            <wp:extent cx="1757548" cy="1705855"/>
            <wp:effectExtent l="0" t="0" r="0" b="889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6"/>
                    <a:srcRect l="52183" t="49736" r="27579" b="15343"/>
                    <a:stretch/>
                  </pic:blipFill>
                  <pic:spPr bwMode="auto">
                    <a:xfrm>
                      <a:off x="0" y="0"/>
                      <a:ext cx="1759888" cy="1708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7AFA22" w14:textId="77777777" w:rsidR="003C602D" w:rsidRDefault="003C602D" w:rsidP="003C602D">
      <w:pPr>
        <w:spacing w:line="360" w:lineRule="auto"/>
        <w:ind w:firstLine="708"/>
        <w:jc w:val="center"/>
        <w:rPr>
          <w:noProof/>
        </w:rPr>
      </w:pPr>
    </w:p>
    <w:p w14:paraId="1F7BC9A3" w14:textId="5801A0A3" w:rsidR="003C602D" w:rsidRPr="003C602D" w:rsidRDefault="003C602D" w:rsidP="003C602D">
      <w:pPr>
        <w:spacing w:line="360" w:lineRule="auto"/>
        <w:ind w:left="708"/>
        <w:jc w:val="center"/>
        <w:rPr>
          <w:rFonts w:ascii="Arial" w:hAnsi="Arial" w:cs="Arial"/>
        </w:rPr>
      </w:pPr>
      <w:r w:rsidRPr="003C602D">
        <w:rPr>
          <w:rFonts w:ascii="Arial" w:hAnsi="Arial" w:cs="Arial"/>
        </w:rPr>
        <w:t xml:space="preserve">Рисунок </w:t>
      </w:r>
      <w:r w:rsidR="000815B1">
        <w:rPr>
          <w:rFonts w:ascii="Arial" w:hAnsi="Arial" w:cs="Arial"/>
        </w:rPr>
        <w:t>Б</w:t>
      </w:r>
      <w:r w:rsidRPr="003C602D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Pr="003C60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—</w:t>
      </w:r>
      <w:r w:rsidRPr="003C602D">
        <w:rPr>
          <w:rFonts w:ascii="Arial" w:hAnsi="Arial" w:cs="Arial"/>
        </w:rPr>
        <w:t xml:space="preserve"> Схема размещения </w:t>
      </w:r>
      <w:r>
        <w:rPr>
          <w:rFonts w:ascii="Arial" w:hAnsi="Arial" w:cs="Arial"/>
        </w:rPr>
        <w:t>двух</w:t>
      </w:r>
      <w:r w:rsidRPr="003C602D">
        <w:rPr>
          <w:rFonts w:ascii="Arial" w:hAnsi="Arial" w:cs="Arial"/>
        </w:rPr>
        <w:t xml:space="preserve"> квадрат</w:t>
      </w:r>
      <w:r>
        <w:rPr>
          <w:rFonts w:ascii="Arial" w:hAnsi="Arial" w:cs="Arial"/>
        </w:rPr>
        <w:t>ов</w:t>
      </w:r>
    </w:p>
    <w:p w14:paraId="74DADC8A" w14:textId="77777777" w:rsidR="003C602D" w:rsidRDefault="003C602D" w:rsidP="003C602D">
      <w:pPr>
        <w:spacing w:line="360" w:lineRule="auto"/>
        <w:ind w:firstLine="708"/>
        <w:jc w:val="center"/>
        <w:rPr>
          <w:noProof/>
        </w:rPr>
      </w:pPr>
    </w:p>
    <w:p w14:paraId="54E5F948" w14:textId="75E9848F" w:rsidR="003C602D" w:rsidRDefault="003C602D" w:rsidP="003C602D">
      <w:pPr>
        <w:spacing w:line="360" w:lineRule="auto"/>
        <w:ind w:firstLine="708"/>
        <w:jc w:val="center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1A8F5A96" wp14:editId="5ADBE90E">
            <wp:extent cx="1781298" cy="1734008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7"/>
                    <a:srcRect l="27928" t="34329" r="49691" b="26938"/>
                    <a:stretch/>
                  </pic:blipFill>
                  <pic:spPr bwMode="auto">
                    <a:xfrm>
                      <a:off x="0" y="0"/>
                      <a:ext cx="1780510" cy="17332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DF8B50" w14:textId="2E19E3C8" w:rsidR="003C602D" w:rsidRPr="003C602D" w:rsidRDefault="003C602D" w:rsidP="003C602D">
      <w:pPr>
        <w:spacing w:line="360" w:lineRule="auto"/>
        <w:ind w:left="708"/>
        <w:jc w:val="center"/>
        <w:rPr>
          <w:rFonts w:ascii="Arial" w:hAnsi="Arial" w:cs="Arial"/>
        </w:rPr>
      </w:pPr>
      <w:r w:rsidRPr="003C602D">
        <w:rPr>
          <w:rFonts w:ascii="Arial" w:hAnsi="Arial" w:cs="Arial"/>
        </w:rPr>
        <w:t xml:space="preserve">Рисунок </w:t>
      </w:r>
      <w:r w:rsidR="000815B1">
        <w:rPr>
          <w:rFonts w:ascii="Arial" w:hAnsi="Arial" w:cs="Arial"/>
        </w:rPr>
        <w:t>Б</w:t>
      </w:r>
      <w:r w:rsidRPr="003C602D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3C60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—</w:t>
      </w:r>
      <w:r w:rsidRPr="003C602D">
        <w:rPr>
          <w:rFonts w:ascii="Arial" w:hAnsi="Arial" w:cs="Arial"/>
        </w:rPr>
        <w:t xml:space="preserve"> Схема размещения </w:t>
      </w:r>
      <w:r>
        <w:rPr>
          <w:rFonts w:ascii="Arial" w:hAnsi="Arial" w:cs="Arial"/>
        </w:rPr>
        <w:t>трех</w:t>
      </w:r>
      <w:r w:rsidRPr="003C602D">
        <w:rPr>
          <w:rFonts w:ascii="Arial" w:hAnsi="Arial" w:cs="Arial"/>
        </w:rPr>
        <w:t xml:space="preserve"> квадрат</w:t>
      </w:r>
      <w:r>
        <w:rPr>
          <w:rFonts w:ascii="Arial" w:hAnsi="Arial" w:cs="Arial"/>
        </w:rPr>
        <w:t>ов</w:t>
      </w:r>
    </w:p>
    <w:p w14:paraId="300E88C9" w14:textId="763564C0" w:rsidR="003C602D" w:rsidRDefault="003C602D" w:rsidP="003C602D">
      <w:pPr>
        <w:spacing w:line="360" w:lineRule="auto"/>
        <w:ind w:firstLine="708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967202B" wp14:editId="4C69C7FC">
            <wp:extent cx="1888177" cy="1947184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7"/>
                    <a:srcRect l="53373" t="34921" r="27579" b="30158"/>
                    <a:stretch/>
                  </pic:blipFill>
                  <pic:spPr bwMode="auto">
                    <a:xfrm>
                      <a:off x="0" y="0"/>
                      <a:ext cx="1890689" cy="194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A42475" w14:textId="0117BB10" w:rsidR="003C602D" w:rsidRPr="003C602D" w:rsidRDefault="003C602D" w:rsidP="003C602D">
      <w:pPr>
        <w:spacing w:line="360" w:lineRule="auto"/>
        <w:ind w:left="708"/>
        <w:jc w:val="center"/>
        <w:rPr>
          <w:rFonts w:ascii="Arial" w:hAnsi="Arial" w:cs="Arial"/>
        </w:rPr>
      </w:pPr>
      <w:r w:rsidRPr="003C602D">
        <w:rPr>
          <w:rFonts w:ascii="Arial" w:hAnsi="Arial" w:cs="Arial"/>
        </w:rPr>
        <w:t xml:space="preserve">Рисунок </w:t>
      </w:r>
      <w:r w:rsidR="000815B1">
        <w:rPr>
          <w:rFonts w:ascii="Arial" w:hAnsi="Arial" w:cs="Arial"/>
        </w:rPr>
        <w:t>Б</w:t>
      </w:r>
      <w:r w:rsidRPr="003C602D">
        <w:rPr>
          <w:rFonts w:ascii="Arial" w:hAnsi="Arial" w:cs="Arial"/>
        </w:rPr>
        <w:t>.</w:t>
      </w:r>
      <w:r>
        <w:rPr>
          <w:rFonts w:ascii="Arial" w:hAnsi="Arial" w:cs="Arial"/>
        </w:rPr>
        <w:t>4</w:t>
      </w:r>
      <w:r w:rsidRPr="003C60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—</w:t>
      </w:r>
      <w:r w:rsidRPr="003C602D">
        <w:rPr>
          <w:rFonts w:ascii="Arial" w:hAnsi="Arial" w:cs="Arial"/>
        </w:rPr>
        <w:t xml:space="preserve"> Схема размещения </w:t>
      </w:r>
      <w:r>
        <w:rPr>
          <w:rFonts w:ascii="Arial" w:hAnsi="Arial" w:cs="Arial"/>
        </w:rPr>
        <w:t>пяти</w:t>
      </w:r>
      <w:r w:rsidRPr="003C602D">
        <w:rPr>
          <w:rFonts w:ascii="Arial" w:hAnsi="Arial" w:cs="Arial"/>
        </w:rPr>
        <w:t xml:space="preserve"> квадрат</w:t>
      </w:r>
      <w:r>
        <w:rPr>
          <w:rFonts w:ascii="Arial" w:hAnsi="Arial" w:cs="Arial"/>
        </w:rPr>
        <w:t>ов</w:t>
      </w:r>
    </w:p>
    <w:p w14:paraId="547C31A5" w14:textId="123FF8F7" w:rsidR="003C602D" w:rsidRPr="003C602D" w:rsidRDefault="000815B1" w:rsidP="003C602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="00372D23">
        <w:rPr>
          <w:rFonts w:ascii="Arial" w:hAnsi="Arial" w:cs="Arial"/>
        </w:rPr>
        <w:t>.2</w:t>
      </w:r>
      <w:r w:rsidR="00372D23" w:rsidRPr="00372D23">
        <w:t xml:space="preserve"> </w:t>
      </w:r>
      <w:r w:rsidR="003C602D" w:rsidRPr="003C602D">
        <w:rPr>
          <w:rFonts w:ascii="Arial" w:hAnsi="Arial" w:cs="Arial"/>
        </w:rPr>
        <w:t>Квадраты расчерчивают горизонтальными и вертикальными параллел</w:t>
      </w:r>
      <w:r w:rsidR="003C602D" w:rsidRPr="003C602D">
        <w:rPr>
          <w:rFonts w:ascii="Arial" w:hAnsi="Arial" w:cs="Arial"/>
        </w:rPr>
        <w:t>ь</w:t>
      </w:r>
      <w:r w:rsidR="003C602D" w:rsidRPr="003C602D">
        <w:rPr>
          <w:rFonts w:ascii="Arial" w:hAnsi="Arial" w:cs="Arial"/>
        </w:rPr>
        <w:t xml:space="preserve">ными линиями с интервалом 10 мм и устанавливают число точек пересечения </w:t>
      </w:r>
      <w:proofErr w:type="spellStart"/>
      <w:r w:rsidR="003C602D">
        <w:rPr>
          <w:rFonts w:ascii="Arial" w:hAnsi="Arial" w:cs="Arial"/>
        </w:rPr>
        <w:t>Т</w:t>
      </w:r>
      <w:r w:rsidR="003C602D" w:rsidRPr="003C602D">
        <w:rPr>
          <w:rFonts w:ascii="Arial" w:hAnsi="Arial" w:cs="Arial"/>
          <w:vertAlign w:val="subscript"/>
        </w:rPr>
        <w:t>к</w:t>
      </w:r>
      <w:proofErr w:type="spellEnd"/>
      <w:r w:rsidR="003C602D" w:rsidRPr="003C602D">
        <w:rPr>
          <w:rFonts w:ascii="Arial" w:hAnsi="Arial" w:cs="Arial"/>
        </w:rPr>
        <w:t xml:space="preserve"> линий, попадающих на зерна природного камня. Точки, попавшие на границу з</w:t>
      </w:r>
      <w:r w:rsidR="003C602D" w:rsidRPr="003C602D">
        <w:rPr>
          <w:rFonts w:ascii="Arial" w:hAnsi="Arial" w:cs="Arial"/>
        </w:rPr>
        <w:t>е</w:t>
      </w:r>
      <w:r w:rsidR="003C602D" w:rsidRPr="003C602D">
        <w:rPr>
          <w:rFonts w:ascii="Arial" w:hAnsi="Arial" w:cs="Arial"/>
        </w:rPr>
        <w:t>рен, не учитывают.</w:t>
      </w:r>
    </w:p>
    <w:p w14:paraId="382C2360" w14:textId="5BB891C4" w:rsidR="00372D23" w:rsidRPr="00372D23" w:rsidRDefault="003C602D" w:rsidP="00E34BCD">
      <w:pPr>
        <w:spacing w:line="360" w:lineRule="auto"/>
        <w:ind w:firstLine="708"/>
        <w:jc w:val="both"/>
        <w:rPr>
          <w:rFonts w:ascii="Arial" w:hAnsi="Arial" w:cs="Arial"/>
        </w:rPr>
      </w:pPr>
      <w:r w:rsidRPr="003C602D">
        <w:rPr>
          <w:rFonts w:ascii="Arial" w:hAnsi="Arial" w:cs="Arial"/>
        </w:rPr>
        <w:t xml:space="preserve">Коэффициент </w:t>
      </w:r>
      <w:proofErr w:type="spellStart"/>
      <w:r w:rsidRPr="003C602D">
        <w:rPr>
          <w:rFonts w:ascii="Arial" w:hAnsi="Arial" w:cs="Arial"/>
        </w:rPr>
        <w:t>камненасыщения</w:t>
      </w:r>
      <w:proofErr w:type="spellEnd"/>
      <w:r w:rsidRPr="003C602D">
        <w:rPr>
          <w:rFonts w:ascii="Arial" w:hAnsi="Arial" w:cs="Arial"/>
        </w:rPr>
        <w:t xml:space="preserve"> каждого квадрата </w:t>
      </w:r>
      <w:proofErr w:type="spellStart"/>
      <w:r>
        <w:rPr>
          <w:rFonts w:ascii="Arial" w:hAnsi="Arial" w:cs="Arial"/>
        </w:rPr>
        <w:t>К</w:t>
      </w:r>
      <w:r w:rsidRPr="003C602D">
        <w:rPr>
          <w:rFonts w:ascii="Arial" w:hAnsi="Arial" w:cs="Arial"/>
          <w:vertAlign w:val="subscript"/>
        </w:rPr>
        <w:t>к</w:t>
      </w:r>
      <w:proofErr w:type="spellEnd"/>
      <w:r w:rsidRPr="003C602D">
        <w:rPr>
          <w:rFonts w:ascii="Arial" w:hAnsi="Arial" w:cs="Arial"/>
        </w:rPr>
        <w:t>, %, определяют по формуле</w:t>
      </w:r>
    </w:p>
    <w:p w14:paraId="6F9A01C8" w14:textId="3805EEC8" w:rsidR="003C602D" w:rsidRDefault="003C602D" w:rsidP="003C602D">
      <w:pPr>
        <w:spacing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К</m:t>
            </m:r>
          </m:e>
          <m:sub>
            <m:r>
              <w:rPr>
                <w:rFonts w:ascii="Cambria Math" w:hAnsi="Cambria Math" w:cs="Arial"/>
              </w:rPr>
              <m:t>к</m:t>
            </m:r>
          </m:sub>
        </m:sSub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Т</m:t>
                </m:r>
              </m:e>
              <m:sub>
                <m:r>
                  <w:rPr>
                    <w:rFonts w:ascii="Cambria Math" w:hAnsi="Cambria Math" w:cs="Arial"/>
                  </w:rPr>
                  <m:t>к</m:t>
                </m:r>
              </m:sub>
            </m:sSub>
          </m:num>
          <m:den>
            <m:r>
              <w:rPr>
                <w:rFonts w:ascii="Cambria Math" w:hAnsi="Cambria Math" w:cs="Arial"/>
              </w:rPr>
              <m:t>81</m:t>
            </m:r>
          </m:den>
        </m:f>
        <m:r>
          <w:rPr>
            <w:rFonts w:ascii="Cambria Math" w:hAnsi="Cambria Math" w:cs="Arial"/>
          </w:rPr>
          <m:t>∙100</m:t>
        </m:r>
      </m:oMath>
      <w:r>
        <w:rPr>
          <w:rFonts w:ascii="Arial" w:hAnsi="Arial" w:cs="Arial"/>
        </w:rPr>
        <w:t>,                                               (</w:t>
      </w:r>
      <w:r w:rsidR="000815B1">
        <w:rPr>
          <w:rFonts w:ascii="Arial" w:hAnsi="Arial" w:cs="Arial"/>
        </w:rPr>
        <w:t>Б</w:t>
      </w:r>
      <w:r>
        <w:rPr>
          <w:rFonts w:ascii="Arial" w:hAnsi="Arial" w:cs="Arial"/>
        </w:rPr>
        <w:t>.1)</w:t>
      </w:r>
    </w:p>
    <w:p w14:paraId="6728FF7E" w14:textId="5C662919" w:rsidR="003C602D" w:rsidRDefault="003C602D" w:rsidP="003C602D">
      <w:pPr>
        <w:spacing w:line="360" w:lineRule="auto"/>
        <w:ind w:firstLine="708"/>
        <w:jc w:val="both"/>
        <w:rPr>
          <w:rFonts w:ascii="Arial" w:hAnsi="Arial" w:cs="Arial"/>
        </w:rPr>
      </w:pPr>
      <w:r w:rsidRPr="003C602D">
        <w:rPr>
          <w:rFonts w:ascii="Arial" w:hAnsi="Arial" w:cs="Arial"/>
        </w:rPr>
        <w:t xml:space="preserve">где  </w:t>
      </w:r>
      <w:proofErr w:type="spellStart"/>
      <w:r>
        <w:rPr>
          <w:rFonts w:ascii="Arial" w:hAnsi="Arial" w:cs="Arial"/>
        </w:rPr>
        <w:t>Т</w:t>
      </w:r>
      <w:r w:rsidRPr="003C602D">
        <w:rPr>
          <w:rFonts w:ascii="Arial" w:hAnsi="Arial" w:cs="Arial"/>
          <w:vertAlign w:val="subscript"/>
        </w:rPr>
        <w:t>к</w:t>
      </w:r>
      <w:proofErr w:type="spellEnd"/>
      <w:r w:rsidRPr="003C60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—</w:t>
      </w:r>
      <w:r w:rsidRPr="003C602D">
        <w:rPr>
          <w:rFonts w:ascii="Arial" w:hAnsi="Arial" w:cs="Arial"/>
        </w:rPr>
        <w:t xml:space="preserve"> число точек пересечения линий внутри квадрата, попавших на зе</w:t>
      </w:r>
      <w:r w:rsidRPr="003C602D">
        <w:rPr>
          <w:rFonts w:ascii="Arial" w:hAnsi="Arial" w:cs="Arial"/>
        </w:rPr>
        <w:t>р</w:t>
      </w:r>
      <w:r w:rsidRPr="003C602D">
        <w:rPr>
          <w:rFonts w:ascii="Arial" w:hAnsi="Arial" w:cs="Arial"/>
        </w:rPr>
        <w:t>на природного камня.</w:t>
      </w:r>
    </w:p>
    <w:p w14:paraId="27F5F141" w14:textId="752DE606" w:rsidR="00372D23" w:rsidRDefault="000815B1" w:rsidP="00E34BC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="00E34BCD">
        <w:rPr>
          <w:rFonts w:ascii="Arial" w:hAnsi="Arial" w:cs="Arial"/>
        </w:rPr>
        <w:t>.</w:t>
      </w:r>
      <w:r w:rsidR="00372D23" w:rsidRPr="00372D23">
        <w:rPr>
          <w:rFonts w:ascii="Arial" w:hAnsi="Arial" w:cs="Arial"/>
        </w:rPr>
        <w:t xml:space="preserve">3. </w:t>
      </w:r>
      <w:r w:rsidR="003C602D" w:rsidRPr="003C602D">
        <w:rPr>
          <w:rFonts w:ascii="Arial" w:hAnsi="Arial" w:cs="Arial"/>
        </w:rPr>
        <w:t xml:space="preserve">За результат испытания принимают среднеарифметическое значение коэффициентов </w:t>
      </w:r>
      <w:proofErr w:type="spellStart"/>
      <w:r w:rsidR="003C602D" w:rsidRPr="003C602D">
        <w:rPr>
          <w:rFonts w:ascii="Arial" w:hAnsi="Arial" w:cs="Arial"/>
        </w:rPr>
        <w:t>камненасыщения</w:t>
      </w:r>
      <w:proofErr w:type="spellEnd"/>
      <w:r w:rsidR="003C602D" w:rsidRPr="003C602D">
        <w:rPr>
          <w:rFonts w:ascii="Arial" w:hAnsi="Arial" w:cs="Arial"/>
        </w:rPr>
        <w:t xml:space="preserve"> всех квадратов.</w:t>
      </w:r>
    </w:p>
    <w:p w14:paraId="6C5AC6A2" w14:textId="7C716D5D" w:rsidR="003C602D" w:rsidRDefault="003C602D" w:rsidP="00E34BCD">
      <w:pPr>
        <w:spacing w:line="360" w:lineRule="auto"/>
        <w:ind w:firstLine="708"/>
        <w:jc w:val="both"/>
        <w:rPr>
          <w:rFonts w:ascii="Arial" w:hAnsi="Arial" w:cs="Arial"/>
        </w:rPr>
      </w:pPr>
      <w:r w:rsidRPr="003C602D">
        <w:rPr>
          <w:rFonts w:ascii="Arial" w:hAnsi="Arial" w:cs="Arial"/>
        </w:rPr>
        <w:t xml:space="preserve">Пример расчета коэффициента </w:t>
      </w:r>
      <w:proofErr w:type="spellStart"/>
      <w:r w:rsidRPr="003C602D">
        <w:rPr>
          <w:rFonts w:ascii="Arial" w:hAnsi="Arial" w:cs="Arial"/>
        </w:rPr>
        <w:t>камненасыщения</w:t>
      </w:r>
      <w:proofErr w:type="spellEnd"/>
      <w:r w:rsidRPr="003C602D">
        <w:rPr>
          <w:rFonts w:ascii="Arial" w:hAnsi="Arial" w:cs="Arial"/>
        </w:rPr>
        <w:t xml:space="preserve"> приведен на рисунке </w:t>
      </w:r>
      <w:r w:rsidR="000815B1">
        <w:rPr>
          <w:rFonts w:ascii="Arial" w:hAnsi="Arial" w:cs="Arial"/>
        </w:rPr>
        <w:t>Б</w:t>
      </w:r>
      <w:r w:rsidRPr="003C602D">
        <w:rPr>
          <w:rFonts w:ascii="Arial" w:hAnsi="Arial" w:cs="Arial"/>
        </w:rPr>
        <w:t>.5.</w:t>
      </w:r>
    </w:p>
    <w:p w14:paraId="02D66916" w14:textId="77777777" w:rsidR="003C602D" w:rsidRDefault="003C602D" w:rsidP="00E34BCD">
      <w:pPr>
        <w:spacing w:line="360" w:lineRule="auto"/>
        <w:ind w:firstLine="708"/>
        <w:jc w:val="both"/>
        <w:rPr>
          <w:noProof/>
        </w:rPr>
      </w:pPr>
    </w:p>
    <w:p w14:paraId="7A766B36" w14:textId="77777777" w:rsidR="003C602D" w:rsidRDefault="003C602D" w:rsidP="00E34BCD">
      <w:pPr>
        <w:spacing w:line="360" w:lineRule="auto"/>
        <w:ind w:firstLine="708"/>
        <w:jc w:val="both"/>
        <w:rPr>
          <w:noProof/>
        </w:rPr>
      </w:pPr>
    </w:p>
    <w:p w14:paraId="4FB5B462" w14:textId="497AD235" w:rsidR="003C602D" w:rsidRDefault="003C602D" w:rsidP="003C602D">
      <w:pPr>
        <w:spacing w:line="360" w:lineRule="auto"/>
        <w:ind w:firstLine="708"/>
        <w:jc w:val="center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07DF1F70" wp14:editId="6E60B6E8">
            <wp:extent cx="4393870" cy="4184637"/>
            <wp:effectExtent l="0" t="0" r="6985" b="698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8"/>
                    <a:srcRect l="34921" t="28571" r="33730" b="18349"/>
                    <a:stretch/>
                  </pic:blipFill>
                  <pic:spPr bwMode="auto">
                    <a:xfrm>
                      <a:off x="0" y="0"/>
                      <a:ext cx="4399720" cy="4190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FBEFED" w14:textId="40EE7586" w:rsidR="003C602D" w:rsidRPr="00372D23" w:rsidRDefault="00947FE1" w:rsidP="003C602D">
      <w:pPr>
        <w:spacing w:line="360" w:lineRule="auto"/>
        <w:ind w:firstLine="708"/>
        <w:jc w:val="center"/>
        <w:rPr>
          <w:rFonts w:ascii="Arial" w:hAnsi="Arial" w:cs="Arial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К</m:t>
              </m:r>
            </m:e>
            <m:sub>
              <m:r>
                <w:rPr>
                  <w:rFonts w:ascii="Cambria Math" w:hAnsi="Cambria Math" w:cs="Arial"/>
                </w:rPr>
                <m:t>к</m:t>
              </m:r>
            </m:sub>
          </m:sSub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39</m:t>
              </m:r>
            </m:num>
            <m:den>
              <m:r>
                <w:rPr>
                  <w:rFonts w:ascii="Cambria Math" w:hAnsi="Cambria Math" w:cs="Arial"/>
                </w:rPr>
                <m:t>81</m:t>
              </m:r>
            </m:den>
          </m:f>
          <m:r>
            <w:rPr>
              <w:rFonts w:ascii="Cambria Math" w:hAnsi="Cambria Math" w:cs="Arial"/>
            </w:rPr>
            <m:t>∙100=48 %</m:t>
          </m:r>
        </m:oMath>
      </m:oMathPara>
    </w:p>
    <w:p w14:paraId="6400ED34" w14:textId="40D108FF" w:rsidR="003C602D" w:rsidRPr="003C602D" w:rsidRDefault="003C602D" w:rsidP="003C602D">
      <w:pPr>
        <w:spacing w:line="360" w:lineRule="auto"/>
        <w:ind w:firstLine="708"/>
        <w:jc w:val="center"/>
        <w:rPr>
          <w:rFonts w:ascii="Arial" w:hAnsi="Arial" w:cs="Arial"/>
        </w:rPr>
      </w:pPr>
      <w:r w:rsidRPr="003C602D">
        <w:rPr>
          <w:rFonts w:ascii="Arial" w:hAnsi="Arial" w:cs="Arial"/>
        </w:rPr>
        <w:t xml:space="preserve">Рисунок </w:t>
      </w:r>
      <w:r w:rsidR="000815B1">
        <w:rPr>
          <w:rFonts w:ascii="Arial" w:hAnsi="Arial" w:cs="Arial"/>
        </w:rPr>
        <w:t>Б</w:t>
      </w:r>
      <w:r w:rsidRPr="003C602D">
        <w:rPr>
          <w:rFonts w:ascii="Arial" w:hAnsi="Arial" w:cs="Arial"/>
        </w:rPr>
        <w:t xml:space="preserve">.5 </w:t>
      </w:r>
      <w:r>
        <w:rPr>
          <w:rFonts w:ascii="Arial" w:hAnsi="Arial" w:cs="Arial"/>
        </w:rPr>
        <w:t>—</w:t>
      </w:r>
      <w:r w:rsidRPr="003C602D">
        <w:rPr>
          <w:rFonts w:ascii="Arial" w:hAnsi="Arial" w:cs="Arial"/>
        </w:rPr>
        <w:t xml:space="preserve"> Пример расчета коэффициента </w:t>
      </w:r>
      <w:proofErr w:type="spellStart"/>
      <w:r w:rsidRPr="003C602D">
        <w:rPr>
          <w:rFonts w:ascii="Arial" w:hAnsi="Arial" w:cs="Arial"/>
        </w:rPr>
        <w:t>камненасыщения</w:t>
      </w:r>
      <w:proofErr w:type="spellEnd"/>
    </w:p>
    <w:p w14:paraId="12C31F78" w14:textId="4FC85383" w:rsidR="003C602D" w:rsidRPr="00F9523F" w:rsidRDefault="003C602D" w:rsidP="003C602D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6BF10728" w14:textId="77777777" w:rsidR="00761F43" w:rsidRDefault="00761F43" w:rsidP="00FE38E7">
      <w:pPr>
        <w:jc w:val="both"/>
        <w:rPr>
          <w:rFonts w:ascii="Arial" w:hAnsi="Arial" w:cs="Arial"/>
          <w:b/>
        </w:rPr>
      </w:pPr>
    </w:p>
    <w:p w14:paraId="735C984A" w14:textId="77777777" w:rsidR="003C602D" w:rsidRDefault="003C602D" w:rsidP="00FE38E7">
      <w:pPr>
        <w:jc w:val="both"/>
        <w:rPr>
          <w:noProof/>
        </w:rPr>
      </w:pPr>
    </w:p>
    <w:p w14:paraId="244C08F8" w14:textId="5338A99F" w:rsidR="003C602D" w:rsidRDefault="003C602D" w:rsidP="003C602D">
      <w:pPr>
        <w:jc w:val="center"/>
        <w:rPr>
          <w:rFonts w:ascii="Arial" w:hAnsi="Arial" w:cs="Arial"/>
          <w:b/>
        </w:rPr>
      </w:pPr>
    </w:p>
    <w:p w14:paraId="486281B5" w14:textId="77777777" w:rsidR="003C602D" w:rsidRDefault="003C602D" w:rsidP="00FE38E7">
      <w:pPr>
        <w:jc w:val="both"/>
        <w:rPr>
          <w:rFonts w:ascii="Arial" w:hAnsi="Arial" w:cs="Arial"/>
          <w:b/>
        </w:rPr>
      </w:pPr>
    </w:p>
    <w:p w14:paraId="0616E5CF" w14:textId="1298C693" w:rsidR="003C602D" w:rsidRDefault="003C60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A06B159" w14:textId="77777777" w:rsidR="003C602D" w:rsidRDefault="003C602D" w:rsidP="00FE38E7">
      <w:pPr>
        <w:jc w:val="both"/>
        <w:rPr>
          <w:rFonts w:ascii="Arial" w:hAnsi="Arial" w:cs="Arial"/>
          <w:b/>
        </w:rPr>
      </w:pPr>
    </w:p>
    <w:p w14:paraId="771C4655" w14:textId="77777777" w:rsidR="003C602D" w:rsidRPr="008F5412" w:rsidRDefault="003C602D" w:rsidP="00FE38E7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59"/>
        <w:gridCol w:w="3160"/>
        <w:gridCol w:w="1935"/>
      </w:tblGrid>
      <w:tr w:rsidR="00FE38E7" w:rsidRPr="00FE38E7" w14:paraId="1AB5FB38" w14:textId="77777777" w:rsidTr="001708DE">
        <w:tc>
          <w:tcPr>
            <w:tcW w:w="4559" w:type="dxa"/>
            <w:tcBorders>
              <w:bottom w:val="nil"/>
            </w:tcBorders>
            <w:vAlign w:val="center"/>
          </w:tcPr>
          <w:p w14:paraId="22EE4322" w14:textId="05ED0FB7" w:rsidR="00FE38E7" w:rsidRPr="00FE38E7" w:rsidRDefault="00FE38E7" w:rsidP="00FE38E7">
            <w:pPr>
              <w:rPr>
                <w:rFonts w:ascii="Arial" w:eastAsia="Calibri" w:hAnsi="Arial"/>
                <w:szCs w:val="22"/>
              </w:rPr>
            </w:pPr>
            <w:r w:rsidRPr="00FE38E7">
              <w:rPr>
                <w:rFonts w:ascii="Arial" w:eastAsia="Calibri" w:hAnsi="Arial"/>
                <w:szCs w:val="22"/>
              </w:rPr>
              <w:t xml:space="preserve">УДК </w:t>
            </w:r>
            <w:r w:rsidR="009D0FEF" w:rsidRPr="009D0FEF">
              <w:rPr>
                <w:rFonts w:ascii="Arial" w:eastAsia="Calibri" w:hAnsi="Arial"/>
                <w:szCs w:val="22"/>
              </w:rPr>
              <w:t>691.21.022.32-413:006.354</w:t>
            </w:r>
          </w:p>
          <w:p w14:paraId="2992351D" w14:textId="77777777" w:rsidR="00FE38E7" w:rsidRPr="00FE38E7" w:rsidRDefault="00FE38E7" w:rsidP="00FE38E7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3160" w:type="dxa"/>
            <w:tcBorders>
              <w:bottom w:val="nil"/>
            </w:tcBorders>
            <w:vAlign w:val="center"/>
          </w:tcPr>
          <w:p w14:paraId="690C5121" w14:textId="77777777" w:rsidR="00FE38E7" w:rsidRPr="00FE38E7" w:rsidRDefault="00FE38E7" w:rsidP="00FE38E7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935" w:type="dxa"/>
            <w:tcBorders>
              <w:bottom w:val="nil"/>
            </w:tcBorders>
            <w:vAlign w:val="center"/>
          </w:tcPr>
          <w:p w14:paraId="2B52B7C4" w14:textId="77777777" w:rsidR="00FE38E7" w:rsidRPr="00761F43" w:rsidRDefault="00A90EB1" w:rsidP="00FE38E7">
            <w:pPr>
              <w:jc w:val="right"/>
              <w:rPr>
                <w:rFonts w:ascii="Arial" w:eastAsia="Calibri" w:hAnsi="Arial"/>
                <w:szCs w:val="22"/>
              </w:rPr>
            </w:pPr>
            <w:r w:rsidRPr="00761F43">
              <w:rPr>
                <w:rFonts w:ascii="Arial" w:eastAsia="Calibri" w:hAnsi="Arial"/>
                <w:szCs w:val="22"/>
              </w:rPr>
              <w:t>МКС</w:t>
            </w:r>
            <w:r w:rsidR="00E347BF" w:rsidRPr="00761F43">
              <w:rPr>
                <w:rFonts w:ascii="Arial" w:eastAsia="Calibri" w:hAnsi="Arial"/>
                <w:szCs w:val="22"/>
              </w:rPr>
              <w:t xml:space="preserve"> 91.100.15</w:t>
            </w:r>
          </w:p>
          <w:p w14:paraId="189156A7" w14:textId="49361085" w:rsidR="00E347BF" w:rsidRPr="00FE38E7" w:rsidRDefault="00E347BF" w:rsidP="00FE38E7">
            <w:pPr>
              <w:jc w:val="right"/>
              <w:rPr>
                <w:rFonts w:ascii="Arial" w:eastAsia="Calibri" w:hAnsi="Arial"/>
                <w:szCs w:val="22"/>
              </w:rPr>
            </w:pPr>
          </w:p>
        </w:tc>
      </w:tr>
      <w:tr w:rsidR="00FE38E7" w:rsidRPr="00FE38E7" w14:paraId="4F4FD4A3" w14:textId="77777777" w:rsidTr="001708DE">
        <w:tc>
          <w:tcPr>
            <w:tcW w:w="965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CC9A871" w14:textId="69B004B1" w:rsidR="00FE38E7" w:rsidRPr="00FE38E7" w:rsidRDefault="00FE38E7" w:rsidP="005729AC">
            <w:pPr>
              <w:jc w:val="both"/>
              <w:rPr>
                <w:rFonts w:ascii="Arial" w:eastAsia="Calibri" w:hAnsi="Arial"/>
                <w:szCs w:val="22"/>
              </w:rPr>
            </w:pPr>
            <w:r w:rsidRPr="00FE38E7">
              <w:rPr>
                <w:rFonts w:ascii="Arial" w:eastAsia="Calibri" w:hAnsi="Arial"/>
                <w:szCs w:val="22"/>
              </w:rPr>
              <w:t>Ключевые слова</w:t>
            </w:r>
            <w:r w:rsidRPr="005729AC">
              <w:rPr>
                <w:rFonts w:ascii="Arial" w:eastAsia="Calibri" w:hAnsi="Arial"/>
                <w:szCs w:val="22"/>
              </w:rPr>
              <w:t xml:space="preserve">: </w:t>
            </w:r>
            <w:r w:rsidR="009D0FEF" w:rsidRPr="009D0FEF">
              <w:rPr>
                <w:rFonts w:ascii="Arial" w:eastAsia="Calibri" w:hAnsi="Arial"/>
                <w:szCs w:val="22"/>
              </w:rPr>
              <w:t>декоративные плиты на основе природного камня, типы и осно</w:t>
            </w:r>
            <w:r w:rsidR="009D0FEF" w:rsidRPr="009D0FEF">
              <w:rPr>
                <w:rFonts w:ascii="Arial" w:eastAsia="Calibri" w:hAnsi="Arial"/>
                <w:szCs w:val="22"/>
              </w:rPr>
              <w:t>в</w:t>
            </w:r>
            <w:r w:rsidR="009D0FEF" w:rsidRPr="009D0FEF">
              <w:rPr>
                <w:rFonts w:ascii="Arial" w:eastAsia="Calibri" w:hAnsi="Arial"/>
                <w:szCs w:val="22"/>
              </w:rPr>
              <w:t>ные размеры, технические требования, правила приемки, методы контроля и и</w:t>
            </w:r>
            <w:r w:rsidR="009D0FEF" w:rsidRPr="009D0FEF">
              <w:rPr>
                <w:rFonts w:ascii="Arial" w:eastAsia="Calibri" w:hAnsi="Arial"/>
                <w:szCs w:val="22"/>
              </w:rPr>
              <w:t>с</w:t>
            </w:r>
            <w:r w:rsidR="009D0FEF" w:rsidRPr="009D0FEF">
              <w:rPr>
                <w:rFonts w:ascii="Arial" w:eastAsia="Calibri" w:hAnsi="Arial"/>
                <w:szCs w:val="22"/>
              </w:rPr>
              <w:t>пытаний, маркировка, упаковка, транспортирование и хранение</w:t>
            </w:r>
          </w:p>
        </w:tc>
      </w:tr>
    </w:tbl>
    <w:p w14:paraId="449D4609" w14:textId="77777777" w:rsidR="00FE38E7" w:rsidRDefault="00FE38E7" w:rsidP="00FE38E7">
      <w:pPr>
        <w:jc w:val="both"/>
        <w:rPr>
          <w:rFonts w:ascii="Arial" w:hAnsi="Arial" w:cs="Arial"/>
          <w:b/>
        </w:rPr>
      </w:pPr>
    </w:p>
    <w:p w14:paraId="6094926C" w14:textId="77777777" w:rsidR="00FE38E7" w:rsidRDefault="00FE38E7" w:rsidP="00FE38E7">
      <w:pPr>
        <w:jc w:val="both"/>
        <w:rPr>
          <w:rFonts w:ascii="Arial" w:hAnsi="Arial" w:cs="Arial"/>
          <w:b/>
        </w:rPr>
      </w:pPr>
    </w:p>
    <w:p w14:paraId="3EC21A31" w14:textId="77777777" w:rsidR="00FE38E7" w:rsidRDefault="00FE38E7" w:rsidP="00FE38E7">
      <w:pPr>
        <w:jc w:val="both"/>
        <w:rPr>
          <w:rFonts w:ascii="Arial" w:hAnsi="Arial" w:cs="Arial"/>
          <w:b/>
        </w:rPr>
      </w:pPr>
    </w:p>
    <w:p w14:paraId="3773A54A" w14:textId="77777777" w:rsidR="00FE38E7" w:rsidRPr="00FE38E7" w:rsidRDefault="00FE38E7" w:rsidP="00FE38E7">
      <w:pPr>
        <w:jc w:val="both"/>
        <w:rPr>
          <w:rFonts w:ascii="Arial" w:hAnsi="Arial" w:cs="Arial"/>
          <w:b/>
        </w:rPr>
      </w:pPr>
    </w:p>
    <w:p w14:paraId="6A98D967" w14:textId="77777777" w:rsidR="005E7ABA" w:rsidRPr="00FE38E7" w:rsidRDefault="005E7ABA" w:rsidP="00FE38E7">
      <w:pPr>
        <w:jc w:val="both"/>
        <w:rPr>
          <w:rFonts w:ascii="Arial" w:hAnsi="Arial" w:cs="Arial"/>
          <w:b/>
        </w:rPr>
      </w:pPr>
    </w:p>
    <w:p w14:paraId="04D9363D" w14:textId="77777777" w:rsidR="005E7ABA" w:rsidRPr="00FE38E7" w:rsidRDefault="005E7ABA" w:rsidP="00FE38E7">
      <w:pPr>
        <w:jc w:val="both"/>
        <w:rPr>
          <w:rFonts w:ascii="Arial" w:hAnsi="Arial" w:cs="Arial"/>
          <w:b/>
        </w:rPr>
      </w:pPr>
    </w:p>
    <w:p w14:paraId="1C027244" w14:textId="77777777" w:rsidR="005E7ABA" w:rsidRPr="00FE38E7" w:rsidRDefault="005E7ABA" w:rsidP="00FE38E7">
      <w:pPr>
        <w:jc w:val="both"/>
        <w:rPr>
          <w:rFonts w:ascii="Arial" w:hAnsi="Arial" w:cs="Arial"/>
          <w:b/>
        </w:rPr>
      </w:pPr>
    </w:p>
    <w:p w14:paraId="24D5A2F3" w14:textId="77777777" w:rsidR="00880FBD" w:rsidRDefault="00880FBD" w:rsidP="00880FBD">
      <w:pPr>
        <w:jc w:val="both"/>
        <w:rPr>
          <w:rFonts w:ascii="Arial" w:hAnsi="Arial" w:cs="Arial"/>
          <w:b/>
        </w:rPr>
      </w:pPr>
    </w:p>
    <w:p w14:paraId="7BF9A288" w14:textId="77777777" w:rsidR="00BC5D10" w:rsidRPr="00BC5D10" w:rsidRDefault="00BC5D10" w:rsidP="00BC5D10">
      <w:pPr>
        <w:jc w:val="both"/>
        <w:rPr>
          <w:rFonts w:ascii="Arial" w:eastAsia="Calibri" w:hAnsi="Arial"/>
          <w:szCs w:val="22"/>
        </w:rPr>
      </w:pPr>
      <w:r w:rsidRPr="00BC5D10">
        <w:rPr>
          <w:rFonts w:ascii="Arial" w:eastAsia="Calibri" w:hAnsi="Arial"/>
          <w:szCs w:val="22"/>
        </w:rPr>
        <w:t>Директор департамента стандартизации</w:t>
      </w:r>
    </w:p>
    <w:p w14:paraId="32DD29A0" w14:textId="77777777" w:rsidR="00BC5D10" w:rsidRPr="00BC5D10" w:rsidRDefault="00BC5D10" w:rsidP="00BC5D10">
      <w:pPr>
        <w:jc w:val="both"/>
        <w:rPr>
          <w:rFonts w:ascii="Arial" w:eastAsia="Calibri" w:hAnsi="Arial"/>
          <w:szCs w:val="22"/>
        </w:rPr>
      </w:pPr>
      <w:r w:rsidRPr="00BC5D10">
        <w:rPr>
          <w:rFonts w:ascii="Arial" w:eastAsia="Calibri" w:hAnsi="Arial"/>
          <w:szCs w:val="22"/>
        </w:rPr>
        <w:t>материалов и технологий                                                                       Е.В. Костылева</w:t>
      </w:r>
    </w:p>
    <w:p w14:paraId="6992C074" w14:textId="77777777" w:rsidR="00BC5D10" w:rsidRPr="00BC5D10" w:rsidRDefault="00BC5D10" w:rsidP="00BC5D10">
      <w:pPr>
        <w:jc w:val="both"/>
        <w:rPr>
          <w:rFonts w:ascii="Arial" w:eastAsia="Calibri" w:hAnsi="Arial"/>
          <w:szCs w:val="22"/>
        </w:rPr>
      </w:pPr>
    </w:p>
    <w:p w14:paraId="3DEE2078" w14:textId="77777777" w:rsidR="00BC5D10" w:rsidRPr="00BC5D10" w:rsidRDefault="00BC5D10" w:rsidP="00BC5D10">
      <w:pPr>
        <w:jc w:val="both"/>
        <w:rPr>
          <w:rFonts w:ascii="Arial" w:eastAsia="Calibri" w:hAnsi="Arial"/>
          <w:szCs w:val="22"/>
        </w:rPr>
      </w:pPr>
    </w:p>
    <w:p w14:paraId="73607EDF" w14:textId="77777777" w:rsidR="00BC5D10" w:rsidRPr="00BC5D10" w:rsidRDefault="00BC5D10" w:rsidP="00BC5D10">
      <w:pPr>
        <w:jc w:val="both"/>
        <w:rPr>
          <w:rFonts w:ascii="Arial" w:eastAsia="Calibri" w:hAnsi="Arial"/>
          <w:szCs w:val="22"/>
        </w:rPr>
      </w:pPr>
      <w:r w:rsidRPr="00BC5D10">
        <w:rPr>
          <w:rFonts w:ascii="Arial" w:eastAsia="Calibri" w:hAnsi="Arial"/>
          <w:szCs w:val="22"/>
        </w:rPr>
        <w:t xml:space="preserve">Начальник отдела стандартизации в области </w:t>
      </w:r>
    </w:p>
    <w:p w14:paraId="1F45122B" w14:textId="57F024B3" w:rsidR="005E7ABA" w:rsidRPr="00FE38E7" w:rsidRDefault="00BC5D10" w:rsidP="00BC5D10">
      <w:pPr>
        <w:jc w:val="both"/>
        <w:rPr>
          <w:rFonts w:ascii="Arial" w:hAnsi="Arial" w:cs="Arial"/>
          <w:b/>
          <w:sz w:val="22"/>
        </w:rPr>
      </w:pPr>
      <w:r w:rsidRPr="00BC5D10">
        <w:rPr>
          <w:rFonts w:ascii="Arial" w:eastAsia="Calibri" w:hAnsi="Arial"/>
          <w:szCs w:val="22"/>
        </w:rPr>
        <w:t>обрабатывающей промышленности                                                      А.Н. Захарова</w:t>
      </w:r>
    </w:p>
    <w:sectPr w:rsidR="005E7ABA" w:rsidRPr="00FE38E7" w:rsidSect="00AB2CC4">
      <w:pgSz w:w="11909" w:h="16834" w:code="9"/>
      <w:pgMar w:top="814" w:right="851" w:bottom="567" w:left="1620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E25AB" w14:textId="77777777" w:rsidR="00013BC9" w:rsidRDefault="00013BC9">
      <w:r>
        <w:separator/>
      </w:r>
    </w:p>
  </w:endnote>
  <w:endnote w:type="continuationSeparator" w:id="0">
    <w:p w14:paraId="05DAD12C" w14:textId="77777777" w:rsidR="00013BC9" w:rsidRDefault="0001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54D4E" w14:textId="77777777" w:rsidR="00013BC9" w:rsidRPr="00DE12A3" w:rsidRDefault="00013BC9" w:rsidP="00362463">
    <w:pPr>
      <w:pStyle w:val="a4"/>
      <w:jc w:val="right"/>
      <w:rPr>
        <w:rFonts w:ascii="Arial" w:hAnsi="Arial" w:cs="Arial"/>
      </w:rPr>
    </w:pPr>
    <w:r w:rsidRPr="00DE12A3">
      <w:rPr>
        <w:rFonts w:ascii="Arial" w:hAnsi="Arial" w:cs="Arial"/>
      </w:rPr>
      <w:fldChar w:fldCharType="begin"/>
    </w:r>
    <w:r w:rsidRPr="00DE12A3">
      <w:rPr>
        <w:rFonts w:ascii="Arial" w:hAnsi="Arial" w:cs="Arial"/>
      </w:rPr>
      <w:instrText>PAGE   \* MERGEFORMAT</w:instrText>
    </w:r>
    <w:r w:rsidRPr="00DE12A3">
      <w:rPr>
        <w:rFonts w:ascii="Arial" w:hAnsi="Arial" w:cs="Arial"/>
      </w:rPr>
      <w:fldChar w:fldCharType="separate"/>
    </w:r>
    <w:r w:rsidR="00947FE1">
      <w:rPr>
        <w:rFonts w:ascii="Arial" w:hAnsi="Arial" w:cs="Arial"/>
        <w:noProof/>
      </w:rPr>
      <w:t>II</w:t>
    </w:r>
    <w:r w:rsidRPr="00DE12A3">
      <w:rPr>
        <w:rFonts w:ascii="Arial" w:hAnsi="Arial" w:cs="Arial"/>
      </w:rPr>
      <w:fldChar w:fldCharType="end"/>
    </w:r>
  </w:p>
  <w:p w14:paraId="04D3A14D" w14:textId="77777777" w:rsidR="00013BC9" w:rsidRPr="00DE12A3" w:rsidRDefault="00013BC9" w:rsidP="00375AA4">
    <w:pPr>
      <w:pStyle w:val="a4"/>
      <w:rPr>
        <w:rFonts w:ascii="Arial" w:hAnsi="Arial" w:cs="Arial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6EC20" w14:textId="77777777" w:rsidR="00013BC9" w:rsidRPr="00DE12A3" w:rsidRDefault="00013BC9" w:rsidP="00362463">
    <w:pPr>
      <w:pStyle w:val="a4"/>
      <w:ind w:right="360"/>
      <w:rPr>
        <w:rFonts w:ascii="Arial" w:hAnsi="Arial" w:cs="Arial"/>
        <w:lang w:val="en-US"/>
      </w:rPr>
    </w:pPr>
    <w:r w:rsidRPr="00DE12A3">
      <w:rPr>
        <w:rStyle w:val="a6"/>
        <w:rFonts w:ascii="Arial" w:hAnsi="Arial" w:cs="Arial"/>
      </w:rPr>
      <w:fldChar w:fldCharType="begin"/>
    </w:r>
    <w:r w:rsidRPr="00DE12A3">
      <w:rPr>
        <w:rStyle w:val="a6"/>
        <w:rFonts w:ascii="Arial" w:hAnsi="Arial" w:cs="Arial"/>
      </w:rPr>
      <w:instrText xml:space="preserve"> PAGE </w:instrText>
    </w:r>
    <w:r w:rsidRPr="00DE12A3">
      <w:rPr>
        <w:rStyle w:val="a6"/>
        <w:rFonts w:ascii="Arial" w:hAnsi="Arial" w:cs="Arial"/>
      </w:rPr>
      <w:fldChar w:fldCharType="separate"/>
    </w:r>
    <w:r w:rsidR="004B4300">
      <w:rPr>
        <w:rStyle w:val="a6"/>
        <w:rFonts w:ascii="Arial" w:hAnsi="Arial" w:cs="Arial"/>
        <w:noProof/>
      </w:rPr>
      <w:t>III</w:t>
    </w:r>
    <w:r w:rsidRPr="00DE12A3">
      <w:rPr>
        <w:rStyle w:val="a6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30068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B9DDFD2" w14:textId="6BCF0615" w:rsidR="00013BC9" w:rsidRPr="008F15A2" w:rsidRDefault="00013BC9" w:rsidP="008F15A2">
        <w:pPr>
          <w:pStyle w:val="a4"/>
          <w:rPr>
            <w:rFonts w:ascii="Arial" w:hAnsi="Arial" w:cs="Arial"/>
          </w:rPr>
        </w:pPr>
        <w:r w:rsidRPr="008F15A2">
          <w:rPr>
            <w:rFonts w:ascii="Arial" w:hAnsi="Arial" w:cs="Arial"/>
          </w:rPr>
          <w:fldChar w:fldCharType="begin"/>
        </w:r>
        <w:r w:rsidRPr="008F15A2">
          <w:rPr>
            <w:rFonts w:ascii="Arial" w:hAnsi="Arial" w:cs="Arial"/>
          </w:rPr>
          <w:instrText>PAGE   \* MERGEFORMAT</w:instrText>
        </w:r>
        <w:r w:rsidRPr="008F15A2">
          <w:rPr>
            <w:rFonts w:ascii="Arial" w:hAnsi="Arial" w:cs="Arial"/>
          </w:rPr>
          <w:fldChar w:fldCharType="separate"/>
        </w:r>
        <w:r w:rsidR="00947FE1">
          <w:rPr>
            <w:rFonts w:ascii="Arial" w:hAnsi="Arial" w:cs="Arial"/>
            <w:noProof/>
          </w:rPr>
          <w:t>2</w:t>
        </w:r>
        <w:r w:rsidRPr="008F15A2">
          <w:rPr>
            <w:rFonts w:ascii="Arial" w:hAnsi="Arial" w:cs="Arial"/>
          </w:rPr>
          <w:fldChar w:fldCharType="end"/>
        </w:r>
      </w:p>
    </w:sdtContent>
  </w:sdt>
  <w:p w14:paraId="7ACB0A5B" w14:textId="77777777" w:rsidR="00013BC9" w:rsidRDefault="00013BC9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86783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31E9BCC" w14:textId="2805BF5A" w:rsidR="00013BC9" w:rsidRPr="00AB2CC4" w:rsidRDefault="00013BC9">
        <w:pPr>
          <w:pStyle w:val="a4"/>
          <w:jc w:val="right"/>
          <w:rPr>
            <w:rFonts w:ascii="Arial" w:hAnsi="Arial" w:cs="Arial"/>
          </w:rPr>
        </w:pPr>
        <w:r w:rsidRPr="00AB2CC4">
          <w:rPr>
            <w:rFonts w:ascii="Arial" w:hAnsi="Arial" w:cs="Arial"/>
          </w:rPr>
          <w:fldChar w:fldCharType="begin"/>
        </w:r>
        <w:r w:rsidRPr="00AB2CC4">
          <w:rPr>
            <w:rFonts w:ascii="Arial" w:hAnsi="Arial" w:cs="Arial"/>
          </w:rPr>
          <w:instrText>PAGE   \* MERGEFORMAT</w:instrText>
        </w:r>
        <w:r w:rsidRPr="00AB2CC4">
          <w:rPr>
            <w:rFonts w:ascii="Arial" w:hAnsi="Arial" w:cs="Arial"/>
          </w:rPr>
          <w:fldChar w:fldCharType="separate"/>
        </w:r>
        <w:r w:rsidR="00947FE1">
          <w:rPr>
            <w:rFonts w:ascii="Arial" w:hAnsi="Arial" w:cs="Arial"/>
            <w:noProof/>
          </w:rPr>
          <w:t>3</w:t>
        </w:r>
        <w:r w:rsidRPr="00AB2CC4">
          <w:rPr>
            <w:rFonts w:ascii="Arial" w:hAnsi="Arial" w:cs="Arial"/>
          </w:rPr>
          <w:fldChar w:fldCharType="end"/>
        </w:r>
      </w:p>
    </w:sdtContent>
  </w:sdt>
  <w:p w14:paraId="6287F598" w14:textId="29D3B150" w:rsidR="00013BC9" w:rsidRPr="00AB2CC4" w:rsidRDefault="00013BC9" w:rsidP="00AB2CC4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9311643"/>
      <w:docPartObj>
        <w:docPartGallery w:val="Page Numbers (Bottom of Page)"/>
        <w:docPartUnique/>
      </w:docPartObj>
    </w:sdtPr>
    <w:sdtEndPr/>
    <w:sdtContent>
      <w:p w14:paraId="34EE4F39" w14:textId="0E876F09" w:rsidR="00013BC9" w:rsidRDefault="00013BC9">
        <w:pPr>
          <w:pStyle w:val="a4"/>
          <w:jc w:val="right"/>
        </w:pPr>
        <w:r w:rsidRPr="00AB2CC4">
          <w:rPr>
            <w:rFonts w:ascii="Arial" w:hAnsi="Arial" w:cs="Arial"/>
          </w:rPr>
          <w:fldChar w:fldCharType="begin"/>
        </w:r>
        <w:r w:rsidRPr="00AB2CC4">
          <w:rPr>
            <w:rFonts w:ascii="Arial" w:hAnsi="Arial" w:cs="Arial"/>
          </w:rPr>
          <w:instrText>PAGE   \* MERGEFORMAT</w:instrText>
        </w:r>
        <w:r w:rsidRPr="00AB2CC4">
          <w:rPr>
            <w:rFonts w:ascii="Arial" w:hAnsi="Arial" w:cs="Arial"/>
          </w:rPr>
          <w:fldChar w:fldCharType="separate"/>
        </w:r>
        <w:r w:rsidR="00947FE1">
          <w:rPr>
            <w:rFonts w:ascii="Arial" w:hAnsi="Arial" w:cs="Arial"/>
            <w:noProof/>
          </w:rPr>
          <w:t>1</w:t>
        </w:r>
        <w:r w:rsidRPr="00AB2CC4">
          <w:rPr>
            <w:rFonts w:ascii="Arial" w:hAnsi="Arial" w:cs="Arial"/>
          </w:rPr>
          <w:fldChar w:fldCharType="end"/>
        </w:r>
      </w:p>
    </w:sdtContent>
  </w:sdt>
  <w:p w14:paraId="4E237DD5" w14:textId="77777777" w:rsidR="00013BC9" w:rsidRDefault="00013B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BCEA6" w14:textId="77777777" w:rsidR="00013BC9" w:rsidRDefault="00013BC9">
      <w:r>
        <w:separator/>
      </w:r>
    </w:p>
  </w:footnote>
  <w:footnote w:type="continuationSeparator" w:id="0">
    <w:p w14:paraId="2AE57514" w14:textId="77777777" w:rsidR="00013BC9" w:rsidRDefault="00013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81F6B" w14:textId="5BF0C077" w:rsidR="00013BC9" w:rsidRDefault="00013BC9" w:rsidP="00050AFE">
    <w:pPr>
      <w:pStyle w:val="a7"/>
      <w:rPr>
        <w:rFonts w:ascii="Arial" w:hAnsi="Arial" w:cs="Arial"/>
        <w:b/>
      </w:rPr>
    </w:pPr>
    <w:r w:rsidRPr="00DE12A3">
      <w:rPr>
        <w:rFonts w:ascii="Arial" w:hAnsi="Arial" w:cs="Arial"/>
        <w:b/>
      </w:rPr>
      <w:t xml:space="preserve">ГОСТ </w:t>
    </w:r>
    <w:r>
      <w:rPr>
        <w:rFonts w:ascii="Arial" w:hAnsi="Arial" w:cs="Arial"/>
        <w:b/>
      </w:rPr>
      <w:t>24099</w:t>
    </w:r>
    <w:r w:rsidRPr="00DE12A3">
      <w:rPr>
        <w:rFonts w:ascii="Arial" w:hAnsi="Arial" w:cs="Arial"/>
        <w:b/>
      </w:rPr>
      <w:t>-202_</w:t>
    </w:r>
  </w:p>
  <w:p w14:paraId="0053C1FC" w14:textId="5568170A" w:rsidR="00013BC9" w:rsidRPr="005E3482" w:rsidRDefault="00013BC9" w:rsidP="00050AFE">
    <w:pPr>
      <w:pStyle w:val="a7"/>
      <w:rPr>
        <w:rFonts w:ascii="Arial" w:hAnsi="Arial" w:cs="Arial"/>
        <w:i/>
      </w:rPr>
    </w:pPr>
    <w:r w:rsidRPr="005E3482">
      <w:rPr>
        <w:rFonts w:ascii="Arial" w:hAnsi="Arial" w:cs="Arial"/>
        <w:i/>
      </w:rPr>
      <w:t xml:space="preserve">(проект </w:t>
    </w:r>
    <w:r w:rsidRPr="005E3482">
      <w:rPr>
        <w:rFonts w:ascii="Arial" w:hAnsi="Arial" w:cs="Arial"/>
        <w:i/>
        <w:lang w:val="en-US"/>
      </w:rPr>
      <w:t>RU</w:t>
    </w:r>
    <w:r w:rsidRPr="005E3482">
      <w:rPr>
        <w:rFonts w:ascii="Arial" w:hAnsi="Arial" w:cs="Arial"/>
        <w:i/>
      </w:rPr>
      <w:t xml:space="preserve">, </w:t>
    </w:r>
    <w:r>
      <w:rPr>
        <w:rFonts w:ascii="Arial" w:hAnsi="Arial" w:cs="Arial"/>
        <w:i/>
      </w:rPr>
      <w:t>окончательная</w:t>
    </w:r>
    <w:r w:rsidRPr="005E3482">
      <w:rPr>
        <w:rFonts w:ascii="Arial" w:hAnsi="Arial" w:cs="Arial"/>
        <w:i/>
      </w:rPr>
      <w:t xml:space="preserve">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BC26B" w14:textId="353D05F0" w:rsidR="00013BC9" w:rsidRDefault="00013BC9" w:rsidP="00050AFE">
    <w:pPr>
      <w:pStyle w:val="a7"/>
      <w:jc w:val="right"/>
      <w:rPr>
        <w:rFonts w:ascii="Arial" w:hAnsi="Arial" w:cs="Arial"/>
        <w:b/>
      </w:rPr>
    </w:pPr>
    <w:r w:rsidRPr="00DE12A3">
      <w:rPr>
        <w:rFonts w:ascii="Arial" w:hAnsi="Arial" w:cs="Arial"/>
        <w:b/>
      </w:rPr>
      <w:t xml:space="preserve">ГОСТ </w:t>
    </w:r>
    <w:r>
      <w:rPr>
        <w:rFonts w:ascii="Arial" w:hAnsi="Arial" w:cs="Arial"/>
        <w:b/>
      </w:rPr>
      <w:t>24099</w:t>
    </w:r>
    <w:r w:rsidRPr="00DE12A3">
      <w:rPr>
        <w:rFonts w:ascii="Arial" w:hAnsi="Arial" w:cs="Arial"/>
        <w:b/>
      </w:rPr>
      <w:t>-202_</w:t>
    </w:r>
  </w:p>
  <w:p w14:paraId="4D9B3E6B" w14:textId="22CA25EA" w:rsidR="00013BC9" w:rsidRPr="005E3482" w:rsidRDefault="00013BC9" w:rsidP="005E3482">
    <w:pPr>
      <w:pStyle w:val="a7"/>
      <w:jc w:val="right"/>
      <w:rPr>
        <w:rFonts w:ascii="Arial" w:hAnsi="Arial" w:cs="Arial"/>
        <w:i/>
      </w:rPr>
    </w:pPr>
    <w:r w:rsidRPr="005E3482">
      <w:rPr>
        <w:rFonts w:ascii="Arial" w:hAnsi="Arial" w:cs="Arial"/>
        <w:i/>
      </w:rPr>
      <w:t xml:space="preserve">(проект </w:t>
    </w:r>
    <w:r w:rsidRPr="005E3482">
      <w:rPr>
        <w:rFonts w:ascii="Arial" w:hAnsi="Arial" w:cs="Arial"/>
        <w:i/>
        <w:lang w:val="en-US"/>
      </w:rPr>
      <w:t>RU</w:t>
    </w:r>
    <w:r w:rsidRPr="005E3482">
      <w:rPr>
        <w:rFonts w:ascii="Arial" w:hAnsi="Arial" w:cs="Arial"/>
        <w:i/>
      </w:rPr>
      <w:t xml:space="preserve">, </w:t>
    </w:r>
    <w:r>
      <w:rPr>
        <w:rFonts w:ascii="Arial" w:hAnsi="Arial" w:cs="Arial"/>
        <w:i/>
      </w:rPr>
      <w:t>окончательная</w:t>
    </w:r>
    <w:r w:rsidRPr="005E3482">
      <w:rPr>
        <w:rFonts w:ascii="Arial" w:hAnsi="Arial" w:cs="Arial"/>
        <w:i/>
      </w:rPr>
      <w:t xml:space="preserve">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4255" w14:textId="10D11FC1" w:rsidR="00013BC9" w:rsidRPr="00DE12A3" w:rsidRDefault="00013BC9" w:rsidP="00AB2CC4">
    <w:pPr>
      <w:pStyle w:val="a7"/>
      <w:jc w:val="right"/>
      <w:rPr>
        <w:rFonts w:ascii="Arial" w:hAnsi="Arial" w:cs="Arial"/>
        <w:b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1B1B0" w14:textId="4FC2D434" w:rsidR="00013BC9" w:rsidRDefault="00013BC9" w:rsidP="00050AFE">
    <w:pPr>
      <w:pStyle w:val="a7"/>
      <w:jc w:val="right"/>
      <w:rPr>
        <w:rFonts w:ascii="Arial" w:hAnsi="Arial" w:cs="Arial"/>
        <w:b/>
      </w:rPr>
    </w:pPr>
    <w:r w:rsidRPr="00DE12A3">
      <w:rPr>
        <w:rFonts w:ascii="Arial" w:hAnsi="Arial" w:cs="Arial"/>
        <w:b/>
      </w:rPr>
      <w:t xml:space="preserve">ГОСТ </w:t>
    </w:r>
    <w:r>
      <w:rPr>
        <w:rFonts w:ascii="Arial" w:hAnsi="Arial" w:cs="Arial"/>
        <w:b/>
      </w:rPr>
      <w:t>24099</w:t>
    </w:r>
    <w:r w:rsidRPr="00DE12A3">
      <w:rPr>
        <w:rFonts w:ascii="Arial" w:hAnsi="Arial" w:cs="Arial"/>
        <w:b/>
      </w:rPr>
      <w:t>-202_</w:t>
    </w:r>
  </w:p>
  <w:p w14:paraId="0F347941" w14:textId="3D2935BE" w:rsidR="00013BC9" w:rsidRPr="005E3482" w:rsidRDefault="00013BC9" w:rsidP="005E3482">
    <w:pPr>
      <w:pStyle w:val="a7"/>
      <w:jc w:val="right"/>
      <w:rPr>
        <w:rFonts w:ascii="Arial" w:hAnsi="Arial" w:cs="Arial"/>
        <w:i/>
      </w:rPr>
    </w:pPr>
    <w:r w:rsidRPr="005E3482">
      <w:rPr>
        <w:rFonts w:ascii="Arial" w:hAnsi="Arial" w:cs="Arial"/>
        <w:i/>
      </w:rPr>
      <w:t xml:space="preserve">(проект </w:t>
    </w:r>
    <w:r w:rsidRPr="005E3482">
      <w:rPr>
        <w:rFonts w:ascii="Arial" w:hAnsi="Arial" w:cs="Arial"/>
        <w:i/>
        <w:lang w:val="en-US"/>
      </w:rPr>
      <w:t>RU</w:t>
    </w:r>
    <w:r w:rsidRPr="005E3482">
      <w:rPr>
        <w:rFonts w:ascii="Arial" w:hAnsi="Arial" w:cs="Arial"/>
        <w:i/>
      </w:rPr>
      <w:t xml:space="preserve">, </w:t>
    </w:r>
    <w:r>
      <w:rPr>
        <w:rFonts w:ascii="Arial" w:hAnsi="Arial" w:cs="Arial"/>
        <w:i/>
      </w:rPr>
      <w:t>окончательная</w:t>
    </w:r>
    <w:r w:rsidRPr="005E3482">
      <w:rPr>
        <w:rFonts w:ascii="Arial" w:hAnsi="Arial" w:cs="Arial"/>
        <w:i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7ED"/>
    <w:multiLevelType w:val="singleLevel"/>
    <w:tmpl w:val="02421EC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01EA2D10"/>
    <w:multiLevelType w:val="multilevel"/>
    <w:tmpl w:val="D0CE01C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4"/>
        </w:tabs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">
    <w:nsid w:val="069D7743"/>
    <w:multiLevelType w:val="hybridMultilevel"/>
    <w:tmpl w:val="CBDE9670"/>
    <w:lvl w:ilvl="0" w:tplc="0EBC99E8">
      <w:start w:val="3"/>
      <w:numFmt w:val="decimal"/>
      <w:lvlText w:val="%1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>
    <w:nsid w:val="09AD534A"/>
    <w:multiLevelType w:val="multilevel"/>
    <w:tmpl w:val="070EF48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0D825DFD"/>
    <w:multiLevelType w:val="singleLevel"/>
    <w:tmpl w:val="1318C5D2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5">
    <w:nsid w:val="152139FD"/>
    <w:multiLevelType w:val="singleLevel"/>
    <w:tmpl w:val="0510983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1B000C26"/>
    <w:multiLevelType w:val="singleLevel"/>
    <w:tmpl w:val="9C6ED388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1FDE48E0"/>
    <w:multiLevelType w:val="singleLevel"/>
    <w:tmpl w:val="0A6AC56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>
    <w:nsid w:val="223C2163"/>
    <w:multiLevelType w:val="multilevel"/>
    <w:tmpl w:val="26D05010"/>
    <w:lvl w:ilvl="0">
      <w:start w:val="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0"/>
        </w:tabs>
        <w:ind w:left="98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20"/>
        </w:tabs>
        <w:ind w:left="1120" w:hanging="84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0"/>
        </w:tabs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0"/>
        </w:tabs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20"/>
        </w:tabs>
        <w:ind w:left="2920" w:hanging="1800"/>
      </w:pPr>
      <w:rPr>
        <w:rFonts w:hint="default"/>
      </w:rPr>
    </w:lvl>
  </w:abstractNum>
  <w:abstractNum w:abstractNumId="9">
    <w:nsid w:val="25FB4A1B"/>
    <w:multiLevelType w:val="hybridMultilevel"/>
    <w:tmpl w:val="19567E04"/>
    <w:lvl w:ilvl="0" w:tplc="067E7F2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E66C9E">
      <w:numFmt w:val="none"/>
      <w:lvlText w:val=""/>
      <w:lvlJc w:val="left"/>
      <w:pPr>
        <w:tabs>
          <w:tab w:val="num" w:pos="360"/>
        </w:tabs>
      </w:pPr>
    </w:lvl>
    <w:lvl w:ilvl="2" w:tplc="539E48F0">
      <w:numFmt w:val="none"/>
      <w:lvlText w:val=""/>
      <w:lvlJc w:val="left"/>
      <w:pPr>
        <w:tabs>
          <w:tab w:val="num" w:pos="360"/>
        </w:tabs>
      </w:pPr>
    </w:lvl>
    <w:lvl w:ilvl="3" w:tplc="B2C26DC0">
      <w:numFmt w:val="none"/>
      <w:lvlText w:val=""/>
      <w:lvlJc w:val="left"/>
      <w:pPr>
        <w:tabs>
          <w:tab w:val="num" w:pos="360"/>
        </w:tabs>
      </w:pPr>
    </w:lvl>
    <w:lvl w:ilvl="4" w:tplc="DA962F76">
      <w:numFmt w:val="none"/>
      <w:lvlText w:val=""/>
      <w:lvlJc w:val="left"/>
      <w:pPr>
        <w:tabs>
          <w:tab w:val="num" w:pos="360"/>
        </w:tabs>
      </w:pPr>
    </w:lvl>
    <w:lvl w:ilvl="5" w:tplc="0D06144E">
      <w:numFmt w:val="none"/>
      <w:lvlText w:val=""/>
      <w:lvlJc w:val="left"/>
      <w:pPr>
        <w:tabs>
          <w:tab w:val="num" w:pos="360"/>
        </w:tabs>
      </w:pPr>
    </w:lvl>
    <w:lvl w:ilvl="6" w:tplc="6E88F534">
      <w:numFmt w:val="none"/>
      <w:lvlText w:val=""/>
      <w:lvlJc w:val="left"/>
      <w:pPr>
        <w:tabs>
          <w:tab w:val="num" w:pos="360"/>
        </w:tabs>
      </w:pPr>
    </w:lvl>
    <w:lvl w:ilvl="7" w:tplc="7572F33C">
      <w:numFmt w:val="none"/>
      <w:lvlText w:val=""/>
      <w:lvlJc w:val="left"/>
      <w:pPr>
        <w:tabs>
          <w:tab w:val="num" w:pos="360"/>
        </w:tabs>
      </w:pPr>
    </w:lvl>
    <w:lvl w:ilvl="8" w:tplc="FFDC5E1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89F07B5"/>
    <w:multiLevelType w:val="multilevel"/>
    <w:tmpl w:val="A906CFA2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4"/>
        </w:tabs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1">
    <w:nsid w:val="2AB22372"/>
    <w:multiLevelType w:val="hybridMultilevel"/>
    <w:tmpl w:val="1C66C2E0"/>
    <w:lvl w:ilvl="0" w:tplc="5B705EEC">
      <w:start w:val="4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>
    <w:nsid w:val="2DA1290E"/>
    <w:multiLevelType w:val="multilevel"/>
    <w:tmpl w:val="3E828D2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4"/>
        </w:tabs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3">
    <w:nsid w:val="303469B8"/>
    <w:multiLevelType w:val="multilevel"/>
    <w:tmpl w:val="17044F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4">
    <w:nsid w:val="39A1192D"/>
    <w:multiLevelType w:val="multilevel"/>
    <w:tmpl w:val="2DF476A6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5">
    <w:nsid w:val="3F9A3E69"/>
    <w:multiLevelType w:val="multilevel"/>
    <w:tmpl w:val="0922E21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65"/>
        </w:tabs>
        <w:ind w:left="1365" w:hanging="70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6">
    <w:nsid w:val="410D4022"/>
    <w:multiLevelType w:val="multilevel"/>
    <w:tmpl w:val="15049D1E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10"/>
        </w:tabs>
        <w:ind w:left="81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17">
    <w:nsid w:val="47BB0A81"/>
    <w:multiLevelType w:val="multilevel"/>
    <w:tmpl w:val="143810D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>
    <w:nsid w:val="4EF43244"/>
    <w:multiLevelType w:val="multilevel"/>
    <w:tmpl w:val="3E828D2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4"/>
        </w:tabs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9">
    <w:nsid w:val="562C2898"/>
    <w:multiLevelType w:val="singleLevel"/>
    <w:tmpl w:val="0510983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>
    <w:nsid w:val="5BD412EB"/>
    <w:multiLevelType w:val="hybridMultilevel"/>
    <w:tmpl w:val="6DC0D900"/>
    <w:lvl w:ilvl="0" w:tplc="5B70536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1">
    <w:nsid w:val="60AB3F8C"/>
    <w:multiLevelType w:val="multilevel"/>
    <w:tmpl w:val="2FDED0C4"/>
    <w:lvl w:ilvl="0">
      <w:start w:val="4"/>
      <w:numFmt w:val="decimal"/>
      <w:lvlText w:val="%1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59"/>
        </w:tabs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8"/>
        </w:tabs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77"/>
        </w:tabs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6"/>
        </w:tabs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2">
    <w:nsid w:val="61F00CFC"/>
    <w:multiLevelType w:val="singleLevel"/>
    <w:tmpl w:val="87E4D61E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3">
    <w:nsid w:val="6A8126DF"/>
    <w:multiLevelType w:val="multilevel"/>
    <w:tmpl w:val="E2E06F3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>
    <w:nsid w:val="6CEB46D7"/>
    <w:multiLevelType w:val="multilevel"/>
    <w:tmpl w:val="C2CC97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5">
    <w:nsid w:val="6D216600"/>
    <w:multiLevelType w:val="hybridMultilevel"/>
    <w:tmpl w:val="6F9294AA"/>
    <w:lvl w:ilvl="0" w:tplc="D8F481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54E022">
      <w:numFmt w:val="none"/>
      <w:lvlText w:val=""/>
      <w:lvlJc w:val="left"/>
      <w:pPr>
        <w:tabs>
          <w:tab w:val="num" w:pos="360"/>
        </w:tabs>
      </w:pPr>
    </w:lvl>
    <w:lvl w:ilvl="2" w:tplc="24CA9A98">
      <w:numFmt w:val="none"/>
      <w:lvlText w:val=""/>
      <w:lvlJc w:val="left"/>
      <w:pPr>
        <w:tabs>
          <w:tab w:val="num" w:pos="360"/>
        </w:tabs>
      </w:pPr>
    </w:lvl>
    <w:lvl w:ilvl="3" w:tplc="5F7C98E4">
      <w:numFmt w:val="none"/>
      <w:lvlText w:val=""/>
      <w:lvlJc w:val="left"/>
      <w:pPr>
        <w:tabs>
          <w:tab w:val="num" w:pos="360"/>
        </w:tabs>
      </w:pPr>
    </w:lvl>
    <w:lvl w:ilvl="4" w:tplc="CDFEFE6C">
      <w:numFmt w:val="none"/>
      <w:lvlText w:val=""/>
      <w:lvlJc w:val="left"/>
      <w:pPr>
        <w:tabs>
          <w:tab w:val="num" w:pos="360"/>
        </w:tabs>
      </w:pPr>
    </w:lvl>
    <w:lvl w:ilvl="5" w:tplc="39FA7E72">
      <w:numFmt w:val="none"/>
      <w:lvlText w:val=""/>
      <w:lvlJc w:val="left"/>
      <w:pPr>
        <w:tabs>
          <w:tab w:val="num" w:pos="360"/>
        </w:tabs>
      </w:pPr>
    </w:lvl>
    <w:lvl w:ilvl="6" w:tplc="67B85F44">
      <w:numFmt w:val="none"/>
      <w:lvlText w:val=""/>
      <w:lvlJc w:val="left"/>
      <w:pPr>
        <w:tabs>
          <w:tab w:val="num" w:pos="360"/>
        </w:tabs>
      </w:pPr>
    </w:lvl>
    <w:lvl w:ilvl="7" w:tplc="40926B9E">
      <w:numFmt w:val="none"/>
      <w:lvlText w:val=""/>
      <w:lvlJc w:val="left"/>
      <w:pPr>
        <w:tabs>
          <w:tab w:val="num" w:pos="360"/>
        </w:tabs>
      </w:pPr>
    </w:lvl>
    <w:lvl w:ilvl="8" w:tplc="18AAA85C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6D6F0FED"/>
    <w:multiLevelType w:val="multilevel"/>
    <w:tmpl w:val="2FDED0C4"/>
    <w:lvl w:ilvl="0">
      <w:start w:val="4"/>
      <w:numFmt w:val="decimal"/>
      <w:lvlText w:val="%1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59"/>
        </w:tabs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8"/>
        </w:tabs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77"/>
        </w:tabs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6"/>
        </w:tabs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7">
    <w:nsid w:val="72685084"/>
    <w:multiLevelType w:val="multilevel"/>
    <w:tmpl w:val="5CAA6F7E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>
    <w:nsid w:val="730E38C9"/>
    <w:multiLevelType w:val="multilevel"/>
    <w:tmpl w:val="827AEEB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9">
    <w:nsid w:val="74A81167"/>
    <w:multiLevelType w:val="singleLevel"/>
    <w:tmpl w:val="0510983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24"/>
  </w:num>
  <w:num w:numId="3">
    <w:abstractNumId w:val="23"/>
  </w:num>
  <w:num w:numId="4">
    <w:abstractNumId w:val="8"/>
  </w:num>
  <w:num w:numId="5">
    <w:abstractNumId w:val="28"/>
  </w:num>
  <w:num w:numId="6">
    <w:abstractNumId w:val="16"/>
  </w:num>
  <w:num w:numId="7">
    <w:abstractNumId w:val="9"/>
  </w:num>
  <w:num w:numId="8">
    <w:abstractNumId w:val="14"/>
  </w:num>
  <w:num w:numId="9">
    <w:abstractNumId w:val="13"/>
  </w:num>
  <w:num w:numId="10">
    <w:abstractNumId w:val="3"/>
  </w:num>
  <w:num w:numId="11">
    <w:abstractNumId w:val="27"/>
  </w:num>
  <w:num w:numId="12">
    <w:abstractNumId w:val="4"/>
  </w:num>
  <w:num w:numId="13">
    <w:abstractNumId w:val="19"/>
  </w:num>
  <w:num w:numId="14">
    <w:abstractNumId w:val="5"/>
  </w:num>
  <w:num w:numId="15">
    <w:abstractNumId w:val="7"/>
  </w:num>
  <w:num w:numId="16">
    <w:abstractNumId w:val="0"/>
  </w:num>
  <w:num w:numId="17">
    <w:abstractNumId w:val="6"/>
  </w:num>
  <w:num w:numId="18">
    <w:abstractNumId w:val="22"/>
  </w:num>
  <w:num w:numId="19">
    <w:abstractNumId w:val="29"/>
  </w:num>
  <w:num w:numId="20">
    <w:abstractNumId w:val="17"/>
  </w:num>
  <w:num w:numId="21">
    <w:abstractNumId w:val="2"/>
  </w:num>
  <w:num w:numId="22">
    <w:abstractNumId w:val="15"/>
  </w:num>
  <w:num w:numId="23">
    <w:abstractNumId w:val="1"/>
  </w:num>
  <w:num w:numId="24">
    <w:abstractNumId w:val="18"/>
  </w:num>
  <w:num w:numId="25">
    <w:abstractNumId w:val="12"/>
  </w:num>
  <w:num w:numId="26">
    <w:abstractNumId w:val="11"/>
  </w:num>
  <w:num w:numId="27">
    <w:abstractNumId w:val="21"/>
  </w:num>
  <w:num w:numId="28">
    <w:abstractNumId w:val="26"/>
  </w:num>
  <w:num w:numId="29">
    <w:abstractNumId w:val="1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evenAndOddHeaders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8F"/>
    <w:rsid w:val="00000932"/>
    <w:rsid w:val="00000CDB"/>
    <w:rsid w:val="00001C4B"/>
    <w:rsid w:val="00001CEB"/>
    <w:rsid w:val="000030E3"/>
    <w:rsid w:val="00003824"/>
    <w:rsid w:val="00003B3A"/>
    <w:rsid w:val="00004655"/>
    <w:rsid w:val="00004E63"/>
    <w:rsid w:val="0000584E"/>
    <w:rsid w:val="00005A28"/>
    <w:rsid w:val="000061DC"/>
    <w:rsid w:val="0000691D"/>
    <w:rsid w:val="000073D3"/>
    <w:rsid w:val="00007843"/>
    <w:rsid w:val="00007DD3"/>
    <w:rsid w:val="00010FF9"/>
    <w:rsid w:val="000114CE"/>
    <w:rsid w:val="00011A00"/>
    <w:rsid w:val="00012816"/>
    <w:rsid w:val="00013135"/>
    <w:rsid w:val="00013BC9"/>
    <w:rsid w:val="00014018"/>
    <w:rsid w:val="00014391"/>
    <w:rsid w:val="000147B2"/>
    <w:rsid w:val="0001483F"/>
    <w:rsid w:val="00015201"/>
    <w:rsid w:val="00015337"/>
    <w:rsid w:val="00015DD0"/>
    <w:rsid w:val="000178AB"/>
    <w:rsid w:val="00017DF7"/>
    <w:rsid w:val="00020078"/>
    <w:rsid w:val="0002077C"/>
    <w:rsid w:val="000207D9"/>
    <w:rsid w:val="00020A20"/>
    <w:rsid w:val="00020EC4"/>
    <w:rsid w:val="00021324"/>
    <w:rsid w:val="00021EAB"/>
    <w:rsid w:val="0002265A"/>
    <w:rsid w:val="0002330D"/>
    <w:rsid w:val="00023432"/>
    <w:rsid w:val="00023460"/>
    <w:rsid w:val="000234B3"/>
    <w:rsid w:val="00023F36"/>
    <w:rsid w:val="00024551"/>
    <w:rsid w:val="00024620"/>
    <w:rsid w:val="00024A9F"/>
    <w:rsid w:val="00024E97"/>
    <w:rsid w:val="00025878"/>
    <w:rsid w:val="00026371"/>
    <w:rsid w:val="00027329"/>
    <w:rsid w:val="00027395"/>
    <w:rsid w:val="00030210"/>
    <w:rsid w:val="0003041C"/>
    <w:rsid w:val="000321AF"/>
    <w:rsid w:val="000329CC"/>
    <w:rsid w:val="000329D3"/>
    <w:rsid w:val="00032FB6"/>
    <w:rsid w:val="0003309E"/>
    <w:rsid w:val="000334E4"/>
    <w:rsid w:val="00033519"/>
    <w:rsid w:val="00033ACE"/>
    <w:rsid w:val="00033BDB"/>
    <w:rsid w:val="00033DDF"/>
    <w:rsid w:val="00034BB0"/>
    <w:rsid w:val="00034F39"/>
    <w:rsid w:val="00035074"/>
    <w:rsid w:val="000351CC"/>
    <w:rsid w:val="000362EF"/>
    <w:rsid w:val="000368B8"/>
    <w:rsid w:val="00036CCD"/>
    <w:rsid w:val="00036D2F"/>
    <w:rsid w:val="00037269"/>
    <w:rsid w:val="000372B5"/>
    <w:rsid w:val="00040031"/>
    <w:rsid w:val="0004045B"/>
    <w:rsid w:val="00041372"/>
    <w:rsid w:val="00041C01"/>
    <w:rsid w:val="00042996"/>
    <w:rsid w:val="00044D15"/>
    <w:rsid w:val="0004689A"/>
    <w:rsid w:val="00046951"/>
    <w:rsid w:val="00050AFE"/>
    <w:rsid w:val="00050C35"/>
    <w:rsid w:val="00052A26"/>
    <w:rsid w:val="00052D20"/>
    <w:rsid w:val="00052E3A"/>
    <w:rsid w:val="00053567"/>
    <w:rsid w:val="00053802"/>
    <w:rsid w:val="0005470B"/>
    <w:rsid w:val="0005515A"/>
    <w:rsid w:val="0005641B"/>
    <w:rsid w:val="00056CC5"/>
    <w:rsid w:val="00057126"/>
    <w:rsid w:val="00057846"/>
    <w:rsid w:val="00057A31"/>
    <w:rsid w:val="00057EC0"/>
    <w:rsid w:val="000607CE"/>
    <w:rsid w:val="000618CE"/>
    <w:rsid w:val="00061EF4"/>
    <w:rsid w:val="00062118"/>
    <w:rsid w:val="00062BC6"/>
    <w:rsid w:val="00062DE1"/>
    <w:rsid w:val="000634B4"/>
    <w:rsid w:val="00063BC7"/>
    <w:rsid w:val="00063E1F"/>
    <w:rsid w:val="000642A6"/>
    <w:rsid w:val="000644B9"/>
    <w:rsid w:val="00064926"/>
    <w:rsid w:val="0006565F"/>
    <w:rsid w:val="000662FE"/>
    <w:rsid w:val="0006661A"/>
    <w:rsid w:val="000667E8"/>
    <w:rsid w:val="00066B9E"/>
    <w:rsid w:val="00067329"/>
    <w:rsid w:val="000679D1"/>
    <w:rsid w:val="00070093"/>
    <w:rsid w:val="000700EA"/>
    <w:rsid w:val="000705C0"/>
    <w:rsid w:val="000718CA"/>
    <w:rsid w:val="000719C9"/>
    <w:rsid w:val="000719FD"/>
    <w:rsid w:val="00072293"/>
    <w:rsid w:val="000729CC"/>
    <w:rsid w:val="00073120"/>
    <w:rsid w:val="000732FA"/>
    <w:rsid w:val="00073441"/>
    <w:rsid w:val="0007358E"/>
    <w:rsid w:val="00073729"/>
    <w:rsid w:val="00073764"/>
    <w:rsid w:val="00073DB3"/>
    <w:rsid w:val="000744EB"/>
    <w:rsid w:val="00074F74"/>
    <w:rsid w:val="000758AE"/>
    <w:rsid w:val="0007615C"/>
    <w:rsid w:val="000770A7"/>
    <w:rsid w:val="0007798C"/>
    <w:rsid w:val="00077A6F"/>
    <w:rsid w:val="00077B70"/>
    <w:rsid w:val="0008039F"/>
    <w:rsid w:val="00080601"/>
    <w:rsid w:val="00081113"/>
    <w:rsid w:val="000815B1"/>
    <w:rsid w:val="000818BC"/>
    <w:rsid w:val="000818EC"/>
    <w:rsid w:val="00082808"/>
    <w:rsid w:val="00082BEA"/>
    <w:rsid w:val="00083D62"/>
    <w:rsid w:val="000842FD"/>
    <w:rsid w:val="0008444E"/>
    <w:rsid w:val="00084BC9"/>
    <w:rsid w:val="0008510B"/>
    <w:rsid w:val="00085F2D"/>
    <w:rsid w:val="000867C0"/>
    <w:rsid w:val="00086BC0"/>
    <w:rsid w:val="00086E10"/>
    <w:rsid w:val="00087428"/>
    <w:rsid w:val="000876DD"/>
    <w:rsid w:val="00087804"/>
    <w:rsid w:val="00087A4B"/>
    <w:rsid w:val="0009007C"/>
    <w:rsid w:val="00090237"/>
    <w:rsid w:val="00090883"/>
    <w:rsid w:val="00090A15"/>
    <w:rsid w:val="00090DE9"/>
    <w:rsid w:val="00090F1F"/>
    <w:rsid w:val="00090F69"/>
    <w:rsid w:val="000913B5"/>
    <w:rsid w:val="00091463"/>
    <w:rsid w:val="000918F1"/>
    <w:rsid w:val="00091B2C"/>
    <w:rsid w:val="00092198"/>
    <w:rsid w:val="000921AA"/>
    <w:rsid w:val="0009263B"/>
    <w:rsid w:val="0009267C"/>
    <w:rsid w:val="00093A7D"/>
    <w:rsid w:val="00093B95"/>
    <w:rsid w:val="00093D97"/>
    <w:rsid w:val="000943DE"/>
    <w:rsid w:val="000944D3"/>
    <w:rsid w:val="00094EE5"/>
    <w:rsid w:val="000957F2"/>
    <w:rsid w:val="000961B7"/>
    <w:rsid w:val="00096E57"/>
    <w:rsid w:val="00097581"/>
    <w:rsid w:val="000A097B"/>
    <w:rsid w:val="000A0A62"/>
    <w:rsid w:val="000A0C6E"/>
    <w:rsid w:val="000A127D"/>
    <w:rsid w:val="000A1934"/>
    <w:rsid w:val="000A20FE"/>
    <w:rsid w:val="000A21FE"/>
    <w:rsid w:val="000A259A"/>
    <w:rsid w:val="000A2927"/>
    <w:rsid w:val="000A2F84"/>
    <w:rsid w:val="000A47FE"/>
    <w:rsid w:val="000A495E"/>
    <w:rsid w:val="000A50E0"/>
    <w:rsid w:val="000A67E0"/>
    <w:rsid w:val="000A6ACE"/>
    <w:rsid w:val="000A7C80"/>
    <w:rsid w:val="000B021C"/>
    <w:rsid w:val="000B05E1"/>
    <w:rsid w:val="000B0B37"/>
    <w:rsid w:val="000B146D"/>
    <w:rsid w:val="000B2617"/>
    <w:rsid w:val="000B27C6"/>
    <w:rsid w:val="000B28EF"/>
    <w:rsid w:val="000B2C49"/>
    <w:rsid w:val="000B3359"/>
    <w:rsid w:val="000B3B89"/>
    <w:rsid w:val="000B4BDB"/>
    <w:rsid w:val="000B4BF7"/>
    <w:rsid w:val="000B51AF"/>
    <w:rsid w:val="000B54E0"/>
    <w:rsid w:val="000B7500"/>
    <w:rsid w:val="000B76D3"/>
    <w:rsid w:val="000B7F39"/>
    <w:rsid w:val="000C09AD"/>
    <w:rsid w:val="000C0B8B"/>
    <w:rsid w:val="000C1209"/>
    <w:rsid w:val="000C19D1"/>
    <w:rsid w:val="000C35EE"/>
    <w:rsid w:val="000C3E12"/>
    <w:rsid w:val="000C4458"/>
    <w:rsid w:val="000C5F26"/>
    <w:rsid w:val="000C6080"/>
    <w:rsid w:val="000C6122"/>
    <w:rsid w:val="000C6330"/>
    <w:rsid w:val="000C67ED"/>
    <w:rsid w:val="000C7027"/>
    <w:rsid w:val="000C78E2"/>
    <w:rsid w:val="000C7CAB"/>
    <w:rsid w:val="000D0435"/>
    <w:rsid w:val="000D08B5"/>
    <w:rsid w:val="000D1045"/>
    <w:rsid w:val="000D10AB"/>
    <w:rsid w:val="000D1E3F"/>
    <w:rsid w:val="000D1F5B"/>
    <w:rsid w:val="000D249F"/>
    <w:rsid w:val="000D2B9F"/>
    <w:rsid w:val="000D39CE"/>
    <w:rsid w:val="000D3B27"/>
    <w:rsid w:val="000D3BD5"/>
    <w:rsid w:val="000D4796"/>
    <w:rsid w:val="000D4A31"/>
    <w:rsid w:val="000D51FE"/>
    <w:rsid w:val="000D5765"/>
    <w:rsid w:val="000D57B1"/>
    <w:rsid w:val="000D5AF3"/>
    <w:rsid w:val="000D5BC4"/>
    <w:rsid w:val="000D617E"/>
    <w:rsid w:val="000D619F"/>
    <w:rsid w:val="000D645B"/>
    <w:rsid w:val="000D69E8"/>
    <w:rsid w:val="000D6A82"/>
    <w:rsid w:val="000D6C99"/>
    <w:rsid w:val="000D7BA3"/>
    <w:rsid w:val="000E0297"/>
    <w:rsid w:val="000E09C7"/>
    <w:rsid w:val="000E141A"/>
    <w:rsid w:val="000E1A5C"/>
    <w:rsid w:val="000E1E3E"/>
    <w:rsid w:val="000E20EE"/>
    <w:rsid w:val="000E27DA"/>
    <w:rsid w:val="000E2B3E"/>
    <w:rsid w:val="000E3141"/>
    <w:rsid w:val="000E360F"/>
    <w:rsid w:val="000E36DC"/>
    <w:rsid w:val="000E3911"/>
    <w:rsid w:val="000E3CAE"/>
    <w:rsid w:val="000E4055"/>
    <w:rsid w:val="000E4BBA"/>
    <w:rsid w:val="000E52CE"/>
    <w:rsid w:val="000E56A1"/>
    <w:rsid w:val="000E57E9"/>
    <w:rsid w:val="000E7180"/>
    <w:rsid w:val="000E7914"/>
    <w:rsid w:val="000E7ADC"/>
    <w:rsid w:val="000E7D85"/>
    <w:rsid w:val="000F071A"/>
    <w:rsid w:val="000F0A0E"/>
    <w:rsid w:val="000F1645"/>
    <w:rsid w:val="000F1F1E"/>
    <w:rsid w:val="000F2744"/>
    <w:rsid w:val="000F2E9F"/>
    <w:rsid w:val="000F445C"/>
    <w:rsid w:val="000F4815"/>
    <w:rsid w:val="000F486F"/>
    <w:rsid w:val="000F4C31"/>
    <w:rsid w:val="000F5074"/>
    <w:rsid w:val="000F5CD0"/>
    <w:rsid w:val="000F5EC5"/>
    <w:rsid w:val="000F680F"/>
    <w:rsid w:val="000F70BC"/>
    <w:rsid w:val="000F7228"/>
    <w:rsid w:val="001003BF"/>
    <w:rsid w:val="00100AC3"/>
    <w:rsid w:val="00100E3A"/>
    <w:rsid w:val="001029C3"/>
    <w:rsid w:val="00102B46"/>
    <w:rsid w:val="00102D74"/>
    <w:rsid w:val="00103C19"/>
    <w:rsid w:val="00103CCF"/>
    <w:rsid w:val="001044C1"/>
    <w:rsid w:val="00104FEF"/>
    <w:rsid w:val="001052AB"/>
    <w:rsid w:val="00105A6C"/>
    <w:rsid w:val="0010622D"/>
    <w:rsid w:val="00106A10"/>
    <w:rsid w:val="00106D32"/>
    <w:rsid w:val="00107296"/>
    <w:rsid w:val="001108F9"/>
    <w:rsid w:val="00110D6C"/>
    <w:rsid w:val="00110F7A"/>
    <w:rsid w:val="00111337"/>
    <w:rsid w:val="00111874"/>
    <w:rsid w:val="0011242A"/>
    <w:rsid w:val="00112D14"/>
    <w:rsid w:val="00113A9B"/>
    <w:rsid w:val="00113AE9"/>
    <w:rsid w:val="00113D31"/>
    <w:rsid w:val="00115361"/>
    <w:rsid w:val="00116C8D"/>
    <w:rsid w:val="001175E4"/>
    <w:rsid w:val="001179F4"/>
    <w:rsid w:val="00117BAA"/>
    <w:rsid w:val="001200DF"/>
    <w:rsid w:val="001201DD"/>
    <w:rsid w:val="001203FC"/>
    <w:rsid w:val="001210BF"/>
    <w:rsid w:val="001210C1"/>
    <w:rsid w:val="001217C1"/>
    <w:rsid w:val="0012221A"/>
    <w:rsid w:val="001233D9"/>
    <w:rsid w:val="00123AD0"/>
    <w:rsid w:val="001240A1"/>
    <w:rsid w:val="0012437D"/>
    <w:rsid w:val="00124904"/>
    <w:rsid w:val="00124A0D"/>
    <w:rsid w:val="001252FB"/>
    <w:rsid w:val="00126002"/>
    <w:rsid w:val="00126799"/>
    <w:rsid w:val="00127222"/>
    <w:rsid w:val="00127BD5"/>
    <w:rsid w:val="00130700"/>
    <w:rsid w:val="001307BC"/>
    <w:rsid w:val="00130ED1"/>
    <w:rsid w:val="00130F50"/>
    <w:rsid w:val="001310AD"/>
    <w:rsid w:val="00132B6E"/>
    <w:rsid w:val="0013346C"/>
    <w:rsid w:val="0013452E"/>
    <w:rsid w:val="00134C03"/>
    <w:rsid w:val="00134C5B"/>
    <w:rsid w:val="00134F55"/>
    <w:rsid w:val="001355DC"/>
    <w:rsid w:val="00136A6F"/>
    <w:rsid w:val="00136FE6"/>
    <w:rsid w:val="00137110"/>
    <w:rsid w:val="001376E5"/>
    <w:rsid w:val="00137CCC"/>
    <w:rsid w:val="0014076F"/>
    <w:rsid w:val="00140B77"/>
    <w:rsid w:val="001410F3"/>
    <w:rsid w:val="001418CD"/>
    <w:rsid w:val="00141BF8"/>
    <w:rsid w:val="00141C3C"/>
    <w:rsid w:val="00142450"/>
    <w:rsid w:val="00142B56"/>
    <w:rsid w:val="00142D43"/>
    <w:rsid w:val="001433C5"/>
    <w:rsid w:val="00143A83"/>
    <w:rsid w:val="00143B18"/>
    <w:rsid w:val="00143D18"/>
    <w:rsid w:val="001449E6"/>
    <w:rsid w:val="00145A08"/>
    <w:rsid w:val="0014700A"/>
    <w:rsid w:val="0015008C"/>
    <w:rsid w:val="001504BB"/>
    <w:rsid w:val="00150AFE"/>
    <w:rsid w:val="00151322"/>
    <w:rsid w:val="001514EF"/>
    <w:rsid w:val="00152AC8"/>
    <w:rsid w:val="00152BA4"/>
    <w:rsid w:val="001530DF"/>
    <w:rsid w:val="00153A30"/>
    <w:rsid w:val="00153AF0"/>
    <w:rsid w:val="0015463A"/>
    <w:rsid w:val="00154BDF"/>
    <w:rsid w:val="00154D3D"/>
    <w:rsid w:val="00154EE4"/>
    <w:rsid w:val="00155509"/>
    <w:rsid w:val="00155777"/>
    <w:rsid w:val="0015691F"/>
    <w:rsid w:val="00156D9A"/>
    <w:rsid w:val="00156DD7"/>
    <w:rsid w:val="00160E45"/>
    <w:rsid w:val="001610A9"/>
    <w:rsid w:val="00161331"/>
    <w:rsid w:val="001615A5"/>
    <w:rsid w:val="001615D9"/>
    <w:rsid w:val="00161965"/>
    <w:rsid w:val="00161B4C"/>
    <w:rsid w:val="001628F1"/>
    <w:rsid w:val="001631B8"/>
    <w:rsid w:val="001631E7"/>
    <w:rsid w:val="00163468"/>
    <w:rsid w:val="00163A21"/>
    <w:rsid w:val="00163C24"/>
    <w:rsid w:val="001645E9"/>
    <w:rsid w:val="00164935"/>
    <w:rsid w:val="00165051"/>
    <w:rsid w:val="0016517F"/>
    <w:rsid w:val="0016563A"/>
    <w:rsid w:val="00165970"/>
    <w:rsid w:val="00166217"/>
    <w:rsid w:val="00167D4E"/>
    <w:rsid w:val="001700BD"/>
    <w:rsid w:val="001708DE"/>
    <w:rsid w:val="00170A00"/>
    <w:rsid w:val="0017185C"/>
    <w:rsid w:val="00171BAF"/>
    <w:rsid w:val="00171E5B"/>
    <w:rsid w:val="00171F9E"/>
    <w:rsid w:val="0017225D"/>
    <w:rsid w:val="001734CD"/>
    <w:rsid w:val="00173FD5"/>
    <w:rsid w:val="00173FDB"/>
    <w:rsid w:val="0017411C"/>
    <w:rsid w:val="00174699"/>
    <w:rsid w:val="00175F3A"/>
    <w:rsid w:val="00177DF2"/>
    <w:rsid w:val="00177E3B"/>
    <w:rsid w:val="00177F16"/>
    <w:rsid w:val="00180306"/>
    <w:rsid w:val="001818D7"/>
    <w:rsid w:val="0018190F"/>
    <w:rsid w:val="00181D94"/>
    <w:rsid w:val="001820B0"/>
    <w:rsid w:val="00182D2A"/>
    <w:rsid w:val="001835AB"/>
    <w:rsid w:val="001838E7"/>
    <w:rsid w:val="00183AAC"/>
    <w:rsid w:val="00184439"/>
    <w:rsid w:val="00184646"/>
    <w:rsid w:val="00185108"/>
    <w:rsid w:val="00185756"/>
    <w:rsid w:val="001857F6"/>
    <w:rsid w:val="00185ECC"/>
    <w:rsid w:val="00186015"/>
    <w:rsid w:val="00186356"/>
    <w:rsid w:val="001869F4"/>
    <w:rsid w:val="00187313"/>
    <w:rsid w:val="0019002A"/>
    <w:rsid w:val="001902D0"/>
    <w:rsid w:val="001904CA"/>
    <w:rsid w:val="00190909"/>
    <w:rsid w:val="00190C39"/>
    <w:rsid w:val="0019136A"/>
    <w:rsid w:val="00191BB5"/>
    <w:rsid w:val="00192D8C"/>
    <w:rsid w:val="00192FE2"/>
    <w:rsid w:val="0019410A"/>
    <w:rsid w:val="00194843"/>
    <w:rsid w:val="00194D0E"/>
    <w:rsid w:val="00194E3B"/>
    <w:rsid w:val="001954F1"/>
    <w:rsid w:val="0019564C"/>
    <w:rsid w:val="00195B1A"/>
    <w:rsid w:val="00196D28"/>
    <w:rsid w:val="0019727F"/>
    <w:rsid w:val="00197D54"/>
    <w:rsid w:val="001A0C5C"/>
    <w:rsid w:val="001A1508"/>
    <w:rsid w:val="001A1E75"/>
    <w:rsid w:val="001A20E0"/>
    <w:rsid w:val="001A232E"/>
    <w:rsid w:val="001A300E"/>
    <w:rsid w:val="001A3395"/>
    <w:rsid w:val="001A36A5"/>
    <w:rsid w:val="001A37C9"/>
    <w:rsid w:val="001A3862"/>
    <w:rsid w:val="001A3AC8"/>
    <w:rsid w:val="001A63AC"/>
    <w:rsid w:val="001A6C42"/>
    <w:rsid w:val="001A6F0F"/>
    <w:rsid w:val="001B0440"/>
    <w:rsid w:val="001B059C"/>
    <w:rsid w:val="001B06E0"/>
    <w:rsid w:val="001B0B7C"/>
    <w:rsid w:val="001B120E"/>
    <w:rsid w:val="001B1F55"/>
    <w:rsid w:val="001B26F3"/>
    <w:rsid w:val="001B2C04"/>
    <w:rsid w:val="001B2F35"/>
    <w:rsid w:val="001B3222"/>
    <w:rsid w:val="001B407F"/>
    <w:rsid w:val="001B523E"/>
    <w:rsid w:val="001B5372"/>
    <w:rsid w:val="001B5890"/>
    <w:rsid w:val="001B5901"/>
    <w:rsid w:val="001B61C1"/>
    <w:rsid w:val="001B63CC"/>
    <w:rsid w:val="001B6AFB"/>
    <w:rsid w:val="001B76B4"/>
    <w:rsid w:val="001B794D"/>
    <w:rsid w:val="001C1722"/>
    <w:rsid w:val="001C1797"/>
    <w:rsid w:val="001C18D2"/>
    <w:rsid w:val="001C1C09"/>
    <w:rsid w:val="001C1F43"/>
    <w:rsid w:val="001C253C"/>
    <w:rsid w:val="001C37BC"/>
    <w:rsid w:val="001C3928"/>
    <w:rsid w:val="001C3C96"/>
    <w:rsid w:val="001C46A9"/>
    <w:rsid w:val="001C4740"/>
    <w:rsid w:val="001C4A9F"/>
    <w:rsid w:val="001C4C14"/>
    <w:rsid w:val="001C6057"/>
    <w:rsid w:val="001C6C74"/>
    <w:rsid w:val="001C71B8"/>
    <w:rsid w:val="001C74CE"/>
    <w:rsid w:val="001C7852"/>
    <w:rsid w:val="001C7A7C"/>
    <w:rsid w:val="001D0145"/>
    <w:rsid w:val="001D0E46"/>
    <w:rsid w:val="001D1805"/>
    <w:rsid w:val="001D18C2"/>
    <w:rsid w:val="001D29A2"/>
    <w:rsid w:val="001D39DA"/>
    <w:rsid w:val="001D3A80"/>
    <w:rsid w:val="001D3EC3"/>
    <w:rsid w:val="001D4745"/>
    <w:rsid w:val="001D49D9"/>
    <w:rsid w:val="001D4B05"/>
    <w:rsid w:val="001D5480"/>
    <w:rsid w:val="001D5A82"/>
    <w:rsid w:val="001D66C5"/>
    <w:rsid w:val="001D67CF"/>
    <w:rsid w:val="001D693D"/>
    <w:rsid w:val="001D6A5C"/>
    <w:rsid w:val="001E1B75"/>
    <w:rsid w:val="001E1CFA"/>
    <w:rsid w:val="001E234D"/>
    <w:rsid w:val="001E2359"/>
    <w:rsid w:val="001E2E07"/>
    <w:rsid w:val="001E333A"/>
    <w:rsid w:val="001E36DB"/>
    <w:rsid w:val="001E376E"/>
    <w:rsid w:val="001E38F0"/>
    <w:rsid w:val="001E3C57"/>
    <w:rsid w:val="001E3DB1"/>
    <w:rsid w:val="001E3F1D"/>
    <w:rsid w:val="001E5229"/>
    <w:rsid w:val="001E58E1"/>
    <w:rsid w:val="001E5B88"/>
    <w:rsid w:val="001E6774"/>
    <w:rsid w:val="001E6A18"/>
    <w:rsid w:val="001E71E2"/>
    <w:rsid w:val="001E7FF6"/>
    <w:rsid w:val="001F18AE"/>
    <w:rsid w:val="001F1AA3"/>
    <w:rsid w:val="001F239C"/>
    <w:rsid w:val="001F2584"/>
    <w:rsid w:val="001F2961"/>
    <w:rsid w:val="001F3905"/>
    <w:rsid w:val="001F3E91"/>
    <w:rsid w:val="001F3FEB"/>
    <w:rsid w:val="001F4502"/>
    <w:rsid w:val="001F4532"/>
    <w:rsid w:val="001F4F2E"/>
    <w:rsid w:val="001F59B1"/>
    <w:rsid w:val="001F5F28"/>
    <w:rsid w:val="001F62A1"/>
    <w:rsid w:val="001F655B"/>
    <w:rsid w:val="001F691B"/>
    <w:rsid w:val="001F6DC8"/>
    <w:rsid w:val="001F7280"/>
    <w:rsid w:val="001F73E5"/>
    <w:rsid w:val="001F794F"/>
    <w:rsid w:val="001F79A3"/>
    <w:rsid w:val="001F7BE2"/>
    <w:rsid w:val="001F7DDF"/>
    <w:rsid w:val="00200040"/>
    <w:rsid w:val="002002DE"/>
    <w:rsid w:val="002002E6"/>
    <w:rsid w:val="002011AB"/>
    <w:rsid w:val="00201BEB"/>
    <w:rsid w:val="00202276"/>
    <w:rsid w:val="00202653"/>
    <w:rsid w:val="0020332F"/>
    <w:rsid w:val="00203A4A"/>
    <w:rsid w:val="002043CD"/>
    <w:rsid w:val="0020563C"/>
    <w:rsid w:val="00205C3E"/>
    <w:rsid w:val="0020611F"/>
    <w:rsid w:val="00206251"/>
    <w:rsid w:val="002078EA"/>
    <w:rsid w:val="002103C7"/>
    <w:rsid w:val="00210568"/>
    <w:rsid w:val="00210B01"/>
    <w:rsid w:val="00210D27"/>
    <w:rsid w:val="00210F12"/>
    <w:rsid w:val="00210FAE"/>
    <w:rsid w:val="002113BF"/>
    <w:rsid w:val="00211B73"/>
    <w:rsid w:val="002122AE"/>
    <w:rsid w:val="00212D19"/>
    <w:rsid w:val="00212E49"/>
    <w:rsid w:val="00213A3C"/>
    <w:rsid w:val="00213EEB"/>
    <w:rsid w:val="00214E7D"/>
    <w:rsid w:val="00214E8F"/>
    <w:rsid w:val="00215093"/>
    <w:rsid w:val="0021575F"/>
    <w:rsid w:val="00216229"/>
    <w:rsid w:val="0021629C"/>
    <w:rsid w:val="00216F9F"/>
    <w:rsid w:val="002174ED"/>
    <w:rsid w:val="00217C42"/>
    <w:rsid w:val="00220181"/>
    <w:rsid w:val="00220962"/>
    <w:rsid w:val="00220D92"/>
    <w:rsid w:val="00221ACB"/>
    <w:rsid w:val="00221C34"/>
    <w:rsid w:val="00222762"/>
    <w:rsid w:val="00222A38"/>
    <w:rsid w:val="00223CD7"/>
    <w:rsid w:val="0022404F"/>
    <w:rsid w:val="002249A4"/>
    <w:rsid w:val="00225A9F"/>
    <w:rsid w:val="00225FD2"/>
    <w:rsid w:val="002261DF"/>
    <w:rsid w:val="002264B9"/>
    <w:rsid w:val="002266E9"/>
    <w:rsid w:val="00226DB5"/>
    <w:rsid w:val="00226EEC"/>
    <w:rsid w:val="00227862"/>
    <w:rsid w:val="00227D2C"/>
    <w:rsid w:val="00227F34"/>
    <w:rsid w:val="00230440"/>
    <w:rsid w:val="002307B6"/>
    <w:rsid w:val="002315E4"/>
    <w:rsid w:val="00231EEE"/>
    <w:rsid w:val="002326FC"/>
    <w:rsid w:val="00232D17"/>
    <w:rsid w:val="00233AAE"/>
    <w:rsid w:val="00233B7D"/>
    <w:rsid w:val="00234F36"/>
    <w:rsid w:val="00235064"/>
    <w:rsid w:val="0023550C"/>
    <w:rsid w:val="00235B54"/>
    <w:rsid w:val="00236D60"/>
    <w:rsid w:val="002373D7"/>
    <w:rsid w:val="002377F7"/>
    <w:rsid w:val="00237B45"/>
    <w:rsid w:val="00237F6E"/>
    <w:rsid w:val="0024085C"/>
    <w:rsid w:val="00240BC1"/>
    <w:rsid w:val="00240EE3"/>
    <w:rsid w:val="00241057"/>
    <w:rsid w:val="00241C86"/>
    <w:rsid w:val="002429FA"/>
    <w:rsid w:val="00242A09"/>
    <w:rsid w:val="0024312F"/>
    <w:rsid w:val="0024324C"/>
    <w:rsid w:val="002433B2"/>
    <w:rsid w:val="00243548"/>
    <w:rsid w:val="0024461C"/>
    <w:rsid w:val="0024517E"/>
    <w:rsid w:val="00245694"/>
    <w:rsid w:val="00245708"/>
    <w:rsid w:val="00245C43"/>
    <w:rsid w:val="00245EE6"/>
    <w:rsid w:val="00245EEA"/>
    <w:rsid w:val="00245F3A"/>
    <w:rsid w:val="00246195"/>
    <w:rsid w:val="00246710"/>
    <w:rsid w:val="00246ACD"/>
    <w:rsid w:val="0024721B"/>
    <w:rsid w:val="00247921"/>
    <w:rsid w:val="00247CE1"/>
    <w:rsid w:val="002503E9"/>
    <w:rsid w:val="002509B9"/>
    <w:rsid w:val="00250F83"/>
    <w:rsid w:val="0025109D"/>
    <w:rsid w:val="00251229"/>
    <w:rsid w:val="00251791"/>
    <w:rsid w:val="00251B7C"/>
    <w:rsid w:val="002521D2"/>
    <w:rsid w:val="00252743"/>
    <w:rsid w:val="002530F0"/>
    <w:rsid w:val="00253E49"/>
    <w:rsid w:val="00254A4A"/>
    <w:rsid w:val="002550B0"/>
    <w:rsid w:val="002559BD"/>
    <w:rsid w:val="00255FCA"/>
    <w:rsid w:val="00256333"/>
    <w:rsid w:val="00257754"/>
    <w:rsid w:val="00257930"/>
    <w:rsid w:val="00260716"/>
    <w:rsid w:val="002607A0"/>
    <w:rsid w:val="0026098A"/>
    <w:rsid w:val="00260A19"/>
    <w:rsid w:val="00260A31"/>
    <w:rsid w:val="00261082"/>
    <w:rsid w:val="00261A56"/>
    <w:rsid w:val="00261AEB"/>
    <w:rsid w:val="00262084"/>
    <w:rsid w:val="00262668"/>
    <w:rsid w:val="002626EC"/>
    <w:rsid w:val="00262A37"/>
    <w:rsid w:val="00262F03"/>
    <w:rsid w:val="002642A0"/>
    <w:rsid w:val="00264BFB"/>
    <w:rsid w:val="00264E4E"/>
    <w:rsid w:val="0026542F"/>
    <w:rsid w:val="002655AC"/>
    <w:rsid w:val="00265EF9"/>
    <w:rsid w:val="0026663E"/>
    <w:rsid w:val="00266712"/>
    <w:rsid w:val="002669CD"/>
    <w:rsid w:val="00266BF8"/>
    <w:rsid w:val="0026717B"/>
    <w:rsid w:val="00267C57"/>
    <w:rsid w:val="002706B3"/>
    <w:rsid w:val="00270B28"/>
    <w:rsid w:val="00270D7B"/>
    <w:rsid w:val="0027114E"/>
    <w:rsid w:val="00271F0B"/>
    <w:rsid w:val="0027360A"/>
    <w:rsid w:val="0027365D"/>
    <w:rsid w:val="0027390E"/>
    <w:rsid w:val="00273CE5"/>
    <w:rsid w:val="002740AD"/>
    <w:rsid w:val="00274DCE"/>
    <w:rsid w:val="002755B7"/>
    <w:rsid w:val="00275959"/>
    <w:rsid w:val="0027630B"/>
    <w:rsid w:val="0027695D"/>
    <w:rsid w:val="00277437"/>
    <w:rsid w:val="002800C5"/>
    <w:rsid w:val="0028120E"/>
    <w:rsid w:val="00281435"/>
    <w:rsid w:val="00282164"/>
    <w:rsid w:val="0028248D"/>
    <w:rsid w:val="00282508"/>
    <w:rsid w:val="00282771"/>
    <w:rsid w:val="00282784"/>
    <w:rsid w:val="0028286A"/>
    <w:rsid w:val="00282EC0"/>
    <w:rsid w:val="002845E9"/>
    <w:rsid w:val="002847B7"/>
    <w:rsid w:val="00284B16"/>
    <w:rsid w:val="00284C68"/>
    <w:rsid w:val="00284D7E"/>
    <w:rsid w:val="002850BD"/>
    <w:rsid w:val="00285530"/>
    <w:rsid w:val="0028651D"/>
    <w:rsid w:val="002868B7"/>
    <w:rsid w:val="002873B4"/>
    <w:rsid w:val="00287983"/>
    <w:rsid w:val="002902A4"/>
    <w:rsid w:val="00290BA9"/>
    <w:rsid w:val="00290ED7"/>
    <w:rsid w:val="002913B3"/>
    <w:rsid w:val="002920C2"/>
    <w:rsid w:val="002927C0"/>
    <w:rsid w:val="0029346A"/>
    <w:rsid w:val="00293514"/>
    <w:rsid w:val="002937A7"/>
    <w:rsid w:val="002941F3"/>
    <w:rsid w:val="0029472F"/>
    <w:rsid w:val="00294967"/>
    <w:rsid w:val="00294F06"/>
    <w:rsid w:val="00295657"/>
    <w:rsid w:val="0029602D"/>
    <w:rsid w:val="00296292"/>
    <w:rsid w:val="00296454"/>
    <w:rsid w:val="00296752"/>
    <w:rsid w:val="0029686E"/>
    <w:rsid w:val="002A0B1A"/>
    <w:rsid w:val="002A1330"/>
    <w:rsid w:val="002A15BD"/>
    <w:rsid w:val="002A1BDB"/>
    <w:rsid w:val="002A1C3E"/>
    <w:rsid w:val="002A1C4D"/>
    <w:rsid w:val="002A259F"/>
    <w:rsid w:val="002A405D"/>
    <w:rsid w:val="002A5610"/>
    <w:rsid w:val="002A5B8C"/>
    <w:rsid w:val="002A6533"/>
    <w:rsid w:val="002A7792"/>
    <w:rsid w:val="002A7BE8"/>
    <w:rsid w:val="002B027A"/>
    <w:rsid w:val="002B0805"/>
    <w:rsid w:val="002B092A"/>
    <w:rsid w:val="002B0AE3"/>
    <w:rsid w:val="002B0CCB"/>
    <w:rsid w:val="002B1B27"/>
    <w:rsid w:val="002B1C19"/>
    <w:rsid w:val="002B200E"/>
    <w:rsid w:val="002B2697"/>
    <w:rsid w:val="002B374D"/>
    <w:rsid w:val="002B3765"/>
    <w:rsid w:val="002B3DD1"/>
    <w:rsid w:val="002B50EA"/>
    <w:rsid w:val="002B547B"/>
    <w:rsid w:val="002B564F"/>
    <w:rsid w:val="002B5EE6"/>
    <w:rsid w:val="002B6047"/>
    <w:rsid w:val="002B6533"/>
    <w:rsid w:val="002B6BB9"/>
    <w:rsid w:val="002B74FB"/>
    <w:rsid w:val="002B7866"/>
    <w:rsid w:val="002B7A9C"/>
    <w:rsid w:val="002C084A"/>
    <w:rsid w:val="002C0F83"/>
    <w:rsid w:val="002C1546"/>
    <w:rsid w:val="002C1F7A"/>
    <w:rsid w:val="002C2D14"/>
    <w:rsid w:val="002C2D3A"/>
    <w:rsid w:val="002C3920"/>
    <w:rsid w:val="002C3ABA"/>
    <w:rsid w:val="002C3E68"/>
    <w:rsid w:val="002C3FDF"/>
    <w:rsid w:val="002C52A0"/>
    <w:rsid w:val="002C569D"/>
    <w:rsid w:val="002C5956"/>
    <w:rsid w:val="002C635E"/>
    <w:rsid w:val="002C733F"/>
    <w:rsid w:val="002C739E"/>
    <w:rsid w:val="002C74AD"/>
    <w:rsid w:val="002D0DEC"/>
    <w:rsid w:val="002D13CC"/>
    <w:rsid w:val="002D17B5"/>
    <w:rsid w:val="002D1A19"/>
    <w:rsid w:val="002D24EC"/>
    <w:rsid w:val="002D2F23"/>
    <w:rsid w:val="002D2F5A"/>
    <w:rsid w:val="002D2F9E"/>
    <w:rsid w:val="002D4374"/>
    <w:rsid w:val="002D49F3"/>
    <w:rsid w:val="002D4EE5"/>
    <w:rsid w:val="002D57F0"/>
    <w:rsid w:val="002D67BB"/>
    <w:rsid w:val="002D67E0"/>
    <w:rsid w:val="002D6A9A"/>
    <w:rsid w:val="002D6AC1"/>
    <w:rsid w:val="002D6E1B"/>
    <w:rsid w:val="002D6FBE"/>
    <w:rsid w:val="002D7588"/>
    <w:rsid w:val="002D7851"/>
    <w:rsid w:val="002D7C80"/>
    <w:rsid w:val="002D7F25"/>
    <w:rsid w:val="002E0BB2"/>
    <w:rsid w:val="002E17B5"/>
    <w:rsid w:val="002E1837"/>
    <w:rsid w:val="002E1B16"/>
    <w:rsid w:val="002E24B9"/>
    <w:rsid w:val="002E30B1"/>
    <w:rsid w:val="002E349A"/>
    <w:rsid w:val="002E46B5"/>
    <w:rsid w:val="002E4AFA"/>
    <w:rsid w:val="002E6A08"/>
    <w:rsid w:val="002E6F22"/>
    <w:rsid w:val="002E74E0"/>
    <w:rsid w:val="002F09AE"/>
    <w:rsid w:val="002F0B06"/>
    <w:rsid w:val="002F0DDA"/>
    <w:rsid w:val="002F1415"/>
    <w:rsid w:val="002F1902"/>
    <w:rsid w:val="002F2188"/>
    <w:rsid w:val="002F2822"/>
    <w:rsid w:val="002F2A3B"/>
    <w:rsid w:val="002F2D32"/>
    <w:rsid w:val="002F2D38"/>
    <w:rsid w:val="002F2FCF"/>
    <w:rsid w:val="002F325B"/>
    <w:rsid w:val="002F3E77"/>
    <w:rsid w:val="002F4A2D"/>
    <w:rsid w:val="002F4AC2"/>
    <w:rsid w:val="002F4C13"/>
    <w:rsid w:val="002F595E"/>
    <w:rsid w:val="002F5B41"/>
    <w:rsid w:val="002F649C"/>
    <w:rsid w:val="002F6596"/>
    <w:rsid w:val="002F6909"/>
    <w:rsid w:val="002F6BF2"/>
    <w:rsid w:val="002F6D68"/>
    <w:rsid w:val="002F775C"/>
    <w:rsid w:val="00300009"/>
    <w:rsid w:val="00300352"/>
    <w:rsid w:val="00300B1F"/>
    <w:rsid w:val="0030146D"/>
    <w:rsid w:val="00301BD8"/>
    <w:rsid w:val="0030287E"/>
    <w:rsid w:val="003031B1"/>
    <w:rsid w:val="0030354D"/>
    <w:rsid w:val="00303901"/>
    <w:rsid w:val="00303C4A"/>
    <w:rsid w:val="00303CF7"/>
    <w:rsid w:val="00304B9D"/>
    <w:rsid w:val="00304C4E"/>
    <w:rsid w:val="00305E37"/>
    <w:rsid w:val="00305EE2"/>
    <w:rsid w:val="00306A32"/>
    <w:rsid w:val="00306C2E"/>
    <w:rsid w:val="00310392"/>
    <w:rsid w:val="00310526"/>
    <w:rsid w:val="003118F3"/>
    <w:rsid w:val="00311F91"/>
    <w:rsid w:val="00312FBD"/>
    <w:rsid w:val="003145C4"/>
    <w:rsid w:val="00314640"/>
    <w:rsid w:val="003149BD"/>
    <w:rsid w:val="00314A54"/>
    <w:rsid w:val="00314E03"/>
    <w:rsid w:val="00315414"/>
    <w:rsid w:val="0031583C"/>
    <w:rsid w:val="0031661A"/>
    <w:rsid w:val="00316AE8"/>
    <w:rsid w:val="00317074"/>
    <w:rsid w:val="00320DEB"/>
    <w:rsid w:val="0032105A"/>
    <w:rsid w:val="00321432"/>
    <w:rsid w:val="00321A8B"/>
    <w:rsid w:val="00321BA8"/>
    <w:rsid w:val="00321D4D"/>
    <w:rsid w:val="00323041"/>
    <w:rsid w:val="00323604"/>
    <w:rsid w:val="00323610"/>
    <w:rsid w:val="00323676"/>
    <w:rsid w:val="00324B58"/>
    <w:rsid w:val="0032583B"/>
    <w:rsid w:val="003259C6"/>
    <w:rsid w:val="003270A8"/>
    <w:rsid w:val="00327A16"/>
    <w:rsid w:val="00327A98"/>
    <w:rsid w:val="00327AC6"/>
    <w:rsid w:val="00330929"/>
    <w:rsid w:val="00330D65"/>
    <w:rsid w:val="00330FCB"/>
    <w:rsid w:val="00331145"/>
    <w:rsid w:val="00332F18"/>
    <w:rsid w:val="0033346B"/>
    <w:rsid w:val="003336A6"/>
    <w:rsid w:val="00333A13"/>
    <w:rsid w:val="0033449F"/>
    <w:rsid w:val="0033540B"/>
    <w:rsid w:val="003354A0"/>
    <w:rsid w:val="003365C1"/>
    <w:rsid w:val="00336E1D"/>
    <w:rsid w:val="00337084"/>
    <w:rsid w:val="003372DA"/>
    <w:rsid w:val="00337B42"/>
    <w:rsid w:val="003400A3"/>
    <w:rsid w:val="00340FC5"/>
    <w:rsid w:val="00341A3F"/>
    <w:rsid w:val="00341CFC"/>
    <w:rsid w:val="00342239"/>
    <w:rsid w:val="00343070"/>
    <w:rsid w:val="00343403"/>
    <w:rsid w:val="0034345D"/>
    <w:rsid w:val="00343E83"/>
    <w:rsid w:val="00344FD0"/>
    <w:rsid w:val="003459A6"/>
    <w:rsid w:val="003459B7"/>
    <w:rsid w:val="003475E1"/>
    <w:rsid w:val="00350428"/>
    <w:rsid w:val="003504EB"/>
    <w:rsid w:val="0035166A"/>
    <w:rsid w:val="00351D23"/>
    <w:rsid w:val="003523C2"/>
    <w:rsid w:val="0035243A"/>
    <w:rsid w:val="00352523"/>
    <w:rsid w:val="00352957"/>
    <w:rsid w:val="00352BF3"/>
    <w:rsid w:val="00353090"/>
    <w:rsid w:val="00353E6B"/>
    <w:rsid w:val="00354996"/>
    <w:rsid w:val="00354C4A"/>
    <w:rsid w:val="00354F3E"/>
    <w:rsid w:val="003559F5"/>
    <w:rsid w:val="00355BB7"/>
    <w:rsid w:val="00355D61"/>
    <w:rsid w:val="0035659F"/>
    <w:rsid w:val="00356642"/>
    <w:rsid w:val="00357769"/>
    <w:rsid w:val="00357CF6"/>
    <w:rsid w:val="00360CF6"/>
    <w:rsid w:val="003611A3"/>
    <w:rsid w:val="003614DA"/>
    <w:rsid w:val="00361F49"/>
    <w:rsid w:val="00362228"/>
    <w:rsid w:val="003622C3"/>
    <w:rsid w:val="00362463"/>
    <w:rsid w:val="00362C4E"/>
    <w:rsid w:val="003631F1"/>
    <w:rsid w:val="00363A0E"/>
    <w:rsid w:val="00363E0B"/>
    <w:rsid w:val="00363E3F"/>
    <w:rsid w:val="00364500"/>
    <w:rsid w:val="00364710"/>
    <w:rsid w:val="00365076"/>
    <w:rsid w:val="00365BF6"/>
    <w:rsid w:val="00365D96"/>
    <w:rsid w:val="003666F7"/>
    <w:rsid w:val="0036677E"/>
    <w:rsid w:val="00366B16"/>
    <w:rsid w:val="0036732F"/>
    <w:rsid w:val="00367983"/>
    <w:rsid w:val="0036799B"/>
    <w:rsid w:val="00367F1F"/>
    <w:rsid w:val="003701C2"/>
    <w:rsid w:val="0037023B"/>
    <w:rsid w:val="00370509"/>
    <w:rsid w:val="0037058D"/>
    <w:rsid w:val="003711B9"/>
    <w:rsid w:val="003711C3"/>
    <w:rsid w:val="00371CAA"/>
    <w:rsid w:val="00371D58"/>
    <w:rsid w:val="003720BB"/>
    <w:rsid w:val="00372340"/>
    <w:rsid w:val="00372463"/>
    <w:rsid w:val="0037297D"/>
    <w:rsid w:val="00372C89"/>
    <w:rsid w:val="00372D23"/>
    <w:rsid w:val="00372F2F"/>
    <w:rsid w:val="00373105"/>
    <w:rsid w:val="00373C39"/>
    <w:rsid w:val="00373EB6"/>
    <w:rsid w:val="00375284"/>
    <w:rsid w:val="00375AA4"/>
    <w:rsid w:val="00375E25"/>
    <w:rsid w:val="003763BB"/>
    <w:rsid w:val="0037751A"/>
    <w:rsid w:val="00377D24"/>
    <w:rsid w:val="00380F3C"/>
    <w:rsid w:val="0038149F"/>
    <w:rsid w:val="003818E5"/>
    <w:rsid w:val="00381C5A"/>
    <w:rsid w:val="00381F5A"/>
    <w:rsid w:val="00382A8F"/>
    <w:rsid w:val="00382C7C"/>
    <w:rsid w:val="00382FBC"/>
    <w:rsid w:val="0038327E"/>
    <w:rsid w:val="0038389E"/>
    <w:rsid w:val="00383FA2"/>
    <w:rsid w:val="003848F1"/>
    <w:rsid w:val="003851FA"/>
    <w:rsid w:val="00385229"/>
    <w:rsid w:val="00386397"/>
    <w:rsid w:val="003873D3"/>
    <w:rsid w:val="003874D0"/>
    <w:rsid w:val="003874F5"/>
    <w:rsid w:val="003877EA"/>
    <w:rsid w:val="00387F15"/>
    <w:rsid w:val="003912EB"/>
    <w:rsid w:val="003914FF"/>
    <w:rsid w:val="003917FA"/>
    <w:rsid w:val="00391900"/>
    <w:rsid w:val="00391F11"/>
    <w:rsid w:val="003921B7"/>
    <w:rsid w:val="0039255D"/>
    <w:rsid w:val="00392A3A"/>
    <w:rsid w:val="003933F4"/>
    <w:rsid w:val="00393A20"/>
    <w:rsid w:val="00393B7A"/>
    <w:rsid w:val="00393C9D"/>
    <w:rsid w:val="00393F45"/>
    <w:rsid w:val="00394742"/>
    <w:rsid w:val="00395426"/>
    <w:rsid w:val="00395922"/>
    <w:rsid w:val="00396CC8"/>
    <w:rsid w:val="00397EC8"/>
    <w:rsid w:val="003A0BAC"/>
    <w:rsid w:val="003A0DD9"/>
    <w:rsid w:val="003A1C17"/>
    <w:rsid w:val="003A1F5A"/>
    <w:rsid w:val="003A2375"/>
    <w:rsid w:val="003A2B46"/>
    <w:rsid w:val="003A2B5F"/>
    <w:rsid w:val="003A2BEE"/>
    <w:rsid w:val="003A32F8"/>
    <w:rsid w:val="003A3448"/>
    <w:rsid w:val="003A39F1"/>
    <w:rsid w:val="003A48C9"/>
    <w:rsid w:val="003A4A3B"/>
    <w:rsid w:val="003A4F51"/>
    <w:rsid w:val="003A502B"/>
    <w:rsid w:val="003A51EA"/>
    <w:rsid w:val="003A5230"/>
    <w:rsid w:val="003A5B59"/>
    <w:rsid w:val="003A6811"/>
    <w:rsid w:val="003A774F"/>
    <w:rsid w:val="003B0567"/>
    <w:rsid w:val="003B1426"/>
    <w:rsid w:val="003B182D"/>
    <w:rsid w:val="003B1843"/>
    <w:rsid w:val="003B210D"/>
    <w:rsid w:val="003B2B28"/>
    <w:rsid w:val="003B2BB0"/>
    <w:rsid w:val="003B2EDC"/>
    <w:rsid w:val="003B3925"/>
    <w:rsid w:val="003B3DE5"/>
    <w:rsid w:val="003B3E48"/>
    <w:rsid w:val="003B4773"/>
    <w:rsid w:val="003B48F0"/>
    <w:rsid w:val="003B4CE5"/>
    <w:rsid w:val="003B6C7A"/>
    <w:rsid w:val="003B6DA8"/>
    <w:rsid w:val="003B6E4D"/>
    <w:rsid w:val="003B736C"/>
    <w:rsid w:val="003B7BE0"/>
    <w:rsid w:val="003B7E6A"/>
    <w:rsid w:val="003C0A31"/>
    <w:rsid w:val="003C111E"/>
    <w:rsid w:val="003C1368"/>
    <w:rsid w:val="003C16F3"/>
    <w:rsid w:val="003C1C60"/>
    <w:rsid w:val="003C288E"/>
    <w:rsid w:val="003C2C12"/>
    <w:rsid w:val="003C3149"/>
    <w:rsid w:val="003C3A83"/>
    <w:rsid w:val="003C3B41"/>
    <w:rsid w:val="003C3D4F"/>
    <w:rsid w:val="003C4F8E"/>
    <w:rsid w:val="003C602D"/>
    <w:rsid w:val="003C6A9D"/>
    <w:rsid w:val="003C6AC8"/>
    <w:rsid w:val="003C6F61"/>
    <w:rsid w:val="003C72B5"/>
    <w:rsid w:val="003C7385"/>
    <w:rsid w:val="003D07E9"/>
    <w:rsid w:val="003D0BB6"/>
    <w:rsid w:val="003D0DF5"/>
    <w:rsid w:val="003D0E33"/>
    <w:rsid w:val="003D155E"/>
    <w:rsid w:val="003D183B"/>
    <w:rsid w:val="003D194E"/>
    <w:rsid w:val="003D1AAA"/>
    <w:rsid w:val="003D1EEC"/>
    <w:rsid w:val="003D2A6C"/>
    <w:rsid w:val="003D2CE1"/>
    <w:rsid w:val="003D3BC2"/>
    <w:rsid w:val="003D5B67"/>
    <w:rsid w:val="003D5FA8"/>
    <w:rsid w:val="003D62E2"/>
    <w:rsid w:val="003D6E3F"/>
    <w:rsid w:val="003D772C"/>
    <w:rsid w:val="003D77D6"/>
    <w:rsid w:val="003D78FA"/>
    <w:rsid w:val="003D7D1B"/>
    <w:rsid w:val="003D7EB4"/>
    <w:rsid w:val="003E03D2"/>
    <w:rsid w:val="003E0AD9"/>
    <w:rsid w:val="003E157F"/>
    <w:rsid w:val="003E1D93"/>
    <w:rsid w:val="003E2A49"/>
    <w:rsid w:val="003E30E0"/>
    <w:rsid w:val="003E369F"/>
    <w:rsid w:val="003E4960"/>
    <w:rsid w:val="003E4BEA"/>
    <w:rsid w:val="003E5194"/>
    <w:rsid w:val="003E57F0"/>
    <w:rsid w:val="003E58F5"/>
    <w:rsid w:val="003E634F"/>
    <w:rsid w:val="003E7700"/>
    <w:rsid w:val="003E7ADC"/>
    <w:rsid w:val="003E7BC2"/>
    <w:rsid w:val="003F00C9"/>
    <w:rsid w:val="003F01C2"/>
    <w:rsid w:val="003F0D48"/>
    <w:rsid w:val="003F0EE2"/>
    <w:rsid w:val="003F14E2"/>
    <w:rsid w:val="003F1EC6"/>
    <w:rsid w:val="003F3855"/>
    <w:rsid w:val="003F3A5E"/>
    <w:rsid w:val="003F4613"/>
    <w:rsid w:val="003F46E5"/>
    <w:rsid w:val="003F4D1A"/>
    <w:rsid w:val="003F4EDE"/>
    <w:rsid w:val="003F53A2"/>
    <w:rsid w:val="003F582A"/>
    <w:rsid w:val="003F5F1A"/>
    <w:rsid w:val="003F5F1E"/>
    <w:rsid w:val="003F6311"/>
    <w:rsid w:val="003F633C"/>
    <w:rsid w:val="003F66DE"/>
    <w:rsid w:val="003F6BBB"/>
    <w:rsid w:val="003F6C2F"/>
    <w:rsid w:val="003F6C8D"/>
    <w:rsid w:val="003F79ED"/>
    <w:rsid w:val="0040008A"/>
    <w:rsid w:val="00402639"/>
    <w:rsid w:val="00403567"/>
    <w:rsid w:val="004035AE"/>
    <w:rsid w:val="004037E1"/>
    <w:rsid w:val="00403F8E"/>
    <w:rsid w:val="0040476D"/>
    <w:rsid w:val="00404A90"/>
    <w:rsid w:val="00404F3A"/>
    <w:rsid w:val="0040541B"/>
    <w:rsid w:val="004106DF"/>
    <w:rsid w:val="00410BCC"/>
    <w:rsid w:val="00410BFD"/>
    <w:rsid w:val="00410D96"/>
    <w:rsid w:val="00411173"/>
    <w:rsid w:val="004114C4"/>
    <w:rsid w:val="0041187D"/>
    <w:rsid w:val="00412411"/>
    <w:rsid w:val="0041247D"/>
    <w:rsid w:val="004131F8"/>
    <w:rsid w:val="00413369"/>
    <w:rsid w:val="00413797"/>
    <w:rsid w:val="00413CE4"/>
    <w:rsid w:val="00414539"/>
    <w:rsid w:val="00414601"/>
    <w:rsid w:val="00414AC7"/>
    <w:rsid w:val="00414DF3"/>
    <w:rsid w:val="0041678C"/>
    <w:rsid w:val="004170DD"/>
    <w:rsid w:val="00417E98"/>
    <w:rsid w:val="00421901"/>
    <w:rsid w:val="00421AAD"/>
    <w:rsid w:val="0042202B"/>
    <w:rsid w:val="004222E2"/>
    <w:rsid w:val="0042239D"/>
    <w:rsid w:val="0042278E"/>
    <w:rsid w:val="0042325C"/>
    <w:rsid w:val="004235EC"/>
    <w:rsid w:val="004236A2"/>
    <w:rsid w:val="00423AAE"/>
    <w:rsid w:val="00423FAD"/>
    <w:rsid w:val="00425262"/>
    <w:rsid w:val="00425416"/>
    <w:rsid w:val="0042587E"/>
    <w:rsid w:val="004258BB"/>
    <w:rsid w:val="004258F9"/>
    <w:rsid w:val="00425A7B"/>
    <w:rsid w:val="00426A61"/>
    <w:rsid w:val="004271F7"/>
    <w:rsid w:val="00427A8D"/>
    <w:rsid w:val="00427AEB"/>
    <w:rsid w:val="00430281"/>
    <w:rsid w:val="004302A0"/>
    <w:rsid w:val="00430CCC"/>
    <w:rsid w:val="004316BF"/>
    <w:rsid w:val="00431B0C"/>
    <w:rsid w:val="004324A0"/>
    <w:rsid w:val="004326E3"/>
    <w:rsid w:val="00432D18"/>
    <w:rsid w:val="0043312E"/>
    <w:rsid w:val="0043338C"/>
    <w:rsid w:val="00433B5A"/>
    <w:rsid w:val="004342F6"/>
    <w:rsid w:val="004345DE"/>
    <w:rsid w:val="00434C51"/>
    <w:rsid w:val="00434C91"/>
    <w:rsid w:val="00435D63"/>
    <w:rsid w:val="004364BD"/>
    <w:rsid w:val="004366E5"/>
    <w:rsid w:val="00436ED5"/>
    <w:rsid w:val="0043787B"/>
    <w:rsid w:val="00437A49"/>
    <w:rsid w:val="00437B1B"/>
    <w:rsid w:val="00437D83"/>
    <w:rsid w:val="004404BF"/>
    <w:rsid w:val="00440AE4"/>
    <w:rsid w:val="00440E04"/>
    <w:rsid w:val="004414E2"/>
    <w:rsid w:val="004416AB"/>
    <w:rsid w:val="00441980"/>
    <w:rsid w:val="00441CCF"/>
    <w:rsid w:val="0044381A"/>
    <w:rsid w:val="00443880"/>
    <w:rsid w:val="00444DB1"/>
    <w:rsid w:val="00445873"/>
    <w:rsid w:val="004459E4"/>
    <w:rsid w:val="00445F1A"/>
    <w:rsid w:val="00445F7D"/>
    <w:rsid w:val="00446C67"/>
    <w:rsid w:val="00447935"/>
    <w:rsid w:val="00450C46"/>
    <w:rsid w:val="00451574"/>
    <w:rsid w:val="0045159C"/>
    <w:rsid w:val="00452C57"/>
    <w:rsid w:val="004536FE"/>
    <w:rsid w:val="00453786"/>
    <w:rsid w:val="00453AEB"/>
    <w:rsid w:val="00454392"/>
    <w:rsid w:val="0045488C"/>
    <w:rsid w:val="0045562B"/>
    <w:rsid w:val="00455E49"/>
    <w:rsid w:val="00455E68"/>
    <w:rsid w:val="00456B43"/>
    <w:rsid w:val="00457BA2"/>
    <w:rsid w:val="00460451"/>
    <w:rsid w:val="00460455"/>
    <w:rsid w:val="004617AA"/>
    <w:rsid w:val="0046183B"/>
    <w:rsid w:val="004637AF"/>
    <w:rsid w:val="00463C3B"/>
    <w:rsid w:val="00463E7E"/>
    <w:rsid w:val="00463F31"/>
    <w:rsid w:val="00464037"/>
    <w:rsid w:val="004645EB"/>
    <w:rsid w:val="00464856"/>
    <w:rsid w:val="00464A8E"/>
    <w:rsid w:val="00464C1C"/>
    <w:rsid w:val="00465226"/>
    <w:rsid w:val="0046656D"/>
    <w:rsid w:val="004666EA"/>
    <w:rsid w:val="0046791D"/>
    <w:rsid w:val="00467FF2"/>
    <w:rsid w:val="00470149"/>
    <w:rsid w:val="0047035F"/>
    <w:rsid w:val="0047059F"/>
    <w:rsid w:val="004706AD"/>
    <w:rsid w:val="0047078B"/>
    <w:rsid w:val="0047084C"/>
    <w:rsid w:val="00470B8E"/>
    <w:rsid w:val="00471667"/>
    <w:rsid w:val="0047192E"/>
    <w:rsid w:val="00472377"/>
    <w:rsid w:val="004726F5"/>
    <w:rsid w:val="0047271D"/>
    <w:rsid w:val="00472D54"/>
    <w:rsid w:val="0047323A"/>
    <w:rsid w:val="0047352B"/>
    <w:rsid w:val="004735CE"/>
    <w:rsid w:val="004741F4"/>
    <w:rsid w:val="00474BA7"/>
    <w:rsid w:val="00474D4C"/>
    <w:rsid w:val="00475601"/>
    <w:rsid w:val="00475A5D"/>
    <w:rsid w:val="00476110"/>
    <w:rsid w:val="00476559"/>
    <w:rsid w:val="00476E64"/>
    <w:rsid w:val="00477B55"/>
    <w:rsid w:val="00477E2C"/>
    <w:rsid w:val="004807FC"/>
    <w:rsid w:val="004809E8"/>
    <w:rsid w:val="00480D37"/>
    <w:rsid w:val="00482CFB"/>
    <w:rsid w:val="004836EA"/>
    <w:rsid w:val="00483A12"/>
    <w:rsid w:val="00483D0F"/>
    <w:rsid w:val="00483E88"/>
    <w:rsid w:val="00483EAB"/>
    <w:rsid w:val="004842BA"/>
    <w:rsid w:val="0048441D"/>
    <w:rsid w:val="00484F4F"/>
    <w:rsid w:val="004854ED"/>
    <w:rsid w:val="00485796"/>
    <w:rsid w:val="0048670E"/>
    <w:rsid w:val="00487450"/>
    <w:rsid w:val="0048767A"/>
    <w:rsid w:val="00487B3F"/>
    <w:rsid w:val="00487FA8"/>
    <w:rsid w:val="004907A4"/>
    <w:rsid w:val="00491118"/>
    <w:rsid w:val="00491980"/>
    <w:rsid w:val="00491A6D"/>
    <w:rsid w:val="00492725"/>
    <w:rsid w:val="00492A07"/>
    <w:rsid w:val="00493235"/>
    <w:rsid w:val="00493348"/>
    <w:rsid w:val="004934D0"/>
    <w:rsid w:val="004937BF"/>
    <w:rsid w:val="00493B5C"/>
    <w:rsid w:val="004942A9"/>
    <w:rsid w:val="0049451D"/>
    <w:rsid w:val="004948F2"/>
    <w:rsid w:val="00494C1B"/>
    <w:rsid w:val="00495043"/>
    <w:rsid w:val="00495563"/>
    <w:rsid w:val="00495B9C"/>
    <w:rsid w:val="00495D0A"/>
    <w:rsid w:val="004960E9"/>
    <w:rsid w:val="00496D03"/>
    <w:rsid w:val="0049723C"/>
    <w:rsid w:val="0049764E"/>
    <w:rsid w:val="004976A3"/>
    <w:rsid w:val="004A0110"/>
    <w:rsid w:val="004A1969"/>
    <w:rsid w:val="004A19DD"/>
    <w:rsid w:val="004A1AAF"/>
    <w:rsid w:val="004A1DFF"/>
    <w:rsid w:val="004A2985"/>
    <w:rsid w:val="004A3AB7"/>
    <w:rsid w:val="004A5146"/>
    <w:rsid w:val="004A5581"/>
    <w:rsid w:val="004A55EC"/>
    <w:rsid w:val="004A56EA"/>
    <w:rsid w:val="004A5AE7"/>
    <w:rsid w:val="004A6235"/>
    <w:rsid w:val="004A63C4"/>
    <w:rsid w:val="004A63E1"/>
    <w:rsid w:val="004A70C0"/>
    <w:rsid w:val="004B05C8"/>
    <w:rsid w:val="004B06D2"/>
    <w:rsid w:val="004B0DC2"/>
    <w:rsid w:val="004B11FB"/>
    <w:rsid w:val="004B1405"/>
    <w:rsid w:val="004B2416"/>
    <w:rsid w:val="004B24AC"/>
    <w:rsid w:val="004B2996"/>
    <w:rsid w:val="004B2F48"/>
    <w:rsid w:val="004B3912"/>
    <w:rsid w:val="004B3A6C"/>
    <w:rsid w:val="004B4107"/>
    <w:rsid w:val="004B4300"/>
    <w:rsid w:val="004B5014"/>
    <w:rsid w:val="004B58D0"/>
    <w:rsid w:val="004B612B"/>
    <w:rsid w:val="004B6FB3"/>
    <w:rsid w:val="004B740E"/>
    <w:rsid w:val="004B7F10"/>
    <w:rsid w:val="004C0567"/>
    <w:rsid w:val="004C05C3"/>
    <w:rsid w:val="004C0D60"/>
    <w:rsid w:val="004C178D"/>
    <w:rsid w:val="004C23C1"/>
    <w:rsid w:val="004C2A6B"/>
    <w:rsid w:val="004C2BC8"/>
    <w:rsid w:val="004C2F1B"/>
    <w:rsid w:val="004C41D5"/>
    <w:rsid w:val="004C42C5"/>
    <w:rsid w:val="004C4842"/>
    <w:rsid w:val="004C4969"/>
    <w:rsid w:val="004C6193"/>
    <w:rsid w:val="004C6813"/>
    <w:rsid w:val="004C683E"/>
    <w:rsid w:val="004C742E"/>
    <w:rsid w:val="004C7471"/>
    <w:rsid w:val="004D0A49"/>
    <w:rsid w:val="004D0B78"/>
    <w:rsid w:val="004D0ECF"/>
    <w:rsid w:val="004D11F6"/>
    <w:rsid w:val="004D1BED"/>
    <w:rsid w:val="004D299C"/>
    <w:rsid w:val="004D2C2E"/>
    <w:rsid w:val="004D3ABB"/>
    <w:rsid w:val="004D3FBA"/>
    <w:rsid w:val="004D4BCB"/>
    <w:rsid w:val="004D4D1A"/>
    <w:rsid w:val="004D50B1"/>
    <w:rsid w:val="004D5EB3"/>
    <w:rsid w:val="004D6592"/>
    <w:rsid w:val="004D683D"/>
    <w:rsid w:val="004E0227"/>
    <w:rsid w:val="004E1152"/>
    <w:rsid w:val="004E1D8D"/>
    <w:rsid w:val="004E1E18"/>
    <w:rsid w:val="004E1F73"/>
    <w:rsid w:val="004E2271"/>
    <w:rsid w:val="004E3F1C"/>
    <w:rsid w:val="004E6739"/>
    <w:rsid w:val="004E7649"/>
    <w:rsid w:val="004E76EB"/>
    <w:rsid w:val="004F05E8"/>
    <w:rsid w:val="004F06A4"/>
    <w:rsid w:val="004F07C5"/>
    <w:rsid w:val="004F0D35"/>
    <w:rsid w:val="004F103F"/>
    <w:rsid w:val="004F15DE"/>
    <w:rsid w:val="004F16AB"/>
    <w:rsid w:val="004F16E0"/>
    <w:rsid w:val="004F2981"/>
    <w:rsid w:val="004F2EC9"/>
    <w:rsid w:val="004F42B5"/>
    <w:rsid w:val="004F4E58"/>
    <w:rsid w:val="004F51A0"/>
    <w:rsid w:val="004F51A2"/>
    <w:rsid w:val="004F5E85"/>
    <w:rsid w:val="004F679F"/>
    <w:rsid w:val="004F6A8B"/>
    <w:rsid w:val="004F7CAC"/>
    <w:rsid w:val="005008B9"/>
    <w:rsid w:val="00501698"/>
    <w:rsid w:val="00501E24"/>
    <w:rsid w:val="00502428"/>
    <w:rsid w:val="00502ED6"/>
    <w:rsid w:val="00503D41"/>
    <w:rsid w:val="00503F28"/>
    <w:rsid w:val="00504AAE"/>
    <w:rsid w:val="00505413"/>
    <w:rsid w:val="0050664F"/>
    <w:rsid w:val="00506776"/>
    <w:rsid w:val="005068A0"/>
    <w:rsid w:val="00506C58"/>
    <w:rsid w:val="00510815"/>
    <w:rsid w:val="00510894"/>
    <w:rsid w:val="00510C81"/>
    <w:rsid w:val="005112E2"/>
    <w:rsid w:val="00511620"/>
    <w:rsid w:val="00511A34"/>
    <w:rsid w:val="00511D7D"/>
    <w:rsid w:val="005125B6"/>
    <w:rsid w:val="00512909"/>
    <w:rsid w:val="00512AE1"/>
    <w:rsid w:val="00512BC8"/>
    <w:rsid w:val="00514A28"/>
    <w:rsid w:val="00515579"/>
    <w:rsid w:val="00517756"/>
    <w:rsid w:val="005178DE"/>
    <w:rsid w:val="00517B52"/>
    <w:rsid w:val="00517DC7"/>
    <w:rsid w:val="0052024C"/>
    <w:rsid w:val="005213AA"/>
    <w:rsid w:val="00521838"/>
    <w:rsid w:val="00521AA5"/>
    <w:rsid w:val="00521DC9"/>
    <w:rsid w:val="005228D8"/>
    <w:rsid w:val="005228DF"/>
    <w:rsid w:val="00522E32"/>
    <w:rsid w:val="00523661"/>
    <w:rsid w:val="005236D9"/>
    <w:rsid w:val="00523B9E"/>
    <w:rsid w:val="0052471C"/>
    <w:rsid w:val="005249AC"/>
    <w:rsid w:val="00524A75"/>
    <w:rsid w:val="00524DE3"/>
    <w:rsid w:val="0052554F"/>
    <w:rsid w:val="00525998"/>
    <w:rsid w:val="00525ED0"/>
    <w:rsid w:val="00526A05"/>
    <w:rsid w:val="00527475"/>
    <w:rsid w:val="00527B3C"/>
    <w:rsid w:val="00527D63"/>
    <w:rsid w:val="005309D5"/>
    <w:rsid w:val="005312F3"/>
    <w:rsid w:val="005315C5"/>
    <w:rsid w:val="00531AE2"/>
    <w:rsid w:val="00532250"/>
    <w:rsid w:val="00532610"/>
    <w:rsid w:val="00532D15"/>
    <w:rsid w:val="00532E8C"/>
    <w:rsid w:val="00533DC6"/>
    <w:rsid w:val="00534EC8"/>
    <w:rsid w:val="00535637"/>
    <w:rsid w:val="00535D8A"/>
    <w:rsid w:val="00536110"/>
    <w:rsid w:val="00536328"/>
    <w:rsid w:val="005374EF"/>
    <w:rsid w:val="005376F0"/>
    <w:rsid w:val="005377F4"/>
    <w:rsid w:val="00540415"/>
    <w:rsid w:val="00540A41"/>
    <w:rsid w:val="005410BD"/>
    <w:rsid w:val="0054165E"/>
    <w:rsid w:val="0054189B"/>
    <w:rsid w:val="00541BBE"/>
    <w:rsid w:val="00541C5D"/>
    <w:rsid w:val="005428BE"/>
    <w:rsid w:val="0054291E"/>
    <w:rsid w:val="0054293A"/>
    <w:rsid w:val="00542F2E"/>
    <w:rsid w:val="005431AB"/>
    <w:rsid w:val="00543B9E"/>
    <w:rsid w:val="00545231"/>
    <w:rsid w:val="0054534F"/>
    <w:rsid w:val="00545D6E"/>
    <w:rsid w:val="00546FF8"/>
    <w:rsid w:val="0054747F"/>
    <w:rsid w:val="00547E1E"/>
    <w:rsid w:val="00550CC5"/>
    <w:rsid w:val="0055126A"/>
    <w:rsid w:val="00551E9C"/>
    <w:rsid w:val="0055248F"/>
    <w:rsid w:val="00552669"/>
    <w:rsid w:val="0055267F"/>
    <w:rsid w:val="00552CDA"/>
    <w:rsid w:val="0055347A"/>
    <w:rsid w:val="005538AD"/>
    <w:rsid w:val="00553F49"/>
    <w:rsid w:val="00555878"/>
    <w:rsid w:val="00555CB6"/>
    <w:rsid w:val="00555CD6"/>
    <w:rsid w:val="00555D3B"/>
    <w:rsid w:val="00555D49"/>
    <w:rsid w:val="00556477"/>
    <w:rsid w:val="00556945"/>
    <w:rsid w:val="005569E6"/>
    <w:rsid w:val="00557E0E"/>
    <w:rsid w:val="00561941"/>
    <w:rsid w:val="00561BFA"/>
    <w:rsid w:val="00561F52"/>
    <w:rsid w:val="00562357"/>
    <w:rsid w:val="005626D1"/>
    <w:rsid w:val="005627DF"/>
    <w:rsid w:val="0056461A"/>
    <w:rsid w:val="00565130"/>
    <w:rsid w:val="0056559B"/>
    <w:rsid w:val="00567A8E"/>
    <w:rsid w:val="005700FD"/>
    <w:rsid w:val="00570730"/>
    <w:rsid w:val="005707A3"/>
    <w:rsid w:val="00570E8A"/>
    <w:rsid w:val="00571329"/>
    <w:rsid w:val="005713E7"/>
    <w:rsid w:val="005716FB"/>
    <w:rsid w:val="005718CE"/>
    <w:rsid w:val="005729AC"/>
    <w:rsid w:val="00572D3E"/>
    <w:rsid w:val="0057378E"/>
    <w:rsid w:val="00573795"/>
    <w:rsid w:val="00574280"/>
    <w:rsid w:val="005743C8"/>
    <w:rsid w:val="005748B0"/>
    <w:rsid w:val="005749B4"/>
    <w:rsid w:val="00574E25"/>
    <w:rsid w:val="0057506B"/>
    <w:rsid w:val="00575A68"/>
    <w:rsid w:val="00575D54"/>
    <w:rsid w:val="00576088"/>
    <w:rsid w:val="005770EA"/>
    <w:rsid w:val="00577500"/>
    <w:rsid w:val="0057783B"/>
    <w:rsid w:val="00577FC8"/>
    <w:rsid w:val="0058039A"/>
    <w:rsid w:val="0058055E"/>
    <w:rsid w:val="00580A01"/>
    <w:rsid w:val="00580B49"/>
    <w:rsid w:val="00580F42"/>
    <w:rsid w:val="00580F46"/>
    <w:rsid w:val="00581931"/>
    <w:rsid w:val="00581DBA"/>
    <w:rsid w:val="00581EF1"/>
    <w:rsid w:val="00583016"/>
    <w:rsid w:val="0058308A"/>
    <w:rsid w:val="005834A3"/>
    <w:rsid w:val="005836E7"/>
    <w:rsid w:val="005843C0"/>
    <w:rsid w:val="0058444B"/>
    <w:rsid w:val="00584581"/>
    <w:rsid w:val="0058492D"/>
    <w:rsid w:val="0058554C"/>
    <w:rsid w:val="00585B07"/>
    <w:rsid w:val="00586141"/>
    <w:rsid w:val="00586BBB"/>
    <w:rsid w:val="0058711D"/>
    <w:rsid w:val="005874D9"/>
    <w:rsid w:val="00587D53"/>
    <w:rsid w:val="005904DE"/>
    <w:rsid w:val="00590AB3"/>
    <w:rsid w:val="00590AC4"/>
    <w:rsid w:val="005923BD"/>
    <w:rsid w:val="00593279"/>
    <w:rsid w:val="00593B10"/>
    <w:rsid w:val="00593F82"/>
    <w:rsid w:val="00594F62"/>
    <w:rsid w:val="00595754"/>
    <w:rsid w:val="005959E9"/>
    <w:rsid w:val="00595AF8"/>
    <w:rsid w:val="00595EF0"/>
    <w:rsid w:val="00596051"/>
    <w:rsid w:val="00596D02"/>
    <w:rsid w:val="005977E8"/>
    <w:rsid w:val="00597DAC"/>
    <w:rsid w:val="005A0F27"/>
    <w:rsid w:val="005A0FDE"/>
    <w:rsid w:val="005A101A"/>
    <w:rsid w:val="005A1732"/>
    <w:rsid w:val="005A1A3B"/>
    <w:rsid w:val="005A33C4"/>
    <w:rsid w:val="005A3694"/>
    <w:rsid w:val="005A5970"/>
    <w:rsid w:val="005A6399"/>
    <w:rsid w:val="005A6FBD"/>
    <w:rsid w:val="005A77BA"/>
    <w:rsid w:val="005B07C4"/>
    <w:rsid w:val="005B1C28"/>
    <w:rsid w:val="005B26BF"/>
    <w:rsid w:val="005B2CF6"/>
    <w:rsid w:val="005B3972"/>
    <w:rsid w:val="005B39CA"/>
    <w:rsid w:val="005B3BBD"/>
    <w:rsid w:val="005B3F10"/>
    <w:rsid w:val="005B3FC4"/>
    <w:rsid w:val="005B40B4"/>
    <w:rsid w:val="005B40EE"/>
    <w:rsid w:val="005B5086"/>
    <w:rsid w:val="005B5A47"/>
    <w:rsid w:val="005B6019"/>
    <w:rsid w:val="005B67A3"/>
    <w:rsid w:val="005B7AF8"/>
    <w:rsid w:val="005C0604"/>
    <w:rsid w:val="005C1024"/>
    <w:rsid w:val="005C131A"/>
    <w:rsid w:val="005C1A46"/>
    <w:rsid w:val="005C252A"/>
    <w:rsid w:val="005C2604"/>
    <w:rsid w:val="005C293A"/>
    <w:rsid w:val="005C29E1"/>
    <w:rsid w:val="005C2C91"/>
    <w:rsid w:val="005C2E7D"/>
    <w:rsid w:val="005C2F96"/>
    <w:rsid w:val="005C3099"/>
    <w:rsid w:val="005C3E3C"/>
    <w:rsid w:val="005C407B"/>
    <w:rsid w:val="005C5B80"/>
    <w:rsid w:val="005C5C97"/>
    <w:rsid w:val="005C5DBE"/>
    <w:rsid w:val="005C63C6"/>
    <w:rsid w:val="005C6934"/>
    <w:rsid w:val="005C6BFA"/>
    <w:rsid w:val="005C6EC8"/>
    <w:rsid w:val="005C6F38"/>
    <w:rsid w:val="005C7053"/>
    <w:rsid w:val="005C74ED"/>
    <w:rsid w:val="005C76AF"/>
    <w:rsid w:val="005D013E"/>
    <w:rsid w:val="005D03D0"/>
    <w:rsid w:val="005D0706"/>
    <w:rsid w:val="005D108F"/>
    <w:rsid w:val="005D115A"/>
    <w:rsid w:val="005D1A1D"/>
    <w:rsid w:val="005D20A3"/>
    <w:rsid w:val="005D23A8"/>
    <w:rsid w:val="005D283C"/>
    <w:rsid w:val="005D29CE"/>
    <w:rsid w:val="005D2FCC"/>
    <w:rsid w:val="005D3055"/>
    <w:rsid w:val="005D3BDB"/>
    <w:rsid w:val="005D4003"/>
    <w:rsid w:val="005D400C"/>
    <w:rsid w:val="005D41EF"/>
    <w:rsid w:val="005D4A54"/>
    <w:rsid w:val="005D4E7E"/>
    <w:rsid w:val="005D53B2"/>
    <w:rsid w:val="005D554B"/>
    <w:rsid w:val="005D55A0"/>
    <w:rsid w:val="005D6080"/>
    <w:rsid w:val="005D72D2"/>
    <w:rsid w:val="005E0341"/>
    <w:rsid w:val="005E0AA9"/>
    <w:rsid w:val="005E1A20"/>
    <w:rsid w:val="005E2AAC"/>
    <w:rsid w:val="005E2E40"/>
    <w:rsid w:val="005E2EA3"/>
    <w:rsid w:val="005E3482"/>
    <w:rsid w:val="005E3514"/>
    <w:rsid w:val="005E3CE6"/>
    <w:rsid w:val="005E3DC7"/>
    <w:rsid w:val="005E4B09"/>
    <w:rsid w:val="005E5C35"/>
    <w:rsid w:val="005E7860"/>
    <w:rsid w:val="005E7ABA"/>
    <w:rsid w:val="005F064F"/>
    <w:rsid w:val="005F0CDB"/>
    <w:rsid w:val="005F0F76"/>
    <w:rsid w:val="005F1F2E"/>
    <w:rsid w:val="005F21A3"/>
    <w:rsid w:val="005F244E"/>
    <w:rsid w:val="005F28B8"/>
    <w:rsid w:val="005F3A72"/>
    <w:rsid w:val="005F3BA4"/>
    <w:rsid w:val="005F465D"/>
    <w:rsid w:val="005F4D90"/>
    <w:rsid w:val="005F5AA5"/>
    <w:rsid w:val="005F5D81"/>
    <w:rsid w:val="005F63F6"/>
    <w:rsid w:val="005F6C8B"/>
    <w:rsid w:val="005F707C"/>
    <w:rsid w:val="0060008E"/>
    <w:rsid w:val="00600A8F"/>
    <w:rsid w:val="00600D0A"/>
    <w:rsid w:val="00600D40"/>
    <w:rsid w:val="00600E6A"/>
    <w:rsid w:val="00601805"/>
    <w:rsid w:val="0060187D"/>
    <w:rsid w:val="006020FC"/>
    <w:rsid w:val="00602844"/>
    <w:rsid w:val="00603377"/>
    <w:rsid w:val="00603898"/>
    <w:rsid w:val="00603DBF"/>
    <w:rsid w:val="00604B3A"/>
    <w:rsid w:val="00605026"/>
    <w:rsid w:val="006052A8"/>
    <w:rsid w:val="00605DCE"/>
    <w:rsid w:val="00605F3D"/>
    <w:rsid w:val="00605FD5"/>
    <w:rsid w:val="0060668A"/>
    <w:rsid w:val="006075A8"/>
    <w:rsid w:val="00607773"/>
    <w:rsid w:val="00607994"/>
    <w:rsid w:val="00607EC5"/>
    <w:rsid w:val="00607F6B"/>
    <w:rsid w:val="00610B40"/>
    <w:rsid w:val="00610B7C"/>
    <w:rsid w:val="0061106B"/>
    <w:rsid w:val="00611858"/>
    <w:rsid w:val="00611B71"/>
    <w:rsid w:val="00612070"/>
    <w:rsid w:val="00612B00"/>
    <w:rsid w:val="00612BCF"/>
    <w:rsid w:val="0061308D"/>
    <w:rsid w:val="006137C9"/>
    <w:rsid w:val="00613BC0"/>
    <w:rsid w:val="0061442B"/>
    <w:rsid w:val="0061490E"/>
    <w:rsid w:val="006149AC"/>
    <w:rsid w:val="0061557B"/>
    <w:rsid w:val="00615C44"/>
    <w:rsid w:val="00615F96"/>
    <w:rsid w:val="006162D6"/>
    <w:rsid w:val="00616DF9"/>
    <w:rsid w:val="006172BD"/>
    <w:rsid w:val="00617792"/>
    <w:rsid w:val="006178FA"/>
    <w:rsid w:val="00617922"/>
    <w:rsid w:val="00617ACD"/>
    <w:rsid w:val="0062009C"/>
    <w:rsid w:val="006205A9"/>
    <w:rsid w:val="006205C0"/>
    <w:rsid w:val="00620D47"/>
    <w:rsid w:val="00622156"/>
    <w:rsid w:val="006229D3"/>
    <w:rsid w:val="006236D1"/>
    <w:rsid w:val="00623FE9"/>
    <w:rsid w:val="006247C8"/>
    <w:rsid w:val="006248F5"/>
    <w:rsid w:val="006251CE"/>
    <w:rsid w:val="006258D6"/>
    <w:rsid w:val="00625B7C"/>
    <w:rsid w:val="0062635A"/>
    <w:rsid w:val="00626DEA"/>
    <w:rsid w:val="00626E22"/>
    <w:rsid w:val="006270F2"/>
    <w:rsid w:val="00627FA2"/>
    <w:rsid w:val="00631244"/>
    <w:rsid w:val="0063143D"/>
    <w:rsid w:val="006315C1"/>
    <w:rsid w:val="006318EC"/>
    <w:rsid w:val="00631F84"/>
    <w:rsid w:val="00632362"/>
    <w:rsid w:val="006328F7"/>
    <w:rsid w:val="00633A07"/>
    <w:rsid w:val="00633D61"/>
    <w:rsid w:val="00633F5B"/>
    <w:rsid w:val="0063421D"/>
    <w:rsid w:val="006348FC"/>
    <w:rsid w:val="00634C50"/>
    <w:rsid w:val="00634D48"/>
    <w:rsid w:val="00634D74"/>
    <w:rsid w:val="00635304"/>
    <w:rsid w:val="00635D99"/>
    <w:rsid w:val="00635FF8"/>
    <w:rsid w:val="00636360"/>
    <w:rsid w:val="0063695A"/>
    <w:rsid w:val="00636A14"/>
    <w:rsid w:val="0063751C"/>
    <w:rsid w:val="006415E0"/>
    <w:rsid w:val="00642C43"/>
    <w:rsid w:val="00643702"/>
    <w:rsid w:val="006443E7"/>
    <w:rsid w:val="00644513"/>
    <w:rsid w:val="00644631"/>
    <w:rsid w:val="0064476C"/>
    <w:rsid w:val="00644AE4"/>
    <w:rsid w:val="00644E71"/>
    <w:rsid w:val="0064523E"/>
    <w:rsid w:val="006452A6"/>
    <w:rsid w:val="00645D8B"/>
    <w:rsid w:val="00645E49"/>
    <w:rsid w:val="006469AC"/>
    <w:rsid w:val="0064701B"/>
    <w:rsid w:val="00647E78"/>
    <w:rsid w:val="00650058"/>
    <w:rsid w:val="00650871"/>
    <w:rsid w:val="00650B8D"/>
    <w:rsid w:val="006514A4"/>
    <w:rsid w:val="00651847"/>
    <w:rsid w:val="00651C9B"/>
    <w:rsid w:val="006523A8"/>
    <w:rsid w:val="0065271E"/>
    <w:rsid w:val="006530C2"/>
    <w:rsid w:val="00653F5F"/>
    <w:rsid w:val="00654A7F"/>
    <w:rsid w:val="00654DED"/>
    <w:rsid w:val="0065515A"/>
    <w:rsid w:val="0065548C"/>
    <w:rsid w:val="00655581"/>
    <w:rsid w:val="00655C7E"/>
    <w:rsid w:val="00655DC5"/>
    <w:rsid w:val="0065631C"/>
    <w:rsid w:val="006567AA"/>
    <w:rsid w:val="006578CA"/>
    <w:rsid w:val="00657B69"/>
    <w:rsid w:val="00657C30"/>
    <w:rsid w:val="00657E2E"/>
    <w:rsid w:val="00660524"/>
    <w:rsid w:val="00660883"/>
    <w:rsid w:val="00660F4B"/>
    <w:rsid w:val="00661D67"/>
    <w:rsid w:val="00663CBD"/>
    <w:rsid w:val="00663D85"/>
    <w:rsid w:val="006645CE"/>
    <w:rsid w:val="006646F2"/>
    <w:rsid w:val="00665007"/>
    <w:rsid w:val="006650CC"/>
    <w:rsid w:val="006675A2"/>
    <w:rsid w:val="00667A70"/>
    <w:rsid w:val="006706CF"/>
    <w:rsid w:val="00670F53"/>
    <w:rsid w:val="006713EF"/>
    <w:rsid w:val="00671456"/>
    <w:rsid w:val="00671885"/>
    <w:rsid w:val="006720B8"/>
    <w:rsid w:val="00672888"/>
    <w:rsid w:val="0067395B"/>
    <w:rsid w:val="0067396C"/>
    <w:rsid w:val="00673D38"/>
    <w:rsid w:val="00673F24"/>
    <w:rsid w:val="00673F2B"/>
    <w:rsid w:val="006743E6"/>
    <w:rsid w:val="00674D00"/>
    <w:rsid w:val="00674DAE"/>
    <w:rsid w:val="00675108"/>
    <w:rsid w:val="006759A5"/>
    <w:rsid w:val="00675A82"/>
    <w:rsid w:val="00676FF0"/>
    <w:rsid w:val="006772FC"/>
    <w:rsid w:val="0067796F"/>
    <w:rsid w:val="00680056"/>
    <w:rsid w:val="006800F6"/>
    <w:rsid w:val="00680405"/>
    <w:rsid w:val="00680C32"/>
    <w:rsid w:val="006819BC"/>
    <w:rsid w:val="00681F95"/>
    <w:rsid w:val="00682555"/>
    <w:rsid w:val="006826CE"/>
    <w:rsid w:val="00682738"/>
    <w:rsid w:val="0068353D"/>
    <w:rsid w:val="0068374B"/>
    <w:rsid w:val="00683B0C"/>
    <w:rsid w:val="006840B6"/>
    <w:rsid w:val="006844A5"/>
    <w:rsid w:val="00684C04"/>
    <w:rsid w:val="0068625F"/>
    <w:rsid w:val="00686368"/>
    <w:rsid w:val="0068646E"/>
    <w:rsid w:val="00686796"/>
    <w:rsid w:val="00686E5A"/>
    <w:rsid w:val="0068710E"/>
    <w:rsid w:val="00687A3B"/>
    <w:rsid w:val="00687E2E"/>
    <w:rsid w:val="00687ED6"/>
    <w:rsid w:val="00690E34"/>
    <w:rsid w:val="0069131C"/>
    <w:rsid w:val="00691AF8"/>
    <w:rsid w:val="00691BC8"/>
    <w:rsid w:val="00691C2D"/>
    <w:rsid w:val="00692094"/>
    <w:rsid w:val="00692AFF"/>
    <w:rsid w:val="00692D16"/>
    <w:rsid w:val="00693017"/>
    <w:rsid w:val="006935DA"/>
    <w:rsid w:val="00693810"/>
    <w:rsid w:val="0069453E"/>
    <w:rsid w:val="00694883"/>
    <w:rsid w:val="00694BA6"/>
    <w:rsid w:val="00695884"/>
    <w:rsid w:val="006962F0"/>
    <w:rsid w:val="006A03AD"/>
    <w:rsid w:val="006A0441"/>
    <w:rsid w:val="006A058F"/>
    <w:rsid w:val="006A0DD1"/>
    <w:rsid w:val="006A0E0D"/>
    <w:rsid w:val="006A2539"/>
    <w:rsid w:val="006A2FAF"/>
    <w:rsid w:val="006A3091"/>
    <w:rsid w:val="006A351A"/>
    <w:rsid w:val="006A379D"/>
    <w:rsid w:val="006A4977"/>
    <w:rsid w:val="006A52E3"/>
    <w:rsid w:val="006A6794"/>
    <w:rsid w:val="006A67E8"/>
    <w:rsid w:val="006A685B"/>
    <w:rsid w:val="006A6D33"/>
    <w:rsid w:val="006A70EA"/>
    <w:rsid w:val="006B093E"/>
    <w:rsid w:val="006B0A36"/>
    <w:rsid w:val="006B0BA2"/>
    <w:rsid w:val="006B1983"/>
    <w:rsid w:val="006B2E64"/>
    <w:rsid w:val="006B3163"/>
    <w:rsid w:val="006B3CDF"/>
    <w:rsid w:val="006B4F34"/>
    <w:rsid w:val="006B5224"/>
    <w:rsid w:val="006B57C2"/>
    <w:rsid w:val="006B5826"/>
    <w:rsid w:val="006B60EC"/>
    <w:rsid w:val="006B75C7"/>
    <w:rsid w:val="006C001B"/>
    <w:rsid w:val="006C03FC"/>
    <w:rsid w:val="006C05FD"/>
    <w:rsid w:val="006C2294"/>
    <w:rsid w:val="006C2FA4"/>
    <w:rsid w:val="006C37DE"/>
    <w:rsid w:val="006C41E2"/>
    <w:rsid w:val="006C4607"/>
    <w:rsid w:val="006C4C70"/>
    <w:rsid w:val="006C4E86"/>
    <w:rsid w:val="006C5657"/>
    <w:rsid w:val="006C5D42"/>
    <w:rsid w:val="006C6389"/>
    <w:rsid w:val="006C6C44"/>
    <w:rsid w:val="006C6FC8"/>
    <w:rsid w:val="006C74BE"/>
    <w:rsid w:val="006C7614"/>
    <w:rsid w:val="006C7AE3"/>
    <w:rsid w:val="006D079E"/>
    <w:rsid w:val="006D16E9"/>
    <w:rsid w:val="006D1891"/>
    <w:rsid w:val="006D2A53"/>
    <w:rsid w:val="006D2C69"/>
    <w:rsid w:val="006D3056"/>
    <w:rsid w:val="006D32F9"/>
    <w:rsid w:val="006D487B"/>
    <w:rsid w:val="006D5161"/>
    <w:rsid w:val="006D5EFE"/>
    <w:rsid w:val="006D615D"/>
    <w:rsid w:val="006D67DF"/>
    <w:rsid w:val="006D69FA"/>
    <w:rsid w:val="006D7AA8"/>
    <w:rsid w:val="006D7EC9"/>
    <w:rsid w:val="006E01EA"/>
    <w:rsid w:val="006E0B1F"/>
    <w:rsid w:val="006E1AF7"/>
    <w:rsid w:val="006E1E32"/>
    <w:rsid w:val="006E1FB2"/>
    <w:rsid w:val="006E59A3"/>
    <w:rsid w:val="006E5EC2"/>
    <w:rsid w:val="006E616B"/>
    <w:rsid w:val="006E61ED"/>
    <w:rsid w:val="006E686F"/>
    <w:rsid w:val="006E6FBB"/>
    <w:rsid w:val="006E735B"/>
    <w:rsid w:val="006E7E5E"/>
    <w:rsid w:val="006F019D"/>
    <w:rsid w:val="006F0D15"/>
    <w:rsid w:val="006F0FB1"/>
    <w:rsid w:val="006F14F0"/>
    <w:rsid w:val="006F1F75"/>
    <w:rsid w:val="006F2B36"/>
    <w:rsid w:val="006F2CDD"/>
    <w:rsid w:val="006F3119"/>
    <w:rsid w:val="006F3120"/>
    <w:rsid w:val="006F340B"/>
    <w:rsid w:val="006F39C8"/>
    <w:rsid w:val="006F3F18"/>
    <w:rsid w:val="006F409D"/>
    <w:rsid w:val="006F40D7"/>
    <w:rsid w:val="006F4FFB"/>
    <w:rsid w:val="006F639D"/>
    <w:rsid w:val="006F6B6C"/>
    <w:rsid w:val="006F721C"/>
    <w:rsid w:val="006F7B60"/>
    <w:rsid w:val="00700716"/>
    <w:rsid w:val="007010C3"/>
    <w:rsid w:val="00701445"/>
    <w:rsid w:val="0070201A"/>
    <w:rsid w:val="007024B8"/>
    <w:rsid w:val="007024EB"/>
    <w:rsid w:val="00702588"/>
    <w:rsid w:val="007025AD"/>
    <w:rsid w:val="007027BB"/>
    <w:rsid w:val="00702A67"/>
    <w:rsid w:val="00702B50"/>
    <w:rsid w:val="0070361F"/>
    <w:rsid w:val="0070418E"/>
    <w:rsid w:val="007041B2"/>
    <w:rsid w:val="00704904"/>
    <w:rsid w:val="00705F88"/>
    <w:rsid w:val="007063B2"/>
    <w:rsid w:val="00706DE6"/>
    <w:rsid w:val="00706E13"/>
    <w:rsid w:val="00707097"/>
    <w:rsid w:val="007079CD"/>
    <w:rsid w:val="00707A6F"/>
    <w:rsid w:val="00707B33"/>
    <w:rsid w:val="00707BCA"/>
    <w:rsid w:val="00707C8D"/>
    <w:rsid w:val="00707ED0"/>
    <w:rsid w:val="00710357"/>
    <w:rsid w:val="007108EA"/>
    <w:rsid w:val="00710976"/>
    <w:rsid w:val="00711EB4"/>
    <w:rsid w:val="00712037"/>
    <w:rsid w:val="007122AC"/>
    <w:rsid w:val="00712956"/>
    <w:rsid w:val="00712A52"/>
    <w:rsid w:val="007133B5"/>
    <w:rsid w:val="00713727"/>
    <w:rsid w:val="0071393E"/>
    <w:rsid w:val="007139CA"/>
    <w:rsid w:val="00714354"/>
    <w:rsid w:val="00715EA1"/>
    <w:rsid w:val="007160A6"/>
    <w:rsid w:val="00716D54"/>
    <w:rsid w:val="0071797F"/>
    <w:rsid w:val="00717F96"/>
    <w:rsid w:val="0072184C"/>
    <w:rsid w:val="00721CFE"/>
    <w:rsid w:val="00722986"/>
    <w:rsid w:val="007231C8"/>
    <w:rsid w:val="00723440"/>
    <w:rsid w:val="007235B4"/>
    <w:rsid w:val="007235D7"/>
    <w:rsid w:val="0072383F"/>
    <w:rsid w:val="007239EF"/>
    <w:rsid w:val="00724300"/>
    <w:rsid w:val="00724460"/>
    <w:rsid w:val="00724CED"/>
    <w:rsid w:val="00725664"/>
    <w:rsid w:val="00725D70"/>
    <w:rsid w:val="00725DFE"/>
    <w:rsid w:val="00726361"/>
    <w:rsid w:val="0072651F"/>
    <w:rsid w:val="0072688B"/>
    <w:rsid w:val="00727077"/>
    <w:rsid w:val="007271AA"/>
    <w:rsid w:val="007275F9"/>
    <w:rsid w:val="007305EA"/>
    <w:rsid w:val="00731117"/>
    <w:rsid w:val="007311DD"/>
    <w:rsid w:val="00731C15"/>
    <w:rsid w:val="00731E83"/>
    <w:rsid w:val="00731F96"/>
    <w:rsid w:val="007327FE"/>
    <w:rsid w:val="007335BB"/>
    <w:rsid w:val="007338A9"/>
    <w:rsid w:val="00733A32"/>
    <w:rsid w:val="00734322"/>
    <w:rsid w:val="007345CD"/>
    <w:rsid w:val="00735235"/>
    <w:rsid w:val="00735EAF"/>
    <w:rsid w:val="00735F56"/>
    <w:rsid w:val="007361E8"/>
    <w:rsid w:val="00736C42"/>
    <w:rsid w:val="00737471"/>
    <w:rsid w:val="0073761A"/>
    <w:rsid w:val="00737D27"/>
    <w:rsid w:val="007405A3"/>
    <w:rsid w:val="00740BF1"/>
    <w:rsid w:val="007410B1"/>
    <w:rsid w:val="00741490"/>
    <w:rsid w:val="00741794"/>
    <w:rsid w:val="00741797"/>
    <w:rsid w:val="0074246D"/>
    <w:rsid w:val="007434CC"/>
    <w:rsid w:val="0074415B"/>
    <w:rsid w:val="00744542"/>
    <w:rsid w:val="00744CEA"/>
    <w:rsid w:val="00745788"/>
    <w:rsid w:val="00745C65"/>
    <w:rsid w:val="00745C72"/>
    <w:rsid w:val="007461B2"/>
    <w:rsid w:val="0074641A"/>
    <w:rsid w:val="007464B8"/>
    <w:rsid w:val="0074684D"/>
    <w:rsid w:val="00750003"/>
    <w:rsid w:val="00750859"/>
    <w:rsid w:val="00750BA8"/>
    <w:rsid w:val="00750E80"/>
    <w:rsid w:val="0075186A"/>
    <w:rsid w:val="00751BED"/>
    <w:rsid w:val="00751C6B"/>
    <w:rsid w:val="00751EE5"/>
    <w:rsid w:val="007522BF"/>
    <w:rsid w:val="00752429"/>
    <w:rsid w:val="0075263B"/>
    <w:rsid w:val="0075380C"/>
    <w:rsid w:val="007539BD"/>
    <w:rsid w:val="0075458C"/>
    <w:rsid w:val="00754B16"/>
    <w:rsid w:val="0075514F"/>
    <w:rsid w:val="0075565F"/>
    <w:rsid w:val="00756151"/>
    <w:rsid w:val="00756C3E"/>
    <w:rsid w:val="00756FF5"/>
    <w:rsid w:val="007572A3"/>
    <w:rsid w:val="007575FB"/>
    <w:rsid w:val="0075768A"/>
    <w:rsid w:val="00757873"/>
    <w:rsid w:val="00757D15"/>
    <w:rsid w:val="00760102"/>
    <w:rsid w:val="007605E0"/>
    <w:rsid w:val="00760626"/>
    <w:rsid w:val="00760E85"/>
    <w:rsid w:val="007614E0"/>
    <w:rsid w:val="007618A7"/>
    <w:rsid w:val="00761F43"/>
    <w:rsid w:val="0076201A"/>
    <w:rsid w:val="007628D1"/>
    <w:rsid w:val="00762C62"/>
    <w:rsid w:val="0076352D"/>
    <w:rsid w:val="00763BF7"/>
    <w:rsid w:val="007641D4"/>
    <w:rsid w:val="0076422D"/>
    <w:rsid w:val="00764398"/>
    <w:rsid w:val="00764489"/>
    <w:rsid w:val="007644E5"/>
    <w:rsid w:val="00764788"/>
    <w:rsid w:val="00764FF4"/>
    <w:rsid w:val="0076512E"/>
    <w:rsid w:val="00765173"/>
    <w:rsid w:val="0076571E"/>
    <w:rsid w:val="00765D9D"/>
    <w:rsid w:val="00766DBA"/>
    <w:rsid w:val="00770057"/>
    <w:rsid w:val="0077112F"/>
    <w:rsid w:val="007717DD"/>
    <w:rsid w:val="007722A4"/>
    <w:rsid w:val="00772C4A"/>
    <w:rsid w:val="007744D3"/>
    <w:rsid w:val="00774804"/>
    <w:rsid w:val="00774B0B"/>
    <w:rsid w:val="00774F81"/>
    <w:rsid w:val="0077537F"/>
    <w:rsid w:val="007753D1"/>
    <w:rsid w:val="0077543B"/>
    <w:rsid w:val="00775E89"/>
    <w:rsid w:val="00776019"/>
    <w:rsid w:val="0077612F"/>
    <w:rsid w:val="0077656A"/>
    <w:rsid w:val="007770BE"/>
    <w:rsid w:val="00777984"/>
    <w:rsid w:val="00780083"/>
    <w:rsid w:val="00780363"/>
    <w:rsid w:val="00780D22"/>
    <w:rsid w:val="00780E91"/>
    <w:rsid w:val="00781016"/>
    <w:rsid w:val="007812DD"/>
    <w:rsid w:val="00781471"/>
    <w:rsid w:val="007819B1"/>
    <w:rsid w:val="00781ECF"/>
    <w:rsid w:val="007823E1"/>
    <w:rsid w:val="00784996"/>
    <w:rsid w:val="00785718"/>
    <w:rsid w:val="00785B2F"/>
    <w:rsid w:val="00785C20"/>
    <w:rsid w:val="0078621F"/>
    <w:rsid w:val="00786D8F"/>
    <w:rsid w:val="00787A39"/>
    <w:rsid w:val="00791188"/>
    <w:rsid w:val="007914F4"/>
    <w:rsid w:val="00791923"/>
    <w:rsid w:val="00791A34"/>
    <w:rsid w:val="0079207E"/>
    <w:rsid w:val="00792863"/>
    <w:rsid w:val="0079374C"/>
    <w:rsid w:val="00793A2B"/>
    <w:rsid w:val="00793FC6"/>
    <w:rsid w:val="007940BF"/>
    <w:rsid w:val="00794850"/>
    <w:rsid w:val="00794E19"/>
    <w:rsid w:val="00794FB2"/>
    <w:rsid w:val="007954BB"/>
    <w:rsid w:val="00795883"/>
    <w:rsid w:val="00795A7A"/>
    <w:rsid w:val="00796C05"/>
    <w:rsid w:val="00797E28"/>
    <w:rsid w:val="007A03B1"/>
    <w:rsid w:val="007A1C50"/>
    <w:rsid w:val="007A252F"/>
    <w:rsid w:val="007A2643"/>
    <w:rsid w:val="007A2F1E"/>
    <w:rsid w:val="007A38F5"/>
    <w:rsid w:val="007A3904"/>
    <w:rsid w:val="007A420C"/>
    <w:rsid w:val="007A423D"/>
    <w:rsid w:val="007A47C5"/>
    <w:rsid w:val="007A4F75"/>
    <w:rsid w:val="007A5025"/>
    <w:rsid w:val="007A505F"/>
    <w:rsid w:val="007A52CC"/>
    <w:rsid w:val="007A5B50"/>
    <w:rsid w:val="007A65FE"/>
    <w:rsid w:val="007A67BA"/>
    <w:rsid w:val="007A6939"/>
    <w:rsid w:val="007A7183"/>
    <w:rsid w:val="007A7EA7"/>
    <w:rsid w:val="007B03AB"/>
    <w:rsid w:val="007B0D9E"/>
    <w:rsid w:val="007B103B"/>
    <w:rsid w:val="007B13F2"/>
    <w:rsid w:val="007B2870"/>
    <w:rsid w:val="007B2E15"/>
    <w:rsid w:val="007B319F"/>
    <w:rsid w:val="007B3715"/>
    <w:rsid w:val="007B3DEE"/>
    <w:rsid w:val="007B52F0"/>
    <w:rsid w:val="007B52F6"/>
    <w:rsid w:val="007B5455"/>
    <w:rsid w:val="007B5911"/>
    <w:rsid w:val="007B5B0C"/>
    <w:rsid w:val="007B6FE9"/>
    <w:rsid w:val="007B716D"/>
    <w:rsid w:val="007C0787"/>
    <w:rsid w:val="007C10BB"/>
    <w:rsid w:val="007C16AB"/>
    <w:rsid w:val="007C1E87"/>
    <w:rsid w:val="007C333D"/>
    <w:rsid w:val="007C4140"/>
    <w:rsid w:val="007C46E1"/>
    <w:rsid w:val="007C4FB3"/>
    <w:rsid w:val="007C5904"/>
    <w:rsid w:val="007C5D01"/>
    <w:rsid w:val="007C607D"/>
    <w:rsid w:val="007C6165"/>
    <w:rsid w:val="007C7A8A"/>
    <w:rsid w:val="007D15F0"/>
    <w:rsid w:val="007D1C80"/>
    <w:rsid w:val="007D224E"/>
    <w:rsid w:val="007D2402"/>
    <w:rsid w:val="007D2A0E"/>
    <w:rsid w:val="007D2E18"/>
    <w:rsid w:val="007D40C5"/>
    <w:rsid w:val="007D4698"/>
    <w:rsid w:val="007D560A"/>
    <w:rsid w:val="007D61D2"/>
    <w:rsid w:val="007D6284"/>
    <w:rsid w:val="007D73E9"/>
    <w:rsid w:val="007D797A"/>
    <w:rsid w:val="007E03D1"/>
    <w:rsid w:val="007E0618"/>
    <w:rsid w:val="007E0E7B"/>
    <w:rsid w:val="007E1117"/>
    <w:rsid w:val="007E13A5"/>
    <w:rsid w:val="007E162F"/>
    <w:rsid w:val="007E2C0A"/>
    <w:rsid w:val="007E4DB4"/>
    <w:rsid w:val="007E4E27"/>
    <w:rsid w:val="007E4E6B"/>
    <w:rsid w:val="007E52D9"/>
    <w:rsid w:val="007E5AC7"/>
    <w:rsid w:val="007E5AFF"/>
    <w:rsid w:val="007E5FF7"/>
    <w:rsid w:val="007E60F5"/>
    <w:rsid w:val="007E63EA"/>
    <w:rsid w:val="007E6C1C"/>
    <w:rsid w:val="007E7171"/>
    <w:rsid w:val="007E7308"/>
    <w:rsid w:val="007E772F"/>
    <w:rsid w:val="007E7858"/>
    <w:rsid w:val="007E7F02"/>
    <w:rsid w:val="007F0729"/>
    <w:rsid w:val="007F1781"/>
    <w:rsid w:val="007F19FF"/>
    <w:rsid w:val="007F1B8F"/>
    <w:rsid w:val="007F2091"/>
    <w:rsid w:val="007F21FF"/>
    <w:rsid w:val="007F2262"/>
    <w:rsid w:val="007F2358"/>
    <w:rsid w:val="007F2967"/>
    <w:rsid w:val="007F2E59"/>
    <w:rsid w:val="007F3991"/>
    <w:rsid w:val="007F3A0B"/>
    <w:rsid w:val="007F3D68"/>
    <w:rsid w:val="007F4875"/>
    <w:rsid w:val="007F4930"/>
    <w:rsid w:val="007F4B1F"/>
    <w:rsid w:val="007F545A"/>
    <w:rsid w:val="007F5999"/>
    <w:rsid w:val="007F5DDD"/>
    <w:rsid w:val="007F682D"/>
    <w:rsid w:val="007F70E1"/>
    <w:rsid w:val="007F76BA"/>
    <w:rsid w:val="007F7765"/>
    <w:rsid w:val="008001B4"/>
    <w:rsid w:val="00800F56"/>
    <w:rsid w:val="0080199A"/>
    <w:rsid w:val="00801CB2"/>
    <w:rsid w:val="00802056"/>
    <w:rsid w:val="00802110"/>
    <w:rsid w:val="00802C6C"/>
    <w:rsid w:val="00802E84"/>
    <w:rsid w:val="00803B86"/>
    <w:rsid w:val="00803D29"/>
    <w:rsid w:val="00804640"/>
    <w:rsid w:val="00804F00"/>
    <w:rsid w:val="008054B2"/>
    <w:rsid w:val="00805960"/>
    <w:rsid w:val="00806CAB"/>
    <w:rsid w:val="00806DCE"/>
    <w:rsid w:val="00807DCE"/>
    <w:rsid w:val="00811534"/>
    <w:rsid w:val="00811E61"/>
    <w:rsid w:val="0081234F"/>
    <w:rsid w:val="00812457"/>
    <w:rsid w:val="008124DF"/>
    <w:rsid w:val="00812AFB"/>
    <w:rsid w:val="00812D1C"/>
    <w:rsid w:val="0081396D"/>
    <w:rsid w:val="00813D54"/>
    <w:rsid w:val="008143AF"/>
    <w:rsid w:val="00814BCC"/>
    <w:rsid w:val="00815AEF"/>
    <w:rsid w:val="00815B56"/>
    <w:rsid w:val="00815C57"/>
    <w:rsid w:val="008160DD"/>
    <w:rsid w:val="008168E1"/>
    <w:rsid w:val="00816A33"/>
    <w:rsid w:val="008170AE"/>
    <w:rsid w:val="00817B3E"/>
    <w:rsid w:val="00817EA3"/>
    <w:rsid w:val="00820458"/>
    <w:rsid w:val="00820734"/>
    <w:rsid w:val="00820ABF"/>
    <w:rsid w:val="00820ADD"/>
    <w:rsid w:val="00820EAD"/>
    <w:rsid w:val="00820FEC"/>
    <w:rsid w:val="008211E5"/>
    <w:rsid w:val="00821A5D"/>
    <w:rsid w:val="008222DE"/>
    <w:rsid w:val="00822867"/>
    <w:rsid w:val="00822A63"/>
    <w:rsid w:val="00822CAD"/>
    <w:rsid w:val="008233A0"/>
    <w:rsid w:val="0082378E"/>
    <w:rsid w:val="0082382D"/>
    <w:rsid w:val="00824BA0"/>
    <w:rsid w:val="00825084"/>
    <w:rsid w:val="00825B7E"/>
    <w:rsid w:val="00826359"/>
    <w:rsid w:val="008263EB"/>
    <w:rsid w:val="00826B8C"/>
    <w:rsid w:val="00826C2A"/>
    <w:rsid w:val="00826DED"/>
    <w:rsid w:val="00827246"/>
    <w:rsid w:val="008276EC"/>
    <w:rsid w:val="008279D6"/>
    <w:rsid w:val="008303E3"/>
    <w:rsid w:val="00830B12"/>
    <w:rsid w:val="00830EAB"/>
    <w:rsid w:val="00830FD5"/>
    <w:rsid w:val="0083135F"/>
    <w:rsid w:val="00831BD6"/>
    <w:rsid w:val="0083319B"/>
    <w:rsid w:val="0083408A"/>
    <w:rsid w:val="00834124"/>
    <w:rsid w:val="00834413"/>
    <w:rsid w:val="0083456D"/>
    <w:rsid w:val="00834607"/>
    <w:rsid w:val="0083543A"/>
    <w:rsid w:val="0083621A"/>
    <w:rsid w:val="008370AA"/>
    <w:rsid w:val="00837134"/>
    <w:rsid w:val="008374BF"/>
    <w:rsid w:val="0083790C"/>
    <w:rsid w:val="008379DF"/>
    <w:rsid w:val="00837F2F"/>
    <w:rsid w:val="008406D1"/>
    <w:rsid w:val="00840824"/>
    <w:rsid w:val="00840E82"/>
    <w:rsid w:val="00841D77"/>
    <w:rsid w:val="0084294C"/>
    <w:rsid w:val="0084298F"/>
    <w:rsid w:val="00843A80"/>
    <w:rsid w:val="00843C87"/>
    <w:rsid w:val="00843E07"/>
    <w:rsid w:val="00844432"/>
    <w:rsid w:val="008444E3"/>
    <w:rsid w:val="00844621"/>
    <w:rsid w:val="00844700"/>
    <w:rsid w:val="00845113"/>
    <w:rsid w:val="00845119"/>
    <w:rsid w:val="00845486"/>
    <w:rsid w:val="00845FED"/>
    <w:rsid w:val="00846193"/>
    <w:rsid w:val="00846259"/>
    <w:rsid w:val="00846B71"/>
    <w:rsid w:val="008470A9"/>
    <w:rsid w:val="0084729F"/>
    <w:rsid w:val="0085015F"/>
    <w:rsid w:val="00850A04"/>
    <w:rsid w:val="00850A18"/>
    <w:rsid w:val="00850B93"/>
    <w:rsid w:val="00850E3B"/>
    <w:rsid w:val="008513E6"/>
    <w:rsid w:val="008518B1"/>
    <w:rsid w:val="00851900"/>
    <w:rsid w:val="00851CC7"/>
    <w:rsid w:val="00851F41"/>
    <w:rsid w:val="008526FB"/>
    <w:rsid w:val="008535F5"/>
    <w:rsid w:val="008536E1"/>
    <w:rsid w:val="00853E9B"/>
    <w:rsid w:val="00853F40"/>
    <w:rsid w:val="00854B47"/>
    <w:rsid w:val="00854D0A"/>
    <w:rsid w:val="008551A0"/>
    <w:rsid w:val="00855F7F"/>
    <w:rsid w:val="00855FCF"/>
    <w:rsid w:val="00856EDB"/>
    <w:rsid w:val="00857443"/>
    <w:rsid w:val="0086012A"/>
    <w:rsid w:val="00860202"/>
    <w:rsid w:val="008609DC"/>
    <w:rsid w:val="00860D88"/>
    <w:rsid w:val="008610B3"/>
    <w:rsid w:val="0086134A"/>
    <w:rsid w:val="008623EB"/>
    <w:rsid w:val="008627EA"/>
    <w:rsid w:val="00862914"/>
    <w:rsid w:val="00863755"/>
    <w:rsid w:val="008637FD"/>
    <w:rsid w:val="00864FBF"/>
    <w:rsid w:val="008650EB"/>
    <w:rsid w:val="00865128"/>
    <w:rsid w:val="00865391"/>
    <w:rsid w:val="008655D6"/>
    <w:rsid w:val="008659E7"/>
    <w:rsid w:val="00865DCB"/>
    <w:rsid w:val="00865FCF"/>
    <w:rsid w:val="0086631E"/>
    <w:rsid w:val="0086765B"/>
    <w:rsid w:val="0087025E"/>
    <w:rsid w:val="008704FE"/>
    <w:rsid w:val="008707CB"/>
    <w:rsid w:val="00870E0A"/>
    <w:rsid w:val="00871AF9"/>
    <w:rsid w:val="00871BAB"/>
    <w:rsid w:val="00871CDA"/>
    <w:rsid w:val="0087286B"/>
    <w:rsid w:val="00872B4C"/>
    <w:rsid w:val="00872C4B"/>
    <w:rsid w:val="00874057"/>
    <w:rsid w:val="00874297"/>
    <w:rsid w:val="008746A9"/>
    <w:rsid w:val="0087523A"/>
    <w:rsid w:val="0087623B"/>
    <w:rsid w:val="00876A72"/>
    <w:rsid w:val="00876E8A"/>
    <w:rsid w:val="0087756A"/>
    <w:rsid w:val="008775DA"/>
    <w:rsid w:val="00877EED"/>
    <w:rsid w:val="00880329"/>
    <w:rsid w:val="008809D0"/>
    <w:rsid w:val="00880FBD"/>
    <w:rsid w:val="00881461"/>
    <w:rsid w:val="008814D7"/>
    <w:rsid w:val="00882309"/>
    <w:rsid w:val="00882E98"/>
    <w:rsid w:val="00882F4A"/>
    <w:rsid w:val="0088309E"/>
    <w:rsid w:val="00883101"/>
    <w:rsid w:val="0088353B"/>
    <w:rsid w:val="0088359B"/>
    <w:rsid w:val="00883A0B"/>
    <w:rsid w:val="00883A30"/>
    <w:rsid w:val="00883E1C"/>
    <w:rsid w:val="00883E3F"/>
    <w:rsid w:val="008844F7"/>
    <w:rsid w:val="008845CD"/>
    <w:rsid w:val="00884E31"/>
    <w:rsid w:val="00885133"/>
    <w:rsid w:val="008866B8"/>
    <w:rsid w:val="00886955"/>
    <w:rsid w:val="0088750B"/>
    <w:rsid w:val="008877C8"/>
    <w:rsid w:val="00887F3C"/>
    <w:rsid w:val="00890096"/>
    <w:rsid w:val="00890AC9"/>
    <w:rsid w:val="00891063"/>
    <w:rsid w:val="008913A4"/>
    <w:rsid w:val="00891C31"/>
    <w:rsid w:val="008923F1"/>
    <w:rsid w:val="0089278B"/>
    <w:rsid w:val="00892810"/>
    <w:rsid w:val="00892B67"/>
    <w:rsid w:val="00892CB1"/>
    <w:rsid w:val="00893319"/>
    <w:rsid w:val="0089382E"/>
    <w:rsid w:val="00893F9E"/>
    <w:rsid w:val="0089477D"/>
    <w:rsid w:val="00894AC6"/>
    <w:rsid w:val="00895446"/>
    <w:rsid w:val="008954C3"/>
    <w:rsid w:val="00895503"/>
    <w:rsid w:val="0089566B"/>
    <w:rsid w:val="008957CD"/>
    <w:rsid w:val="00895C39"/>
    <w:rsid w:val="00896237"/>
    <w:rsid w:val="00896413"/>
    <w:rsid w:val="008965A4"/>
    <w:rsid w:val="0089662B"/>
    <w:rsid w:val="00896891"/>
    <w:rsid w:val="00897B70"/>
    <w:rsid w:val="008A05C0"/>
    <w:rsid w:val="008A0C33"/>
    <w:rsid w:val="008A0D96"/>
    <w:rsid w:val="008A0DDA"/>
    <w:rsid w:val="008A1204"/>
    <w:rsid w:val="008A1377"/>
    <w:rsid w:val="008A13FE"/>
    <w:rsid w:val="008A16F7"/>
    <w:rsid w:val="008A1800"/>
    <w:rsid w:val="008A1968"/>
    <w:rsid w:val="008A1E15"/>
    <w:rsid w:val="008A2706"/>
    <w:rsid w:val="008A3179"/>
    <w:rsid w:val="008A3A3C"/>
    <w:rsid w:val="008A3C50"/>
    <w:rsid w:val="008A3EB5"/>
    <w:rsid w:val="008A40F8"/>
    <w:rsid w:val="008A50E7"/>
    <w:rsid w:val="008A52A3"/>
    <w:rsid w:val="008A53A0"/>
    <w:rsid w:val="008A55E8"/>
    <w:rsid w:val="008A5BAC"/>
    <w:rsid w:val="008A63F9"/>
    <w:rsid w:val="008A68F4"/>
    <w:rsid w:val="008A6FC3"/>
    <w:rsid w:val="008A7366"/>
    <w:rsid w:val="008A7FA0"/>
    <w:rsid w:val="008B0AE0"/>
    <w:rsid w:val="008B0CBA"/>
    <w:rsid w:val="008B1286"/>
    <w:rsid w:val="008B1313"/>
    <w:rsid w:val="008B2471"/>
    <w:rsid w:val="008B3C43"/>
    <w:rsid w:val="008B3EB2"/>
    <w:rsid w:val="008B496F"/>
    <w:rsid w:val="008B51FE"/>
    <w:rsid w:val="008B5585"/>
    <w:rsid w:val="008B64D8"/>
    <w:rsid w:val="008B64E1"/>
    <w:rsid w:val="008B6BC4"/>
    <w:rsid w:val="008B6DAB"/>
    <w:rsid w:val="008B743E"/>
    <w:rsid w:val="008B75F2"/>
    <w:rsid w:val="008B7D98"/>
    <w:rsid w:val="008C0056"/>
    <w:rsid w:val="008C0225"/>
    <w:rsid w:val="008C07FE"/>
    <w:rsid w:val="008C16E6"/>
    <w:rsid w:val="008C1DBA"/>
    <w:rsid w:val="008C2475"/>
    <w:rsid w:val="008C311A"/>
    <w:rsid w:val="008C3154"/>
    <w:rsid w:val="008C392B"/>
    <w:rsid w:val="008C487A"/>
    <w:rsid w:val="008C4925"/>
    <w:rsid w:val="008C49E0"/>
    <w:rsid w:val="008C4BEB"/>
    <w:rsid w:val="008C5356"/>
    <w:rsid w:val="008C5381"/>
    <w:rsid w:val="008C53D7"/>
    <w:rsid w:val="008C56AE"/>
    <w:rsid w:val="008C600E"/>
    <w:rsid w:val="008C6594"/>
    <w:rsid w:val="008C65A3"/>
    <w:rsid w:val="008C6B05"/>
    <w:rsid w:val="008C6DE8"/>
    <w:rsid w:val="008C6F3A"/>
    <w:rsid w:val="008C7242"/>
    <w:rsid w:val="008C76FF"/>
    <w:rsid w:val="008C7915"/>
    <w:rsid w:val="008D02D6"/>
    <w:rsid w:val="008D13AC"/>
    <w:rsid w:val="008D147A"/>
    <w:rsid w:val="008D199C"/>
    <w:rsid w:val="008D19E1"/>
    <w:rsid w:val="008D270C"/>
    <w:rsid w:val="008D34E4"/>
    <w:rsid w:val="008D3A43"/>
    <w:rsid w:val="008D3F4B"/>
    <w:rsid w:val="008D4538"/>
    <w:rsid w:val="008D4F39"/>
    <w:rsid w:val="008D5149"/>
    <w:rsid w:val="008D53C5"/>
    <w:rsid w:val="008D62F5"/>
    <w:rsid w:val="008D6E01"/>
    <w:rsid w:val="008D7B04"/>
    <w:rsid w:val="008E0375"/>
    <w:rsid w:val="008E0407"/>
    <w:rsid w:val="008E0578"/>
    <w:rsid w:val="008E05CB"/>
    <w:rsid w:val="008E0F1E"/>
    <w:rsid w:val="008E0F49"/>
    <w:rsid w:val="008E1DF9"/>
    <w:rsid w:val="008E1EE4"/>
    <w:rsid w:val="008E2354"/>
    <w:rsid w:val="008E244E"/>
    <w:rsid w:val="008E278F"/>
    <w:rsid w:val="008E2B03"/>
    <w:rsid w:val="008E2C4B"/>
    <w:rsid w:val="008E2E85"/>
    <w:rsid w:val="008E3096"/>
    <w:rsid w:val="008E3CAF"/>
    <w:rsid w:val="008E3E17"/>
    <w:rsid w:val="008E427D"/>
    <w:rsid w:val="008E46E3"/>
    <w:rsid w:val="008E4926"/>
    <w:rsid w:val="008E4C10"/>
    <w:rsid w:val="008E51E9"/>
    <w:rsid w:val="008E54EB"/>
    <w:rsid w:val="008E5E51"/>
    <w:rsid w:val="008E64D2"/>
    <w:rsid w:val="008E6B34"/>
    <w:rsid w:val="008E6BEC"/>
    <w:rsid w:val="008E7100"/>
    <w:rsid w:val="008E7CFD"/>
    <w:rsid w:val="008F0115"/>
    <w:rsid w:val="008F024C"/>
    <w:rsid w:val="008F07AB"/>
    <w:rsid w:val="008F10EB"/>
    <w:rsid w:val="008F15A2"/>
    <w:rsid w:val="008F1B89"/>
    <w:rsid w:val="008F2466"/>
    <w:rsid w:val="008F24C5"/>
    <w:rsid w:val="008F26F6"/>
    <w:rsid w:val="008F29D6"/>
    <w:rsid w:val="008F3782"/>
    <w:rsid w:val="008F3A59"/>
    <w:rsid w:val="008F5412"/>
    <w:rsid w:val="008F59A4"/>
    <w:rsid w:val="008F6742"/>
    <w:rsid w:val="008F6AB5"/>
    <w:rsid w:val="008F7C40"/>
    <w:rsid w:val="00900DD5"/>
    <w:rsid w:val="0090132F"/>
    <w:rsid w:val="00901B53"/>
    <w:rsid w:val="00902079"/>
    <w:rsid w:val="00902407"/>
    <w:rsid w:val="0090244B"/>
    <w:rsid w:val="00902B12"/>
    <w:rsid w:val="00902E1D"/>
    <w:rsid w:val="009030AA"/>
    <w:rsid w:val="00903310"/>
    <w:rsid w:val="00903408"/>
    <w:rsid w:val="0090353F"/>
    <w:rsid w:val="009036A4"/>
    <w:rsid w:val="009038A2"/>
    <w:rsid w:val="00903970"/>
    <w:rsid w:val="00903E02"/>
    <w:rsid w:val="009045A0"/>
    <w:rsid w:val="00904E98"/>
    <w:rsid w:val="00905073"/>
    <w:rsid w:val="009055B2"/>
    <w:rsid w:val="009056ED"/>
    <w:rsid w:val="009057EE"/>
    <w:rsid w:val="00905969"/>
    <w:rsid w:val="00905A0D"/>
    <w:rsid w:val="00905A85"/>
    <w:rsid w:val="00906C3A"/>
    <w:rsid w:val="00906ECB"/>
    <w:rsid w:val="0090747F"/>
    <w:rsid w:val="00907690"/>
    <w:rsid w:val="0090770B"/>
    <w:rsid w:val="00907BE3"/>
    <w:rsid w:val="00907C1F"/>
    <w:rsid w:val="00910761"/>
    <w:rsid w:val="009110E5"/>
    <w:rsid w:val="00912998"/>
    <w:rsid w:val="00912B26"/>
    <w:rsid w:val="0091301D"/>
    <w:rsid w:val="0091315C"/>
    <w:rsid w:val="00913411"/>
    <w:rsid w:val="0091388E"/>
    <w:rsid w:val="00913FAE"/>
    <w:rsid w:val="00914050"/>
    <w:rsid w:val="009141AF"/>
    <w:rsid w:val="009141E0"/>
    <w:rsid w:val="0091470E"/>
    <w:rsid w:val="009153D8"/>
    <w:rsid w:val="009157AD"/>
    <w:rsid w:val="00915DE9"/>
    <w:rsid w:val="00915FEF"/>
    <w:rsid w:val="009164FC"/>
    <w:rsid w:val="00917038"/>
    <w:rsid w:val="00917487"/>
    <w:rsid w:val="00917F1F"/>
    <w:rsid w:val="00920BDD"/>
    <w:rsid w:val="00921496"/>
    <w:rsid w:val="009218D2"/>
    <w:rsid w:val="0092204F"/>
    <w:rsid w:val="0092298D"/>
    <w:rsid w:val="009237F8"/>
    <w:rsid w:val="00923AB9"/>
    <w:rsid w:val="00924791"/>
    <w:rsid w:val="00924882"/>
    <w:rsid w:val="009249FA"/>
    <w:rsid w:val="00924C0B"/>
    <w:rsid w:val="00926F43"/>
    <w:rsid w:val="009275BB"/>
    <w:rsid w:val="009304B4"/>
    <w:rsid w:val="00931503"/>
    <w:rsid w:val="009325DF"/>
    <w:rsid w:val="00932AE9"/>
    <w:rsid w:val="0093334A"/>
    <w:rsid w:val="009336EA"/>
    <w:rsid w:val="00933BBA"/>
    <w:rsid w:val="0093507E"/>
    <w:rsid w:val="0093513B"/>
    <w:rsid w:val="00935151"/>
    <w:rsid w:val="0093548E"/>
    <w:rsid w:val="0093549C"/>
    <w:rsid w:val="009358D0"/>
    <w:rsid w:val="00935C52"/>
    <w:rsid w:val="009365B2"/>
    <w:rsid w:val="009365C1"/>
    <w:rsid w:val="009400A1"/>
    <w:rsid w:val="009412AF"/>
    <w:rsid w:val="00941ED7"/>
    <w:rsid w:val="00942311"/>
    <w:rsid w:val="00942EA6"/>
    <w:rsid w:val="00942F57"/>
    <w:rsid w:val="009437B1"/>
    <w:rsid w:val="00943874"/>
    <w:rsid w:val="00943F6D"/>
    <w:rsid w:val="0094437A"/>
    <w:rsid w:val="00944562"/>
    <w:rsid w:val="00944F6C"/>
    <w:rsid w:val="00946C2A"/>
    <w:rsid w:val="00946DA1"/>
    <w:rsid w:val="009479DC"/>
    <w:rsid w:val="00947B77"/>
    <w:rsid w:val="00947D3E"/>
    <w:rsid w:val="00947F55"/>
    <w:rsid w:val="00947FE1"/>
    <w:rsid w:val="0095040D"/>
    <w:rsid w:val="00950E0D"/>
    <w:rsid w:val="009510F2"/>
    <w:rsid w:val="00952AC6"/>
    <w:rsid w:val="00952DE6"/>
    <w:rsid w:val="00952E20"/>
    <w:rsid w:val="00953635"/>
    <w:rsid w:val="00953B76"/>
    <w:rsid w:val="00954C1B"/>
    <w:rsid w:val="00955988"/>
    <w:rsid w:val="00955A6D"/>
    <w:rsid w:val="00955A79"/>
    <w:rsid w:val="00955B87"/>
    <w:rsid w:val="00956C89"/>
    <w:rsid w:val="00956F9D"/>
    <w:rsid w:val="009573F7"/>
    <w:rsid w:val="00961622"/>
    <w:rsid w:val="00961B85"/>
    <w:rsid w:val="009620C1"/>
    <w:rsid w:val="009623DF"/>
    <w:rsid w:val="009632B8"/>
    <w:rsid w:val="0096362E"/>
    <w:rsid w:val="0096375C"/>
    <w:rsid w:val="00963BCD"/>
    <w:rsid w:val="00963CF1"/>
    <w:rsid w:val="00964A33"/>
    <w:rsid w:val="00964D58"/>
    <w:rsid w:val="00964DFC"/>
    <w:rsid w:val="00964E05"/>
    <w:rsid w:val="00964E45"/>
    <w:rsid w:val="00964FB2"/>
    <w:rsid w:val="00965089"/>
    <w:rsid w:val="0096527A"/>
    <w:rsid w:val="0096554F"/>
    <w:rsid w:val="009657DD"/>
    <w:rsid w:val="009663B4"/>
    <w:rsid w:val="009668A5"/>
    <w:rsid w:val="009668E1"/>
    <w:rsid w:val="009669EE"/>
    <w:rsid w:val="00966CB9"/>
    <w:rsid w:val="00967A1F"/>
    <w:rsid w:val="0097164F"/>
    <w:rsid w:val="00971C79"/>
    <w:rsid w:val="00972023"/>
    <w:rsid w:val="009720FE"/>
    <w:rsid w:val="0097288F"/>
    <w:rsid w:val="00973974"/>
    <w:rsid w:val="009739AC"/>
    <w:rsid w:val="00973E21"/>
    <w:rsid w:val="00974058"/>
    <w:rsid w:val="0097490B"/>
    <w:rsid w:val="00975085"/>
    <w:rsid w:val="00975270"/>
    <w:rsid w:val="00975D8D"/>
    <w:rsid w:val="00976335"/>
    <w:rsid w:val="00976608"/>
    <w:rsid w:val="00976F97"/>
    <w:rsid w:val="00977883"/>
    <w:rsid w:val="00980220"/>
    <w:rsid w:val="00980AE1"/>
    <w:rsid w:val="00980ECF"/>
    <w:rsid w:val="00981143"/>
    <w:rsid w:val="009822DB"/>
    <w:rsid w:val="009825F0"/>
    <w:rsid w:val="00982655"/>
    <w:rsid w:val="009827CA"/>
    <w:rsid w:val="00983C0D"/>
    <w:rsid w:val="00984853"/>
    <w:rsid w:val="00986936"/>
    <w:rsid w:val="00986C69"/>
    <w:rsid w:val="0098710D"/>
    <w:rsid w:val="00987662"/>
    <w:rsid w:val="0098771B"/>
    <w:rsid w:val="00987C6E"/>
    <w:rsid w:val="009901A7"/>
    <w:rsid w:val="00990424"/>
    <w:rsid w:val="00990A94"/>
    <w:rsid w:val="009911F3"/>
    <w:rsid w:val="00991A17"/>
    <w:rsid w:val="009923D6"/>
    <w:rsid w:val="00992A12"/>
    <w:rsid w:val="009931A1"/>
    <w:rsid w:val="00993319"/>
    <w:rsid w:val="00993416"/>
    <w:rsid w:val="00994FCD"/>
    <w:rsid w:val="0099553E"/>
    <w:rsid w:val="00995E7D"/>
    <w:rsid w:val="00996117"/>
    <w:rsid w:val="00996154"/>
    <w:rsid w:val="0099676F"/>
    <w:rsid w:val="00996A0C"/>
    <w:rsid w:val="00997213"/>
    <w:rsid w:val="009974B2"/>
    <w:rsid w:val="009976A8"/>
    <w:rsid w:val="00997819"/>
    <w:rsid w:val="00997B46"/>
    <w:rsid w:val="009A0A12"/>
    <w:rsid w:val="009A0ADF"/>
    <w:rsid w:val="009A0CC1"/>
    <w:rsid w:val="009A0EDB"/>
    <w:rsid w:val="009A1012"/>
    <w:rsid w:val="009A142B"/>
    <w:rsid w:val="009A23C9"/>
    <w:rsid w:val="009A3DA4"/>
    <w:rsid w:val="009A42E7"/>
    <w:rsid w:val="009A45D0"/>
    <w:rsid w:val="009A4C15"/>
    <w:rsid w:val="009A4F92"/>
    <w:rsid w:val="009A50AF"/>
    <w:rsid w:val="009A516F"/>
    <w:rsid w:val="009A5A7D"/>
    <w:rsid w:val="009A663C"/>
    <w:rsid w:val="009A6B21"/>
    <w:rsid w:val="009A6C3B"/>
    <w:rsid w:val="009B15B7"/>
    <w:rsid w:val="009B1920"/>
    <w:rsid w:val="009B1C76"/>
    <w:rsid w:val="009B2B51"/>
    <w:rsid w:val="009B2E98"/>
    <w:rsid w:val="009B2FAB"/>
    <w:rsid w:val="009B31FC"/>
    <w:rsid w:val="009B34B4"/>
    <w:rsid w:val="009B3526"/>
    <w:rsid w:val="009B4C56"/>
    <w:rsid w:val="009B50AF"/>
    <w:rsid w:val="009B59C6"/>
    <w:rsid w:val="009B5C21"/>
    <w:rsid w:val="009B5FE7"/>
    <w:rsid w:val="009B72FB"/>
    <w:rsid w:val="009B78DC"/>
    <w:rsid w:val="009B7B5C"/>
    <w:rsid w:val="009C0653"/>
    <w:rsid w:val="009C0ABB"/>
    <w:rsid w:val="009C0FE3"/>
    <w:rsid w:val="009C42C5"/>
    <w:rsid w:val="009C5A2C"/>
    <w:rsid w:val="009C656B"/>
    <w:rsid w:val="009C725C"/>
    <w:rsid w:val="009D05D2"/>
    <w:rsid w:val="009D077A"/>
    <w:rsid w:val="009D0C46"/>
    <w:rsid w:val="009D0FEF"/>
    <w:rsid w:val="009D1248"/>
    <w:rsid w:val="009D156F"/>
    <w:rsid w:val="009D1BF8"/>
    <w:rsid w:val="009D1D1E"/>
    <w:rsid w:val="009D2AE6"/>
    <w:rsid w:val="009D315C"/>
    <w:rsid w:val="009D3880"/>
    <w:rsid w:val="009D528C"/>
    <w:rsid w:val="009D55E4"/>
    <w:rsid w:val="009D57BB"/>
    <w:rsid w:val="009D5DB9"/>
    <w:rsid w:val="009D64E6"/>
    <w:rsid w:val="009D678D"/>
    <w:rsid w:val="009D79BF"/>
    <w:rsid w:val="009E0B7A"/>
    <w:rsid w:val="009E12AB"/>
    <w:rsid w:val="009E180B"/>
    <w:rsid w:val="009E1E23"/>
    <w:rsid w:val="009E20E6"/>
    <w:rsid w:val="009E3662"/>
    <w:rsid w:val="009E375B"/>
    <w:rsid w:val="009E3B95"/>
    <w:rsid w:val="009E3D23"/>
    <w:rsid w:val="009E4764"/>
    <w:rsid w:val="009E4E13"/>
    <w:rsid w:val="009E4E49"/>
    <w:rsid w:val="009E55BD"/>
    <w:rsid w:val="009E57B7"/>
    <w:rsid w:val="009E57D8"/>
    <w:rsid w:val="009E67D5"/>
    <w:rsid w:val="009E7437"/>
    <w:rsid w:val="009E7DA1"/>
    <w:rsid w:val="009F1D79"/>
    <w:rsid w:val="009F2018"/>
    <w:rsid w:val="009F2837"/>
    <w:rsid w:val="009F3535"/>
    <w:rsid w:val="009F364B"/>
    <w:rsid w:val="009F399A"/>
    <w:rsid w:val="009F39E1"/>
    <w:rsid w:val="009F3E68"/>
    <w:rsid w:val="009F3FCD"/>
    <w:rsid w:val="009F447F"/>
    <w:rsid w:val="009F4537"/>
    <w:rsid w:val="009F4675"/>
    <w:rsid w:val="009F5E50"/>
    <w:rsid w:val="009F62F4"/>
    <w:rsid w:val="009F6B45"/>
    <w:rsid w:val="009F70B2"/>
    <w:rsid w:val="009F7D4C"/>
    <w:rsid w:val="00A004BE"/>
    <w:rsid w:val="00A00902"/>
    <w:rsid w:val="00A01507"/>
    <w:rsid w:val="00A019A4"/>
    <w:rsid w:val="00A01DB0"/>
    <w:rsid w:val="00A01EBD"/>
    <w:rsid w:val="00A021A4"/>
    <w:rsid w:val="00A02949"/>
    <w:rsid w:val="00A031F2"/>
    <w:rsid w:val="00A033BF"/>
    <w:rsid w:val="00A03605"/>
    <w:rsid w:val="00A04FB0"/>
    <w:rsid w:val="00A0514E"/>
    <w:rsid w:val="00A05677"/>
    <w:rsid w:val="00A058C3"/>
    <w:rsid w:val="00A061E6"/>
    <w:rsid w:val="00A06496"/>
    <w:rsid w:val="00A07BC5"/>
    <w:rsid w:val="00A10714"/>
    <w:rsid w:val="00A111BC"/>
    <w:rsid w:val="00A11E14"/>
    <w:rsid w:val="00A12AEE"/>
    <w:rsid w:val="00A1316A"/>
    <w:rsid w:val="00A13427"/>
    <w:rsid w:val="00A1419D"/>
    <w:rsid w:val="00A14248"/>
    <w:rsid w:val="00A14615"/>
    <w:rsid w:val="00A14BEE"/>
    <w:rsid w:val="00A15D16"/>
    <w:rsid w:val="00A167F5"/>
    <w:rsid w:val="00A1750B"/>
    <w:rsid w:val="00A17F55"/>
    <w:rsid w:val="00A20595"/>
    <w:rsid w:val="00A20641"/>
    <w:rsid w:val="00A20D7C"/>
    <w:rsid w:val="00A211ED"/>
    <w:rsid w:val="00A21803"/>
    <w:rsid w:val="00A2274A"/>
    <w:rsid w:val="00A22DE5"/>
    <w:rsid w:val="00A23371"/>
    <w:rsid w:val="00A23967"/>
    <w:rsid w:val="00A249E4"/>
    <w:rsid w:val="00A24A6F"/>
    <w:rsid w:val="00A24A87"/>
    <w:rsid w:val="00A25B69"/>
    <w:rsid w:val="00A25C5D"/>
    <w:rsid w:val="00A25E21"/>
    <w:rsid w:val="00A26107"/>
    <w:rsid w:val="00A26478"/>
    <w:rsid w:val="00A26F01"/>
    <w:rsid w:val="00A27191"/>
    <w:rsid w:val="00A27A51"/>
    <w:rsid w:val="00A27F70"/>
    <w:rsid w:val="00A302BC"/>
    <w:rsid w:val="00A304A3"/>
    <w:rsid w:val="00A30614"/>
    <w:rsid w:val="00A30F63"/>
    <w:rsid w:val="00A30FCE"/>
    <w:rsid w:val="00A32490"/>
    <w:rsid w:val="00A326AE"/>
    <w:rsid w:val="00A33319"/>
    <w:rsid w:val="00A34C77"/>
    <w:rsid w:val="00A34D11"/>
    <w:rsid w:val="00A350CF"/>
    <w:rsid w:val="00A35B64"/>
    <w:rsid w:val="00A364A6"/>
    <w:rsid w:val="00A36A2A"/>
    <w:rsid w:val="00A36D77"/>
    <w:rsid w:val="00A37108"/>
    <w:rsid w:val="00A3743C"/>
    <w:rsid w:val="00A3789A"/>
    <w:rsid w:val="00A37FE8"/>
    <w:rsid w:val="00A410F9"/>
    <w:rsid w:val="00A41480"/>
    <w:rsid w:val="00A415E7"/>
    <w:rsid w:val="00A41ABB"/>
    <w:rsid w:val="00A41CE0"/>
    <w:rsid w:val="00A420BA"/>
    <w:rsid w:val="00A42E09"/>
    <w:rsid w:val="00A43F16"/>
    <w:rsid w:val="00A44472"/>
    <w:rsid w:val="00A44CEA"/>
    <w:rsid w:val="00A45A60"/>
    <w:rsid w:val="00A45B52"/>
    <w:rsid w:val="00A46752"/>
    <w:rsid w:val="00A46B72"/>
    <w:rsid w:val="00A47643"/>
    <w:rsid w:val="00A47756"/>
    <w:rsid w:val="00A47A81"/>
    <w:rsid w:val="00A50097"/>
    <w:rsid w:val="00A50516"/>
    <w:rsid w:val="00A51044"/>
    <w:rsid w:val="00A51586"/>
    <w:rsid w:val="00A5162D"/>
    <w:rsid w:val="00A51F99"/>
    <w:rsid w:val="00A52204"/>
    <w:rsid w:val="00A5288D"/>
    <w:rsid w:val="00A54BC4"/>
    <w:rsid w:val="00A55A80"/>
    <w:rsid w:val="00A55AC6"/>
    <w:rsid w:val="00A56735"/>
    <w:rsid w:val="00A56869"/>
    <w:rsid w:val="00A569F4"/>
    <w:rsid w:val="00A56F5E"/>
    <w:rsid w:val="00A60575"/>
    <w:rsid w:val="00A607BA"/>
    <w:rsid w:val="00A60826"/>
    <w:rsid w:val="00A6221B"/>
    <w:rsid w:val="00A643A6"/>
    <w:rsid w:val="00A64D24"/>
    <w:rsid w:val="00A64ED4"/>
    <w:rsid w:val="00A65599"/>
    <w:rsid w:val="00A65E9F"/>
    <w:rsid w:val="00A66ABC"/>
    <w:rsid w:val="00A678FE"/>
    <w:rsid w:val="00A67AF7"/>
    <w:rsid w:val="00A67DD3"/>
    <w:rsid w:val="00A700F1"/>
    <w:rsid w:val="00A71DB4"/>
    <w:rsid w:val="00A71F83"/>
    <w:rsid w:val="00A722B0"/>
    <w:rsid w:val="00A7251A"/>
    <w:rsid w:val="00A72F19"/>
    <w:rsid w:val="00A73AA9"/>
    <w:rsid w:val="00A74EEB"/>
    <w:rsid w:val="00A751CE"/>
    <w:rsid w:val="00A75771"/>
    <w:rsid w:val="00A75909"/>
    <w:rsid w:val="00A75B2C"/>
    <w:rsid w:val="00A76232"/>
    <w:rsid w:val="00A76AFD"/>
    <w:rsid w:val="00A76F78"/>
    <w:rsid w:val="00A76FEE"/>
    <w:rsid w:val="00A77818"/>
    <w:rsid w:val="00A8096E"/>
    <w:rsid w:val="00A80C1E"/>
    <w:rsid w:val="00A8176C"/>
    <w:rsid w:val="00A81854"/>
    <w:rsid w:val="00A81C8A"/>
    <w:rsid w:val="00A81D9A"/>
    <w:rsid w:val="00A82A40"/>
    <w:rsid w:val="00A84090"/>
    <w:rsid w:val="00A84329"/>
    <w:rsid w:val="00A849B7"/>
    <w:rsid w:val="00A857A8"/>
    <w:rsid w:val="00A86320"/>
    <w:rsid w:val="00A86607"/>
    <w:rsid w:val="00A86CBC"/>
    <w:rsid w:val="00A86DA6"/>
    <w:rsid w:val="00A8740F"/>
    <w:rsid w:val="00A87611"/>
    <w:rsid w:val="00A879BC"/>
    <w:rsid w:val="00A90370"/>
    <w:rsid w:val="00A906A2"/>
    <w:rsid w:val="00A907EB"/>
    <w:rsid w:val="00A9088D"/>
    <w:rsid w:val="00A90D45"/>
    <w:rsid w:val="00A90E47"/>
    <w:rsid w:val="00A90EB1"/>
    <w:rsid w:val="00A91025"/>
    <w:rsid w:val="00A9142E"/>
    <w:rsid w:val="00A91E35"/>
    <w:rsid w:val="00A928B1"/>
    <w:rsid w:val="00A929BB"/>
    <w:rsid w:val="00A935C2"/>
    <w:rsid w:val="00A935F6"/>
    <w:rsid w:val="00A953E5"/>
    <w:rsid w:val="00A95653"/>
    <w:rsid w:val="00A95CD1"/>
    <w:rsid w:val="00A960DA"/>
    <w:rsid w:val="00A9688A"/>
    <w:rsid w:val="00A96B2F"/>
    <w:rsid w:val="00A96D7D"/>
    <w:rsid w:val="00A97A17"/>
    <w:rsid w:val="00AA078A"/>
    <w:rsid w:val="00AA1B18"/>
    <w:rsid w:val="00AA1D07"/>
    <w:rsid w:val="00AA2092"/>
    <w:rsid w:val="00AA22BE"/>
    <w:rsid w:val="00AA2B22"/>
    <w:rsid w:val="00AA2BF6"/>
    <w:rsid w:val="00AA34F4"/>
    <w:rsid w:val="00AA446D"/>
    <w:rsid w:val="00AA4C40"/>
    <w:rsid w:val="00AA5494"/>
    <w:rsid w:val="00AA5C7D"/>
    <w:rsid w:val="00AA61D4"/>
    <w:rsid w:val="00AA6B99"/>
    <w:rsid w:val="00AA71FF"/>
    <w:rsid w:val="00AA762B"/>
    <w:rsid w:val="00AA79D6"/>
    <w:rsid w:val="00AA79EE"/>
    <w:rsid w:val="00AA7AFB"/>
    <w:rsid w:val="00AA7C45"/>
    <w:rsid w:val="00AA7F66"/>
    <w:rsid w:val="00AB0039"/>
    <w:rsid w:val="00AB06E4"/>
    <w:rsid w:val="00AB07DD"/>
    <w:rsid w:val="00AB0D6F"/>
    <w:rsid w:val="00AB1068"/>
    <w:rsid w:val="00AB1330"/>
    <w:rsid w:val="00AB178E"/>
    <w:rsid w:val="00AB1B66"/>
    <w:rsid w:val="00AB1F60"/>
    <w:rsid w:val="00AB212A"/>
    <w:rsid w:val="00AB2383"/>
    <w:rsid w:val="00AB2C67"/>
    <w:rsid w:val="00AB2CC4"/>
    <w:rsid w:val="00AB2FDA"/>
    <w:rsid w:val="00AB3095"/>
    <w:rsid w:val="00AB318A"/>
    <w:rsid w:val="00AB3CC8"/>
    <w:rsid w:val="00AB3FE7"/>
    <w:rsid w:val="00AB416C"/>
    <w:rsid w:val="00AB4233"/>
    <w:rsid w:val="00AB44E1"/>
    <w:rsid w:val="00AB472B"/>
    <w:rsid w:val="00AB4EB0"/>
    <w:rsid w:val="00AB5175"/>
    <w:rsid w:val="00AB571E"/>
    <w:rsid w:val="00AB63E2"/>
    <w:rsid w:val="00AB7058"/>
    <w:rsid w:val="00AB742D"/>
    <w:rsid w:val="00AB764E"/>
    <w:rsid w:val="00AC100A"/>
    <w:rsid w:val="00AC2881"/>
    <w:rsid w:val="00AC30BB"/>
    <w:rsid w:val="00AC30D0"/>
    <w:rsid w:val="00AC39CC"/>
    <w:rsid w:val="00AC41EE"/>
    <w:rsid w:val="00AC4B14"/>
    <w:rsid w:val="00AC4CBC"/>
    <w:rsid w:val="00AC59BA"/>
    <w:rsid w:val="00AC5ABC"/>
    <w:rsid w:val="00AC5BD3"/>
    <w:rsid w:val="00AC5D36"/>
    <w:rsid w:val="00AC5D59"/>
    <w:rsid w:val="00AC5E45"/>
    <w:rsid w:val="00AC64AB"/>
    <w:rsid w:val="00AC6BE6"/>
    <w:rsid w:val="00AC6CF8"/>
    <w:rsid w:val="00AC6FBE"/>
    <w:rsid w:val="00AC717D"/>
    <w:rsid w:val="00AC76FD"/>
    <w:rsid w:val="00AC7901"/>
    <w:rsid w:val="00AC7BD9"/>
    <w:rsid w:val="00AC7FC4"/>
    <w:rsid w:val="00AD0249"/>
    <w:rsid w:val="00AD0627"/>
    <w:rsid w:val="00AD0A00"/>
    <w:rsid w:val="00AD0DDB"/>
    <w:rsid w:val="00AD1F3A"/>
    <w:rsid w:val="00AD284C"/>
    <w:rsid w:val="00AD3AEF"/>
    <w:rsid w:val="00AD3E2C"/>
    <w:rsid w:val="00AD4702"/>
    <w:rsid w:val="00AD4E0F"/>
    <w:rsid w:val="00AD4F28"/>
    <w:rsid w:val="00AD5B6C"/>
    <w:rsid w:val="00AD61B2"/>
    <w:rsid w:val="00AD648D"/>
    <w:rsid w:val="00AD6758"/>
    <w:rsid w:val="00AD6C7D"/>
    <w:rsid w:val="00AD6D2F"/>
    <w:rsid w:val="00AD717A"/>
    <w:rsid w:val="00AE008F"/>
    <w:rsid w:val="00AE06E0"/>
    <w:rsid w:val="00AE2B25"/>
    <w:rsid w:val="00AE2FBF"/>
    <w:rsid w:val="00AE3584"/>
    <w:rsid w:val="00AE35B6"/>
    <w:rsid w:val="00AE4722"/>
    <w:rsid w:val="00AE5169"/>
    <w:rsid w:val="00AE59F5"/>
    <w:rsid w:val="00AE5F48"/>
    <w:rsid w:val="00AE603D"/>
    <w:rsid w:val="00AE75FF"/>
    <w:rsid w:val="00AE7A4B"/>
    <w:rsid w:val="00AE7C57"/>
    <w:rsid w:val="00AE7E1D"/>
    <w:rsid w:val="00AF006C"/>
    <w:rsid w:val="00AF03BE"/>
    <w:rsid w:val="00AF11C3"/>
    <w:rsid w:val="00AF21CE"/>
    <w:rsid w:val="00AF2533"/>
    <w:rsid w:val="00AF2B84"/>
    <w:rsid w:val="00AF2BEB"/>
    <w:rsid w:val="00AF2D4B"/>
    <w:rsid w:val="00AF2FDF"/>
    <w:rsid w:val="00AF3247"/>
    <w:rsid w:val="00AF3250"/>
    <w:rsid w:val="00AF3346"/>
    <w:rsid w:val="00AF3757"/>
    <w:rsid w:val="00AF39E6"/>
    <w:rsid w:val="00AF438A"/>
    <w:rsid w:val="00AF4FBB"/>
    <w:rsid w:val="00AF60B0"/>
    <w:rsid w:val="00AF6DE9"/>
    <w:rsid w:val="00AF7AC0"/>
    <w:rsid w:val="00AF7F5E"/>
    <w:rsid w:val="00B000DC"/>
    <w:rsid w:val="00B00872"/>
    <w:rsid w:val="00B00B27"/>
    <w:rsid w:val="00B01064"/>
    <w:rsid w:val="00B011DD"/>
    <w:rsid w:val="00B011FB"/>
    <w:rsid w:val="00B0158A"/>
    <w:rsid w:val="00B01CE9"/>
    <w:rsid w:val="00B01D1E"/>
    <w:rsid w:val="00B01ED8"/>
    <w:rsid w:val="00B024B4"/>
    <w:rsid w:val="00B02C20"/>
    <w:rsid w:val="00B02E0C"/>
    <w:rsid w:val="00B02EE2"/>
    <w:rsid w:val="00B03069"/>
    <w:rsid w:val="00B03F22"/>
    <w:rsid w:val="00B04188"/>
    <w:rsid w:val="00B044A3"/>
    <w:rsid w:val="00B044ED"/>
    <w:rsid w:val="00B053A2"/>
    <w:rsid w:val="00B05567"/>
    <w:rsid w:val="00B05646"/>
    <w:rsid w:val="00B060F9"/>
    <w:rsid w:val="00B061E5"/>
    <w:rsid w:val="00B067A5"/>
    <w:rsid w:val="00B1017C"/>
    <w:rsid w:val="00B108F1"/>
    <w:rsid w:val="00B11AE1"/>
    <w:rsid w:val="00B124E1"/>
    <w:rsid w:val="00B130D8"/>
    <w:rsid w:val="00B1341B"/>
    <w:rsid w:val="00B143C7"/>
    <w:rsid w:val="00B14481"/>
    <w:rsid w:val="00B14B8A"/>
    <w:rsid w:val="00B15629"/>
    <w:rsid w:val="00B158F6"/>
    <w:rsid w:val="00B159A3"/>
    <w:rsid w:val="00B15DC7"/>
    <w:rsid w:val="00B15EF4"/>
    <w:rsid w:val="00B164DF"/>
    <w:rsid w:val="00B16831"/>
    <w:rsid w:val="00B17149"/>
    <w:rsid w:val="00B172EE"/>
    <w:rsid w:val="00B176DD"/>
    <w:rsid w:val="00B17CE3"/>
    <w:rsid w:val="00B203D7"/>
    <w:rsid w:val="00B21FC1"/>
    <w:rsid w:val="00B2371D"/>
    <w:rsid w:val="00B257FF"/>
    <w:rsid w:val="00B26079"/>
    <w:rsid w:val="00B26692"/>
    <w:rsid w:val="00B26795"/>
    <w:rsid w:val="00B27062"/>
    <w:rsid w:val="00B2714E"/>
    <w:rsid w:val="00B272D3"/>
    <w:rsid w:val="00B27314"/>
    <w:rsid w:val="00B2732B"/>
    <w:rsid w:val="00B279BF"/>
    <w:rsid w:val="00B3081E"/>
    <w:rsid w:val="00B31069"/>
    <w:rsid w:val="00B317A8"/>
    <w:rsid w:val="00B31999"/>
    <w:rsid w:val="00B321BD"/>
    <w:rsid w:val="00B32B6E"/>
    <w:rsid w:val="00B32FE9"/>
    <w:rsid w:val="00B3341F"/>
    <w:rsid w:val="00B337CA"/>
    <w:rsid w:val="00B33819"/>
    <w:rsid w:val="00B338DE"/>
    <w:rsid w:val="00B33F3D"/>
    <w:rsid w:val="00B34728"/>
    <w:rsid w:val="00B34AC9"/>
    <w:rsid w:val="00B34C08"/>
    <w:rsid w:val="00B35C00"/>
    <w:rsid w:val="00B364EC"/>
    <w:rsid w:val="00B36B8F"/>
    <w:rsid w:val="00B36D34"/>
    <w:rsid w:val="00B36DE8"/>
    <w:rsid w:val="00B36FE4"/>
    <w:rsid w:val="00B373D7"/>
    <w:rsid w:val="00B379D7"/>
    <w:rsid w:val="00B379E7"/>
    <w:rsid w:val="00B40B05"/>
    <w:rsid w:val="00B40C14"/>
    <w:rsid w:val="00B40F51"/>
    <w:rsid w:val="00B4114E"/>
    <w:rsid w:val="00B424EF"/>
    <w:rsid w:val="00B425F0"/>
    <w:rsid w:val="00B4265E"/>
    <w:rsid w:val="00B429FF"/>
    <w:rsid w:val="00B42C35"/>
    <w:rsid w:val="00B43716"/>
    <w:rsid w:val="00B43F51"/>
    <w:rsid w:val="00B44DC7"/>
    <w:rsid w:val="00B45713"/>
    <w:rsid w:val="00B45E3D"/>
    <w:rsid w:val="00B47248"/>
    <w:rsid w:val="00B47865"/>
    <w:rsid w:val="00B47FC9"/>
    <w:rsid w:val="00B50DEC"/>
    <w:rsid w:val="00B5159E"/>
    <w:rsid w:val="00B5160F"/>
    <w:rsid w:val="00B51CAF"/>
    <w:rsid w:val="00B51E4F"/>
    <w:rsid w:val="00B522CB"/>
    <w:rsid w:val="00B5350E"/>
    <w:rsid w:val="00B535A9"/>
    <w:rsid w:val="00B53E65"/>
    <w:rsid w:val="00B53EBF"/>
    <w:rsid w:val="00B5412E"/>
    <w:rsid w:val="00B55864"/>
    <w:rsid w:val="00B566D2"/>
    <w:rsid w:val="00B56CAF"/>
    <w:rsid w:val="00B5705C"/>
    <w:rsid w:val="00B5708F"/>
    <w:rsid w:val="00B57229"/>
    <w:rsid w:val="00B601DD"/>
    <w:rsid w:val="00B60AF2"/>
    <w:rsid w:val="00B60B93"/>
    <w:rsid w:val="00B61718"/>
    <w:rsid w:val="00B618A6"/>
    <w:rsid w:val="00B61B95"/>
    <w:rsid w:val="00B629C6"/>
    <w:rsid w:val="00B62A55"/>
    <w:rsid w:val="00B62B9C"/>
    <w:rsid w:val="00B62F08"/>
    <w:rsid w:val="00B63031"/>
    <w:rsid w:val="00B63383"/>
    <w:rsid w:val="00B6364C"/>
    <w:rsid w:val="00B6432E"/>
    <w:rsid w:val="00B64427"/>
    <w:rsid w:val="00B646DF"/>
    <w:rsid w:val="00B647BE"/>
    <w:rsid w:val="00B64BFC"/>
    <w:rsid w:val="00B65351"/>
    <w:rsid w:val="00B65431"/>
    <w:rsid w:val="00B65BE8"/>
    <w:rsid w:val="00B65F95"/>
    <w:rsid w:val="00B662BE"/>
    <w:rsid w:val="00B6643B"/>
    <w:rsid w:val="00B6660E"/>
    <w:rsid w:val="00B669E9"/>
    <w:rsid w:val="00B66AD5"/>
    <w:rsid w:val="00B66CC8"/>
    <w:rsid w:val="00B66CE5"/>
    <w:rsid w:val="00B6736C"/>
    <w:rsid w:val="00B6776A"/>
    <w:rsid w:val="00B67917"/>
    <w:rsid w:val="00B67B12"/>
    <w:rsid w:val="00B70071"/>
    <w:rsid w:val="00B703A5"/>
    <w:rsid w:val="00B7065A"/>
    <w:rsid w:val="00B70B01"/>
    <w:rsid w:val="00B7127F"/>
    <w:rsid w:val="00B71F29"/>
    <w:rsid w:val="00B72327"/>
    <w:rsid w:val="00B7263B"/>
    <w:rsid w:val="00B72F9E"/>
    <w:rsid w:val="00B73BDF"/>
    <w:rsid w:val="00B74CB2"/>
    <w:rsid w:val="00B7508C"/>
    <w:rsid w:val="00B752C2"/>
    <w:rsid w:val="00B756EF"/>
    <w:rsid w:val="00B75FFF"/>
    <w:rsid w:val="00B76974"/>
    <w:rsid w:val="00B774E8"/>
    <w:rsid w:val="00B77E35"/>
    <w:rsid w:val="00B800E4"/>
    <w:rsid w:val="00B802C9"/>
    <w:rsid w:val="00B806FA"/>
    <w:rsid w:val="00B80727"/>
    <w:rsid w:val="00B80FED"/>
    <w:rsid w:val="00B819F9"/>
    <w:rsid w:val="00B82040"/>
    <w:rsid w:val="00B823BF"/>
    <w:rsid w:val="00B834B3"/>
    <w:rsid w:val="00B83680"/>
    <w:rsid w:val="00B8371C"/>
    <w:rsid w:val="00B84341"/>
    <w:rsid w:val="00B8464B"/>
    <w:rsid w:val="00B849F3"/>
    <w:rsid w:val="00B85165"/>
    <w:rsid w:val="00B8614D"/>
    <w:rsid w:val="00B86AF5"/>
    <w:rsid w:val="00B86B3F"/>
    <w:rsid w:val="00B86B6E"/>
    <w:rsid w:val="00B86B7F"/>
    <w:rsid w:val="00B86EC5"/>
    <w:rsid w:val="00B870BF"/>
    <w:rsid w:val="00B87376"/>
    <w:rsid w:val="00B8780A"/>
    <w:rsid w:val="00B902FF"/>
    <w:rsid w:val="00B90668"/>
    <w:rsid w:val="00B90C99"/>
    <w:rsid w:val="00B9127B"/>
    <w:rsid w:val="00B91B38"/>
    <w:rsid w:val="00B91BDB"/>
    <w:rsid w:val="00B92841"/>
    <w:rsid w:val="00B92BE8"/>
    <w:rsid w:val="00B92D8B"/>
    <w:rsid w:val="00B937A5"/>
    <w:rsid w:val="00B93A04"/>
    <w:rsid w:val="00B93D21"/>
    <w:rsid w:val="00B93EED"/>
    <w:rsid w:val="00B9446F"/>
    <w:rsid w:val="00B94D75"/>
    <w:rsid w:val="00B94DBD"/>
    <w:rsid w:val="00B94E8C"/>
    <w:rsid w:val="00B94F96"/>
    <w:rsid w:val="00B95284"/>
    <w:rsid w:val="00B95CE5"/>
    <w:rsid w:val="00B96100"/>
    <w:rsid w:val="00B9655E"/>
    <w:rsid w:val="00B9714F"/>
    <w:rsid w:val="00B97504"/>
    <w:rsid w:val="00B97547"/>
    <w:rsid w:val="00B976B9"/>
    <w:rsid w:val="00B97BE2"/>
    <w:rsid w:val="00B97C90"/>
    <w:rsid w:val="00BA1792"/>
    <w:rsid w:val="00BA267C"/>
    <w:rsid w:val="00BA2C29"/>
    <w:rsid w:val="00BA3A08"/>
    <w:rsid w:val="00BA3FA5"/>
    <w:rsid w:val="00BA443A"/>
    <w:rsid w:val="00BA4646"/>
    <w:rsid w:val="00BA4671"/>
    <w:rsid w:val="00BA5E22"/>
    <w:rsid w:val="00BA613F"/>
    <w:rsid w:val="00BA61C0"/>
    <w:rsid w:val="00BA663E"/>
    <w:rsid w:val="00BA7839"/>
    <w:rsid w:val="00BB006C"/>
    <w:rsid w:val="00BB0140"/>
    <w:rsid w:val="00BB0201"/>
    <w:rsid w:val="00BB0DA9"/>
    <w:rsid w:val="00BB148D"/>
    <w:rsid w:val="00BB1A9E"/>
    <w:rsid w:val="00BB30E5"/>
    <w:rsid w:val="00BB33AF"/>
    <w:rsid w:val="00BB3790"/>
    <w:rsid w:val="00BB3C28"/>
    <w:rsid w:val="00BB3C59"/>
    <w:rsid w:val="00BB3FCE"/>
    <w:rsid w:val="00BB426A"/>
    <w:rsid w:val="00BB54F2"/>
    <w:rsid w:val="00BB578C"/>
    <w:rsid w:val="00BB62D7"/>
    <w:rsid w:val="00BB6727"/>
    <w:rsid w:val="00BB69F2"/>
    <w:rsid w:val="00BB6CDF"/>
    <w:rsid w:val="00BB7875"/>
    <w:rsid w:val="00BC009A"/>
    <w:rsid w:val="00BC0315"/>
    <w:rsid w:val="00BC0BBB"/>
    <w:rsid w:val="00BC17A1"/>
    <w:rsid w:val="00BC2A1E"/>
    <w:rsid w:val="00BC2B6F"/>
    <w:rsid w:val="00BC3141"/>
    <w:rsid w:val="00BC34CD"/>
    <w:rsid w:val="00BC3940"/>
    <w:rsid w:val="00BC3B18"/>
    <w:rsid w:val="00BC3D92"/>
    <w:rsid w:val="00BC41C8"/>
    <w:rsid w:val="00BC4264"/>
    <w:rsid w:val="00BC432C"/>
    <w:rsid w:val="00BC43F1"/>
    <w:rsid w:val="00BC4FEA"/>
    <w:rsid w:val="00BC5D10"/>
    <w:rsid w:val="00BC66DA"/>
    <w:rsid w:val="00BC67D0"/>
    <w:rsid w:val="00BC67EE"/>
    <w:rsid w:val="00BC7571"/>
    <w:rsid w:val="00BD003B"/>
    <w:rsid w:val="00BD091C"/>
    <w:rsid w:val="00BD224B"/>
    <w:rsid w:val="00BD27DA"/>
    <w:rsid w:val="00BD3505"/>
    <w:rsid w:val="00BD3A8D"/>
    <w:rsid w:val="00BD470B"/>
    <w:rsid w:val="00BD47C6"/>
    <w:rsid w:val="00BD4D55"/>
    <w:rsid w:val="00BD5987"/>
    <w:rsid w:val="00BD5D0E"/>
    <w:rsid w:val="00BD650F"/>
    <w:rsid w:val="00BD68D4"/>
    <w:rsid w:val="00BD7C70"/>
    <w:rsid w:val="00BD7CBF"/>
    <w:rsid w:val="00BE0700"/>
    <w:rsid w:val="00BE0718"/>
    <w:rsid w:val="00BE0906"/>
    <w:rsid w:val="00BE0A21"/>
    <w:rsid w:val="00BE0BC1"/>
    <w:rsid w:val="00BE0D83"/>
    <w:rsid w:val="00BE1597"/>
    <w:rsid w:val="00BE2135"/>
    <w:rsid w:val="00BE2195"/>
    <w:rsid w:val="00BE2278"/>
    <w:rsid w:val="00BE23DF"/>
    <w:rsid w:val="00BE242F"/>
    <w:rsid w:val="00BE2AA8"/>
    <w:rsid w:val="00BE33EC"/>
    <w:rsid w:val="00BE3533"/>
    <w:rsid w:val="00BE3BF7"/>
    <w:rsid w:val="00BE4088"/>
    <w:rsid w:val="00BE4A88"/>
    <w:rsid w:val="00BE4BCF"/>
    <w:rsid w:val="00BE5519"/>
    <w:rsid w:val="00BE5738"/>
    <w:rsid w:val="00BE6444"/>
    <w:rsid w:val="00BE677A"/>
    <w:rsid w:val="00BE6936"/>
    <w:rsid w:val="00BE72DA"/>
    <w:rsid w:val="00BF0B9E"/>
    <w:rsid w:val="00BF0C63"/>
    <w:rsid w:val="00BF1181"/>
    <w:rsid w:val="00BF1406"/>
    <w:rsid w:val="00BF1673"/>
    <w:rsid w:val="00BF1994"/>
    <w:rsid w:val="00BF20D9"/>
    <w:rsid w:val="00BF232E"/>
    <w:rsid w:val="00BF26DD"/>
    <w:rsid w:val="00BF2F2D"/>
    <w:rsid w:val="00BF2F4A"/>
    <w:rsid w:val="00BF3044"/>
    <w:rsid w:val="00BF309B"/>
    <w:rsid w:val="00BF3846"/>
    <w:rsid w:val="00BF3DCF"/>
    <w:rsid w:val="00BF3E58"/>
    <w:rsid w:val="00BF3E9A"/>
    <w:rsid w:val="00BF4289"/>
    <w:rsid w:val="00BF48C7"/>
    <w:rsid w:val="00BF4B3C"/>
    <w:rsid w:val="00BF4B7D"/>
    <w:rsid w:val="00BF59C2"/>
    <w:rsid w:val="00BF5D8B"/>
    <w:rsid w:val="00BF5F79"/>
    <w:rsid w:val="00BF6B15"/>
    <w:rsid w:val="00BF7524"/>
    <w:rsid w:val="00C0016D"/>
    <w:rsid w:val="00C00A63"/>
    <w:rsid w:val="00C00E35"/>
    <w:rsid w:val="00C0118A"/>
    <w:rsid w:val="00C014C7"/>
    <w:rsid w:val="00C01657"/>
    <w:rsid w:val="00C0166B"/>
    <w:rsid w:val="00C01741"/>
    <w:rsid w:val="00C01CB6"/>
    <w:rsid w:val="00C01F54"/>
    <w:rsid w:val="00C01F61"/>
    <w:rsid w:val="00C01FD2"/>
    <w:rsid w:val="00C030F1"/>
    <w:rsid w:val="00C035CC"/>
    <w:rsid w:val="00C03D13"/>
    <w:rsid w:val="00C04089"/>
    <w:rsid w:val="00C0442C"/>
    <w:rsid w:val="00C04B5D"/>
    <w:rsid w:val="00C058EF"/>
    <w:rsid w:val="00C05A18"/>
    <w:rsid w:val="00C0604B"/>
    <w:rsid w:val="00C0692A"/>
    <w:rsid w:val="00C069F6"/>
    <w:rsid w:val="00C1055C"/>
    <w:rsid w:val="00C1120D"/>
    <w:rsid w:val="00C113C2"/>
    <w:rsid w:val="00C11946"/>
    <w:rsid w:val="00C11ABB"/>
    <w:rsid w:val="00C11E10"/>
    <w:rsid w:val="00C12B4C"/>
    <w:rsid w:val="00C12BDB"/>
    <w:rsid w:val="00C130CF"/>
    <w:rsid w:val="00C1430E"/>
    <w:rsid w:val="00C148B5"/>
    <w:rsid w:val="00C15271"/>
    <w:rsid w:val="00C15474"/>
    <w:rsid w:val="00C15855"/>
    <w:rsid w:val="00C15886"/>
    <w:rsid w:val="00C15BA7"/>
    <w:rsid w:val="00C1662E"/>
    <w:rsid w:val="00C168B9"/>
    <w:rsid w:val="00C16E0B"/>
    <w:rsid w:val="00C17EC6"/>
    <w:rsid w:val="00C2043A"/>
    <w:rsid w:val="00C20553"/>
    <w:rsid w:val="00C20C51"/>
    <w:rsid w:val="00C20C95"/>
    <w:rsid w:val="00C21945"/>
    <w:rsid w:val="00C21F54"/>
    <w:rsid w:val="00C21F8B"/>
    <w:rsid w:val="00C2221F"/>
    <w:rsid w:val="00C22375"/>
    <w:rsid w:val="00C22A9D"/>
    <w:rsid w:val="00C22BDB"/>
    <w:rsid w:val="00C234B5"/>
    <w:rsid w:val="00C236AE"/>
    <w:rsid w:val="00C23B71"/>
    <w:rsid w:val="00C240F8"/>
    <w:rsid w:val="00C24170"/>
    <w:rsid w:val="00C24A98"/>
    <w:rsid w:val="00C250EC"/>
    <w:rsid w:val="00C25323"/>
    <w:rsid w:val="00C26648"/>
    <w:rsid w:val="00C26BE5"/>
    <w:rsid w:val="00C277DC"/>
    <w:rsid w:val="00C27F93"/>
    <w:rsid w:val="00C30A40"/>
    <w:rsid w:val="00C314FA"/>
    <w:rsid w:val="00C31BB6"/>
    <w:rsid w:val="00C32383"/>
    <w:rsid w:val="00C324E1"/>
    <w:rsid w:val="00C329B6"/>
    <w:rsid w:val="00C32C4C"/>
    <w:rsid w:val="00C32D2B"/>
    <w:rsid w:val="00C33390"/>
    <w:rsid w:val="00C33587"/>
    <w:rsid w:val="00C3372C"/>
    <w:rsid w:val="00C33B0B"/>
    <w:rsid w:val="00C33B44"/>
    <w:rsid w:val="00C33ED0"/>
    <w:rsid w:val="00C34111"/>
    <w:rsid w:val="00C347DB"/>
    <w:rsid w:val="00C349D0"/>
    <w:rsid w:val="00C34E10"/>
    <w:rsid w:val="00C3594D"/>
    <w:rsid w:val="00C359B7"/>
    <w:rsid w:val="00C35DFD"/>
    <w:rsid w:val="00C36E10"/>
    <w:rsid w:val="00C40D4C"/>
    <w:rsid w:val="00C40F16"/>
    <w:rsid w:val="00C41233"/>
    <w:rsid w:val="00C414CA"/>
    <w:rsid w:val="00C41F92"/>
    <w:rsid w:val="00C41FAC"/>
    <w:rsid w:val="00C42119"/>
    <w:rsid w:val="00C4249A"/>
    <w:rsid w:val="00C43B8D"/>
    <w:rsid w:val="00C4485F"/>
    <w:rsid w:val="00C45B4E"/>
    <w:rsid w:val="00C45C9A"/>
    <w:rsid w:val="00C46066"/>
    <w:rsid w:val="00C46260"/>
    <w:rsid w:val="00C46ACE"/>
    <w:rsid w:val="00C46B2E"/>
    <w:rsid w:val="00C47394"/>
    <w:rsid w:val="00C475D5"/>
    <w:rsid w:val="00C47928"/>
    <w:rsid w:val="00C47CAA"/>
    <w:rsid w:val="00C50DEA"/>
    <w:rsid w:val="00C53071"/>
    <w:rsid w:val="00C53B1D"/>
    <w:rsid w:val="00C540E3"/>
    <w:rsid w:val="00C54C5C"/>
    <w:rsid w:val="00C55A37"/>
    <w:rsid w:val="00C55CEA"/>
    <w:rsid w:val="00C55E2D"/>
    <w:rsid w:val="00C56A9C"/>
    <w:rsid w:val="00C56D38"/>
    <w:rsid w:val="00C57037"/>
    <w:rsid w:val="00C572F5"/>
    <w:rsid w:val="00C576EC"/>
    <w:rsid w:val="00C57B85"/>
    <w:rsid w:val="00C57EEE"/>
    <w:rsid w:val="00C60372"/>
    <w:rsid w:val="00C604D6"/>
    <w:rsid w:val="00C609FA"/>
    <w:rsid w:val="00C610DF"/>
    <w:rsid w:val="00C6148C"/>
    <w:rsid w:val="00C61DAE"/>
    <w:rsid w:val="00C6342B"/>
    <w:rsid w:val="00C64032"/>
    <w:rsid w:val="00C6404C"/>
    <w:rsid w:val="00C6479B"/>
    <w:rsid w:val="00C6505C"/>
    <w:rsid w:val="00C65441"/>
    <w:rsid w:val="00C6599B"/>
    <w:rsid w:val="00C65B56"/>
    <w:rsid w:val="00C65EC2"/>
    <w:rsid w:val="00C665B9"/>
    <w:rsid w:val="00C66982"/>
    <w:rsid w:val="00C66AB1"/>
    <w:rsid w:val="00C66D07"/>
    <w:rsid w:val="00C66D49"/>
    <w:rsid w:val="00C67723"/>
    <w:rsid w:val="00C678BB"/>
    <w:rsid w:val="00C70166"/>
    <w:rsid w:val="00C70BC2"/>
    <w:rsid w:val="00C71252"/>
    <w:rsid w:val="00C718D4"/>
    <w:rsid w:val="00C71EA6"/>
    <w:rsid w:val="00C7363B"/>
    <w:rsid w:val="00C7387B"/>
    <w:rsid w:val="00C75307"/>
    <w:rsid w:val="00C75314"/>
    <w:rsid w:val="00C754CD"/>
    <w:rsid w:val="00C75887"/>
    <w:rsid w:val="00C76401"/>
    <w:rsid w:val="00C766DC"/>
    <w:rsid w:val="00C76EF8"/>
    <w:rsid w:val="00C774D6"/>
    <w:rsid w:val="00C8048E"/>
    <w:rsid w:val="00C81375"/>
    <w:rsid w:val="00C816F5"/>
    <w:rsid w:val="00C82679"/>
    <w:rsid w:val="00C82D9A"/>
    <w:rsid w:val="00C82E45"/>
    <w:rsid w:val="00C8320D"/>
    <w:rsid w:val="00C833D2"/>
    <w:rsid w:val="00C83535"/>
    <w:rsid w:val="00C83CF9"/>
    <w:rsid w:val="00C84A55"/>
    <w:rsid w:val="00C85590"/>
    <w:rsid w:val="00C855CE"/>
    <w:rsid w:val="00C85C59"/>
    <w:rsid w:val="00C86435"/>
    <w:rsid w:val="00C8663B"/>
    <w:rsid w:val="00C86C37"/>
    <w:rsid w:val="00C870E9"/>
    <w:rsid w:val="00C8713E"/>
    <w:rsid w:val="00C87BDA"/>
    <w:rsid w:val="00C913F5"/>
    <w:rsid w:val="00C91854"/>
    <w:rsid w:val="00C92854"/>
    <w:rsid w:val="00C9370F"/>
    <w:rsid w:val="00C93785"/>
    <w:rsid w:val="00C94013"/>
    <w:rsid w:val="00C94CF3"/>
    <w:rsid w:val="00C94E3C"/>
    <w:rsid w:val="00C95543"/>
    <w:rsid w:val="00C9558B"/>
    <w:rsid w:val="00C9642A"/>
    <w:rsid w:val="00C96675"/>
    <w:rsid w:val="00C966C6"/>
    <w:rsid w:val="00C97135"/>
    <w:rsid w:val="00C97136"/>
    <w:rsid w:val="00C975C6"/>
    <w:rsid w:val="00C977C6"/>
    <w:rsid w:val="00CA027D"/>
    <w:rsid w:val="00CA0744"/>
    <w:rsid w:val="00CA1012"/>
    <w:rsid w:val="00CA1FE4"/>
    <w:rsid w:val="00CA240A"/>
    <w:rsid w:val="00CA2622"/>
    <w:rsid w:val="00CA44D9"/>
    <w:rsid w:val="00CA473A"/>
    <w:rsid w:val="00CA4910"/>
    <w:rsid w:val="00CA4CED"/>
    <w:rsid w:val="00CA4CEE"/>
    <w:rsid w:val="00CA4E78"/>
    <w:rsid w:val="00CA5432"/>
    <w:rsid w:val="00CA55E5"/>
    <w:rsid w:val="00CA65F5"/>
    <w:rsid w:val="00CA6A91"/>
    <w:rsid w:val="00CA6EEB"/>
    <w:rsid w:val="00CA77E5"/>
    <w:rsid w:val="00CA77F7"/>
    <w:rsid w:val="00CB1594"/>
    <w:rsid w:val="00CB1750"/>
    <w:rsid w:val="00CB1F2D"/>
    <w:rsid w:val="00CB1F6A"/>
    <w:rsid w:val="00CB2630"/>
    <w:rsid w:val="00CB2882"/>
    <w:rsid w:val="00CB2EC9"/>
    <w:rsid w:val="00CB2FB4"/>
    <w:rsid w:val="00CB4C8F"/>
    <w:rsid w:val="00CB4F86"/>
    <w:rsid w:val="00CB5A05"/>
    <w:rsid w:val="00CB67B2"/>
    <w:rsid w:val="00CB6826"/>
    <w:rsid w:val="00CB7609"/>
    <w:rsid w:val="00CC01A7"/>
    <w:rsid w:val="00CC07F4"/>
    <w:rsid w:val="00CC0985"/>
    <w:rsid w:val="00CC0DB1"/>
    <w:rsid w:val="00CC123F"/>
    <w:rsid w:val="00CC1495"/>
    <w:rsid w:val="00CC1643"/>
    <w:rsid w:val="00CC1B0C"/>
    <w:rsid w:val="00CC1C77"/>
    <w:rsid w:val="00CC1CCF"/>
    <w:rsid w:val="00CC2A32"/>
    <w:rsid w:val="00CC3FFF"/>
    <w:rsid w:val="00CC412B"/>
    <w:rsid w:val="00CC4A88"/>
    <w:rsid w:val="00CC4E3C"/>
    <w:rsid w:val="00CC4FDB"/>
    <w:rsid w:val="00CC5261"/>
    <w:rsid w:val="00CC560B"/>
    <w:rsid w:val="00CC6801"/>
    <w:rsid w:val="00CC699B"/>
    <w:rsid w:val="00CC6BFF"/>
    <w:rsid w:val="00CC6FD1"/>
    <w:rsid w:val="00CC70E3"/>
    <w:rsid w:val="00CC70E7"/>
    <w:rsid w:val="00CD09AB"/>
    <w:rsid w:val="00CD0DE1"/>
    <w:rsid w:val="00CD2285"/>
    <w:rsid w:val="00CD2CBC"/>
    <w:rsid w:val="00CD2CED"/>
    <w:rsid w:val="00CD2FA8"/>
    <w:rsid w:val="00CD3268"/>
    <w:rsid w:val="00CD3AD0"/>
    <w:rsid w:val="00CD41AA"/>
    <w:rsid w:val="00CD485D"/>
    <w:rsid w:val="00CD4F11"/>
    <w:rsid w:val="00CD4FB6"/>
    <w:rsid w:val="00CD5850"/>
    <w:rsid w:val="00CD6C8B"/>
    <w:rsid w:val="00CD7206"/>
    <w:rsid w:val="00CD7E93"/>
    <w:rsid w:val="00CE1019"/>
    <w:rsid w:val="00CE1159"/>
    <w:rsid w:val="00CE349D"/>
    <w:rsid w:val="00CE4D41"/>
    <w:rsid w:val="00CE5852"/>
    <w:rsid w:val="00CE61D2"/>
    <w:rsid w:val="00CE6BEF"/>
    <w:rsid w:val="00CE6D40"/>
    <w:rsid w:val="00CE6F8D"/>
    <w:rsid w:val="00CE72C5"/>
    <w:rsid w:val="00CE761F"/>
    <w:rsid w:val="00CF051E"/>
    <w:rsid w:val="00CF094C"/>
    <w:rsid w:val="00CF0DC6"/>
    <w:rsid w:val="00CF1706"/>
    <w:rsid w:val="00CF1916"/>
    <w:rsid w:val="00CF1938"/>
    <w:rsid w:val="00CF19A0"/>
    <w:rsid w:val="00CF1D73"/>
    <w:rsid w:val="00CF1F9B"/>
    <w:rsid w:val="00CF2788"/>
    <w:rsid w:val="00CF287E"/>
    <w:rsid w:val="00CF2E6E"/>
    <w:rsid w:val="00CF33C0"/>
    <w:rsid w:val="00CF3BA3"/>
    <w:rsid w:val="00CF41F6"/>
    <w:rsid w:val="00CF43C6"/>
    <w:rsid w:val="00CF473E"/>
    <w:rsid w:val="00CF4F90"/>
    <w:rsid w:val="00CF5685"/>
    <w:rsid w:val="00CF6726"/>
    <w:rsid w:val="00CF69F0"/>
    <w:rsid w:val="00CF7195"/>
    <w:rsid w:val="00D013BB"/>
    <w:rsid w:val="00D0195D"/>
    <w:rsid w:val="00D02FFF"/>
    <w:rsid w:val="00D03C84"/>
    <w:rsid w:val="00D04993"/>
    <w:rsid w:val="00D05308"/>
    <w:rsid w:val="00D06296"/>
    <w:rsid w:val="00D076C3"/>
    <w:rsid w:val="00D07A6D"/>
    <w:rsid w:val="00D07C48"/>
    <w:rsid w:val="00D1110C"/>
    <w:rsid w:val="00D11380"/>
    <w:rsid w:val="00D11528"/>
    <w:rsid w:val="00D1192F"/>
    <w:rsid w:val="00D1195E"/>
    <w:rsid w:val="00D11A76"/>
    <w:rsid w:val="00D11AB5"/>
    <w:rsid w:val="00D11C92"/>
    <w:rsid w:val="00D11FE0"/>
    <w:rsid w:val="00D1281D"/>
    <w:rsid w:val="00D12AF2"/>
    <w:rsid w:val="00D13203"/>
    <w:rsid w:val="00D13846"/>
    <w:rsid w:val="00D14337"/>
    <w:rsid w:val="00D14F9B"/>
    <w:rsid w:val="00D156A9"/>
    <w:rsid w:val="00D166B5"/>
    <w:rsid w:val="00D16948"/>
    <w:rsid w:val="00D16E5D"/>
    <w:rsid w:val="00D17003"/>
    <w:rsid w:val="00D17DB3"/>
    <w:rsid w:val="00D203E4"/>
    <w:rsid w:val="00D2078C"/>
    <w:rsid w:val="00D208B1"/>
    <w:rsid w:val="00D20D22"/>
    <w:rsid w:val="00D21AC1"/>
    <w:rsid w:val="00D21DD5"/>
    <w:rsid w:val="00D21EB4"/>
    <w:rsid w:val="00D229E6"/>
    <w:rsid w:val="00D236E5"/>
    <w:rsid w:val="00D23FB7"/>
    <w:rsid w:val="00D24504"/>
    <w:rsid w:val="00D2557F"/>
    <w:rsid w:val="00D25A6E"/>
    <w:rsid w:val="00D25B88"/>
    <w:rsid w:val="00D26187"/>
    <w:rsid w:val="00D26652"/>
    <w:rsid w:val="00D26665"/>
    <w:rsid w:val="00D26F5A"/>
    <w:rsid w:val="00D27701"/>
    <w:rsid w:val="00D309A5"/>
    <w:rsid w:val="00D309BE"/>
    <w:rsid w:val="00D30B19"/>
    <w:rsid w:val="00D31149"/>
    <w:rsid w:val="00D3152B"/>
    <w:rsid w:val="00D31D87"/>
    <w:rsid w:val="00D32376"/>
    <w:rsid w:val="00D3245D"/>
    <w:rsid w:val="00D328CE"/>
    <w:rsid w:val="00D32A70"/>
    <w:rsid w:val="00D3321D"/>
    <w:rsid w:val="00D33B49"/>
    <w:rsid w:val="00D33D5D"/>
    <w:rsid w:val="00D34727"/>
    <w:rsid w:val="00D34856"/>
    <w:rsid w:val="00D357C4"/>
    <w:rsid w:val="00D35C1F"/>
    <w:rsid w:val="00D35C24"/>
    <w:rsid w:val="00D35D9E"/>
    <w:rsid w:val="00D360B9"/>
    <w:rsid w:val="00D363AB"/>
    <w:rsid w:val="00D36CA2"/>
    <w:rsid w:val="00D36F64"/>
    <w:rsid w:val="00D37190"/>
    <w:rsid w:val="00D37987"/>
    <w:rsid w:val="00D37AE3"/>
    <w:rsid w:val="00D41A7B"/>
    <w:rsid w:val="00D41FA2"/>
    <w:rsid w:val="00D42437"/>
    <w:rsid w:val="00D42498"/>
    <w:rsid w:val="00D44ECF"/>
    <w:rsid w:val="00D45137"/>
    <w:rsid w:val="00D45244"/>
    <w:rsid w:val="00D452B0"/>
    <w:rsid w:val="00D45D62"/>
    <w:rsid w:val="00D45DF0"/>
    <w:rsid w:val="00D46124"/>
    <w:rsid w:val="00D46F90"/>
    <w:rsid w:val="00D4706B"/>
    <w:rsid w:val="00D4750C"/>
    <w:rsid w:val="00D47D25"/>
    <w:rsid w:val="00D47F68"/>
    <w:rsid w:val="00D50F91"/>
    <w:rsid w:val="00D5185C"/>
    <w:rsid w:val="00D51A8E"/>
    <w:rsid w:val="00D51C4D"/>
    <w:rsid w:val="00D52015"/>
    <w:rsid w:val="00D527A8"/>
    <w:rsid w:val="00D52B48"/>
    <w:rsid w:val="00D532B6"/>
    <w:rsid w:val="00D54333"/>
    <w:rsid w:val="00D5454D"/>
    <w:rsid w:val="00D5484C"/>
    <w:rsid w:val="00D54F65"/>
    <w:rsid w:val="00D54FF7"/>
    <w:rsid w:val="00D55649"/>
    <w:rsid w:val="00D55691"/>
    <w:rsid w:val="00D56C9F"/>
    <w:rsid w:val="00D570E9"/>
    <w:rsid w:val="00D575DD"/>
    <w:rsid w:val="00D578C6"/>
    <w:rsid w:val="00D57915"/>
    <w:rsid w:val="00D57B4B"/>
    <w:rsid w:val="00D57BA5"/>
    <w:rsid w:val="00D60443"/>
    <w:rsid w:val="00D6065B"/>
    <w:rsid w:val="00D60C83"/>
    <w:rsid w:val="00D6187C"/>
    <w:rsid w:val="00D61D5D"/>
    <w:rsid w:val="00D61DD9"/>
    <w:rsid w:val="00D61E55"/>
    <w:rsid w:val="00D629D5"/>
    <w:rsid w:val="00D62A12"/>
    <w:rsid w:val="00D62B5F"/>
    <w:rsid w:val="00D62D22"/>
    <w:rsid w:val="00D62E74"/>
    <w:rsid w:val="00D62F9C"/>
    <w:rsid w:val="00D63129"/>
    <w:rsid w:val="00D63224"/>
    <w:rsid w:val="00D63341"/>
    <w:rsid w:val="00D6360F"/>
    <w:rsid w:val="00D637AA"/>
    <w:rsid w:val="00D640EF"/>
    <w:rsid w:val="00D64906"/>
    <w:rsid w:val="00D6538C"/>
    <w:rsid w:val="00D65A31"/>
    <w:rsid w:val="00D65ABC"/>
    <w:rsid w:val="00D66617"/>
    <w:rsid w:val="00D66ADD"/>
    <w:rsid w:val="00D67ACE"/>
    <w:rsid w:val="00D67C23"/>
    <w:rsid w:val="00D714FE"/>
    <w:rsid w:val="00D71EA8"/>
    <w:rsid w:val="00D72774"/>
    <w:rsid w:val="00D72AE1"/>
    <w:rsid w:val="00D72BE4"/>
    <w:rsid w:val="00D73351"/>
    <w:rsid w:val="00D7372C"/>
    <w:rsid w:val="00D738A1"/>
    <w:rsid w:val="00D747C1"/>
    <w:rsid w:val="00D759C3"/>
    <w:rsid w:val="00D75B78"/>
    <w:rsid w:val="00D76036"/>
    <w:rsid w:val="00D7658F"/>
    <w:rsid w:val="00D7679F"/>
    <w:rsid w:val="00D76A3E"/>
    <w:rsid w:val="00D777AA"/>
    <w:rsid w:val="00D779EB"/>
    <w:rsid w:val="00D77AF4"/>
    <w:rsid w:val="00D80008"/>
    <w:rsid w:val="00D8009A"/>
    <w:rsid w:val="00D80A05"/>
    <w:rsid w:val="00D80D73"/>
    <w:rsid w:val="00D80EA2"/>
    <w:rsid w:val="00D811BD"/>
    <w:rsid w:val="00D81927"/>
    <w:rsid w:val="00D82395"/>
    <w:rsid w:val="00D83339"/>
    <w:rsid w:val="00D83BDE"/>
    <w:rsid w:val="00D83E31"/>
    <w:rsid w:val="00D840F8"/>
    <w:rsid w:val="00D841A6"/>
    <w:rsid w:val="00D84632"/>
    <w:rsid w:val="00D84CFC"/>
    <w:rsid w:val="00D85422"/>
    <w:rsid w:val="00D8571A"/>
    <w:rsid w:val="00D85FB0"/>
    <w:rsid w:val="00D8714B"/>
    <w:rsid w:val="00D87522"/>
    <w:rsid w:val="00D90127"/>
    <w:rsid w:val="00D9087B"/>
    <w:rsid w:val="00D9093D"/>
    <w:rsid w:val="00D91172"/>
    <w:rsid w:val="00D91891"/>
    <w:rsid w:val="00D9197E"/>
    <w:rsid w:val="00D91D8D"/>
    <w:rsid w:val="00D920C0"/>
    <w:rsid w:val="00D9280C"/>
    <w:rsid w:val="00D92949"/>
    <w:rsid w:val="00D92A36"/>
    <w:rsid w:val="00D92C5C"/>
    <w:rsid w:val="00D93897"/>
    <w:rsid w:val="00D93EDD"/>
    <w:rsid w:val="00D9444D"/>
    <w:rsid w:val="00D94CBB"/>
    <w:rsid w:val="00D94D33"/>
    <w:rsid w:val="00D9592E"/>
    <w:rsid w:val="00D96142"/>
    <w:rsid w:val="00D96CE2"/>
    <w:rsid w:val="00DA00ED"/>
    <w:rsid w:val="00DA0B6B"/>
    <w:rsid w:val="00DA1B44"/>
    <w:rsid w:val="00DA24A1"/>
    <w:rsid w:val="00DA2AB5"/>
    <w:rsid w:val="00DA2E16"/>
    <w:rsid w:val="00DA3893"/>
    <w:rsid w:val="00DA3E9D"/>
    <w:rsid w:val="00DA47E0"/>
    <w:rsid w:val="00DA4F65"/>
    <w:rsid w:val="00DA50B5"/>
    <w:rsid w:val="00DA578F"/>
    <w:rsid w:val="00DA5DA3"/>
    <w:rsid w:val="00DA5EED"/>
    <w:rsid w:val="00DA64AE"/>
    <w:rsid w:val="00DA6A53"/>
    <w:rsid w:val="00DA70F4"/>
    <w:rsid w:val="00DA720E"/>
    <w:rsid w:val="00DA7A2F"/>
    <w:rsid w:val="00DA7D5C"/>
    <w:rsid w:val="00DA7DCF"/>
    <w:rsid w:val="00DA7E41"/>
    <w:rsid w:val="00DB0131"/>
    <w:rsid w:val="00DB06B7"/>
    <w:rsid w:val="00DB0786"/>
    <w:rsid w:val="00DB10D4"/>
    <w:rsid w:val="00DB15E1"/>
    <w:rsid w:val="00DB179E"/>
    <w:rsid w:val="00DB1B2E"/>
    <w:rsid w:val="00DB241C"/>
    <w:rsid w:val="00DB2712"/>
    <w:rsid w:val="00DB3512"/>
    <w:rsid w:val="00DB36F0"/>
    <w:rsid w:val="00DB36FC"/>
    <w:rsid w:val="00DB38EB"/>
    <w:rsid w:val="00DB4A31"/>
    <w:rsid w:val="00DB4BF0"/>
    <w:rsid w:val="00DB5599"/>
    <w:rsid w:val="00DB5707"/>
    <w:rsid w:val="00DB61AA"/>
    <w:rsid w:val="00DB7009"/>
    <w:rsid w:val="00DC0048"/>
    <w:rsid w:val="00DC06F4"/>
    <w:rsid w:val="00DC1114"/>
    <w:rsid w:val="00DC17DB"/>
    <w:rsid w:val="00DC191B"/>
    <w:rsid w:val="00DC198E"/>
    <w:rsid w:val="00DC2BC6"/>
    <w:rsid w:val="00DC3607"/>
    <w:rsid w:val="00DC3D15"/>
    <w:rsid w:val="00DC420C"/>
    <w:rsid w:val="00DC48D3"/>
    <w:rsid w:val="00DC5251"/>
    <w:rsid w:val="00DC6598"/>
    <w:rsid w:val="00DC6A25"/>
    <w:rsid w:val="00DC6A5C"/>
    <w:rsid w:val="00DC6DDB"/>
    <w:rsid w:val="00DC79E3"/>
    <w:rsid w:val="00DD0036"/>
    <w:rsid w:val="00DD0536"/>
    <w:rsid w:val="00DD0581"/>
    <w:rsid w:val="00DD05E3"/>
    <w:rsid w:val="00DD0661"/>
    <w:rsid w:val="00DD187C"/>
    <w:rsid w:val="00DD1B24"/>
    <w:rsid w:val="00DD22AA"/>
    <w:rsid w:val="00DD234D"/>
    <w:rsid w:val="00DD2775"/>
    <w:rsid w:val="00DD2CAB"/>
    <w:rsid w:val="00DD4532"/>
    <w:rsid w:val="00DD556D"/>
    <w:rsid w:val="00DD59D4"/>
    <w:rsid w:val="00DD5BBF"/>
    <w:rsid w:val="00DD5D0F"/>
    <w:rsid w:val="00DD5E8D"/>
    <w:rsid w:val="00DD5F8A"/>
    <w:rsid w:val="00DD60A4"/>
    <w:rsid w:val="00DD66A1"/>
    <w:rsid w:val="00DD69FE"/>
    <w:rsid w:val="00DD6A58"/>
    <w:rsid w:val="00DD6DD8"/>
    <w:rsid w:val="00DD6E72"/>
    <w:rsid w:val="00DD78B7"/>
    <w:rsid w:val="00DD7EF5"/>
    <w:rsid w:val="00DE0325"/>
    <w:rsid w:val="00DE0390"/>
    <w:rsid w:val="00DE0426"/>
    <w:rsid w:val="00DE0D1D"/>
    <w:rsid w:val="00DE189D"/>
    <w:rsid w:val="00DE238E"/>
    <w:rsid w:val="00DE2A4B"/>
    <w:rsid w:val="00DE2B2F"/>
    <w:rsid w:val="00DE2CA7"/>
    <w:rsid w:val="00DE3973"/>
    <w:rsid w:val="00DE419A"/>
    <w:rsid w:val="00DE5F95"/>
    <w:rsid w:val="00DE60E5"/>
    <w:rsid w:val="00DE6D9F"/>
    <w:rsid w:val="00DE7047"/>
    <w:rsid w:val="00DE7898"/>
    <w:rsid w:val="00DE7B6F"/>
    <w:rsid w:val="00DF0008"/>
    <w:rsid w:val="00DF0797"/>
    <w:rsid w:val="00DF0FB0"/>
    <w:rsid w:val="00DF4522"/>
    <w:rsid w:val="00DF5A4E"/>
    <w:rsid w:val="00DF670A"/>
    <w:rsid w:val="00E00204"/>
    <w:rsid w:val="00E00738"/>
    <w:rsid w:val="00E00EE8"/>
    <w:rsid w:val="00E01102"/>
    <w:rsid w:val="00E0131B"/>
    <w:rsid w:val="00E01A86"/>
    <w:rsid w:val="00E01E06"/>
    <w:rsid w:val="00E02369"/>
    <w:rsid w:val="00E02A19"/>
    <w:rsid w:val="00E0554E"/>
    <w:rsid w:val="00E05607"/>
    <w:rsid w:val="00E069E0"/>
    <w:rsid w:val="00E06FE2"/>
    <w:rsid w:val="00E107CF"/>
    <w:rsid w:val="00E10F67"/>
    <w:rsid w:val="00E11341"/>
    <w:rsid w:val="00E12627"/>
    <w:rsid w:val="00E1347A"/>
    <w:rsid w:val="00E13818"/>
    <w:rsid w:val="00E13DB1"/>
    <w:rsid w:val="00E14635"/>
    <w:rsid w:val="00E14738"/>
    <w:rsid w:val="00E15090"/>
    <w:rsid w:val="00E151C5"/>
    <w:rsid w:val="00E156E4"/>
    <w:rsid w:val="00E15709"/>
    <w:rsid w:val="00E15FF0"/>
    <w:rsid w:val="00E1616D"/>
    <w:rsid w:val="00E16BA6"/>
    <w:rsid w:val="00E172B1"/>
    <w:rsid w:val="00E17ECE"/>
    <w:rsid w:val="00E200D9"/>
    <w:rsid w:val="00E202B7"/>
    <w:rsid w:val="00E2104D"/>
    <w:rsid w:val="00E21244"/>
    <w:rsid w:val="00E21735"/>
    <w:rsid w:val="00E222E4"/>
    <w:rsid w:val="00E22711"/>
    <w:rsid w:val="00E22A9C"/>
    <w:rsid w:val="00E22B07"/>
    <w:rsid w:val="00E22D44"/>
    <w:rsid w:val="00E23137"/>
    <w:rsid w:val="00E236FC"/>
    <w:rsid w:val="00E23B94"/>
    <w:rsid w:val="00E24177"/>
    <w:rsid w:val="00E255C8"/>
    <w:rsid w:val="00E26D76"/>
    <w:rsid w:val="00E27AEA"/>
    <w:rsid w:val="00E30543"/>
    <w:rsid w:val="00E3057F"/>
    <w:rsid w:val="00E30A2D"/>
    <w:rsid w:val="00E321E8"/>
    <w:rsid w:val="00E32A4F"/>
    <w:rsid w:val="00E33784"/>
    <w:rsid w:val="00E34142"/>
    <w:rsid w:val="00E347BF"/>
    <w:rsid w:val="00E34BCD"/>
    <w:rsid w:val="00E35BDA"/>
    <w:rsid w:val="00E35C3C"/>
    <w:rsid w:val="00E35EE4"/>
    <w:rsid w:val="00E367F9"/>
    <w:rsid w:val="00E36B59"/>
    <w:rsid w:val="00E37DDD"/>
    <w:rsid w:val="00E40703"/>
    <w:rsid w:val="00E4097E"/>
    <w:rsid w:val="00E40A7F"/>
    <w:rsid w:val="00E414AB"/>
    <w:rsid w:val="00E41EB7"/>
    <w:rsid w:val="00E429B3"/>
    <w:rsid w:val="00E42A25"/>
    <w:rsid w:val="00E42EF8"/>
    <w:rsid w:val="00E44733"/>
    <w:rsid w:val="00E447FA"/>
    <w:rsid w:val="00E45222"/>
    <w:rsid w:val="00E466EB"/>
    <w:rsid w:val="00E469D0"/>
    <w:rsid w:val="00E47DF6"/>
    <w:rsid w:val="00E503EE"/>
    <w:rsid w:val="00E50B29"/>
    <w:rsid w:val="00E52A1A"/>
    <w:rsid w:val="00E52C0B"/>
    <w:rsid w:val="00E52C9A"/>
    <w:rsid w:val="00E52F7D"/>
    <w:rsid w:val="00E531EA"/>
    <w:rsid w:val="00E53774"/>
    <w:rsid w:val="00E53BB9"/>
    <w:rsid w:val="00E54147"/>
    <w:rsid w:val="00E5426A"/>
    <w:rsid w:val="00E54AB6"/>
    <w:rsid w:val="00E54C04"/>
    <w:rsid w:val="00E5518A"/>
    <w:rsid w:val="00E55234"/>
    <w:rsid w:val="00E55242"/>
    <w:rsid w:val="00E55A08"/>
    <w:rsid w:val="00E56003"/>
    <w:rsid w:val="00E561BE"/>
    <w:rsid w:val="00E56279"/>
    <w:rsid w:val="00E56375"/>
    <w:rsid w:val="00E56471"/>
    <w:rsid w:val="00E5679D"/>
    <w:rsid w:val="00E568D2"/>
    <w:rsid w:val="00E5775F"/>
    <w:rsid w:val="00E60DE9"/>
    <w:rsid w:val="00E60E55"/>
    <w:rsid w:val="00E616C2"/>
    <w:rsid w:val="00E61840"/>
    <w:rsid w:val="00E61F9A"/>
    <w:rsid w:val="00E62D71"/>
    <w:rsid w:val="00E633E4"/>
    <w:rsid w:val="00E63598"/>
    <w:rsid w:val="00E63C17"/>
    <w:rsid w:val="00E653D1"/>
    <w:rsid w:val="00E65966"/>
    <w:rsid w:val="00E6629A"/>
    <w:rsid w:val="00E66391"/>
    <w:rsid w:val="00E66DC5"/>
    <w:rsid w:val="00E6730D"/>
    <w:rsid w:val="00E6767A"/>
    <w:rsid w:val="00E67E0E"/>
    <w:rsid w:val="00E7276F"/>
    <w:rsid w:val="00E737E9"/>
    <w:rsid w:val="00E74C0F"/>
    <w:rsid w:val="00E75252"/>
    <w:rsid w:val="00E752C3"/>
    <w:rsid w:val="00E758D3"/>
    <w:rsid w:val="00E76DEB"/>
    <w:rsid w:val="00E76E26"/>
    <w:rsid w:val="00E76E9F"/>
    <w:rsid w:val="00E8201A"/>
    <w:rsid w:val="00E8204D"/>
    <w:rsid w:val="00E820D4"/>
    <w:rsid w:val="00E8210F"/>
    <w:rsid w:val="00E82282"/>
    <w:rsid w:val="00E83747"/>
    <w:rsid w:val="00E8384E"/>
    <w:rsid w:val="00E83893"/>
    <w:rsid w:val="00E83BD9"/>
    <w:rsid w:val="00E8447E"/>
    <w:rsid w:val="00E853B8"/>
    <w:rsid w:val="00E85800"/>
    <w:rsid w:val="00E858A0"/>
    <w:rsid w:val="00E85AF2"/>
    <w:rsid w:val="00E85D6A"/>
    <w:rsid w:val="00E86104"/>
    <w:rsid w:val="00E86A0C"/>
    <w:rsid w:val="00E86AD6"/>
    <w:rsid w:val="00E86CA7"/>
    <w:rsid w:val="00E86E3B"/>
    <w:rsid w:val="00E86E41"/>
    <w:rsid w:val="00E870AF"/>
    <w:rsid w:val="00E8743B"/>
    <w:rsid w:val="00E87E55"/>
    <w:rsid w:val="00E87F3D"/>
    <w:rsid w:val="00E908EE"/>
    <w:rsid w:val="00E90DCD"/>
    <w:rsid w:val="00E91225"/>
    <w:rsid w:val="00E9148F"/>
    <w:rsid w:val="00E926CF"/>
    <w:rsid w:val="00E93781"/>
    <w:rsid w:val="00E9432C"/>
    <w:rsid w:val="00E9569F"/>
    <w:rsid w:val="00E965C5"/>
    <w:rsid w:val="00E96B35"/>
    <w:rsid w:val="00E96DC1"/>
    <w:rsid w:val="00E9740D"/>
    <w:rsid w:val="00EA0C9F"/>
    <w:rsid w:val="00EA1120"/>
    <w:rsid w:val="00EA1397"/>
    <w:rsid w:val="00EA1A9B"/>
    <w:rsid w:val="00EA2160"/>
    <w:rsid w:val="00EA25EB"/>
    <w:rsid w:val="00EA32FE"/>
    <w:rsid w:val="00EA347B"/>
    <w:rsid w:val="00EA3A0F"/>
    <w:rsid w:val="00EA4C25"/>
    <w:rsid w:val="00EA5A01"/>
    <w:rsid w:val="00EA6153"/>
    <w:rsid w:val="00EA65E5"/>
    <w:rsid w:val="00EA6F51"/>
    <w:rsid w:val="00EA7123"/>
    <w:rsid w:val="00EA7829"/>
    <w:rsid w:val="00EA78DB"/>
    <w:rsid w:val="00EA7F77"/>
    <w:rsid w:val="00EA7FC8"/>
    <w:rsid w:val="00EA7FE9"/>
    <w:rsid w:val="00EB067A"/>
    <w:rsid w:val="00EB0B2A"/>
    <w:rsid w:val="00EB1CD5"/>
    <w:rsid w:val="00EB3492"/>
    <w:rsid w:val="00EB389A"/>
    <w:rsid w:val="00EB4C51"/>
    <w:rsid w:val="00EB4DC4"/>
    <w:rsid w:val="00EB5EA5"/>
    <w:rsid w:val="00EB6612"/>
    <w:rsid w:val="00EB688C"/>
    <w:rsid w:val="00EB6BDC"/>
    <w:rsid w:val="00EB6C3D"/>
    <w:rsid w:val="00EB6EFF"/>
    <w:rsid w:val="00EB715A"/>
    <w:rsid w:val="00EB7833"/>
    <w:rsid w:val="00EB7A17"/>
    <w:rsid w:val="00EC169C"/>
    <w:rsid w:val="00EC1B58"/>
    <w:rsid w:val="00EC1D0D"/>
    <w:rsid w:val="00EC1D52"/>
    <w:rsid w:val="00EC2675"/>
    <w:rsid w:val="00EC2E3C"/>
    <w:rsid w:val="00EC2FBF"/>
    <w:rsid w:val="00EC3EEB"/>
    <w:rsid w:val="00EC4237"/>
    <w:rsid w:val="00EC4BBB"/>
    <w:rsid w:val="00EC5FA4"/>
    <w:rsid w:val="00EC60DB"/>
    <w:rsid w:val="00EC635D"/>
    <w:rsid w:val="00EC7024"/>
    <w:rsid w:val="00EC710D"/>
    <w:rsid w:val="00EC7BEC"/>
    <w:rsid w:val="00ED073C"/>
    <w:rsid w:val="00ED07A3"/>
    <w:rsid w:val="00ED07B9"/>
    <w:rsid w:val="00ED0925"/>
    <w:rsid w:val="00ED0FD9"/>
    <w:rsid w:val="00ED117D"/>
    <w:rsid w:val="00ED1BA4"/>
    <w:rsid w:val="00ED301C"/>
    <w:rsid w:val="00ED3E9B"/>
    <w:rsid w:val="00ED3FE4"/>
    <w:rsid w:val="00ED441C"/>
    <w:rsid w:val="00ED4534"/>
    <w:rsid w:val="00ED4A2C"/>
    <w:rsid w:val="00ED5D81"/>
    <w:rsid w:val="00ED5EBB"/>
    <w:rsid w:val="00ED5FFA"/>
    <w:rsid w:val="00ED6131"/>
    <w:rsid w:val="00ED66F3"/>
    <w:rsid w:val="00EE0065"/>
    <w:rsid w:val="00EE0BF3"/>
    <w:rsid w:val="00EE0F8F"/>
    <w:rsid w:val="00EE17E9"/>
    <w:rsid w:val="00EE1C0C"/>
    <w:rsid w:val="00EE1CB3"/>
    <w:rsid w:val="00EE29E2"/>
    <w:rsid w:val="00EE35DA"/>
    <w:rsid w:val="00EE39D9"/>
    <w:rsid w:val="00EE3AA0"/>
    <w:rsid w:val="00EE4382"/>
    <w:rsid w:val="00EE443C"/>
    <w:rsid w:val="00EE45A6"/>
    <w:rsid w:val="00EE4DA7"/>
    <w:rsid w:val="00EE5134"/>
    <w:rsid w:val="00EE51CF"/>
    <w:rsid w:val="00EE56F4"/>
    <w:rsid w:val="00EE5A27"/>
    <w:rsid w:val="00EE62A4"/>
    <w:rsid w:val="00EE6849"/>
    <w:rsid w:val="00EE684A"/>
    <w:rsid w:val="00EE6B38"/>
    <w:rsid w:val="00EE7718"/>
    <w:rsid w:val="00EE7952"/>
    <w:rsid w:val="00EF107A"/>
    <w:rsid w:val="00EF1891"/>
    <w:rsid w:val="00EF1D12"/>
    <w:rsid w:val="00EF25CE"/>
    <w:rsid w:val="00EF32F9"/>
    <w:rsid w:val="00EF35A0"/>
    <w:rsid w:val="00EF3CFE"/>
    <w:rsid w:val="00EF3D59"/>
    <w:rsid w:val="00EF4302"/>
    <w:rsid w:val="00EF4ACB"/>
    <w:rsid w:val="00EF5D90"/>
    <w:rsid w:val="00EF6249"/>
    <w:rsid w:val="00EF67AE"/>
    <w:rsid w:val="00EF77D9"/>
    <w:rsid w:val="00F004D3"/>
    <w:rsid w:val="00F00504"/>
    <w:rsid w:val="00F01D00"/>
    <w:rsid w:val="00F01FF2"/>
    <w:rsid w:val="00F021E7"/>
    <w:rsid w:val="00F02855"/>
    <w:rsid w:val="00F02899"/>
    <w:rsid w:val="00F0322A"/>
    <w:rsid w:val="00F03777"/>
    <w:rsid w:val="00F03CAE"/>
    <w:rsid w:val="00F046B9"/>
    <w:rsid w:val="00F04DB8"/>
    <w:rsid w:val="00F05074"/>
    <w:rsid w:val="00F06219"/>
    <w:rsid w:val="00F0667C"/>
    <w:rsid w:val="00F069B3"/>
    <w:rsid w:val="00F071E6"/>
    <w:rsid w:val="00F10550"/>
    <w:rsid w:val="00F10C9D"/>
    <w:rsid w:val="00F13134"/>
    <w:rsid w:val="00F13496"/>
    <w:rsid w:val="00F13A8F"/>
    <w:rsid w:val="00F1420B"/>
    <w:rsid w:val="00F1545F"/>
    <w:rsid w:val="00F1586B"/>
    <w:rsid w:val="00F160AC"/>
    <w:rsid w:val="00F169F0"/>
    <w:rsid w:val="00F16BD7"/>
    <w:rsid w:val="00F16F5B"/>
    <w:rsid w:val="00F172C4"/>
    <w:rsid w:val="00F17EA1"/>
    <w:rsid w:val="00F17FEE"/>
    <w:rsid w:val="00F20484"/>
    <w:rsid w:val="00F21287"/>
    <w:rsid w:val="00F21992"/>
    <w:rsid w:val="00F21E3C"/>
    <w:rsid w:val="00F2200E"/>
    <w:rsid w:val="00F22856"/>
    <w:rsid w:val="00F228D1"/>
    <w:rsid w:val="00F22F09"/>
    <w:rsid w:val="00F236DF"/>
    <w:rsid w:val="00F2446D"/>
    <w:rsid w:val="00F24C1B"/>
    <w:rsid w:val="00F25C04"/>
    <w:rsid w:val="00F25D91"/>
    <w:rsid w:val="00F2633B"/>
    <w:rsid w:val="00F266E6"/>
    <w:rsid w:val="00F269C3"/>
    <w:rsid w:val="00F270BB"/>
    <w:rsid w:val="00F27E1D"/>
    <w:rsid w:val="00F27F28"/>
    <w:rsid w:val="00F303AA"/>
    <w:rsid w:val="00F30931"/>
    <w:rsid w:val="00F30BC3"/>
    <w:rsid w:val="00F30D47"/>
    <w:rsid w:val="00F312A7"/>
    <w:rsid w:val="00F3134A"/>
    <w:rsid w:val="00F3134C"/>
    <w:rsid w:val="00F3159C"/>
    <w:rsid w:val="00F321C1"/>
    <w:rsid w:val="00F32999"/>
    <w:rsid w:val="00F32D25"/>
    <w:rsid w:val="00F32D49"/>
    <w:rsid w:val="00F32D63"/>
    <w:rsid w:val="00F33F22"/>
    <w:rsid w:val="00F34569"/>
    <w:rsid w:val="00F349A2"/>
    <w:rsid w:val="00F35505"/>
    <w:rsid w:val="00F363C4"/>
    <w:rsid w:val="00F375B6"/>
    <w:rsid w:val="00F403E5"/>
    <w:rsid w:val="00F4104C"/>
    <w:rsid w:val="00F410AA"/>
    <w:rsid w:val="00F41A2A"/>
    <w:rsid w:val="00F41BAB"/>
    <w:rsid w:val="00F41C61"/>
    <w:rsid w:val="00F41D98"/>
    <w:rsid w:val="00F42979"/>
    <w:rsid w:val="00F42ECC"/>
    <w:rsid w:val="00F430C4"/>
    <w:rsid w:val="00F43D0F"/>
    <w:rsid w:val="00F4403B"/>
    <w:rsid w:val="00F446D1"/>
    <w:rsid w:val="00F44AFD"/>
    <w:rsid w:val="00F44C18"/>
    <w:rsid w:val="00F44D23"/>
    <w:rsid w:val="00F456D0"/>
    <w:rsid w:val="00F4608C"/>
    <w:rsid w:val="00F47432"/>
    <w:rsid w:val="00F47661"/>
    <w:rsid w:val="00F47D3F"/>
    <w:rsid w:val="00F47DB4"/>
    <w:rsid w:val="00F47E52"/>
    <w:rsid w:val="00F50124"/>
    <w:rsid w:val="00F5039E"/>
    <w:rsid w:val="00F50B72"/>
    <w:rsid w:val="00F50ED4"/>
    <w:rsid w:val="00F510A5"/>
    <w:rsid w:val="00F51B56"/>
    <w:rsid w:val="00F52849"/>
    <w:rsid w:val="00F52A53"/>
    <w:rsid w:val="00F53270"/>
    <w:rsid w:val="00F53B6C"/>
    <w:rsid w:val="00F53E69"/>
    <w:rsid w:val="00F54850"/>
    <w:rsid w:val="00F54E52"/>
    <w:rsid w:val="00F552DD"/>
    <w:rsid w:val="00F555E2"/>
    <w:rsid w:val="00F55666"/>
    <w:rsid w:val="00F5691C"/>
    <w:rsid w:val="00F56B1F"/>
    <w:rsid w:val="00F56D46"/>
    <w:rsid w:val="00F56F63"/>
    <w:rsid w:val="00F57620"/>
    <w:rsid w:val="00F60B97"/>
    <w:rsid w:val="00F60EAC"/>
    <w:rsid w:val="00F629A5"/>
    <w:rsid w:val="00F6309F"/>
    <w:rsid w:val="00F6353F"/>
    <w:rsid w:val="00F63C5A"/>
    <w:rsid w:val="00F64154"/>
    <w:rsid w:val="00F6437B"/>
    <w:rsid w:val="00F64704"/>
    <w:rsid w:val="00F64E65"/>
    <w:rsid w:val="00F654D9"/>
    <w:rsid w:val="00F65D09"/>
    <w:rsid w:val="00F66A9E"/>
    <w:rsid w:val="00F672C9"/>
    <w:rsid w:val="00F67975"/>
    <w:rsid w:val="00F67CBB"/>
    <w:rsid w:val="00F7071E"/>
    <w:rsid w:val="00F7085C"/>
    <w:rsid w:val="00F70FA0"/>
    <w:rsid w:val="00F71558"/>
    <w:rsid w:val="00F71FD7"/>
    <w:rsid w:val="00F72029"/>
    <w:rsid w:val="00F72C0C"/>
    <w:rsid w:val="00F73E8C"/>
    <w:rsid w:val="00F74D56"/>
    <w:rsid w:val="00F7522C"/>
    <w:rsid w:val="00F75882"/>
    <w:rsid w:val="00F75C77"/>
    <w:rsid w:val="00F75E0D"/>
    <w:rsid w:val="00F765F8"/>
    <w:rsid w:val="00F77A48"/>
    <w:rsid w:val="00F77D3A"/>
    <w:rsid w:val="00F77E28"/>
    <w:rsid w:val="00F80038"/>
    <w:rsid w:val="00F80488"/>
    <w:rsid w:val="00F80D4C"/>
    <w:rsid w:val="00F81223"/>
    <w:rsid w:val="00F81FEA"/>
    <w:rsid w:val="00F83477"/>
    <w:rsid w:val="00F834AF"/>
    <w:rsid w:val="00F83568"/>
    <w:rsid w:val="00F83658"/>
    <w:rsid w:val="00F839A2"/>
    <w:rsid w:val="00F845F0"/>
    <w:rsid w:val="00F84CAB"/>
    <w:rsid w:val="00F8535B"/>
    <w:rsid w:val="00F85D5F"/>
    <w:rsid w:val="00F85F38"/>
    <w:rsid w:val="00F86124"/>
    <w:rsid w:val="00F8616C"/>
    <w:rsid w:val="00F9000E"/>
    <w:rsid w:val="00F90E8A"/>
    <w:rsid w:val="00F90FF8"/>
    <w:rsid w:val="00F91696"/>
    <w:rsid w:val="00F916CF"/>
    <w:rsid w:val="00F917CA"/>
    <w:rsid w:val="00F91BB3"/>
    <w:rsid w:val="00F91FF5"/>
    <w:rsid w:val="00F92129"/>
    <w:rsid w:val="00F92182"/>
    <w:rsid w:val="00F922D2"/>
    <w:rsid w:val="00F923C3"/>
    <w:rsid w:val="00F93482"/>
    <w:rsid w:val="00F9373D"/>
    <w:rsid w:val="00F93995"/>
    <w:rsid w:val="00F93CA8"/>
    <w:rsid w:val="00F93F7B"/>
    <w:rsid w:val="00F94131"/>
    <w:rsid w:val="00F948EE"/>
    <w:rsid w:val="00F94D8E"/>
    <w:rsid w:val="00F94D94"/>
    <w:rsid w:val="00F94FBF"/>
    <w:rsid w:val="00F9523F"/>
    <w:rsid w:val="00F953A8"/>
    <w:rsid w:val="00F95D6D"/>
    <w:rsid w:val="00F95D7F"/>
    <w:rsid w:val="00F9621E"/>
    <w:rsid w:val="00F97158"/>
    <w:rsid w:val="00F97AF2"/>
    <w:rsid w:val="00F97ED9"/>
    <w:rsid w:val="00FA0907"/>
    <w:rsid w:val="00FA0DB3"/>
    <w:rsid w:val="00FA0DE4"/>
    <w:rsid w:val="00FA1042"/>
    <w:rsid w:val="00FA1DE3"/>
    <w:rsid w:val="00FA2495"/>
    <w:rsid w:val="00FA3028"/>
    <w:rsid w:val="00FA36DA"/>
    <w:rsid w:val="00FA3819"/>
    <w:rsid w:val="00FA3E93"/>
    <w:rsid w:val="00FA4F02"/>
    <w:rsid w:val="00FA5C81"/>
    <w:rsid w:val="00FA772E"/>
    <w:rsid w:val="00FA78C5"/>
    <w:rsid w:val="00FA7A2E"/>
    <w:rsid w:val="00FB168C"/>
    <w:rsid w:val="00FB1728"/>
    <w:rsid w:val="00FB181A"/>
    <w:rsid w:val="00FB1B9A"/>
    <w:rsid w:val="00FB1C98"/>
    <w:rsid w:val="00FB1DA8"/>
    <w:rsid w:val="00FB23A5"/>
    <w:rsid w:val="00FB26DE"/>
    <w:rsid w:val="00FB271F"/>
    <w:rsid w:val="00FB2830"/>
    <w:rsid w:val="00FB3684"/>
    <w:rsid w:val="00FB4553"/>
    <w:rsid w:val="00FB49AB"/>
    <w:rsid w:val="00FB49D4"/>
    <w:rsid w:val="00FB4CD0"/>
    <w:rsid w:val="00FB4D80"/>
    <w:rsid w:val="00FB514F"/>
    <w:rsid w:val="00FB7377"/>
    <w:rsid w:val="00FC07A6"/>
    <w:rsid w:val="00FC19E5"/>
    <w:rsid w:val="00FC1AC4"/>
    <w:rsid w:val="00FC2093"/>
    <w:rsid w:val="00FC2594"/>
    <w:rsid w:val="00FC2941"/>
    <w:rsid w:val="00FC37C8"/>
    <w:rsid w:val="00FC38B0"/>
    <w:rsid w:val="00FC3BD7"/>
    <w:rsid w:val="00FC4B44"/>
    <w:rsid w:val="00FC5257"/>
    <w:rsid w:val="00FC584F"/>
    <w:rsid w:val="00FC5C91"/>
    <w:rsid w:val="00FC5D61"/>
    <w:rsid w:val="00FC6111"/>
    <w:rsid w:val="00FC61A0"/>
    <w:rsid w:val="00FC68E9"/>
    <w:rsid w:val="00FC6C82"/>
    <w:rsid w:val="00FC6F38"/>
    <w:rsid w:val="00FC7534"/>
    <w:rsid w:val="00FC7847"/>
    <w:rsid w:val="00FD0990"/>
    <w:rsid w:val="00FD1104"/>
    <w:rsid w:val="00FD1DE4"/>
    <w:rsid w:val="00FD243A"/>
    <w:rsid w:val="00FD2B5E"/>
    <w:rsid w:val="00FD36B5"/>
    <w:rsid w:val="00FD3BFF"/>
    <w:rsid w:val="00FD45C1"/>
    <w:rsid w:val="00FD5144"/>
    <w:rsid w:val="00FD66EF"/>
    <w:rsid w:val="00FD6890"/>
    <w:rsid w:val="00FD6FDB"/>
    <w:rsid w:val="00FE0432"/>
    <w:rsid w:val="00FE070A"/>
    <w:rsid w:val="00FE0ADB"/>
    <w:rsid w:val="00FE0D49"/>
    <w:rsid w:val="00FE0D4A"/>
    <w:rsid w:val="00FE11A4"/>
    <w:rsid w:val="00FE139A"/>
    <w:rsid w:val="00FE1A54"/>
    <w:rsid w:val="00FE2DCF"/>
    <w:rsid w:val="00FE38E7"/>
    <w:rsid w:val="00FE3ADB"/>
    <w:rsid w:val="00FE4E84"/>
    <w:rsid w:val="00FE5006"/>
    <w:rsid w:val="00FE5600"/>
    <w:rsid w:val="00FE5AAD"/>
    <w:rsid w:val="00FE62F1"/>
    <w:rsid w:val="00FE72D1"/>
    <w:rsid w:val="00FE72D5"/>
    <w:rsid w:val="00FE742A"/>
    <w:rsid w:val="00FE77F4"/>
    <w:rsid w:val="00FE7FF8"/>
    <w:rsid w:val="00FF056C"/>
    <w:rsid w:val="00FF1257"/>
    <w:rsid w:val="00FF1F5A"/>
    <w:rsid w:val="00FF24F6"/>
    <w:rsid w:val="00FF2546"/>
    <w:rsid w:val="00FF2AF1"/>
    <w:rsid w:val="00FF2DA3"/>
    <w:rsid w:val="00FF2EEE"/>
    <w:rsid w:val="00FF2FCD"/>
    <w:rsid w:val="00FF31E0"/>
    <w:rsid w:val="00FF3663"/>
    <w:rsid w:val="00FF3930"/>
    <w:rsid w:val="00FF3ADD"/>
    <w:rsid w:val="00FF4541"/>
    <w:rsid w:val="00FF4A19"/>
    <w:rsid w:val="00FF4C1D"/>
    <w:rsid w:val="00FF5140"/>
    <w:rsid w:val="00FF529F"/>
    <w:rsid w:val="00FF5B4E"/>
    <w:rsid w:val="00FF6010"/>
    <w:rsid w:val="00FF6AEB"/>
    <w:rsid w:val="00FF7327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4:docId w14:val="525B2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4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3959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60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457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14BE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4BEE"/>
  </w:style>
  <w:style w:type="paragraph" w:styleId="a7">
    <w:name w:val="header"/>
    <w:basedOn w:val="a"/>
    <w:link w:val="a8"/>
    <w:rsid w:val="00A14BEE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395922"/>
    <w:pPr>
      <w:spacing w:line="360" w:lineRule="auto"/>
      <w:jc w:val="both"/>
    </w:pPr>
  </w:style>
  <w:style w:type="paragraph" w:styleId="20">
    <w:name w:val="Body Text Indent 2"/>
    <w:basedOn w:val="a"/>
    <w:rsid w:val="00395922"/>
    <w:pPr>
      <w:spacing w:line="360" w:lineRule="auto"/>
      <w:ind w:firstLine="709"/>
      <w:jc w:val="both"/>
    </w:pPr>
  </w:style>
  <w:style w:type="paragraph" w:customStyle="1" w:styleId="10">
    <w:name w:val="Обычный1"/>
    <w:rsid w:val="00395922"/>
    <w:rPr>
      <w:sz w:val="28"/>
    </w:rPr>
  </w:style>
  <w:style w:type="paragraph" w:customStyle="1" w:styleId="FR1">
    <w:name w:val="FR1"/>
    <w:rsid w:val="00395922"/>
    <w:pPr>
      <w:widowControl w:val="0"/>
      <w:snapToGrid w:val="0"/>
      <w:spacing w:before="840" w:line="432" w:lineRule="auto"/>
      <w:jc w:val="center"/>
    </w:pPr>
    <w:rPr>
      <w:rFonts w:ascii="Courier New" w:hAnsi="Courier New"/>
    </w:rPr>
  </w:style>
  <w:style w:type="paragraph" w:styleId="30">
    <w:name w:val="Body Text 3"/>
    <w:basedOn w:val="a"/>
    <w:rsid w:val="00395922"/>
    <w:pPr>
      <w:spacing w:after="120"/>
    </w:pPr>
    <w:rPr>
      <w:sz w:val="16"/>
      <w:szCs w:val="16"/>
    </w:rPr>
  </w:style>
  <w:style w:type="paragraph" w:customStyle="1" w:styleId="Heading">
    <w:name w:val="Heading"/>
    <w:rsid w:val="000030E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ody Text Indent"/>
    <w:basedOn w:val="a"/>
    <w:rsid w:val="00DA70F4"/>
    <w:pPr>
      <w:spacing w:after="120"/>
      <w:ind w:left="283"/>
    </w:pPr>
    <w:rPr>
      <w:sz w:val="28"/>
    </w:rPr>
  </w:style>
  <w:style w:type="paragraph" w:customStyle="1" w:styleId="formattext">
    <w:name w:val="formattext"/>
    <w:basedOn w:val="a"/>
    <w:rsid w:val="00252743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7E7F0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7E7F0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rsid w:val="00474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r2">
    <w:name w:val="fr2"/>
    <w:basedOn w:val="a"/>
    <w:rsid w:val="004C2BC8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C00E35"/>
  </w:style>
  <w:style w:type="character" w:customStyle="1" w:styleId="a8">
    <w:name w:val="Верхний колонтитул Знак"/>
    <w:link w:val="a7"/>
    <w:uiPriority w:val="99"/>
    <w:rsid w:val="006E6FBB"/>
    <w:rPr>
      <w:sz w:val="24"/>
      <w:szCs w:val="24"/>
    </w:rPr>
  </w:style>
  <w:style w:type="paragraph" w:styleId="ae">
    <w:name w:val="No Spacing"/>
    <w:basedOn w:val="a"/>
    <w:link w:val="af"/>
    <w:uiPriority w:val="1"/>
    <w:qFormat/>
    <w:rsid w:val="00FE38E7"/>
    <w:pPr>
      <w:jc w:val="both"/>
    </w:pPr>
    <w:rPr>
      <w:rFonts w:ascii="Arial" w:eastAsia="Calibri" w:hAnsi="Arial"/>
      <w:szCs w:val="20"/>
    </w:rPr>
  </w:style>
  <w:style w:type="character" w:customStyle="1" w:styleId="af">
    <w:name w:val="Без интервала Знак"/>
    <w:link w:val="ae"/>
    <w:uiPriority w:val="1"/>
    <w:rsid w:val="00FE38E7"/>
    <w:rPr>
      <w:rFonts w:ascii="Arial" w:eastAsia="Calibri" w:hAnsi="Arial"/>
      <w:sz w:val="24"/>
    </w:rPr>
  </w:style>
  <w:style w:type="character" w:styleId="af0">
    <w:name w:val="Hyperlink"/>
    <w:basedOn w:val="a0"/>
    <w:uiPriority w:val="99"/>
    <w:unhideWhenUsed/>
    <w:rsid w:val="004414E2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B4571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af1">
    <w:name w:val="List"/>
    <w:basedOn w:val="a"/>
    <w:rsid w:val="00B45713"/>
    <w:pPr>
      <w:ind w:left="283" w:hanging="283"/>
      <w:contextualSpacing/>
    </w:pPr>
  </w:style>
  <w:style w:type="paragraph" w:styleId="21">
    <w:name w:val="List 2"/>
    <w:basedOn w:val="a"/>
    <w:rsid w:val="00B45713"/>
    <w:pPr>
      <w:ind w:left="566" w:hanging="283"/>
      <w:contextualSpacing/>
    </w:pPr>
  </w:style>
  <w:style w:type="paragraph" w:styleId="31">
    <w:name w:val="List 3"/>
    <w:basedOn w:val="a"/>
    <w:rsid w:val="00B45713"/>
    <w:pPr>
      <w:ind w:left="849" w:hanging="283"/>
      <w:contextualSpacing/>
    </w:pPr>
  </w:style>
  <w:style w:type="paragraph" w:styleId="41">
    <w:name w:val="List 4"/>
    <w:basedOn w:val="a"/>
    <w:rsid w:val="00B45713"/>
    <w:pPr>
      <w:ind w:left="1132" w:hanging="283"/>
      <w:contextualSpacing/>
    </w:pPr>
  </w:style>
  <w:style w:type="paragraph" w:styleId="5">
    <w:name w:val="List 5"/>
    <w:basedOn w:val="a"/>
    <w:rsid w:val="00B45713"/>
    <w:pPr>
      <w:ind w:left="1415" w:hanging="283"/>
      <w:contextualSpacing/>
    </w:pPr>
  </w:style>
  <w:style w:type="paragraph" w:styleId="af2">
    <w:name w:val="List Continue"/>
    <w:basedOn w:val="a"/>
    <w:rsid w:val="00B45713"/>
    <w:pPr>
      <w:spacing w:after="120"/>
      <w:ind w:left="283"/>
      <w:contextualSpacing/>
    </w:pPr>
  </w:style>
  <w:style w:type="paragraph" w:styleId="af3">
    <w:name w:val="Normal Indent"/>
    <w:basedOn w:val="a"/>
    <w:rsid w:val="00B45713"/>
    <w:pPr>
      <w:ind w:left="708"/>
    </w:pPr>
  </w:style>
  <w:style w:type="paragraph" w:styleId="af4">
    <w:name w:val="Body Text First Indent"/>
    <w:basedOn w:val="a9"/>
    <w:link w:val="af5"/>
    <w:rsid w:val="00B45713"/>
    <w:pPr>
      <w:spacing w:line="240" w:lineRule="auto"/>
      <w:ind w:firstLine="360"/>
      <w:jc w:val="left"/>
    </w:pPr>
  </w:style>
  <w:style w:type="character" w:customStyle="1" w:styleId="aa">
    <w:name w:val="Основной текст Знак"/>
    <w:basedOn w:val="a0"/>
    <w:link w:val="a9"/>
    <w:rsid w:val="00B45713"/>
    <w:rPr>
      <w:sz w:val="24"/>
      <w:szCs w:val="24"/>
    </w:rPr>
  </w:style>
  <w:style w:type="character" w:customStyle="1" w:styleId="af5">
    <w:name w:val="Красная строка Знак"/>
    <w:basedOn w:val="aa"/>
    <w:link w:val="af4"/>
    <w:rsid w:val="00B45713"/>
    <w:rPr>
      <w:sz w:val="24"/>
      <w:szCs w:val="24"/>
    </w:rPr>
  </w:style>
  <w:style w:type="paragraph" w:customStyle="1" w:styleId="22">
    <w:name w:val="Обычный2"/>
    <w:rsid w:val="00A3789A"/>
    <w:rPr>
      <w:sz w:val="28"/>
    </w:rPr>
  </w:style>
  <w:style w:type="paragraph" w:styleId="af6">
    <w:name w:val="footnote text"/>
    <w:basedOn w:val="a"/>
    <w:link w:val="af7"/>
    <w:rsid w:val="00BE0BC1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BE0BC1"/>
  </w:style>
  <w:style w:type="character" w:styleId="af8">
    <w:name w:val="footnote reference"/>
    <w:basedOn w:val="a0"/>
    <w:rsid w:val="00BE0BC1"/>
    <w:rPr>
      <w:vertAlign w:val="superscript"/>
    </w:rPr>
  </w:style>
  <w:style w:type="character" w:styleId="af9">
    <w:name w:val="annotation reference"/>
    <w:basedOn w:val="a0"/>
    <w:rsid w:val="003A4A3B"/>
    <w:rPr>
      <w:sz w:val="16"/>
      <w:szCs w:val="16"/>
    </w:rPr>
  </w:style>
  <w:style w:type="paragraph" w:styleId="afa">
    <w:name w:val="annotation text"/>
    <w:basedOn w:val="a"/>
    <w:link w:val="afb"/>
    <w:rsid w:val="003A4A3B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3A4A3B"/>
  </w:style>
  <w:style w:type="paragraph" w:styleId="afc">
    <w:name w:val="annotation subject"/>
    <w:basedOn w:val="afa"/>
    <w:next w:val="afa"/>
    <w:link w:val="afd"/>
    <w:rsid w:val="003A4A3B"/>
    <w:rPr>
      <w:b/>
      <w:bCs/>
    </w:rPr>
  </w:style>
  <w:style w:type="character" w:customStyle="1" w:styleId="afd">
    <w:name w:val="Тема примечания Знак"/>
    <w:basedOn w:val="afb"/>
    <w:link w:val="afc"/>
    <w:rsid w:val="003A4A3B"/>
    <w:rPr>
      <w:b/>
      <w:bCs/>
    </w:rPr>
  </w:style>
  <w:style w:type="character" w:styleId="afe">
    <w:name w:val="Placeholder Text"/>
    <w:basedOn w:val="a0"/>
    <w:uiPriority w:val="99"/>
    <w:semiHidden/>
    <w:rsid w:val="00C1430E"/>
    <w:rPr>
      <w:color w:val="808080"/>
    </w:rPr>
  </w:style>
  <w:style w:type="character" w:customStyle="1" w:styleId="a5">
    <w:name w:val="Нижний колонтитул Знак"/>
    <w:basedOn w:val="a0"/>
    <w:link w:val="a4"/>
    <w:uiPriority w:val="99"/>
    <w:rsid w:val="008F15A2"/>
    <w:rPr>
      <w:sz w:val="24"/>
      <w:szCs w:val="24"/>
    </w:rPr>
  </w:style>
  <w:style w:type="paragraph" w:customStyle="1" w:styleId="headertext">
    <w:name w:val="headertext"/>
    <w:basedOn w:val="a"/>
    <w:rsid w:val="00955A6D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955A6D"/>
  </w:style>
  <w:style w:type="character" w:customStyle="1" w:styleId="fontstyle01">
    <w:name w:val="fontstyle01"/>
    <w:basedOn w:val="a0"/>
    <w:rsid w:val="00893F9E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  <w:style w:type="paragraph" w:styleId="aff">
    <w:name w:val="Normal (Web)"/>
    <w:basedOn w:val="a"/>
    <w:unhideWhenUsed/>
    <w:rsid w:val="009237F8"/>
    <w:pPr>
      <w:spacing w:before="96" w:after="192"/>
    </w:pPr>
  </w:style>
  <w:style w:type="character" w:customStyle="1" w:styleId="aff0">
    <w:name w:val="Другое_"/>
    <w:link w:val="aff1"/>
    <w:rsid w:val="009632B8"/>
    <w:rPr>
      <w:rFonts w:ascii="Arial" w:eastAsia="Arial" w:hAnsi="Arial" w:cs="Arial"/>
      <w:color w:val="646464"/>
      <w:sz w:val="18"/>
      <w:szCs w:val="18"/>
      <w:shd w:val="clear" w:color="auto" w:fill="FFFFFF"/>
    </w:rPr>
  </w:style>
  <w:style w:type="paragraph" w:customStyle="1" w:styleId="aff1">
    <w:name w:val="Другое"/>
    <w:basedOn w:val="a"/>
    <w:link w:val="aff0"/>
    <w:rsid w:val="009632B8"/>
    <w:pPr>
      <w:widowControl w:val="0"/>
      <w:shd w:val="clear" w:color="auto" w:fill="FFFFFF"/>
      <w:spacing w:line="271" w:lineRule="auto"/>
      <w:ind w:firstLine="400"/>
    </w:pPr>
    <w:rPr>
      <w:rFonts w:ascii="Arial" w:eastAsia="Arial" w:hAnsi="Arial" w:cs="Arial"/>
      <w:color w:val="646464"/>
      <w:sz w:val="18"/>
      <w:szCs w:val="18"/>
    </w:rPr>
  </w:style>
  <w:style w:type="paragraph" w:styleId="aff2">
    <w:name w:val="List Paragraph"/>
    <w:basedOn w:val="a"/>
    <w:uiPriority w:val="34"/>
    <w:qFormat/>
    <w:rsid w:val="00A01E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4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3959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60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457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14BE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4BEE"/>
  </w:style>
  <w:style w:type="paragraph" w:styleId="a7">
    <w:name w:val="header"/>
    <w:basedOn w:val="a"/>
    <w:link w:val="a8"/>
    <w:rsid w:val="00A14BEE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395922"/>
    <w:pPr>
      <w:spacing w:line="360" w:lineRule="auto"/>
      <w:jc w:val="both"/>
    </w:pPr>
  </w:style>
  <w:style w:type="paragraph" w:styleId="20">
    <w:name w:val="Body Text Indent 2"/>
    <w:basedOn w:val="a"/>
    <w:rsid w:val="00395922"/>
    <w:pPr>
      <w:spacing w:line="360" w:lineRule="auto"/>
      <w:ind w:firstLine="709"/>
      <w:jc w:val="both"/>
    </w:pPr>
  </w:style>
  <w:style w:type="paragraph" w:customStyle="1" w:styleId="10">
    <w:name w:val="Обычный1"/>
    <w:rsid w:val="00395922"/>
    <w:rPr>
      <w:sz w:val="28"/>
    </w:rPr>
  </w:style>
  <w:style w:type="paragraph" w:customStyle="1" w:styleId="FR1">
    <w:name w:val="FR1"/>
    <w:rsid w:val="00395922"/>
    <w:pPr>
      <w:widowControl w:val="0"/>
      <w:snapToGrid w:val="0"/>
      <w:spacing w:before="840" w:line="432" w:lineRule="auto"/>
      <w:jc w:val="center"/>
    </w:pPr>
    <w:rPr>
      <w:rFonts w:ascii="Courier New" w:hAnsi="Courier New"/>
    </w:rPr>
  </w:style>
  <w:style w:type="paragraph" w:styleId="30">
    <w:name w:val="Body Text 3"/>
    <w:basedOn w:val="a"/>
    <w:rsid w:val="00395922"/>
    <w:pPr>
      <w:spacing w:after="120"/>
    </w:pPr>
    <w:rPr>
      <w:sz w:val="16"/>
      <w:szCs w:val="16"/>
    </w:rPr>
  </w:style>
  <w:style w:type="paragraph" w:customStyle="1" w:styleId="Heading">
    <w:name w:val="Heading"/>
    <w:rsid w:val="000030E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ody Text Indent"/>
    <w:basedOn w:val="a"/>
    <w:rsid w:val="00DA70F4"/>
    <w:pPr>
      <w:spacing w:after="120"/>
      <w:ind w:left="283"/>
    </w:pPr>
    <w:rPr>
      <w:sz w:val="28"/>
    </w:rPr>
  </w:style>
  <w:style w:type="paragraph" w:customStyle="1" w:styleId="formattext">
    <w:name w:val="formattext"/>
    <w:basedOn w:val="a"/>
    <w:rsid w:val="00252743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7E7F0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7E7F0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rsid w:val="00474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r2">
    <w:name w:val="fr2"/>
    <w:basedOn w:val="a"/>
    <w:rsid w:val="004C2BC8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C00E35"/>
  </w:style>
  <w:style w:type="character" w:customStyle="1" w:styleId="a8">
    <w:name w:val="Верхний колонтитул Знак"/>
    <w:link w:val="a7"/>
    <w:uiPriority w:val="99"/>
    <w:rsid w:val="006E6FBB"/>
    <w:rPr>
      <w:sz w:val="24"/>
      <w:szCs w:val="24"/>
    </w:rPr>
  </w:style>
  <w:style w:type="paragraph" w:styleId="ae">
    <w:name w:val="No Spacing"/>
    <w:basedOn w:val="a"/>
    <w:link w:val="af"/>
    <w:uiPriority w:val="1"/>
    <w:qFormat/>
    <w:rsid w:val="00FE38E7"/>
    <w:pPr>
      <w:jc w:val="both"/>
    </w:pPr>
    <w:rPr>
      <w:rFonts w:ascii="Arial" w:eastAsia="Calibri" w:hAnsi="Arial"/>
      <w:szCs w:val="20"/>
    </w:rPr>
  </w:style>
  <w:style w:type="character" w:customStyle="1" w:styleId="af">
    <w:name w:val="Без интервала Знак"/>
    <w:link w:val="ae"/>
    <w:uiPriority w:val="1"/>
    <w:rsid w:val="00FE38E7"/>
    <w:rPr>
      <w:rFonts w:ascii="Arial" w:eastAsia="Calibri" w:hAnsi="Arial"/>
      <w:sz w:val="24"/>
    </w:rPr>
  </w:style>
  <w:style w:type="character" w:styleId="af0">
    <w:name w:val="Hyperlink"/>
    <w:basedOn w:val="a0"/>
    <w:uiPriority w:val="99"/>
    <w:unhideWhenUsed/>
    <w:rsid w:val="004414E2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B4571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af1">
    <w:name w:val="List"/>
    <w:basedOn w:val="a"/>
    <w:rsid w:val="00B45713"/>
    <w:pPr>
      <w:ind w:left="283" w:hanging="283"/>
      <w:contextualSpacing/>
    </w:pPr>
  </w:style>
  <w:style w:type="paragraph" w:styleId="21">
    <w:name w:val="List 2"/>
    <w:basedOn w:val="a"/>
    <w:rsid w:val="00B45713"/>
    <w:pPr>
      <w:ind w:left="566" w:hanging="283"/>
      <w:contextualSpacing/>
    </w:pPr>
  </w:style>
  <w:style w:type="paragraph" w:styleId="31">
    <w:name w:val="List 3"/>
    <w:basedOn w:val="a"/>
    <w:rsid w:val="00B45713"/>
    <w:pPr>
      <w:ind w:left="849" w:hanging="283"/>
      <w:contextualSpacing/>
    </w:pPr>
  </w:style>
  <w:style w:type="paragraph" w:styleId="41">
    <w:name w:val="List 4"/>
    <w:basedOn w:val="a"/>
    <w:rsid w:val="00B45713"/>
    <w:pPr>
      <w:ind w:left="1132" w:hanging="283"/>
      <w:contextualSpacing/>
    </w:pPr>
  </w:style>
  <w:style w:type="paragraph" w:styleId="5">
    <w:name w:val="List 5"/>
    <w:basedOn w:val="a"/>
    <w:rsid w:val="00B45713"/>
    <w:pPr>
      <w:ind w:left="1415" w:hanging="283"/>
      <w:contextualSpacing/>
    </w:pPr>
  </w:style>
  <w:style w:type="paragraph" w:styleId="af2">
    <w:name w:val="List Continue"/>
    <w:basedOn w:val="a"/>
    <w:rsid w:val="00B45713"/>
    <w:pPr>
      <w:spacing w:after="120"/>
      <w:ind w:left="283"/>
      <w:contextualSpacing/>
    </w:pPr>
  </w:style>
  <w:style w:type="paragraph" w:styleId="af3">
    <w:name w:val="Normal Indent"/>
    <w:basedOn w:val="a"/>
    <w:rsid w:val="00B45713"/>
    <w:pPr>
      <w:ind w:left="708"/>
    </w:pPr>
  </w:style>
  <w:style w:type="paragraph" w:styleId="af4">
    <w:name w:val="Body Text First Indent"/>
    <w:basedOn w:val="a9"/>
    <w:link w:val="af5"/>
    <w:rsid w:val="00B45713"/>
    <w:pPr>
      <w:spacing w:line="240" w:lineRule="auto"/>
      <w:ind w:firstLine="360"/>
      <w:jc w:val="left"/>
    </w:pPr>
  </w:style>
  <w:style w:type="character" w:customStyle="1" w:styleId="aa">
    <w:name w:val="Основной текст Знак"/>
    <w:basedOn w:val="a0"/>
    <w:link w:val="a9"/>
    <w:rsid w:val="00B45713"/>
    <w:rPr>
      <w:sz w:val="24"/>
      <w:szCs w:val="24"/>
    </w:rPr>
  </w:style>
  <w:style w:type="character" w:customStyle="1" w:styleId="af5">
    <w:name w:val="Красная строка Знак"/>
    <w:basedOn w:val="aa"/>
    <w:link w:val="af4"/>
    <w:rsid w:val="00B45713"/>
    <w:rPr>
      <w:sz w:val="24"/>
      <w:szCs w:val="24"/>
    </w:rPr>
  </w:style>
  <w:style w:type="paragraph" w:customStyle="1" w:styleId="22">
    <w:name w:val="Обычный2"/>
    <w:rsid w:val="00A3789A"/>
    <w:rPr>
      <w:sz w:val="28"/>
    </w:rPr>
  </w:style>
  <w:style w:type="paragraph" w:styleId="af6">
    <w:name w:val="footnote text"/>
    <w:basedOn w:val="a"/>
    <w:link w:val="af7"/>
    <w:rsid w:val="00BE0BC1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BE0BC1"/>
  </w:style>
  <w:style w:type="character" w:styleId="af8">
    <w:name w:val="footnote reference"/>
    <w:basedOn w:val="a0"/>
    <w:rsid w:val="00BE0BC1"/>
    <w:rPr>
      <w:vertAlign w:val="superscript"/>
    </w:rPr>
  </w:style>
  <w:style w:type="character" w:styleId="af9">
    <w:name w:val="annotation reference"/>
    <w:basedOn w:val="a0"/>
    <w:rsid w:val="003A4A3B"/>
    <w:rPr>
      <w:sz w:val="16"/>
      <w:szCs w:val="16"/>
    </w:rPr>
  </w:style>
  <w:style w:type="paragraph" w:styleId="afa">
    <w:name w:val="annotation text"/>
    <w:basedOn w:val="a"/>
    <w:link w:val="afb"/>
    <w:rsid w:val="003A4A3B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3A4A3B"/>
  </w:style>
  <w:style w:type="paragraph" w:styleId="afc">
    <w:name w:val="annotation subject"/>
    <w:basedOn w:val="afa"/>
    <w:next w:val="afa"/>
    <w:link w:val="afd"/>
    <w:rsid w:val="003A4A3B"/>
    <w:rPr>
      <w:b/>
      <w:bCs/>
    </w:rPr>
  </w:style>
  <w:style w:type="character" w:customStyle="1" w:styleId="afd">
    <w:name w:val="Тема примечания Знак"/>
    <w:basedOn w:val="afb"/>
    <w:link w:val="afc"/>
    <w:rsid w:val="003A4A3B"/>
    <w:rPr>
      <w:b/>
      <w:bCs/>
    </w:rPr>
  </w:style>
  <w:style w:type="character" w:styleId="afe">
    <w:name w:val="Placeholder Text"/>
    <w:basedOn w:val="a0"/>
    <w:uiPriority w:val="99"/>
    <w:semiHidden/>
    <w:rsid w:val="00C1430E"/>
    <w:rPr>
      <w:color w:val="808080"/>
    </w:rPr>
  </w:style>
  <w:style w:type="character" w:customStyle="1" w:styleId="a5">
    <w:name w:val="Нижний колонтитул Знак"/>
    <w:basedOn w:val="a0"/>
    <w:link w:val="a4"/>
    <w:uiPriority w:val="99"/>
    <w:rsid w:val="008F15A2"/>
    <w:rPr>
      <w:sz w:val="24"/>
      <w:szCs w:val="24"/>
    </w:rPr>
  </w:style>
  <w:style w:type="paragraph" w:customStyle="1" w:styleId="headertext">
    <w:name w:val="headertext"/>
    <w:basedOn w:val="a"/>
    <w:rsid w:val="00955A6D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955A6D"/>
  </w:style>
  <w:style w:type="character" w:customStyle="1" w:styleId="fontstyle01">
    <w:name w:val="fontstyle01"/>
    <w:basedOn w:val="a0"/>
    <w:rsid w:val="00893F9E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  <w:style w:type="paragraph" w:styleId="aff">
    <w:name w:val="Normal (Web)"/>
    <w:basedOn w:val="a"/>
    <w:unhideWhenUsed/>
    <w:rsid w:val="009237F8"/>
    <w:pPr>
      <w:spacing w:before="96" w:after="192"/>
    </w:pPr>
  </w:style>
  <w:style w:type="character" w:customStyle="1" w:styleId="aff0">
    <w:name w:val="Другое_"/>
    <w:link w:val="aff1"/>
    <w:rsid w:val="009632B8"/>
    <w:rPr>
      <w:rFonts w:ascii="Arial" w:eastAsia="Arial" w:hAnsi="Arial" w:cs="Arial"/>
      <w:color w:val="646464"/>
      <w:sz w:val="18"/>
      <w:szCs w:val="18"/>
      <w:shd w:val="clear" w:color="auto" w:fill="FFFFFF"/>
    </w:rPr>
  </w:style>
  <w:style w:type="paragraph" w:customStyle="1" w:styleId="aff1">
    <w:name w:val="Другое"/>
    <w:basedOn w:val="a"/>
    <w:link w:val="aff0"/>
    <w:rsid w:val="009632B8"/>
    <w:pPr>
      <w:widowControl w:val="0"/>
      <w:shd w:val="clear" w:color="auto" w:fill="FFFFFF"/>
      <w:spacing w:line="271" w:lineRule="auto"/>
      <w:ind w:firstLine="400"/>
    </w:pPr>
    <w:rPr>
      <w:rFonts w:ascii="Arial" w:eastAsia="Arial" w:hAnsi="Arial" w:cs="Arial"/>
      <w:color w:val="646464"/>
      <w:sz w:val="18"/>
      <w:szCs w:val="18"/>
    </w:rPr>
  </w:style>
  <w:style w:type="paragraph" w:styleId="aff2">
    <w:name w:val="List Paragraph"/>
    <w:basedOn w:val="a"/>
    <w:uiPriority w:val="34"/>
    <w:qFormat/>
    <w:rsid w:val="00A01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kodeks://link/d?nd=1200004328" TargetMode="External"/><Relationship Id="rId26" Type="http://schemas.openxmlformats.org/officeDocument/2006/relationships/hyperlink" Target="kodeks://link/d?nd=9052230" TargetMode="External"/><Relationship Id="rId39" Type="http://schemas.openxmlformats.org/officeDocument/2006/relationships/hyperlink" Target="kodeks://link/d?nd=901700280&amp;mark=000000000000000000000000000000000000000000000000007D20K3&amp;mark=000000000000000000000000000000000000000000000000007D20K3" TargetMode="External"/><Relationship Id="rId3" Type="http://schemas.openxmlformats.org/officeDocument/2006/relationships/styles" Target="styles.xml"/><Relationship Id="rId21" Type="http://schemas.openxmlformats.org/officeDocument/2006/relationships/hyperlink" Target="kodeks://link/d?nd=1200100904" TargetMode="External"/><Relationship Id="rId34" Type="http://schemas.openxmlformats.org/officeDocument/2006/relationships/footer" Target="footer5.xml"/><Relationship Id="rId42" Type="http://schemas.openxmlformats.org/officeDocument/2006/relationships/hyperlink" Target="kodeks://link/d?nd=9052230&amp;mark=000000000000000000000000000000000000000000000000007D20K3&amp;mark=000000000000000000000000000000000000000000000000007D20K3" TargetMode="External"/><Relationship Id="rId47" Type="http://schemas.openxmlformats.org/officeDocument/2006/relationships/image" Target="media/image3.png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kodeks://link/d?nd=901700526" TargetMode="External"/><Relationship Id="rId25" Type="http://schemas.openxmlformats.org/officeDocument/2006/relationships/hyperlink" Target="kodeks://link/d?nd=1200168608" TargetMode="External"/><Relationship Id="rId33" Type="http://schemas.openxmlformats.org/officeDocument/2006/relationships/header" Target="header4.xml"/><Relationship Id="rId38" Type="http://schemas.openxmlformats.org/officeDocument/2006/relationships/hyperlink" Target="kodeks://link/d?nd=9052230&amp;mark=000000000000000000000000000000000000000000000000007D20K3&amp;mark=000000000000000000000000000000000000000000000000007D20K3" TargetMode="External"/><Relationship Id="rId46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kodeks://link/d?nd=901700271&amp;mark=000000000000000000000000000000000000000000000000007D20K3&amp;mark=000000000000000000000000000000000000000000000000007D20K3" TargetMode="External"/><Relationship Id="rId20" Type="http://schemas.openxmlformats.org/officeDocument/2006/relationships/hyperlink" Target="kodeks://link/d?nd=1200093393" TargetMode="External"/><Relationship Id="rId29" Type="http://schemas.openxmlformats.org/officeDocument/2006/relationships/hyperlink" Target="kodeks://link/d?nd=1200169001" TargetMode="External"/><Relationship Id="rId41" Type="http://schemas.openxmlformats.org/officeDocument/2006/relationships/hyperlink" Target="kodeks://link/d?nd=1200018022&amp;mark=000000000000000000000000000000000000000000000000007D20K3&amp;mark=000000000000000000000000000000000000000000000000007D20K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kodeks://link/d?nd=901700561" TargetMode="External"/><Relationship Id="rId32" Type="http://schemas.openxmlformats.org/officeDocument/2006/relationships/footer" Target="footer4.xml"/><Relationship Id="rId37" Type="http://schemas.openxmlformats.org/officeDocument/2006/relationships/hyperlink" Target="kodeks://link/d?nd=901700561&amp;mark=000000000000000000000000000000000000000000000000007D20K3&amp;mark=000000000000000000000000000000000000000000000000007D20K3" TargetMode="External"/><Relationship Id="rId40" Type="http://schemas.openxmlformats.org/officeDocument/2006/relationships/hyperlink" Target="kodeks://link/d?nd=1200093835&amp;mark=000000000000000000000000000000000000000000000000007D20K3&amp;mark=000000000000000000000000000000000000000000000000007D20K3" TargetMode="External"/><Relationship Id="rId45" Type="http://schemas.openxmlformats.org/officeDocument/2006/relationships/hyperlink" Target="kodeks://link/d?nd=1200004328&amp;mark=000000000000000000000000000000000000000000000000007D20K3&amp;mark=000000000000000000000000000000000000000000000000007D20K3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1200004030&amp;mark=000000000000000000000000000000000000000000000000007D20K3&amp;mark=000000000000000000000000000000000000000000000000007D20K3" TargetMode="External"/><Relationship Id="rId23" Type="http://schemas.openxmlformats.org/officeDocument/2006/relationships/hyperlink" Target="kodeks://link/d?nd=1200018022" TargetMode="External"/><Relationship Id="rId28" Type="http://schemas.openxmlformats.org/officeDocument/2006/relationships/hyperlink" Target="kodeks://link/d?nd=1200020702" TargetMode="External"/><Relationship Id="rId36" Type="http://schemas.openxmlformats.org/officeDocument/2006/relationships/hyperlink" Target="kodeks://link/d?nd=901700271&amp;mark=000000000000000000000000000000000000000000000000007D20K3&amp;mark=000000000000000000000000000000000000000000000000007D20K3" TargetMode="External"/><Relationship Id="rId49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kodeks://link/d?nd=1200114239" TargetMode="External"/><Relationship Id="rId31" Type="http://schemas.openxmlformats.org/officeDocument/2006/relationships/footer" Target="footer3.xml"/><Relationship Id="rId44" Type="http://schemas.openxmlformats.org/officeDocument/2006/relationships/hyperlink" Target="kodeks://link/d?nd=1200004030&amp;mark=000000000000000000000000000000000000000000000000007D20K3&amp;mark=000000000000000000000000000000000000000000000000007D20K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yperlink" Target="kodeks://link/d?nd=1200100906" TargetMode="External"/><Relationship Id="rId27" Type="http://schemas.openxmlformats.org/officeDocument/2006/relationships/hyperlink" Target="kodeks://link/d?nd=1200093835" TargetMode="External"/><Relationship Id="rId30" Type="http://schemas.openxmlformats.org/officeDocument/2006/relationships/hyperlink" Target="kodeks://link/d?nd=1200093394" TargetMode="External"/><Relationship Id="rId35" Type="http://schemas.openxmlformats.org/officeDocument/2006/relationships/hyperlink" Target="kodeks://link/d?nd=871001094&amp;mark=000000000000000000000000000000000000000000000000007D20K3&amp;mark=000000000000000000000000000000000000000000000000007D20K3" TargetMode="External"/><Relationship Id="rId43" Type="http://schemas.openxmlformats.org/officeDocument/2006/relationships/hyperlink" Target="kodeks://link/d?nd=1200024935&amp;mark=000000000000000000000000000000000000000000000000007D20K3&amp;mark=000000000000000000000000000000000000000000000000007D20K3" TargetMode="External"/><Relationship Id="rId48" Type="http://schemas.openxmlformats.org/officeDocument/2006/relationships/image" Target="media/image4.png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E3B86-5E19-499D-B536-9EF7A304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2985</TotalTime>
  <Pages>28</Pages>
  <Words>4587</Words>
  <Characters>33392</Characters>
  <Application>Microsoft Office Word</Application>
  <DocSecurity>0</DocSecurity>
  <Lines>278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>2</Company>
  <LinksUpToDate>false</LinksUpToDate>
  <CharactersWithSpaces>37904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1</dc:creator>
  <cp:keywords/>
  <dc:description/>
  <cp:lastModifiedBy>Кристина С. Горбунова</cp:lastModifiedBy>
  <cp:revision>269</cp:revision>
  <cp:lastPrinted>2024-03-04T08:09:00Z</cp:lastPrinted>
  <dcterms:created xsi:type="dcterms:W3CDTF">2024-03-12T10:24:00Z</dcterms:created>
  <dcterms:modified xsi:type="dcterms:W3CDTF">2026-01-30T06:30:00Z</dcterms:modified>
</cp:coreProperties>
</file>