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D69FF" w14:textId="77777777" w:rsidR="001C0361" w:rsidRDefault="001C0361" w:rsidP="001C0361">
      <w:pPr>
        <w:ind w:firstLine="0"/>
        <w:rPr>
          <w:rFonts w:eastAsia="Arial" w:cs="Arial"/>
          <w:szCs w:val="20"/>
        </w:rPr>
      </w:pPr>
    </w:p>
    <w:tbl>
      <w:tblPr>
        <w:tblW w:w="10440" w:type="dxa"/>
        <w:tblInd w:w="-180" w:type="dxa"/>
        <w:tblBorders>
          <w:top w:val="single" w:sz="18" w:space="0" w:color="000000"/>
          <w:left w:val="nil"/>
          <w:bottom w:val="single" w:sz="18" w:space="0" w:color="000000"/>
          <w:right w:val="nil"/>
          <w:insideH w:val="single" w:sz="4" w:space="0" w:color="000000"/>
          <w:insideV w:val="single" w:sz="4" w:space="0" w:color="000000"/>
        </w:tblBorders>
        <w:tblLayout w:type="fixed"/>
        <w:tblLook w:val="0000" w:firstRow="0" w:lastRow="0" w:firstColumn="0" w:lastColumn="0" w:noHBand="0" w:noVBand="0"/>
      </w:tblPr>
      <w:tblGrid>
        <w:gridCol w:w="1980"/>
        <w:gridCol w:w="5220"/>
        <w:gridCol w:w="3240"/>
      </w:tblGrid>
      <w:tr w:rsidR="001C0361" w14:paraId="7152127F" w14:textId="77777777" w:rsidTr="00302713">
        <w:tc>
          <w:tcPr>
            <w:tcW w:w="10440" w:type="dxa"/>
            <w:gridSpan w:val="3"/>
            <w:tcBorders>
              <w:top w:val="single" w:sz="24" w:space="0" w:color="000000"/>
              <w:bottom w:val="single" w:sz="24" w:space="0" w:color="000000"/>
            </w:tcBorders>
          </w:tcPr>
          <w:p w14:paraId="6638236B" w14:textId="77777777" w:rsidR="001C0361" w:rsidRDefault="001C0361" w:rsidP="00302713">
            <w:pPr>
              <w:pBdr>
                <w:top w:val="nil"/>
                <w:left w:val="nil"/>
                <w:bottom w:val="nil"/>
                <w:right w:val="nil"/>
                <w:between w:val="nil"/>
              </w:pBdr>
              <w:spacing w:before="120"/>
              <w:ind w:hanging="2"/>
              <w:jc w:val="center"/>
            </w:pPr>
            <w:r>
              <w:rPr>
                <w:b/>
              </w:rPr>
              <w:t>ЕВРАЗИЙСКИЙ СОВЕТ ПО СТАНДАРТИЗАЦИИ, МЕТРОЛОГИИ И СЕРТИФИКАЦИИ</w:t>
            </w:r>
          </w:p>
          <w:p w14:paraId="12B39A2A" w14:textId="77777777" w:rsidR="001C0361" w:rsidRPr="00DC24B0" w:rsidRDefault="001C0361" w:rsidP="00302713">
            <w:pPr>
              <w:pBdr>
                <w:top w:val="nil"/>
                <w:left w:val="nil"/>
                <w:bottom w:val="nil"/>
                <w:right w:val="nil"/>
                <w:between w:val="nil"/>
              </w:pBdr>
              <w:ind w:hanging="2"/>
              <w:jc w:val="center"/>
              <w:rPr>
                <w:lang w:val="en-US"/>
              </w:rPr>
            </w:pPr>
            <w:r w:rsidRPr="00DC24B0">
              <w:rPr>
                <w:b/>
                <w:lang w:val="en-US"/>
              </w:rPr>
              <w:t>(</w:t>
            </w:r>
            <w:r>
              <w:rPr>
                <w:b/>
              </w:rPr>
              <w:t>ЕАСС</w:t>
            </w:r>
            <w:r w:rsidRPr="00DC24B0">
              <w:rPr>
                <w:b/>
                <w:lang w:val="en-US"/>
              </w:rPr>
              <w:t>)</w:t>
            </w:r>
          </w:p>
          <w:p w14:paraId="0F2DEC04" w14:textId="77777777" w:rsidR="001C0361" w:rsidRPr="00DC24B0" w:rsidRDefault="001C0361" w:rsidP="00302713">
            <w:pPr>
              <w:pBdr>
                <w:top w:val="nil"/>
                <w:left w:val="nil"/>
                <w:bottom w:val="nil"/>
                <w:right w:val="nil"/>
                <w:between w:val="nil"/>
              </w:pBdr>
              <w:ind w:hanging="2"/>
              <w:jc w:val="center"/>
              <w:rPr>
                <w:lang w:val="en-US"/>
              </w:rPr>
            </w:pPr>
          </w:p>
          <w:p w14:paraId="6FC4161D" w14:textId="77777777" w:rsidR="001C0361" w:rsidRPr="00DC24B0" w:rsidRDefault="001C0361" w:rsidP="00302713">
            <w:pPr>
              <w:pBdr>
                <w:top w:val="nil"/>
                <w:left w:val="nil"/>
                <w:bottom w:val="nil"/>
                <w:right w:val="nil"/>
                <w:between w:val="nil"/>
              </w:pBdr>
              <w:ind w:hanging="2"/>
              <w:jc w:val="center"/>
              <w:rPr>
                <w:lang w:val="en-US"/>
              </w:rPr>
            </w:pPr>
            <w:r w:rsidRPr="00DC24B0">
              <w:rPr>
                <w:b/>
                <w:lang w:val="en-US"/>
              </w:rPr>
              <w:t>EURO-ASIAN COUNCIL FOR STANDARTIZATION, METROLOGY AND CERTIFICATION</w:t>
            </w:r>
          </w:p>
          <w:p w14:paraId="50914D5F" w14:textId="77777777" w:rsidR="001C0361" w:rsidRDefault="001C0361" w:rsidP="00302713">
            <w:pPr>
              <w:pBdr>
                <w:top w:val="nil"/>
                <w:left w:val="nil"/>
                <w:bottom w:val="nil"/>
                <w:right w:val="nil"/>
                <w:between w:val="nil"/>
              </w:pBdr>
              <w:spacing w:after="120"/>
              <w:ind w:hanging="2"/>
              <w:jc w:val="center"/>
            </w:pPr>
            <w:r>
              <w:rPr>
                <w:b/>
              </w:rPr>
              <w:t>(EASC)</w:t>
            </w:r>
          </w:p>
        </w:tc>
      </w:tr>
      <w:tr w:rsidR="001C0361" w14:paraId="4FCF8FBE" w14:textId="77777777" w:rsidTr="00302713">
        <w:tc>
          <w:tcPr>
            <w:tcW w:w="1980" w:type="dxa"/>
            <w:tcBorders>
              <w:top w:val="single" w:sz="24" w:space="0" w:color="000000"/>
              <w:bottom w:val="single" w:sz="18" w:space="0" w:color="000000"/>
              <w:right w:val="nil"/>
            </w:tcBorders>
            <w:vAlign w:val="center"/>
          </w:tcPr>
          <w:p w14:paraId="749C7BEF" w14:textId="77777777" w:rsidR="001C0361" w:rsidRDefault="001C0361" w:rsidP="00302713">
            <w:pPr>
              <w:pBdr>
                <w:top w:val="nil"/>
                <w:left w:val="nil"/>
                <w:bottom w:val="nil"/>
                <w:right w:val="nil"/>
                <w:between w:val="nil"/>
              </w:pBdr>
              <w:ind w:hanging="2"/>
            </w:pPr>
            <w:r>
              <w:rPr>
                <w:noProof/>
                <w:lang w:bidi="ar-SA"/>
              </w:rPr>
              <w:drawing>
                <wp:inline distT="0" distB="0" distL="114300" distR="114300" wp14:anchorId="352911DB" wp14:editId="039EDC4C">
                  <wp:extent cx="1124585" cy="11239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24585" cy="1123950"/>
                          </a:xfrm>
                          <a:prstGeom prst="rect">
                            <a:avLst/>
                          </a:prstGeom>
                          <a:ln/>
                        </pic:spPr>
                      </pic:pic>
                    </a:graphicData>
                  </a:graphic>
                </wp:inline>
              </w:drawing>
            </w:r>
          </w:p>
        </w:tc>
        <w:tc>
          <w:tcPr>
            <w:tcW w:w="5220" w:type="dxa"/>
            <w:tcBorders>
              <w:top w:val="single" w:sz="24" w:space="0" w:color="000000"/>
              <w:left w:val="nil"/>
              <w:bottom w:val="single" w:sz="18" w:space="0" w:color="000000"/>
              <w:right w:val="nil"/>
            </w:tcBorders>
            <w:vAlign w:val="center"/>
          </w:tcPr>
          <w:p w14:paraId="324B6BF2" w14:textId="77777777" w:rsidR="001C0361" w:rsidRDefault="001C0361" w:rsidP="00302713">
            <w:pPr>
              <w:pBdr>
                <w:top w:val="nil"/>
                <w:left w:val="nil"/>
                <w:bottom w:val="nil"/>
                <w:right w:val="nil"/>
                <w:between w:val="nil"/>
              </w:pBdr>
              <w:spacing w:line="360" w:lineRule="auto"/>
              <w:ind w:left="1" w:hanging="3"/>
              <w:jc w:val="center"/>
              <w:rPr>
                <w:sz w:val="28"/>
                <w:szCs w:val="28"/>
              </w:rPr>
            </w:pPr>
            <w:r>
              <w:rPr>
                <w:b/>
                <w:sz w:val="28"/>
                <w:szCs w:val="28"/>
              </w:rPr>
              <w:t>М Е Ж Г О С У Д А Р С Т В Е Н Н Ы Й</w:t>
            </w:r>
          </w:p>
          <w:p w14:paraId="127900F4" w14:textId="77777777" w:rsidR="001C0361" w:rsidRDefault="001C0361" w:rsidP="00302713">
            <w:pPr>
              <w:pBdr>
                <w:top w:val="nil"/>
                <w:left w:val="nil"/>
                <w:bottom w:val="nil"/>
                <w:right w:val="nil"/>
                <w:between w:val="nil"/>
              </w:pBdr>
              <w:spacing w:line="360" w:lineRule="auto"/>
              <w:ind w:left="1" w:hanging="3"/>
              <w:jc w:val="center"/>
            </w:pPr>
            <w:r>
              <w:rPr>
                <w:b/>
                <w:sz w:val="28"/>
                <w:szCs w:val="28"/>
              </w:rPr>
              <w:t>С Т А Н Д А Р Т</w:t>
            </w:r>
          </w:p>
        </w:tc>
        <w:tc>
          <w:tcPr>
            <w:tcW w:w="3240" w:type="dxa"/>
            <w:tcBorders>
              <w:top w:val="single" w:sz="24" w:space="0" w:color="000000"/>
              <w:left w:val="nil"/>
              <w:bottom w:val="single" w:sz="18" w:space="0" w:color="000000"/>
            </w:tcBorders>
            <w:vAlign w:val="center"/>
          </w:tcPr>
          <w:p w14:paraId="4726428B" w14:textId="77777777" w:rsidR="001C0361" w:rsidRDefault="001C0361" w:rsidP="00302713">
            <w:pPr>
              <w:pBdr>
                <w:top w:val="nil"/>
                <w:left w:val="nil"/>
                <w:bottom w:val="nil"/>
                <w:right w:val="nil"/>
                <w:between w:val="nil"/>
              </w:pBdr>
              <w:ind w:left="2" w:hanging="4"/>
              <w:rPr>
                <w:sz w:val="40"/>
                <w:szCs w:val="40"/>
              </w:rPr>
            </w:pPr>
            <w:r>
              <w:rPr>
                <w:b/>
                <w:sz w:val="40"/>
                <w:szCs w:val="40"/>
              </w:rPr>
              <w:t xml:space="preserve">ГОСТ </w:t>
            </w:r>
          </w:p>
          <w:p w14:paraId="21D3A74A" w14:textId="3222BDF1" w:rsidR="001C0361" w:rsidRPr="0015202E" w:rsidRDefault="001C0361" w:rsidP="00302713">
            <w:pPr>
              <w:ind w:left="1" w:hanging="3"/>
              <w:rPr>
                <w:b/>
                <w:sz w:val="28"/>
                <w:szCs w:val="28"/>
              </w:rPr>
            </w:pPr>
            <w:r w:rsidRPr="0015202E">
              <w:rPr>
                <w:b/>
                <w:sz w:val="28"/>
                <w:szCs w:val="28"/>
              </w:rPr>
              <w:t>8.586.</w:t>
            </w:r>
            <w:r>
              <w:rPr>
                <w:b/>
                <w:sz w:val="28"/>
                <w:szCs w:val="28"/>
              </w:rPr>
              <w:t>3</w:t>
            </w:r>
            <w:r w:rsidRPr="0015202E">
              <w:rPr>
                <w:b/>
                <w:sz w:val="28"/>
                <w:szCs w:val="28"/>
              </w:rPr>
              <w:t>—</w:t>
            </w:r>
          </w:p>
          <w:p w14:paraId="4FC57EB9" w14:textId="77777777" w:rsidR="001C0361" w:rsidRPr="0015202E" w:rsidRDefault="001C0361" w:rsidP="00302713">
            <w:pPr>
              <w:ind w:left="1" w:hanging="3"/>
              <w:rPr>
                <w:b/>
                <w:sz w:val="28"/>
                <w:szCs w:val="28"/>
              </w:rPr>
            </w:pPr>
            <w:r w:rsidRPr="0015202E">
              <w:rPr>
                <w:b/>
                <w:sz w:val="28"/>
                <w:szCs w:val="28"/>
              </w:rPr>
              <w:t>20хх</w:t>
            </w:r>
          </w:p>
          <w:p w14:paraId="669B6BED" w14:textId="44C1009F" w:rsidR="001C0361" w:rsidRPr="00DC24B0" w:rsidRDefault="001C0361" w:rsidP="00302713">
            <w:pPr>
              <w:ind w:left="1" w:hanging="3"/>
              <w:rPr>
                <w:vanish/>
                <w:sz w:val="28"/>
                <w:szCs w:val="28"/>
              </w:rPr>
            </w:pPr>
            <w:r w:rsidRPr="0015202E">
              <w:rPr>
                <w:b/>
                <w:sz w:val="28"/>
                <w:szCs w:val="28"/>
              </w:rPr>
              <w:t>(ИСО 5167-</w:t>
            </w:r>
            <w:r>
              <w:rPr>
                <w:b/>
                <w:sz w:val="28"/>
                <w:szCs w:val="28"/>
              </w:rPr>
              <w:t>3</w:t>
            </w:r>
            <w:r w:rsidRPr="0015202E">
              <w:rPr>
                <w:b/>
                <w:sz w:val="28"/>
                <w:szCs w:val="28"/>
              </w:rPr>
              <w:t>:2022)</w:t>
            </w:r>
            <w:r>
              <w:rPr>
                <w:b/>
                <w:sz w:val="28"/>
                <w:szCs w:val="28"/>
                <w:vertAlign w:val="superscript"/>
              </w:rPr>
              <w:t xml:space="preserve">    </w:t>
            </w:r>
            <w:r w:rsidRPr="00DC24B0">
              <w:rPr>
                <w:vanish/>
                <w:sz w:val="28"/>
                <w:szCs w:val="28"/>
                <w:highlight w:val="yellow"/>
                <w:vertAlign w:val="superscript"/>
              </w:rPr>
              <w:t>Год утверждения</w:t>
            </w:r>
            <w:r w:rsidRPr="00DC24B0">
              <w:rPr>
                <w:vanish/>
                <w:sz w:val="28"/>
                <w:szCs w:val="28"/>
                <w:vertAlign w:val="superscript"/>
              </w:rPr>
              <w:t xml:space="preserve"> </w:t>
            </w:r>
            <w:bookmarkStart w:id="0" w:name="bookmark=id.u7z3uxwrwtsl" w:colFirst="0" w:colLast="0"/>
            <w:bookmarkEnd w:id="0"/>
          </w:p>
          <w:p w14:paraId="73885270" w14:textId="77777777" w:rsidR="001C0361" w:rsidRDefault="001C0361" w:rsidP="00302713">
            <w:pPr>
              <w:pBdr>
                <w:top w:val="nil"/>
                <w:left w:val="nil"/>
                <w:bottom w:val="nil"/>
                <w:right w:val="nil"/>
                <w:between w:val="nil"/>
              </w:pBdr>
              <w:ind w:left="1" w:hanging="3"/>
              <w:rPr>
                <w:sz w:val="28"/>
                <w:szCs w:val="28"/>
              </w:rPr>
            </w:pPr>
          </w:p>
        </w:tc>
      </w:tr>
    </w:tbl>
    <w:p w14:paraId="68CA4C01" w14:textId="77777777" w:rsidR="001C0361" w:rsidRDefault="001C0361" w:rsidP="001C0361">
      <w:pPr>
        <w:pStyle w:val="a5"/>
        <w:shd w:val="clear" w:color="auto" w:fill="auto"/>
        <w:spacing w:before="600" w:after="400" w:line="206" w:lineRule="auto"/>
        <w:ind w:right="40" w:firstLine="0"/>
        <w:jc w:val="center"/>
        <w:rPr>
          <w:sz w:val="36"/>
          <w:szCs w:val="36"/>
        </w:rPr>
      </w:pPr>
      <w:r>
        <w:rPr>
          <w:b/>
          <w:bCs/>
          <w:sz w:val="36"/>
          <w:szCs w:val="36"/>
        </w:rPr>
        <w:t>Государственная система обеспечения</w:t>
      </w:r>
      <w:r>
        <w:rPr>
          <w:b/>
          <w:bCs/>
          <w:sz w:val="36"/>
          <w:szCs w:val="36"/>
        </w:rPr>
        <w:br/>
        <w:t>единства измерений</w:t>
      </w:r>
    </w:p>
    <w:p w14:paraId="4D2FAEF7" w14:textId="77777777" w:rsidR="00983DCE" w:rsidRPr="00150347" w:rsidRDefault="00983DCE" w:rsidP="00983DCE">
      <w:pPr>
        <w:pStyle w:val="a5"/>
        <w:shd w:val="clear" w:color="auto" w:fill="auto"/>
        <w:ind w:firstLine="0"/>
        <w:jc w:val="center"/>
        <w:rPr>
          <w:b/>
          <w:bCs/>
          <w:sz w:val="36"/>
          <w:szCs w:val="36"/>
        </w:rPr>
      </w:pPr>
      <w:r w:rsidRPr="00150347">
        <w:rPr>
          <w:b/>
          <w:bCs/>
          <w:sz w:val="36"/>
          <w:szCs w:val="36"/>
        </w:rPr>
        <w:t>ИЗМЕРЕНИЕ РАСХОДА И ОБЪЕМА (МАССЫ)</w:t>
      </w:r>
      <w:r w:rsidRPr="00150347">
        <w:rPr>
          <w:b/>
          <w:bCs/>
          <w:sz w:val="36"/>
          <w:szCs w:val="36"/>
        </w:rPr>
        <w:br/>
        <w:t>ЖИДКОСТЕЙ И ГАЗОВ С ПРИМЕНЕНИЕМ</w:t>
      </w:r>
      <w:r w:rsidRPr="00150347">
        <w:rPr>
          <w:b/>
          <w:bCs/>
          <w:sz w:val="36"/>
          <w:szCs w:val="36"/>
        </w:rPr>
        <w:br/>
        <w:t>СТАНДАРТНЫХ СУЖАЮЩИХ УСТРОЙСТВ</w:t>
      </w:r>
    </w:p>
    <w:p w14:paraId="39581AEA" w14:textId="77777777" w:rsidR="00983DCE" w:rsidRDefault="00983DCE" w:rsidP="00983DCE">
      <w:pPr>
        <w:pStyle w:val="a5"/>
        <w:shd w:val="clear" w:color="auto" w:fill="auto"/>
        <w:spacing w:line="403" w:lineRule="auto"/>
        <w:ind w:right="40" w:firstLine="0"/>
        <w:jc w:val="center"/>
        <w:rPr>
          <w:b/>
          <w:bCs/>
          <w:sz w:val="28"/>
          <w:szCs w:val="28"/>
        </w:rPr>
      </w:pPr>
    </w:p>
    <w:p w14:paraId="040D4D0A" w14:textId="158D0FB9" w:rsidR="00983DCE" w:rsidRPr="00983DCE" w:rsidRDefault="00983DCE" w:rsidP="00983DCE">
      <w:pPr>
        <w:pStyle w:val="a5"/>
        <w:shd w:val="clear" w:color="auto" w:fill="auto"/>
        <w:spacing w:line="403" w:lineRule="auto"/>
        <w:ind w:right="40" w:firstLine="0"/>
        <w:jc w:val="center"/>
        <w:rPr>
          <w:sz w:val="28"/>
          <w:szCs w:val="28"/>
          <w:lang w:val="en-US"/>
        </w:rPr>
      </w:pPr>
      <w:r w:rsidRPr="001418A8">
        <w:rPr>
          <w:b/>
          <w:bCs/>
          <w:sz w:val="28"/>
          <w:szCs w:val="28"/>
        </w:rPr>
        <w:t>Часть</w:t>
      </w:r>
      <w:r w:rsidRPr="00983DCE">
        <w:rPr>
          <w:b/>
          <w:bCs/>
          <w:sz w:val="28"/>
          <w:szCs w:val="28"/>
          <w:lang w:val="en-US"/>
        </w:rPr>
        <w:t xml:space="preserve"> 3</w:t>
      </w:r>
    </w:p>
    <w:p w14:paraId="6DCC8D78" w14:textId="77777777" w:rsidR="001C0361" w:rsidRPr="00983DCE" w:rsidRDefault="001C0361" w:rsidP="001C0361">
      <w:pPr>
        <w:pStyle w:val="a5"/>
        <w:shd w:val="clear" w:color="auto" w:fill="auto"/>
        <w:spacing w:line="360" w:lineRule="auto"/>
        <w:ind w:firstLine="0"/>
        <w:jc w:val="center"/>
        <w:rPr>
          <w:b/>
          <w:bCs/>
          <w:sz w:val="36"/>
          <w:szCs w:val="36"/>
          <w:lang w:val="en-US"/>
        </w:rPr>
      </w:pPr>
      <w:r>
        <w:rPr>
          <w:b/>
          <w:bCs/>
          <w:sz w:val="36"/>
          <w:szCs w:val="36"/>
        </w:rPr>
        <w:t>Сопла</w:t>
      </w:r>
      <w:r w:rsidRPr="00983DCE">
        <w:rPr>
          <w:b/>
          <w:bCs/>
          <w:sz w:val="36"/>
          <w:szCs w:val="36"/>
          <w:lang w:val="en-US"/>
        </w:rPr>
        <w:t xml:space="preserve"> </w:t>
      </w:r>
      <w:r>
        <w:rPr>
          <w:b/>
          <w:bCs/>
          <w:sz w:val="36"/>
          <w:szCs w:val="36"/>
        </w:rPr>
        <w:t>и</w:t>
      </w:r>
      <w:r w:rsidRPr="00983DCE">
        <w:rPr>
          <w:b/>
          <w:bCs/>
          <w:sz w:val="36"/>
          <w:szCs w:val="36"/>
          <w:lang w:val="en-US"/>
        </w:rPr>
        <w:t xml:space="preserve"> </w:t>
      </w:r>
      <w:r>
        <w:rPr>
          <w:b/>
          <w:bCs/>
          <w:sz w:val="36"/>
          <w:szCs w:val="36"/>
        </w:rPr>
        <w:t>сопла</w:t>
      </w:r>
      <w:r w:rsidRPr="00983DCE">
        <w:rPr>
          <w:b/>
          <w:bCs/>
          <w:sz w:val="36"/>
          <w:szCs w:val="36"/>
          <w:lang w:val="en-US"/>
        </w:rPr>
        <w:t xml:space="preserve"> </w:t>
      </w:r>
      <w:r>
        <w:rPr>
          <w:b/>
          <w:bCs/>
          <w:sz w:val="36"/>
          <w:szCs w:val="36"/>
        </w:rPr>
        <w:t>Вентури</w:t>
      </w:r>
    </w:p>
    <w:p w14:paraId="79799DD7" w14:textId="0AFCAE09" w:rsidR="001C0361" w:rsidRPr="001C0361" w:rsidRDefault="001C0361" w:rsidP="001C0361">
      <w:pPr>
        <w:pStyle w:val="a5"/>
        <w:shd w:val="clear" w:color="auto" w:fill="auto"/>
        <w:spacing w:line="360" w:lineRule="auto"/>
        <w:ind w:firstLine="0"/>
        <w:jc w:val="center"/>
        <w:rPr>
          <w:bCs/>
          <w:sz w:val="24"/>
          <w:lang w:val="en-US"/>
        </w:rPr>
      </w:pPr>
      <w:r>
        <w:rPr>
          <w:b/>
          <w:bCs/>
          <w:sz w:val="36"/>
          <w:szCs w:val="36"/>
        </w:rPr>
        <w:t>Технические</w:t>
      </w:r>
      <w:r w:rsidRPr="001C0361">
        <w:rPr>
          <w:b/>
          <w:bCs/>
          <w:sz w:val="36"/>
          <w:szCs w:val="36"/>
          <w:lang w:val="en-US"/>
        </w:rPr>
        <w:t xml:space="preserve"> </w:t>
      </w:r>
      <w:r>
        <w:rPr>
          <w:b/>
          <w:bCs/>
          <w:sz w:val="36"/>
          <w:szCs w:val="36"/>
        </w:rPr>
        <w:t>требования</w:t>
      </w:r>
      <w:r w:rsidRPr="001C0361">
        <w:rPr>
          <w:b/>
          <w:bCs/>
          <w:sz w:val="36"/>
          <w:szCs w:val="36"/>
          <w:lang w:val="en-US"/>
        </w:rPr>
        <w:br/>
      </w:r>
      <w:r w:rsidRPr="001C0361">
        <w:rPr>
          <w:bCs/>
          <w:sz w:val="24"/>
          <w:lang w:val="en-US"/>
        </w:rPr>
        <w:t>ISO 5167-3:2022</w:t>
      </w:r>
      <w:r w:rsidRPr="001C0361">
        <w:rPr>
          <w:bCs/>
          <w:sz w:val="24"/>
          <w:lang w:val="en-US"/>
        </w:rPr>
        <w:br/>
        <w:t>Measurement of fluid flow by means of pressure differential devices inserted in</w:t>
      </w:r>
    </w:p>
    <w:p w14:paraId="49A92B81" w14:textId="77777777" w:rsidR="001C0361" w:rsidRPr="00F16081" w:rsidRDefault="001C0361" w:rsidP="001C0361">
      <w:pPr>
        <w:pStyle w:val="aa"/>
        <w:spacing w:line="360" w:lineRule="auto"/>
        <w:rPr>
          <w:rFonts w:ascii="Arial" w:hAnsi="Arial" w:cs="Arial"/>
          <w:bCs/>
          <w:sz w:val="24"/>
        </w:rPr>
      </w:pPr>
      <w:r w:rsidRPr="00F16081">
        <w:rPr>
          <w:rFonts w:ascii="Arial" w:hAnsi="Arial" w:cs="Arial"/>
          <w:bCs/>
          <w:sz w:val="24"/>
        </w:rPr>
        <w:t>circular cross-section conduits running full —</w:t>
      </w:r>
    </w:p>
    <w:p w14:paraId="3C9C7F3B" w14:textId="79F6CB00" w:rsidR="001C0361" w:rsidRPr="00983DCE" w:rsidRDefault="001C0361" w:rsidP="001C0361">
      <w:pPr>
        <w:pStyle w:val="aa"/>
        <w:spacing w:line="360" w:lineRule="auto"/>
        <w:rPr>
          <w:rFonts w:ascii="Arial" w:hAnsi="Arial" w:cs="Arial"/>
          <w:bCs/>
          <w:sz w:val="24"/>
        </w:rPr>
      </w:pPr>
      <w:r w:rsidRPr="00F16081">
        <w:rPr>
          <w:rFonts w:ascii="Arial" w:hAnsi="Arial" w:cs="Arial"/>
          <w:bCs/>
          <w:sz w:val="24"/>
        </w:rPr>
        <w:t xml:space="preserve">Part </w:t>
      </w:r>
      <w:r w:rsidRPr="00304D9C">
        <w:rPr>
          <w:rFonts w:ascii="Arial" w:hAnsi="Arial" w:cs="Arial"/>
          <w:bCs/>
          <w:sz w:val="24"/>
        </w:rPr>
        <w:t>3</w:t>
      </w:r>
      <w:r w:rsidRPr="00F16081">
        <w:rPr>
          <w:rFonts w:ascii="Arial" w:hAnsi="Arial" w:cs="Arial"/>
          <w:bCs/>
          <w:sz w:val="24"/>
        </w:rPr>
        <w:t xml:space="preserve">: </w:t>
      </w:r>
      <w:r>
        <w:rPr>
          <w:rFonts w:ascii="Arial" w:hAnsi="Arial" w:cs="Arial"/>
          <w:bCs/>
          <w:sz w:val="24"/>
        </w:rPr>
        <w:t>Nozzles and Venturi nozzles</w:t>
      </w:r>
    </w:p>
    <w:p w14:paraId="5AC9C7D5" w14:textId="77777777" w:rsidR="001C0361" w:rsidRPr="00983DCE" w:rsidRDefault="001C0361" w:rsidP="001C0361">
      <w:pPr>
        <w:pStyle w:val="a5"/>
        <w:shd w:val="clear" w:color="auto" w:fill="auto"/>
        <w:ind w:right="40" w:firstLine="0"/>
        <w:jc w:val="center"/>
        <w:rPr>
          <w:bCs/>
          <w:sz w:val="24"/>
          <w:lang w:val="en-US"/>
        </w:rPr>
      </w:pPr>
      <w:r w:rsidRPr="00983DCE">
        <w:rPr>
          <w:bCs/>
          <w:sz w:val="24"/>
          <w:lang w:val="en-US"/>
        </w:rPr>
        <w:t>(</w:t>
      </w:r>
      <w:r w:rsidRPr="00F16081">
        <w:rPr>
          <w:bCs/>
          <w:sz w:val="24"/>
          <w:lang w:val="en-US"/>
        </w:rPr>
        <w:t>MOD</w:t>
      </w:r>
      <w:r w:rsidRPr="00983DCE">
        <w:rPr>
          <w:bCs/>
          <w:sz w:val="24"/>
          <w:lang w:val="en-US"/>
        </w:rPr>
        <w:t>)</w:t>
      </w:r>
    </w:p>
    <w:p w14:paraId="0A042893" w14:textId="77777777" w:rsidR="001C0361" w:rsidRPr="00983DCE" w:rsidRDefault="001C0361" w:rsidP="001C0361">
      <w:pPr>
        <w:pStyle w:val="a5"/>
        <w:shd w:val="clear" w:color="auto" w:fill="auto"/>
        <w:ind w:right="40" w:firstLine="0"/>
        <w:jc w:val="center"/>
        <w:rPr>
          <w:b/>
          <w:sz w:val="24"/>
          <w:lang w:val="en-US"/>
        </w:rPr>
      </w:pPr>
    </w:p>
    <w:p w14:paraId="5C953BFC" w14:textId="77777777" w:rsidR="001C0361" w:rsidRPr="00F16081" w:rsidRDefault="001C0361" w:rsidP="001C0361">
      <w:pPr>
        <w:pStyle w:val="aa"/>
        <w:spacing w:line="360" w:lineRule="auto"/>
        <w:rPr>
          <w:rFonts w:ascii="Arial" w:hAnsi="Arial" w:cs="Arial"/>
          <w:bCs/>
          <w:i/>
          <w:iCs/>
          <w:sz w:val="24"/>
          <w:lang w:val="ru-RU"/>
        </w:rPr>
      </w:pPr>
      <w:r w:rsidRPr="00F16081">
        <w:rPr>
          <w:rFonts w:ascii="Arial" w:hAnsi="Arial" w:cs="Arial"/>
          <w:bCs/>
          <w:i/>
          <w:iCs/>
          <w:sz w:val="24"/>
          <w:lang w:val="ru-RU"/>
        </w:rPr>
        <w:t>(проект первая редакция)</w:t>
      </w:r>
    </w:p>
    <w:p w14:paraId="642B0F4E" w14:textId="77777777" w:rsidR="001C0361" w:rsidRPr="0000304E" w:rsidRDefault="001C0361" w:rsidP="001C0361">
      <w:pPr>
        <w:pStyle w:val="aa"/>
        <w:rPr>
          <w:rFonts w:ascii="Arial" w:hAnsi="Arial" w:cs="Arial"/>
          <w:b/>
          <w:sz w:val="24"/>
          <w:lang w:val="ru-RU"/>
        </w:rPr>
      </w:pPr>
      <w:r w:rsidRPr="0000304E">
        <w:rPr>
          <w:rFonts w:ascii="Arial" w:hAnsi="Arial" w:cs="Arial"/>
          <w:b/>
          <w:sz w:val="24"/>
          <w:lang w:val="ru-RU"/>
        </w:rPr>
        <w:t>Настоящий проект стандарта не подлежит применению до его утверждения</w:t>
      </w:r>
    </w:p>
    <w:p w14:paraId="62F71E97" w14:textId="77777777" w:rsidR="001C0361" w:rsidRDefault="001C0361" w:rsidP="001C0361">
      <w:pPr>
        <w:pStyle w:val="aa"/>
        <w:rPr>
          <w:rFonts w:ascii="Arial" w:hAnsi="Arial" w:cs="Arial"/>
          <w:b/>
          <w:sz w:val="24"/>
          <w:lang w:val="ru-RU"/>
        </w:rPr>
      </w:pPr>
    </w:p>
    <w:p w14:paraId="3D5D7F57" w14:textId="77777777" w:rsidR="001C0361" w:rsidRDefault="001C0361" w:rsidP="001C0361">
      <w:pPr>
        <w:pStyle w:val="aa"/>
        <w:rPr>
          <w:rFonts w:ascii="Arial" w:hAnsi="Arial" w:cs="Arial"/>
          <w:b/>
          <w:sz w:val="24"/>
          <w:lang w:val="ru-RU"/>
        </w:rPr>
      </w:pPr>
    </w:p>
    <w:p w14:paraId="46EB0971" w14:textId="77777777" w:rsidR="001C0361" w:rsidRDefault="001C0361" w:rsidP="001C0361">
      <w:pPr>
        <w:pStyle w:val="aa"/>
        <w:rPr>
          <w:rFonts w:ascii="Arial" w:hAnsi="Arial" w:cs="Arial"/>
          <w:b/>
          <w:sz w:val="24"/>
          <w:lang w:val="ru-RU"/>
        </w:rPr>
      </w:pPr>
    </w:p>
    <w:p w14:paraId="41D60FEA" w14:textId="77777777" w:rsidR="001C0361" w:rsidRPr="00DC24B0" w:rsidRDefault="001C0361" w:rsidP="001C0361">
      <w:pPr>
        <w:pBdr>
          <w:top w:val="nil"/>
          <w:left w:val="nil"/>
          <w:bottom w:val="nil"/>
          <w:right w:val="nil"/>
          <w:between w:val="nil"/>
        </w:pBdr>
        <w:spacing w:line="360" w:lineRule="auto"/>
        <w:ind w:hanging="2"/>
        <w:jc w:val="center"/>
        <w:rPr>
          <w:sz w:val="22"/>
        </w:rPr>
      </w:pPr>
      <w:r w:rsidRPr="00DC24B0">
        <w:rPr>
          <w:b/>
          <w:szCs w:val="28"/>
        </w:rPr>
        <w:t>Издание официальное</w:t>
      </w:r>
    </w:p>
    <w:p w14:paraId="4C2D5202" w14:textId="77777777" w:rsidR="001C0361" w:rsidRDefault="001C0361" w:rsidP="001C0361">
      <w:pPr>
        <w:pStyle w:val="aa"/>
        <w:rPr>
          <w:rFonts w:ascii="Arial" w:hAnsi="Arial" w:cs="Arial"/>
          <w:b/>
          <w:sz w:val="24"/>
          <w:lang w:val="ru-RU"/>
        </w:rPr>
      </w:pPr>
    </w:p>
    <w:p w14:paraId="01AFF3F1" w14:textId="77777777" w:rsidR="001C0361" w:rsidRPr="00DC24B0" w:rsidRDefault="001C0361" w:rsidP="001C0361">
      <w:pPr>
        <w:pBdr>
          <w:top w:val="nil"/>
          <w:left w:val="nil"/>
          <w:bottom w:val="nil"/>
          <w:right w:val="nil"/>
          <w:between w:val="nil"/>
        </w:pBdr>
        <w:ind w:hanging="2"/>
        <w:jc w:val="center"/>
        <w:rPr>
          <w:szCs w:val="28"/>
        </w:rPr>
      </w:pPr>
      <w:r w:rsidRPr="00DC24B0">
        <w:rPr>
          <w:b/>
          <w:szCs w:val="28"/>
        </w:rPr>
        <w:t>Минск</w:t>
      </w:r>
    </w:p>
    <w:p w14:paraId="562E1687" w14:textId="77777777" w:rsidR="001C0361" w:rsidRPr="00DC24B0" w:rsidRDefault="001C0361" w:rsidP="001C0361">
      <w:pPr>
        <w:pBdr>
          <w:top w:val="nil"/>
          <w:left w:val="nil"/>
          <w:bottom w:val="nil"/>
          <w:right w:val="nil"/>
          <w:between w:val="nil"/>
        </w:pBdr>
        <w:ind w:hanging="2"/>
        <w:jc w:val="center"/>
        <w:rPr>
          <w:sz w:val="22"/>
        </w:rPr>
      </w:pPr>
      <w:r w:rsidRPr="00DC24B0">
        <w:rPr>
          <w:b/>
          <w:szCs w:val="28"/>
        </w:rPr>
        <w:t>Евразийский совет по стандартизации, метрологии и сертификации</w:t>
      </w:r>
      <w:bookmarkStart w:id="1" w:name="bookmark=id.8jqmxsell7ri" w:colFirst="0" w:colLast="0"/>
      <w:bookmarkEnd w:id="1"/>
    </w:p>
    <w:p w14:paraId="412318CE" w14:textId="77777777" w:rsidR="001C0361" w:rsidRDefault="001C0361" w:rsidP="001C0361">
      <w:pPr>
        <w:ind w:left="1" w:hanging="3"/>
        <w:jc w:val="center"/>
        <w:rPr>
          <w:b/>
          <w:sz w:val="26"/>
          <w:szCs w:val="26"/>
        </w:rPr>
      </w:pPr>
      <w:r>
        <w:rPr>
          <w:b/>
          <w:sz w:val="26"/>
          <w:szCs w:val="26"/>
        </w:rPr>
        <w:t>20хх</w:t>
      </w:r>
    </w:p>
    <w:p w14:paraId="7A7B668E" w14:textId="77777777" w:rsidR="001C0361" w:rsidRDefault="001C0361" w:rsidP="001C0361">
      <w:pPr>
        <w:pStyle w:val="aa"/>
        <w:rPr>
          <w:rFonts w:ascii="Arial" w:hAnsi="Arial" w:cs="Arial"/>
          <w:b/>
          <w:sz w:val="24"/>
          <w:lang w:val="ru-RU"/>
        </w:rPr>
      </w:pPr>
    </w:p>
    <w:p w14:paraId="6B1A5FFA" w14:textId="77777777" w:rsidR="001C0361" w:rsidRDefault="001C0361" w:rsidP="001C0361">
      <w:pPr>
        <w:pStyle w:val="aa"/>
        <w:rPr>
          <w:rFonts w:ascii="Arial" w:hAnsi="Arial" w:cs="Arial"/>
          <w:b/>
          <w:sz w:val="24"/>
          <w:lang w:val="ru-RU"/>
        </w:rPr>
      </w:pPr>
    </w:p>
    <w:p w14:paraId="6DE0E68A" w14:textId="77777777" w:rsidR="001C0361" w:rsidRDefault="001C0361" w:rsidP="001C0361">
      <w:pPr>
        <w:pStyle w:val="aa"/>
        <w:rPr>
          <w:rFonts w:ascii="Arial" w:hAnsi="Arial" w:cs="Arial"/>
          <w:b/>
          <w:sz w:val="24"/>
          <w:lang w:val="ru-RU"/>
        </w:rPr>
      </w:pPr>
    </w:p>
    <w:p w14:paraId="67F92B8D" w14:textId="77777777" w:rsidR="001C0361" w:rsidRDefault="001C0361" w:rsidP="001C0361">
      <w:pPr>
        <w:pStyle w:val="aa"/>
        <w:rPr>
          <w:rFonts w:ascii="Arial" w:hAnsi="Arial" w:cs="Arial"/>
          <w:b/>
          <w:sz w:val="24"/>
          <w:lang w:val="ru-RU"/>
        </w:rPr>
      </w:pPr>
    </w:p>
    <w:p w14:paraId="5D089DF5" w14:textId="77777777" w:rsidR="001C0361" w:rsidRDefault="001C0361" w:rsidP="001C0361">
      <w:pPr>
        <w:pStyle w:val="af5"/>
        <w:keepNext w:val="0"/>
        <w:keepLines w:val="0"/>
        <w:widowControl w:val="0"/>
      </w:pPr>
      <w:r>
        <w:t>Предисловие</w:t>
      </w:r>
    </w:p>
    <w:p w14:paraId="2EA0A2C3" w14:textId="77777777" w:rsidR="001C0361" w:rsidRPr="00AE4F3C" w:rsidRDefault="001C0361" w:rsidP="001C0361">
      <w:pPr>
        <w:widowControl/>
        <w:autoSpaceDE w:val="0"/>
        <w:autoSpaceDN w:val="0"/>
        <w:adjustRightInd w:val="0"/>
        <w:spacing w:line="360" w:lineRule="auto"/>
        <w:ind w:firstLine="567"/>
        <w:jc w:val="both"/>
        <w:rPr>
          <w:rFonts w:cs="Arial"/>
          <w:color w:val="2D2D2D"/>
          <w:spacing w:val="2"/>
          <w:shd w:val="clear" w:color="auto" w:fill="FFFFFF"/>
          <w:lang w:bidi="ar-SA"/>
        </w:rPr>
      </w:pPr>
      <w:r w:rsidRPr="00AE4F3C">
        <w:rPr>
          <w:rFonts w:cs="Arial"/>
          <w:color w:val="2D2D2D"/>
          <w:spacing w:val="2"/>
          <w:shd w:val="clear" w:color="auto" w:fill="FFFFFF"/>
          <w:lang w:bidi="ar-SA"/>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6390D5C0" w14:textId="77777777" w:rsidR="001C0361" w:rsidRPr="00AE4F3C" w:rsidRDefault="001C0361" w:rsidP="001C0361">
      <w:pPr>
        <w:pStyle w:val="Bodytext20"/>
        <w:spacing w:line="360" w:lineRule="auto"/>
        <w:rPr>
          <w:rFonts w:eastAsia="Times New Roman"/>
          <w:color w:val="2D2D2D"/>
          <w:spacing w:val="2"/>
          <w:szCs w:val="24"/>
          <w:shd w:val="clear" w:color="auto" w:fill="FFFFFF"/>
          <w:lang w:bidi="ar-SA"/>
        </w:rPr>
      </w:pPr>
      <w:r w:rsidRPr="00AE4F3C">
        <w:rPr>
          <w:rFonts w:eastAsia="Times New Roman"/>
          <w:color w:val="2D2D2D"/>
          <w:spacing w:val="2"/>
          <w:szCs w:val="24"/>
          <w:shd w:val="clear" w:color="auto" w:fill="FFFFFF"/>
          <w:lang w:bidi="ar-SA"/>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6650875" w14:textId="77777777" w:rsidR="001C0361" w:rsidRPr="00716713" w:rsidRDefault="001C0361" w:rsidP="001C0361">
      <w:pPr>
        <w:pStyle w:val="Bodytext20"/>
        <w:rPr>
          <w:szCs w:val="24"/>
        </w:rPr>
      </w:pPr>
    </w:p>
    <w:p w14:paraId="2D0244F3" w14:textId="77777777" w:rsidR="001C0361" w:rsidRPr="00716713" w:rsidRDefault="001C0361" w:rsidP="001C0361">
      <w:pPr>
        <w:pStyle w:val="Bodytext20"/>
        <w:rPr>
          <w:b/>
          <w:bCs/>
          <w:szCs w:val="24"/>
        </w:rPr>
      </w:pPr>
      <w:r w:rsidRPr="00716713">
        <w:rPr>
          <w:b/>
          <w:bCs/>
          <w:szCs w:val="24"/>
        </w:rPr>
        <w:t>Сведения о стандарте</w:t>
      </w:r>
    </w:p>
    <w:p w14:paraId="4B1BECF4" w14:textId="77777777" w:rsidR="001C0361" w:rsidRPr="00716713" w:rsidRDefault="001C0361" w:rsidP="001C0361">
      <w:pPr>
        <w:pStyle w:val="Bodytext20"/>
        <w:rPr>
          <w:szCs w:val="24"/>
        </w:rPr>
      </w:pPr>
    </w:p>
    <w:p w14:paraId="095E1BD8" w14:textId="77777777" w:rsidR="001C0361" w:rsidRPr="00716713" w:rsidRDefault="001C0361" w:rsidP="001C0361">
      <w:pPr>
        <w:pStyle w:val="Bodytext20"/>
        <w:numPr>
          <w:ilvl w:val="0"/>
          <w:numId w:val="1"/>
        </w:numPr>
        <w:rPr>
          <w:szCs w:val="24"/>
        </w:rPr>
      </w:pPr>
      <w:r w:rsidRPr="00716713">
        <w:rPr>
          <w:bCs/>
          <w:szCs w:val="24"/>
        </w:rPr>
        <w:t>РАЗРАБОТАН</w:t>
      </w:r>
      <w:r w:rsidRPr="00716713">
        <w:rPr>
          <w:szCs w:val="24"/>
        </w:rPr>
        <w:t xml:space="preserve"> Обществом с ограниченной ответственностью «</w:t>
      </w:r>
      <w:r w:rsidRPr="00A62B92">
        <w:rPr>
          <w:szCs w:val="24"/>
        </w:rPr>
        <w:t>Современные технологии в программировании</w:t>
      </w:r>
      <w:r w:rsidRPr="00716713">
        <w:rPr>
          <w:szCs w:val="24"/>
        </w:rPr>
        <w:t>» (ООО «СТП»)</w:t>
      </w:r>
      <w:r>
        <w:rPr>
          <w:szCs w:val="24"/>
        </w:rPr>
        <w:t xml:space="preserve">, </w:t>
      </w:r>
      <w:r w:rsidRPr="00716713">
        <w:rPr>
          <w:szCs w:val="24"/>
        </w:rPr>
        <w:t>Всероссийским научно-исследовательским</w:t>
      </w:r>
      <w:r>
        <w:rPr>
          <w:szCs w:val="24"/>
        </w:rPr>
        <w:t xml:space="preserve"> </w:t>
      </w:r>
      <w:r w:rsidRPr="00716713">
        <w:rPr>
          <w:szCs w:val="24"/>
        </w:rPr>
        <w:t>институтом расходометр</w:t>
      </w:r>
      <w:r>
        <w:rPr>
          <w:szCs w:val="24"/>
        </w:rPr>
        <w:t>ии</w:t>
      </w:r>
      <w:r w:rsidRPr="00716713">
        <w:rPr>
          <w:szCs w:val="24"/>
        </w:rPr>
        <w:t xml:space="preserve"> - филиалом федерального государственного унитарного предприятия «Всероссийский научно-исследовательский институт метрологии им.</w:t>
      </w:r>
      <w:r>
        <w:rPr>
          <w:szCs w:val="24"/>
          <w:lang w:val="en-US"/>
        </w:rPr>
        <w:t> </w:t>
      </w:r>
      <w:r w:rsidRPr="00716713">
        <w:rPr>
          <w:szCs w:val="24"/>
        </w:rPr>
        <w:t>Д.И.</w:t>
      </w:r>
      <w:r>
        <w:rPr>
          <w:szCs w:val="24"/>
        </w:rPr>
        <w:t> </w:t>
      </w:r>
      <w:r w:rsidRPr="00716713">
        <w:rPr>
          <w:szCs w:val="24"/>
        </w:rPr>
        <w:t>Менделеева»,</w:t>
      </w:r>
      <w:r>
        <w:rPr>
          <w:szCs w:val="24"/>
        </w:rPr>
        <w:t xml:space="preserve"> </w:t>
      </w:r>
      <w:r w:rsidRPr="00F541E8">
        <w:rPr>
          <w:szCs w:val="24"/>
        </w:rPr>
        <w:t>Обществом с ограниченной ответственностью Центр Метрологии «СТП» (ООО ЦМ «СТП»)</w:t>
      </w:r>
    </w:p>
    <w:p w14:paraId="7A5EE0B7" w14:textId="77777777" w:rsidR="001C0361" w:rsidRPr="00716713" w:rsidRDefault="001C0361" w:rsidP="001C0361">
      <w:pPr>
        <w:pStyle w:val="Bodytext20"/>
        <w:ind w:firstLine="0"/>
        <w:rPr>
          <w:szCs w:val="24"/>
        </w:rPr>
      </w:pPr>
    </w:p>
    <w:p w14:paraId="24DFD5FA" w14:textId="77777777" w:rsidR="001C0361" w:rsidRPr="00716713" w:rsidRDefault="001C0361" w:rsidP="001C0361">
      <w:pPr>
        <w:pStyle w:val="Bodytext20"/>
        <w:numPr>
          <w:ilvl w:val="0"/>
          <w:numId w:val="1"/>
        </w:numPr>
        <w:rPr>
          <w:szCs w:val="24"/>
        </w:rPr>
      </w:pPr>
      <w:r w:rsidRPr="00716713">
        <w:rPr>
          <w:szCs w:val="24"/>
        </w:rPr>
        <w:t>ВНЕСЕН Межгосударственным техническим комитетом по стандартизации МТК</w:t>
      </w:r>
      <w:r>
        <w:rPr>
          <w:szCs w:val="24"/>
        </w:rPr>
        <w:t> </w:t>
      </w:r>
      <w:r w:rsidRPr="00716713">
        <w:rPr>
          <w:szCs w:val="24"/>
        </w:rPr>
        <w:t>553 «Метрологическое обеспечение добычи и учета энергоресурсов (жидкостей и газов)»</w:t>
      </w:r>
    </w:p>
    <w:p w14:paraId="3A209749" w14:textId="77777777" w:rsidR="001C0361" w:rsidRPr="00716713" w:rsidRDefault="001C0361" w:rsidP="001C0361">
      <w:pPr>
        <w:pStyle w:val="Bodytext20"/>
        <w:ind w:firstLine="0"/>
        <w:rPr>
          <w:szCs w:val="24"/>
        </w:rPr>
      </w:pPr>
    </w:p>
    <w:p w14:paraId="0F589F98" w14:textId="77777777" w:rsidR="001C0361" w:rsidRPr="00716713" w:rsidRDefault="001C0361" w:rsidP="001C0361">
      <w:pPr>
        <w:pStyle w:val="Bodytext20"/>
        <w:numPr>
          <w:ilvl w:val="0"/>
          <w:numId w:val="1"/>
        </w:numPr>
        <w:rPr>
          <w:szCs w:val="24"/>
        </w:rPr>
      </w:pPr>
      <w:r w:rsidRPr="00716713">
        <w:rPr>
          <w:szCs w:val="24"/>
        </w:rPr>
        <w:t xml:space="preserve">ПРИНЯТ </w:t>
      </w:r>
      <w:r>
        <w:rPr>
          <w:color w:val="231F20"/>
        </w:rPr>
        <w:t xml:space="preserve">Евразийским советом по стандартизации, метрологии и сертификации </w:t>
      </w:r>
      <w:r w:rsidRPr="00603515">
        <w:rPr>
          <w:color w:val="231F20"/>
        </w:rPr>
        <w:t>(протокол от 202_ г. № ___)</w:t>
      </w:r>
    </w:p>
    <w:p w14:paraId="55EF360D" w14:textId="77777777" w:rsidR="001C0361" w:rsidRPr="00716713" w:rsidRDefault="001C0361" w:rsidP="001C0361">
      <w:pPr>
        <w:pStyle w:val="Bodytext20"/>
        <w:ind w:firstLine="0"/>
        <w:rPr>
          <w:szCs w:val="24"/>
        </w:rPr>
      </w:pPr>
    </w:p>
    <w:p w14:paraId="54F97487" w14:textId="77777777" w:rsidR="001C0361" w:rsidRDefault="001C0361" w:rsidP="001C0361">
      <w:pPr>
        <w:pBdr>
          <w:top w:val="nil"/>
          <w:left w:val="nil"/>
          <w:bottom w:val="nil"/>
          <w:right w:val="nil"/>
          <w:between w:val="nil"/>
        </w:pBdr>
        <w:shd w:val="clear" w:color="auto" w:fill="FFFFFF"/>
        <w:spacing w:line="360" w:lineRule="auto"/>
        <w:ind w:left="-2" w:firstLineChars="296" w:firstLine="710"/>
        <w:jc w:val="both"/>
      </w:pPr>
      <w:r>
        <w:t>За принятие проголосовали:</w:t>
      </w:r>
      <w:bookmarkStart w:id="2" w:name="bookmark=id.wa3ccj578d5i" w:colFirst="0" w:colLast="0"/>
      <w:bookmarkEnd w:id="2"/>
    </w:p>
    <w:p w14:paraId="00F836CA" w14:textId="77777777" w:rsidR="001C0361" w:rsidRDefault="001C0361" w:rsidP="001C0361">
      <w:pPr>
        <w:pStyle w:val="Bodytext20"/>
        <w:numPr>
          <w:ilvl w:val="0"/>
          <w:numId w:val="1"/>
        </w:numPr>
        <w:rPr>
          <w:szCs w:val="24"/>
        </w:rPr>
      </w:pPr>
      <w:r>
        <w:t>Приказом Федерального агентства по техническому регулированию и метрологии</w:t>
      </w:r>
      <w:r w:rsidRPr="002A33EE">
        <w:rPr>
          <w:szCs w:val="24"/>
        </w:rPr>
        <w:t xml:space="preserve"> </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30"/>
        <w:gridCol w:w="2835"/>
        <w:gridCol w:w="4111"/>
      </w:tblGrid>
      <w:tr w:rsidR="001C0361" w:rsidRPr="002C6DF9" w14:paraId="4F3DEB16" w14:textId="77777777" w:rsidTr="00302713">
        <w:trPr>
          <w:trHeight w:hRule="exact" w:val="1118"/>
          <w:jc w:val="center"/>
        </w:trPr>
        <w:tc>
          <w:tcPr>
            <w:tcW w:w="2830" w:type="dxa"/>
            <w:tcBorders>
              <w:top w:val="single" w:sz="4" w:space="0" w:color="auto"/>
              <w:left w:val="single" w:sz="4" w:space="0" w:color="auto"/>
              <w:bottom w:val="single" w:sz="4" w:space="0" w:color="auto"/>
            </w:tcBorders>
            <w:shd w:val="clear" w:color="auto" w:fill="FFFFFF"/>
            <w:vAlign w:val="center"/>
          </w:tcPr>
          <w:p w14:paraId="4D5A8B65" w14:textId="77777777" w:rsidR="001C0361" w:rsidRPr="002C6DF9" w:rsidRDefault="001C0361" w:rsidP="00302713">
            <w:pPr>
              <w:pStyle w:val="a5"/>
              <w:shd w:val="clear" w:color="auto" w:fill="auto"/>
              <w:spacing w:line="257" w:lineRule="auto"/>
              <w:ind w:hanging="2"/>
              <w:jc w:val="center"/>
              <w:rPr>
                <w:sz w:val="20"/>
                <w:szCs w:val="20"/>
              </w:rPr>
            </w:pPr>
            <w:r w:rsidRPr="00603515">
              <w:rPr>
                <w:sz w:val="22"/>
              </w:rPr>
              <w:t>Краткое наименование страны по МК (ИСО 3166) 004—97</w:t>
            </w:r>
          </w:p>
        </w:tc>
        <w:tc>
          <w:tcPr>
            <w:tcW w:w="2835" w:type="dxa"/>
            <w:tcBorders>
              <w:top w:val="single" w:sz="4" w:space="0" w:color="auto"/>
              <w:left w:val="single" w:sz="4" w:space="0" w:color="auto"/>
              <w:bottom w:val="single" w:sz="4" w:space="0" w:color="auto"/>
            </w:tcBorders>
            <w:shd w:val="clear" w:color="auto" w:fill="FFFFFF"/>
            <w:vAlign w:val="center"/>
          </w:tcPr>
          <w:p w14:paraId="25A27B62" w14:textId="77777777" w:rsidR="001C0361" w:rsidRPr="002C6DF9" w:rsidRDefault="001C0361" w:rsidP="00302713">
            <w:pPr>
              <w:pStyle w:val="a5"/>
              <w:shd w:val="clear" w:color="auto" w:fill="auto"/>
              <w:ind w:hanging="2"/>
              <w:jc w:val="center"/>
              <w:rPr>
                <w:sz w:val="20"/>
                <w:szCs w:val="20"/>
              </w:rPr>
            </w:pPr>
            <w:r w:rsidRPr="00603515">
              <w:rPr>
                <w:sz w:val="22"/>
              </w:rPr>
              <w:t>Код страны по МК (ИСО 3166) 004—97</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65642DCC" w14:textId="77777777" w:rsidR="001C0361" w:rsidRPr="002C6DF9" w:rsidRDefault="001C0361" w:rsidP="00302713">
            <w:pPr>
              <w:pStyle w:val="a5"/>
              <w:shd w:val="clear" w:color="auto" w:fill="auto"/>
              <w:ind w:hanging="2"/>
              <w:jc w:val="center"/>
              <w:rPr>
                <w:sz w:val="20"/>
                <w:szCs w:val="20"/>
              </w:rPr>
            </w:pPr>
            <w:r w:rsidRPr="00603515">
              <w:rPr>
                <w:sz w:val="22"/>
              </w:rPr>
              <w:t>Сокращенное наименование национального органа по стандартизации</w:t>
            </w:r>
          </w:p>
        </w:tc>
      </w:tr>
      <w:tr w:rsidR="001C0361" w:rsidRPr="002C6DF9" w14:paraId="39AC14E7" w14:textId="77777777" w:rsidTr="00302713">
        <w:trPr>
          <w:trHeight w:hRule="exact" w:val="269"/>
          <w:jc w:val="center"/>
        </w:trPr>
        <w:tc>
          <w:tcPr>
            <w:tcW w:w="2830" w:type="dxa"/>
            <w:tcBorders>
              <w:top w:val="single" w:sz="4" w:space="0" w:color="auto"/>
              <w:left w:val="single" w:sz="4" w:space="0" w:color="auto"/>
              <w:bottom w:val="single" w:sz="4" w:space="0" w:color="auto"/>
            </w:tcBorders>
            <w:shd w:val="clear" w:color="auto" w:fill="FFFFFF"/>
            <w:vAlign w:val="center"/>
          </w:tcPr>
          <w:p w14:paraId="15708E20" w14:textId="77777777" w:rsidR="001C0361" w:rsidRPr="002C6DF9" w:rsidRDefault="001C0361" w:rsidP="00302713">
            <w:pPr>
              <w:pStyle w:val="a5"/>
              <w:shd w:val="clear" w:color="auto" w:fill="auto"/>
              <w:ind w:hanging="2"/>
              <w:jc w:val="center"/>
              <w:rPr>
                <w:sz w:val="20"/>
                <w:szCs w:val="20"/>
              </w:rPr>
            </w:pPr>
          </w:p>
        </w:tc>
        <w:tc>
          <w:tcPr>
            <w:tcW w:w="2835" w:type="dxa"/>
            <w:tcBorders>
              <w:top w:val="single" w:sz="4" w:space="0" w:color="auto"/>
              <w:left w:val="single" w:sz="4" w:space="0" w:color="auto"/>
              <w:bottom w:val="single" w:sz="4" w:space="0" w:color="auto"/>
            </w:tcBorders>
            <w:shd w:val="clear" w:color="auto" w:fill="FFFFFF"/>
            <w:vAlign w:val="center"/>
          </w:tcPr>
          <w:p w14:paraId="1A092104" w14:textId="77777777" w:rsidR="001C0361" w:rsidRPr="002C6DF9" w:rsidRDefault="001C0361" w:rsidP="00302713">
            <w:pPr>
              <w:pStyle w:val="a5"/>
              <w:shd w:val="clear" w:color="auto" w:fill="auto"/>
              <w:ind w:hanging="2"/>
              <w:jc w:val="center"/>
              <w:rPr>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6B44638D" w14:textId="77777777" w:rsidR="001C0361" w:rsidRPr="002C6DF9" w:rsidRDefault="001C0361" w:rsidP="00302713">
            <w:pPr>
              <w:pStyle w:val="a5"/>
              <w:shd w:val="clear" w:color="auto" w:fill="auto"/>
              <w:ind w:hanging="2"/>
              <w:jc w:val="center"/>
              <w:rPr>
                <w:sz w:val="20"/>
                <w:szCs w:val="20"/>
              </w:rPr>
            </w:pPr>
          </w:p>
        </w:tc>
      </w:tr>
      <w:tr w:rsidR="001C0361" w:rsidRPr="002C6DF9" w14:paraId="38409058" w14:textId="77777777" w:rsidTr="00302713">
        <w:trPr>
          <w:trHeight w:hRule="exact" w:val="211"/>
          <w:jc w:val="center"/>
        </w:trPr>
        <w:tc>
          <w:tcPr>
            <w:tcW w:w="2830" w:type="dxa"/>
            <w:tcBorders>
              <w:top w:val="single" w:sz="4" w:space="0" w:color="auto"/>
              <w:left w:val="single" w:sz="4" w:space="0" w:color="auto"/>
              <w:bottom w:val="single" w:sz="4" w:space="0" w:color="auto"/>
            </w:tcBorders>
            <w:shd w:val="clear" w:color="auto" w:fill="FFFFFF"/>
            <w:vAlign w:val="center"/>
          </w:tcPr>
          <w:p w14:paraId="19AAC55A" w14:textId="77777777" w:rsidR="001C0361" w:rsidRPr="002C6DF9" w:rsidRDefault="001C0361" w:rsidP="00302713">
            <w:pPr>
              <w:pStyle w:val="a5"/>
              <w:shd w:val="clear" w:color="auto" w:fill="auto"/>
              <w:ind w:hanging="2"/>
              <w:jc w:val="center"/>
              <w:rPr>
                <w:sz w:val="20"/>
                <w:szCs w:val="20"/>
              </w:rPr>
            </w:pPr>
          </w:p>
        </w:tc>
        <w:tc>
          <w:tcPr>
            <w:tcW w:w="2835" w:type="dxa"/>
            <w:tcBorders>
              <w:top w:val="single" w:sz="4" w:space="0" w:color="auto"/>
              <w:left w:val="single" w:sz="4" w:space="0" w:color="auto"/>
              <w:bottom w:val="single" w:sz="4" w:space="0" w:color="auto"/>
            </w:tcBorders>
            <w:shd w:val="clear" w:color="auto" w:fill="FFFFFF"/>
            <w:vAlign w:val="center"/>
          </w:tcPr>
          <w:p w14:paraId="4761C298" w14:textId="77777777" w:rsidR="001C0361" w:rsidRPr="002C6DF9" w:rsidRDefault="001C0361" w:rsidP="00302713">
            <w:pPr>
              <w:pStyle w:val="a5"/>
              <w:shd w:val="clear" w:color="auto" w:fill="auto"/>
              <w:ind w:hanging="2"/>
              <w:jc w:val="center"/>
              <w:rPr>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0C732434" w14:textId="77777777" w:rsidR="001C0361" w:rsidRPr="002C6DF9" w:rsidRDefault="001C0361" w:rsidP="00302713">
            <w:pPr>
              <w:pStyle w:val="a5"/>
              <w:shd w:val="clear" w:color="auto" w:fill="auto"/>
              <w:ind w:hanging="2"/>
              <w:jc w:val="center"/>
              <w:rPr>
                <w:sz w:val="20"/>
                <w:szCs w:val="20"/>
              </w:rPr>
            </w:pPr>
          </w:p>
        </w:tc>
      </w:tr>
      <w:tr w:rsidR="001C0361" w:rsidRPr="002C6DF9" w14:paraId="1FB8E87B" w14:textId="77777777" w:rsidTr="00302713">
        <w:trPr>
          <w:trHeight w:hRule="exact" w:val="211"/>
          <w:jc w:val="center"/>
        </w:trPr>
        <w:tc>
          <w:tcPr>
            <w:tcW w:w="2830" w:type="dxa"/>
            <w:tcBorders>
              <w:top w:val="single" w:sz="4" w:space="0" w:color="auto"/>
              <w:left w:val="single" w:sz="4" w:space="0" w:color="auto"/>
              <w:bottom w:val="single" w:sz="4" w:space="0" w:color="auto"/>
            </w:tcBorders>
            <w:shd w:val="clear" w:color="auto" w:fill="FFFFFF"/>
            <w:vAlign w:val="center"/>
          </w:tcPr>
          <w:p w14:paraId="1FEE5550" w14:textId="77777777" w:rsidR="001C0361" w:rsidRPr="002C6DF9" w:rsidRDefault="001C0361" w:rsidP="00302713">
            <w:pPr>
              <w:pStyle w:val="a5"/>
              <w:shd w:val="clear" w:color="auto" w:fill="auto"/>
              <w:ind w:hanging="2"/>
              <w:jc w:val="center"/>
              <w:rPr>
                <w:sz w:val="20"/>
                <w:szCs w:val="20"/>
              </w:rPr>
            </w:pPr>
          </w:p>
        </w:tc>
        <w:tc>
          <w:tcPr>
            <w:tcW w:w="2835" w:type="dxa"/>
            <w:tcBorders>
              <w:top w:val="single" w:sz="4" w:space="0" w:color="auto"/>
              <w:left w:val="single" w:sz="4" w:space="0" w:color="auto"/>
              <w:bottom w:val="single" w:sz="4" w:space="0" w:color="auto"/>
            </w:tcBorders>
            <w:shd w:val="clear" w:color="auto" w:fill="FFFFFF"/>
            <w:vAlign w:val="center"/>
          </w:tcPr>
          <w:p w14:paraId="154BB3A2" w14:textId="77777777" w:rsidR="001C0361" w:rsidRPr="002C6DF9" w:rsidRDefault="001C0361" w:rsidP="00302713">
            <w:pPr>
              <w:pStyle w:val="a5"/>
              <w:shd w:val="clear" w:color="auto" w:fill="auto"/>
              <w:ind w:hanging="2"/>
              <w:jc w:val="center"/>
              <w:rPr>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43711F7" w14:textId="77777777" w:rsidR="001C0361" w:rsidRPr="002C6DF9" w:rsidRDefault="001C0361" w:rsidP="00302713">
            <w:pPr>
              <w:pStyle w:val="a5"/>
              <w:shd w:val="clear" w:color="auto" w:fill="auto"/>
              <w:ind w:hanging="2"/>
              <w:jc w:val="center"/>
              <w:rPr>
                <w:sz w:val="20"/>
                <w:szCs w:val="20"/>
              </w:rPr>
            </w:pPr>
          </w:p>
        </w:tc>
      </w:tr>
    </w:tbl>
    <w:p w14:paraId="13BB6F8F" w14:textId="77777777" w:rsidR="001C0361" w:rsidRDefault="001C0361" w:rsidP="001C0361">
      <w:pPr>
        <w:pBdr>
          <w:top w:val="nil"/>
          <w:left w:val="nil"/>
          <w:bottom w:val="nil"/>
          <w:right w:val="nil"/>
          <w:between w:val="nil"/>
        </w:pBdr>
        <w:shd w:val="clear" w:color="auto" w:fill="FFFFFF"/>
        <w:tabs>
          <w:tab w:val="left" w:pos="605"/>
        </w:tabs>
        <w:spacing w:line="360" w:lineRule="auto"/>
        <w:ind w:left="-2" w:firstLineChars="296" w:firstLine="710"/>
        <w:jc w:val="both"/>
      </w:pPr>
      <w:r>
        <w:t xml:space="preserve">от                 г.  №       межгосударственный стандарт ГОСТ          </w:t>
      </w:r>
      <w:r>
        <w:tab/>
        <w:t xml:space="preserve">введен в действие в качестве национального стандарта Российской Федерации с         </w:t>
      </w:r>
    </w:p>
    <w:p w14:paraId="7D07E4FF" w14:textId="77777777" w:rsidR="001C0361" w:rsidRPr="00716713" w:rsidRDefault="001C0361" w:rsidP="001C0361">
      <w:pPr>
        <w:pStyle w:val="Bodytext20"/>
        <w:ind w:firstLine="0"/>
        <w:rPr>
          <w:szCs w:val="24"/>
        </w:rPr>
      </w:pPr>
    </w:p>
    <w:p w14:paraId="32E90BBD" w14:textId="555D1999" w:rsidR="001C0361" w:rsidRPr="00716713" w:rsidRDefault="001C0361" w:rsidP="001C0361">
      <w:pPr>
        <w:pStyle w:val="Bodytext20"/>
        <w:numPr>
          <w:ilvl w:val="0"/>
          <w:numId w:val="1"/>
        </w:numPr>
        <w:rPr>
          <w:szCs w:val="24"/>
        </w:rPr>
      </w:pPr>
      <w:r w:rsidRPr="00716713">
        <w:rPr>
          <w:szCs w:val="24"/>
        </w:rPr>
        <w:t>ВЗАМЕН ГОСТ 8.586.</w:t>
      </w:r>
      <w:r>
        <w:rPr>
          <w:szCs w:val="24"/>
        </w:rPr>
        <w:t>3</w:t>
      </w:r>
      <w:r w:rsidRPr="00716713">
        <w:rPr>
          <w:szCs w:val="24"/>
        </w:rPr>
        <w:t>-2005</w:t>
      </w:r>
    </w:p>
    <w:p w14:paraId="31742A4D" w14:textId="77777777" w:rsidR="001C0361" w:rsidRPr="00716713" w:rsidRDefault="001C0361" w:rsidP="001C0361">
      <w:pPr>
        <w:pStyle w:val="Bodytext20"/>
        <w:rPr>
          <w:szCs w:val="24"/>
        </w:rPr>
      </w:pPr>
    </w:p>
    <w:p w14:paraId="5087A13E" w14:textId="77777777" w:rsidR="001C0361" w:rsidRPr="001B0DC5" w:rsidRDefault="001C0361" w:rsidP="001C0361">
      <w:pPr>
        <w:shd w:val="clear" w:color="auto" w:fill="FFFFFF"/>
        <w:spacing w:line="360" w:lineRule="auto"/>
        <w:jc w:val="both"/>
        <w:rPr>
          <w:i/>
        </w:rPr>
      </w:pPr>
      <w:r w:rsidRPr="001B0DC5">
        <w:rPr>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5F776FFC" w14:textId="7C9901A7" w:rsidR="001C0361" w:rsidRDefault="001C0361" w:rsidP="001C0361">
      <w:pPr>
        <w:pStyle w:val="Bodytext20"/>
        <w:spacing w:line="360" w:lineRule="auto"/>
        <w:rPr>
          <w:rFonts w:eastAsia="Times New Roman"/>
          <w:i/>
        </w:rPr>
      </w:pPr>
      <w:r w:rsidRPr="001B0DC5">
        <w:rPr>
          <w:rFonts w:eastAsia="Times New Roman"/>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6C874855" w14:textId="77777777" w:rsidR="00E2149F" w:rsidRDefault="00E2149F" w:rsidP="00E2149F"/>
    <w:p w14:paraId="1CEEDBDE" w14:textId="77777777" w:rsidR="00E2149F" w:rsidRDefault="00E2149F" w:rsidP="00E2149F"/>
    <w:p w14:paraId="12759836" w14:textId="77777777" w:rsidR="00E2149F" w:rsidRDefault="00E2149F" w:rsidP="00E2149F"/>
    <w:p w14:paraId="445D0AD0" w14:textId="77777777" w:rsidR="00E2149F" w:rsidRDefault="00E2149F" w:rsidP="00E2149F"/>
    <w:p w14:paraId="40749412" w14:textId="77777777" w:rsidR="00E2149F" w:rsidRDefault="00E2149F" w:rsidP="00E2149F"/>
    <w:p w14:paraId="53614D74" w14:textId="77777777" w:rsidR="00E2149F" w:rsidRDefault="00E2149F" w:rsidP="00E2149F"/>
    <w:p w14:paraId="56E54FF4" w14:textId="77777777" w:rsidR="00E2149F" w:rsidRDefault="00E2149F" w:rsidP="00E2149F"/>
    <w:p w14:paraId="3639244D" w14:textId="77777777" w:rsidR="00E2149F" w:rsidRDefault="00E2149F" w:rsidP="00E2149F"/>
    <w:p w14:paraId="49325D96" w14:textId="77777777" w:rsidR="00E2149F" w:rsidRDefault="00E2149F" w:rsidP="00E2149F"/>
    <w:p w14:paraId="2C3D2580" w14:textId="77777777" w:rsidR="00E2149F" w:rsidRDefault="00E2149F" w:rsidP="00E2149F"/>
    <w:p w14:paraId="40D46974" w14:textId="77777777" w:rsidR="00E2149F" w:rsidRDefault="00E2149F" w:rsidP="00E2149F"/>
    <w:p w14:paraId="2FDE6BB2" w14:textId="77777777" w:rsidR="00E2149F" w:rsidRDefault="00E2149F" w:rsidP="00E2149F"/>
    <w:p w14:paraId="02D65C5E" w14:textId="77777777" w:rsidR="00E2149F" w:rsidRDefault="00E2149F" w:rsidP="00E2149F"/>
    <w:p w14:paraId="74A2274F" w14:textId="77777777" w:rsidR="00E2149F" w:rsidRDefault="00E2149F" w:rsidP="00E2149F"/>
    <w:p w14:paraId="0BCB0581" w14:textId="77777777" w:rsidR="00E2149F" w:rsidRDefault="00E2149F" w:rsidP="00E2149F"/>
    <w:p w14:paraId="069EDD64" w14:textId="77777777" w:rsidR="00E2149F" w:rsidRDefault="00E2149F" w:rsidP="00E2149F"/>
    <w:p w14:paraId="179FE94C" w14:textId="77777777" w:rsidR="00E2149F" w:rsidRDefault="00E2149F" w:rsidP="00E2149F"/>
    <w:p w14:paraId="6CC5C347" w14:textId="77777777" w:rsidR="00E2149F" w:rsidRDefault="00E2149F" w:rsidP="00E2149F"/>
    <w:p w14:paraId="79E15D3F" w14:textId="77777777" w:rsidR="00E2149F" w:rsidRDefault="00E2149F" w:rsidP="00E2149F"/>
    <w:p w14:paraId="55C32DA6" w14:textId="77777777" w:rsidR="00E2149F" w:rsidRDefault="00E2149F" w:rsidP="00E2149F"/>
    <w:p w14:paraId="3BBB2B92" w14:textId="77777777" w:rsidR="00E2149F" w:rsidRDefault="00E2149F" w:rsidP="00E2149F"/>
    <w:p w14:paraId="168359F5" w14:textId="77777777" w:rsidR="00E2149F" w:rsidRDefault="00E2149F" w:rsidP="00E2149F"/>
    <w:p w14:paraId="481EBE48" w14:textId="77777777" w:rsidR="00E2149F" w:rsidRDefault="00E2149F" w:rsidP="00E2149F"/>
    <w:p w14:paraId="2F7ADA56" w14:textId="77777777" w:rsidR="00434C0D" w:rsidRDefault="00434C0D" w:rsidP="00E2149F"/>
    <w:p w14:paraId="62A8AF49" w14:textId="77777777" w:rsidR="00434C0D" w:rsidRDefault="00434C0D" w:rsidP="00E2149F"/>
    <w:p w14:paraId="5E76A56C" w14:textId="77777777" w:rsidR="00E2149F" w:rsidRDefault="00E2149F" w:rsidP="00E2149F"/>
    <w:p w14:paraId="08B51533" w14:textId="77777777" w:rsidR="00E2149F" w:rsidRDefault="00E2149F" w:rsidP="00E2149F"/>
    <w:p w14:paraId="25FB0DC3" w14:textId="77777777" w:rsidR="00E2149F" w:rsidRDefault="00E2149F" w:rsidP="00E2149F"/>
    <w:p w14:paraId="2B4BA937" w14:textId="77777777" w:rsidR="00E2149F" w:rsidRDefault="00E2149F" w:rsidP="00E2149F"/>
    <w:p w14:paraId="10A75F60" w14:textId="77777777" w:rsidR="00E2149F" w:rsidRDefault="00E2149F" w:rsidP="00E2149F"/>
    <w:p w14:paraId="14E15364" w14:textId="7787060D" w:rsidR="001C0361" w:rsidRDefault="00E2149F" w:rsidP="00E2149F">
      <w:pPr>
        <w:spacing w:line="360" w:lineRule="auto"/>
        <w:jc w:val="both"/>
        <w:rPr>
          <w:rFonts w:cs="Arial"/>
          <w:i/>
          <w:szCs w:val="20"/>
        </w:rPr>
      </w:pPr>
      <w:r w:rsidRPr="00F67345">
        <w:rPr>
          <w:szCs w:val="28"/>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r>
        <w:rPr>
          <w:i/>
        </w:rPr>
        <w:t xml:space="preserve"> </w:t>
      </w:r>
      <w:r w:rsidR="001C0361">
        <w:rPr>
          <w:i/>
        </w:rPr>
        <w:br w:type="page"/>
      </w:r>
    </w:p>
    <w:p w14:paraId="5C031066" w14:textId="77777777" w:rsidR="001C0361" w:rsidRDefault="001C0361" w:rsidP="001C0361">
      <w:pPr>
        <w:pStyle w:val="Bodytext20"/>
      </w:pPr>
    </w:p>
    <w:bookmarkStart w:id="3" w:name="bookmark4" w:displacedByCustomXml="next"/>
    <w:bookmarkStart w:id="4" w:name="_Toc158734694" w:displacedByCustomXml="next"/>
    <w:sdt>
      <w:sdtPr>
        <w:rPr>
          <w:rFonts w:eastAsia="Times New Roman" w:cs="Times New Roman"/>
          <w:b w:val="0"/>
          <w:color w:val="000000"/>
          <w:szCs w:val="24"/>
          <w:lang w:bidi="ru-RU"/>
        </w:rPr>
        <w:id w:val="-1862810763"/>
        <w:docPartObj>
          <w:docPartGallery w:val="Table of Contents"/>
          <w:docPartUnique/>
        </w:docPartObj>
      </w:sdtPr>
      <w:sdtEndPr>
        <w:rPr>
          <w:bCs/>
        </w:rPr>
      </w:sdtEndPr>
      <w:sdtContent>
        <w:p w14:paraId="051F690F" w14:textId="77777777" w:rsidR="00ED62B1" w:rsidRPr="00ED62B1" w:rsidRDefault="00ED62B1">
          <w:pPr>
            <w:pStyle w:val="af5"/>
            <w:rPr>
              <w:szCs w:val="24"/>
            </w:rPr>
          </w:pPr>
          <w:r w:rsidRPr="00ED62B1">
            <w:rPr>
              <w:szCs w:val="24"/>
            </w:rPr>
            <w:t>Содержание</w:t>
          </w:r>
        </w:p>
        <w:p w14:paraId="210E087E" w14:textId="1F2B68C7" w:rsidR="00205D3E" w:rsidRPr="00205D3E" w:rsidRDefault="00245877">
          <w:pPr>
            <w:pStyle w:val="16"/>
            <w:rPr>
              <w:rFonts w:asciiTheme="minorHAnsi" w:eastAsiaTheme="minorEastAsia" w:hAnsiTheme="minorHAnsi" w:cstheme="minorBidi"/>
              <w:color w:val="auto"/>
              <w:kern w:val="2"/>
              <w:sz w:val="22"/>
              <w:szCs w:val="22"/>
              <w:lang w:bidi="ar-SA"/>
            </w:rPr>
          </w:pPr>
          <w:r w:rsidRPr="00ED62B1">
            <w:rPr>
              <w:bCs/>
            </w:rPr>
            <w:fldChar w:fldCharType="begin"/>
          </w:r>
          <w:r w:rsidR="00ED62B1" w:rsidRPr="00ED62B1">
            <w:rPr>
              <w:bCs/>
            </w:rPr>
            <w:instrText xml:space="preserve"> TOC \o "1-3" \h \z \u </w:instrText>
          </w:r>
          <w:r w:rsidRPr="00ED62B1">
            <w:rPr>
              <w:bCs/>
            </w:rPr>
            <w:fldChar w:fldCharType="separate"/>
          </w:r>
          <w:hyperlink w:anchor="_Toc160612147" w:history="1">
            <w:r w:rsidR="00205D3E" w:rsidRPr="00205D3E">
              <w:rPr>
                <w:rStyle w:val="ac"/>
              </w:rPr>
              <w:t>1 Область применения</w:t>
            </w:r>
            <w:r w:rsidR="00205D3E" w:rsidRPr="00205D3E">
              <w:rPr>
                <w:webHidden/>
              </w:rPr>
              <w:tab/>
            </w:r>
            <w:r w:rsidRPr="00205D3E">
              <w:rPr>
                <w:webHidden/>
              </w:rPr>
              <w:fldChar w:fldCharType="begin"/>
            </w:r>
            <w:r w:rsidR="00205D3E" w:rsidRPr="00205D3E">
              <w:rPr>
                <w:webHidden/>
              </w:rPr>
              <w:instrText xml:space="preserve"> PAGEREF _Toc160612147 \h </w:instrText>
            </w:r>
            <w:r w:rsidRPr="00205D3E">
              <w:rPr>
                <w:webHidden/>
              </w:rPr>
            </w:r>
            <w:r w:rsidRPr="00205D3E">
              <w:rPr>
                <w:webHidden/>
              </w:rPr>
              <w:fldChar w:fldCharType="separate"/>
            </w:r>
            <w:r w:rsidR="009A2473">
              <w:rPr>
                <w:webHidden/>
              </w:rPr>
              <w:t>1</w:t>
            </w:r>
            <w:r w:rsidRPr="00205D3E">
              <w:rPr>
                <w:webHidden/>
              </w:rPr>
              <w:fldChar w:fldCharType="end"/>
            </w:r>
          </w:hyperlink>
        </w:p>
        <w:p w14:paraId="32688B69" w14:textId="5CA485AA" w:rsidR="00205D3E" w:rsidRPr="00205D3E" w:rsidRDefault="00205D3E">
          <w:pPr>
            <w:pStyle w:val="16"/>
            <w:rPr>
              <w:rFonts w:asciiTheme="minorHAnsi" w:eastAsiaTheme="minorEastAsia" w:hAnsiTheme="minorHAnsi" w:cstheme="minorBidi"/>
              <w:color w:val="auto"/>
              <w:kern w:val="2"/>
              <w:sz w:val="22"/>
              <w:szCs w:val="22"/>
              <w:lang w:bidi="ar-SA"/>
            </w:rPr>
          </w:pPr>
          <w:hyperlink w:anchor="_Toc160612148" w:history="1">
            <w:r w:rsidRPr="00205D3E">
              <w:rPr>
                <w:rStyle w:val="ac"/>
              </w:rPr>
              <w:t>2 Нормативные ссылки</w:t>
            </w:r>
            <w:r w:rsidRPr="00205D3E">
              <w:rPr>
                <w:webHidden/>
              </w:rPr>
              <w:tab/>
            </w:r>
            <w:r w:rsidR="00245877" w:rsidRPr="00205D3E">
              <w:rPr>
                <w:webHidden/>
              </w:rPr>
              <w:fldChar w:fldCharType="begin"/>
            </w:r>
            <w:r w:rsidRPr="00205D3E">
              <w:rPr>
                <w:webHidden/>
              </w:rPr>
              <w:instrText xml:space="preserve"> PAGEREF _Toc160612148 \h </w:instrText>
            </w:r>
            <w:r w:rsidR="00245877" w:rsidRPr="00205D3E">
              <w:rPr>
                <w:webHidden/>
              </w:rPr>
            </w:r>
            <w:r w:rsidR="00245877" w:rsidRPr="00205D3E">
              <w:rPr>
                <w:webHidden/>
              </w:rPr>
              <w:fldChar w:fldCharType="separate"/>
            </w:r>
            <w:r w:rsidR="009A2473">
              <w:rPr>
                <w:webHidden/>
              </w:rPr>
              <w:t>1</w:t>
            </w:r>
            <w:r w:rsidR="00245877" w:rsidRPr="00205D3E">
              <w:rPr>
                <w:webHidden/>
              </w:rPr>
              <w:fldChar w:fldCharType="end"/>
            </w:r>
          </w:hyperlink>
        </w:p>
        <w:p w14:paraId="6FB9197A" w14:textId="2659F7DA" w:rsidR="00205D3E" w:rsidRPr="00205D3E" w:rsidRDefault="00205D3E">
          <w:pPr>
            <w:pStyle w:val="16"/>
            <w:rPr>
              <w:rFonts w:asciiTheme="minorHAnsi" w:eastAsiaTheme="minorEastAsia" w:hAnsiTheme="minorHAnsi" w:cstheme="minorBidi"/>
              <w:color w:val="auto"/>
              <w:kern w:val="2"/>
              <w:sz w:val="22"/>
              <w:szCs w:val="22"/>
              <w:lang w:bidi="ar-SA"/>
            </w:rPr>
          </w:pPr>
          <w:hyperlink w:anchor="_Toc160612149" w:history="1">
            <w:r w:rsidRPr="00205D3E">
              <w:rPr>
                <w:rStyle w:val="ac"/>
              </w:rPr>
              <w:t>3 Термины, определения обозначения и сокращения</w:t>
            </w:r>
            <w:r w:rsidRPr="00205D3E">
              <w:rPr>
                <w:webHidden/>
              </w:rPr>
              <w:tab/>
            </w:r>
            <w:r w:rsidR="00245877" w:rsidRPr="00205D3E">
              <w:rPr>
                <w:webHidden/>
              </w:rPr>
              <w:fldChar w:fldCharType="begin"/>
            </w:r>
            <w:r w:rsidRPr="00205D3E">
              <w:rPr>
                <w:webHidden/>
              </w:rPr>
              <w:instrText xml:space="preserve"> PAGEREF _Toc160612149 \h </w:instrText>
            </w:r>
            <w:r w:rsidR="00245877" w:rsidRPr="00205D3E">
              <w:rPr>
                <w:webHidden/>
              </w:rPr>
            </w:r>
            <w:r w:rsidR="00245877" w:rsidRPr="00205D3E">
              <w:rPr>
                <w:webHidden/>
              </w:rPr>
              <w:fldChar w:fldCharType="separate"/>
            </w:r>
            <w:r w:rsidR="009A2473">
              <w:rPr>
                <w:webHidden/>
              </w:rPr>
              <w:t>2</w:t>
            </w:r>
            <w:r w:rsidR="00245877" w:rsidRPr="00205D3E">
              <w:rPr>
                <w:webHidden/>
              </w:rPr>
              <w:fldChar w:fldCharType="end"/>
            </w:r>
          </w:hyperlink>
        </w:p>
        <w:p w14:paraId="2B135176" w14:textId="760864FD" w:rsidR="00205D3E" w:rsidRPr="00205D3E" w:rsidRDefault="00205D3E">
          <w:pPr>
            <w:pStyle w:val="16"/>
            <w:rPr>
              <w:rFonts w:asciiTheme="minorHAnsi" w:eastAsiaTheme="minorEastAsia" w:hAnsiTheme="minorHAnsi" w:cstheme="minorBidi"/>
              <w:color w:val="auto"/>
              <w:kern w:val="2"/>
              <w:sz w:val="22"/>
              <w:szCs w:val="22"/>
              <w:lang w:bidi="ar-SA"/>
            </w:rPr>
          </w:pPr>
          <w:hyperlink w:anchor="_Toc160612150" w:history="1">
            <w:r w:rsidRPr="00205D3E">
              <w:rPr>
                <w:rStyle w:val="ac"/>
              </w:rPr>
              <w:t>4 Принципы метода измерения и расчета</w:t>
            </w:r>
            <w:r w:rsidRPr="00205D3E">
              <w:rPr>
                <w:webHidden/>
              </w:rPr>
              <w:tab/>
            </w:r>
            <w:r w:rsidR="00245877" w:rsidRPr="00205D3E">
              <w:rPr>
                <w:webHidden/>
              </w:rPr>
              <w:fldChar w:fldCharType="begin"/>
            </w:r>
            <w:r w:rsidRPr="00205D3E">
              <w:rPr>
                <w:webHidden/>
              </w:rPr>
              <w:instrText xml:space="preserve"> PAGEREF _Toc160612150 \h </w:instrText>
            </w:r>
            <w:r w:rsidR="00245877" w:rsidRPr="00205D3E">
              <w:rPr>
                <w:webHidden/>
              </w:rPr>
            </w:r>
            <w:r w:rsidR="00245877" w:rsidRPr="00205D3E">
              <w:rPr>
                <w:webHidden/>
              </w:rPr>
              <w:fldChar w:fldCharType="separate"/>
            </w:r>
            <w:r w:rsidR="009A2473">
              <w:rPr>
                <w:webHidden/>
              </w:rPr>
              <w:t>2</w:t>
            </w:r>
            <w:r w:rsidR="00245877" w:rsidRPr="00205D3E">
              <w:rPr>
                <w:webHidden/>
              </w:rPr>
              <w:fldChar w:fldCharType="end"/>
            </w:r>
          </w:hyperlink>
        </w:p>
        <w:p w14:paraId="1F28E42D" w14:textId="2CDAAC93" w:rsidR="00205D3E" w:rsidRPr="00205D3E" w:rsidRDefault="00205D3E">
          <w:pPr>
            <w:pStyle w:val="21"/>
            <w:rPr>
              <w:rFonts w:asciiTheme="minorHAnsi" w:eastAsiaTheme="minorEastAsia" w:hAnsiTheme="minorHAnsi" w:cstheme="minorBidi"/>
              <w:color w:val="auto"/>
              <w:kern w:val="2"/>
              <w:sz w:val="22"/>
              <w:szCs w:val="22"/>
              <w:lang w:bidi="ar-SA"/>
            </w:rPr>
          </w:pPr>
          <w:hyperlink w:anchor="_Toc160612151" w:history="1">
            <w:r w:rsidRPr="00205D3E">
              <w:rPr>
                <w:rStyle w:val="ac"/>
              </w:rPr>
              <w:t>4.1 Принцип метода измерения</w:t>
            </w:r>
            <w:r w:rsidRPr="00205D3E">
              <w:rPr>
                <w:webHidden/>
              </w:rPr>
              <w:tab/>
            </w:r>
            <w:r w:rsidR="00245877" w:rsidRPr="00205D3E">
              <w:rPr>
                <w:webHidden/>
              </w:rPr>
              <w:fldChar w:fldCharType="begin"/>
            </w:r>
            <w:r w:rsidRPr="00205D3E">
              <w:rPr>
                <w:webHidden/>
              </w:rPr>
              <w:instrText xml:space="preserve"> PAGEREF _Toc160612151 \h </w:instrText>
            </w:r>
            <w:r w:rsidR="00245877" w:rsidRPr="00205D3E">
              <w:rPr>
                <w:webHidden/>
              </w:rPr>
            </w:r>
            <w:r w:rsidR="00245877" w:rsidRPr="00205D3E">
              <w:rPr>
                <w:webHidden/>
              </w:rPr>
              <w:fldChar w:fldCharType="separate"/>
            </w:r>
            <w:r w:rsidR="009A2473">
              <w:rPr>
                <w:webHidden/>
              </w:rPr>
              <w:t>2</w:t>
            </w:r>
            <w:r w:rsidR="00245877" w:rsidRPr="00205D3E">
              <w:rPr>
                <w:webHidden/>
              </w:rPr>
              <w:fldChar w:fldCharType="end"/>
            </w:r>
          </w:hyperlink>
        </w:p>
        <w:p w14:paraId="7EC650AF" w14:textId="5E2A57B5" w:rsidR="00205D3E" w:rsidRPr="00205D3E" w:rsidRDefault="00205D3E">
          <w:pPr>
            <w:pStyle w:val="21"/>
            <w:rPr>
              <w:rFonts w:asciiTheme="minorHAnsi" w:eastAsiaTheme="minorEastAsia" w:hAnsiTheme="minorHAnsi" w:cstheme="minorBidi"/>
              <w:color w:val="auto"/>
              <w:kern w:val="2"/>
              <w:sz w:val="22"/>
              <w:szCs w:val="22"/>
              <w:lang w:bidi="ar-SA"/>
            </w:rPr>
          </w:pPr>
          <w:hyperlink w:anchor="_Toc160612152" w:history="1">
            <w:r w:rsidRPr="00205D3E">
              <w:rPr>
                <w:rStyle w:val="ac"/>
              </w:rPr>
              <w:t>4.2</w:t>
            </w:r>
            <w:r w:rsidRPr="00205D3E">
              <w:rPr>
                <w:rFonts w:asciiTheme="minorHAnsi" w:eastAsiaTheme="minorEastAsia" w:hAnsiTheme="minorHAnsi" w:cstheme="minorBidi"/>
                <w:color w:val="auto"/>
                <w:kern w:val="2"/>
                <w:sz w:val="22"/>
                <w:szCs w:val="22"/>
                <w:lang w:bidi="ar-SA"/>
              </w:rPr>
              <w:tab/>
            </w:r>
            <w:r w:rsidRPr="00205D3E">
              <w:rPr>
                <w:rStyle w:val="ac"/>
              </w:rPr>
              <w:t>Расчет расхода среды</w:t>
            </w:r>
            <w:r w:rsidRPr="00205D3E">
              <w:rPr>
                <w:webHidden/>
              </w:rPr>
              <w:tab/>
            </w:r>
            <w:r w:rsidR="00245877" w:rsidRPr="00205D3E">
              <w:rPr>
                <w:webHidden/>
              </w:rPr>
              <w:fldChar w:fldCharType="begin"/>
            </w:r>
            <w:r w:rsidRPr="00205D3E">
              <w:rPr>
                <w:webHidden/>
              </w:rPr>
              <w:instrText xml:space="preserve"> PAGEREF _Toc160612152 \h </w:instrText>
            </w:r>
            <w:r w:rsidR="00245877" w:rsidRPr="00205D3E">
              <w:rPr>
                <w:webHidden/>
              </w:rPr>
            </w:r>
            <w:r w:rsidR="00245877" w:rsidRPr="00205D3E">
              <w:rPr>
                <w:webHidden/>
              </w:rPr>
              <w:fldChar w:fldCharType="separate"/>
            </w:r>
            <w:r w:rsidR="009A2473">
              <w:rPr>
                <w:webHidden/>
              </w:rPr>
              <w:t>2</w:t>
            </w:r>
            <w:r w:rsidR="00245877" w:rsidRPr="00205D3E">
              <w:rPr>
                <w:webHidden/>
              </w:rPr>
              <w:fldChar w:fldCharType="end"/>
            </w:r>
          </w:hyperlink>
        </w:p>
        <w:p w14:paraId="19124E93" w14:textId="714854DF" w:rsidR="00205D3E" w:rsidRPr="00205D3E" w:rsidRDefault="00205D3E">
          <w:pPr>
            <w:pStyle w:val="16"/>
            <w:rPr>
              <w:rFonts w:asciiTheme="minorHAnsi" w:eastAsiaTheme="minorEastAsia" w:hAnsiTheme="minorHAnsi" w:cstheme="minorBidi"/>
              <w:color w:val="auto"/>
              <w:kern w:val="2"/>
              <w:sz w:val="22"/>
              <w:szCs w:val="22"/>
              <w:lang w:bidi="ar-SA"/>
            </w:rPr>
          </w:pPr>
          <w:hyperlink w:anchor="_Toc160612153" w:history="1">
            <w:r w:rsidRPr="00205D3E">
              <w:rPr>
                <w:rStyle w:val="ac"/>
              </w:rPr>
              <w:t>5 Сопла и сопла Вентури</w:t>
            </w:r>
            <w:r w:rsidRPr="00205D3E">
              <w:rPr>
                <w:webHidden/>
              </w:rPr>
              <w:tab/>
            </w:r>
            <w:r w:rsidR="00245877" w:rsidRPr="00205D3E">
              <w:rPr>
                <w:webHidden/>
              </w:rPr>
              <w:fldChar w:fldCharType="begin"/>
            </w:r>
            <w:r w:rsidRPr="00205D3E">
              <w:rPr>
                <w:webHidden/>
              </w:rPr>
              <w:instrText xml:space="preserve"> PAGEREF _Toc160612153 \h </w:instrText>
            </w:r>
            <w:r w:rsidR="00245877" w:rsidRPr="00205D3E">
              <w:rPr>
                <w:webHidden/>
              </w:rPr>
            </w:r>
            <w:r w:rsidR="00245877" w:rsidRPr="00205D3E">
              <w:rPr>
                <w:webHidden/>
              </w:rPr>
              <w:fldChar w:fldCharType="separate"/>
            </w:r>
            <w:r w:rsidR="009A2473">
              <w:rPr>
                <w:webHidden/>
              </w:rPr>
              <w:t>2</w:t>
            </w:r>
            <w:r w:rsidR="00245877" w:rsidRPr="00205D3E">
              <w:rPr>
                <w:webHidden/>
              </w:rPr>
              <w:fldChar w:fldCharType="end"/>
            </w:r>
          </w:hyperlink>
        </w:p>
        <w:p w14:paraId="6E5D20C3" w14:textId="7CDBDB61" w:rsidR="00205D3E" w:rsidRPr="00205D3E" w:rsidRDefault="00205D3E">
          <w:pPr>
            <w:pStyle w:val="21"/>
            <w:rPr>
              <w:rFonts w:asciiTheme="minorHAnsi" w:eastAsiaTheme="minorEastAsia" w:hAnsiTheme="minorHAnsi" w:cstheme="minorBidi"/>
              <w:color w:val="auto"/>
              <w:kern w:val="2"/>
              <w:sz w:val="22"/>
              <w:szCs w:val="22"/>
              <w:lang w:bidi="ar-SA"/>
            </w:rPr>
          </w:pPr>
          <w:hyperlink w:anchor="_Toc160612154" w:history="1">
            <w:r w:rsidRPr="00205D3E">
              <w:rPr>
                <w:rStyle w:val="ac"/>
              </w:rPr>
              <w:t>5.1 Сопло ИСА 1932</w:t>
            </w:r>
            <w:r w:rsidRPr="00205D3E">
              <w:rPr>
                <w:webHidden/>
              </w:rPr>
              <w:tab/>
            </w:r>
            <w:r w:rsidR="00245877" w:rsidRPr="00205D3E">
              <w:rPr>
                <w:webHidden/>
              </w:rPr>
              <w:fldChar w:fldCharType="begin"/>
            </w:r>
            <w:r w:rsidRPr="00205D3E">
              <w:rPr>
                <w:webHidden/>
              </w:rPr>
              <w:instrText xml:space="preserve"> PAGEREF _Toc160612154 \h </w:instrText>
            </w:r>
            <w:r w:rsidR="00245877" w:rsidRPr="00205D3E">
              <w:rPr>
                <w:webHidden/>
              </w:rPr>
            </w:r>
            <w:r w:rsidR="00245877" w:rsidRPr="00205D3E">
              <w:rPr>
                <w:webHidden/>
              </w:rPr>
              <w:fldChar w:fldCharType="separate"/>
            </w:r>
            <w:r w:rsidR="009A2473">
              <w:rPr>
                <w:webHidden/>
              </w:rPr>
              <w:t>2</w:t>
            </w:r>
            <w:r w:rsidR="00245877" w:rsidRPr="00205D3E">
              <w:rPr>
                <w:webHidden/>
              </w:rPr>
              <w:fldChar w:fldCharType="end"/>
            </w:r>
          </w:hyperlink>
        </w:p>
        <w:p w14:paraId="05BEBDFF" w14:textId="3577E12C" w:rsidR="00205D3E" w:rsidRPr="00205D3E" w:rsidRDefault="00205D3E">
          <w:pPr>
            <w:pStyle w:val="21"/>
            <w:rPr>
              <w:rFonts w:asciiTheme="minorHAnsi" w:eastAsiaTheme="minorEastAsia" w:hAnsiTheme="minorHAnsi" w:cstheme="minorBidi"/>
              <w:color w:val="auto"/>
              <w:kern w:val="2"/>
              <w:sz w:val="22"/>
              <w:szCs w:val="22"/>
              <w:lang w:bidi="ar-SA"/>
            </w:rPr>
          </w:pPr>
          <w:hyperlink w:anchor="_Toc160612155" w:history="1">
            <w:r w:rsidRPr="00205D3E">
              <w:rPr>
                <w:rStyle w:val="ac"/>
              </w:rPr>
              <w:t>5.2</w:t>
            </w:r>
            <w:r w:rsidRPr="00205D3E">
              <w:rPr>
                <w:rFonts w:asciiTheme="minorHAnsi" w:eastAsiaTheme="minorEastAsia" w:hAnsiTheme="minorHAnsi" w:cstheme="minorBidi"/>
                <w:color w:val="auto"/>
                <w:kern w:val="2"/>
                <w:sz w:val="22"/>
                <w:szCs w:val="22"/>
                <w:lang w:bidi="ar-SA"/>
              </w:rPr>
              <w:tab/>
            </w:r>
            <w:r w:rsidRPr="00205D3E">
              <w:rPr>
                <w:rStyle w:val="ac"/>
              </w:rPr>
              <w:t>Эллипсное сопло</w:t>
            </w:r>
            <w:r w:rsidRPr="00205D3E">
              <w:rPr>
                <w:webHidden/>
              </w:rPr>
              <w:tab/>
            </w:r>
            <w:r w:rsidR="00245877" w:rsidRPr="00205D3E">
              <w:rPr>
                <w:webHidden/>
              </w:rPr>
              <w:fldChar w:fldCharType="begin"/>
            </w:r>
            <w:r w:rsidRPr="00205D3E">
              <w:rPr>
                <w:webHidden/>
              </w:rPr>
              <w:instrText xml:space="preserve"> PAGEREF _Toc160612155 \h </w:instrText>
            </w:r>
            <w:r w:rsidR="00245877" w:rsidRPr="00205D3E">
              <w:rPr>
                <w:webHidden/>
              </w:rPr>
            </w:r>
            <w:r w:rsidR="00245877" w:rsidRPr="00205D3E">
              <w:rPr>
                <w:webHidden/>
              </w:rPr>
              <w:fldChar w:fldCharType="separate"/>
            </w:r>
            <w:r w:rsidR="009A2473">
              <w:rPr>
                <w:webHidden/>
              </w:rPr>
              <w:t>8</w:t>
            </w:r>
            <w:r w:rsidR="00245877" w:rsidRPr="00205D3E">
              <w:rPr>
                <w:webHidden/>
              </w:rPr>
              <w:fldChar w:fldCharType="end"/>
            </w:r>
          </w:hyperlink>
        </w:p>
        <w:p w14:paraId="018B9B5C" w14:textId="539B7670" w:rsidR="00205D3E" w:rsidRPr="00205D3E" w:rsidRDefault="00205D3E">
          <w:pPr>
            <w:pStyle w:val="21"/>
            <w:rPr>
              <w:rFonts w:asciiTheme="minorHAnsi" w:eastAsiaTheme="minorEastAsia" w:hAnsiTheme="minorHAnsi" w:cstheme="minorBidi"/>
              <w:color w:val="auto"/>
              <w:kern w:val="2"/>
              <w:sz w:val="22"/>
              <w:szCs w:val="22"/>
              <w:lang w:bidi="ar-SA"/>
            </w:rPr>
          </w:pPr>
          <w:hyperlink w:anchor="_Toc160612156" w:history="1">
            <w:r w:rsidRPr="00205D3E">
              <w:rPr>
                <w:rStyle w:val="ac"/>
              </w:rPr>
              <w:t>5.3</w:t>
            </w:r>
            <w:r w:rsidRPr="00205D3E">
              <w:rPr>
                <w:rFonts w:asciiTheme="minorHAnsi" w:eastAsiaTheme="minorEastAsia" w:hAnsiTheme="minorHAnsi" w:cstheme="minorBidi"/>
                <w:color w:val="auto"/>
                <w:kern w:val="2"/>
                <w:sz w:val="22"/>
                <w:szCs w:val="22"/>
                <w:lang w:bidi="ar-SA"/>
              </w:rPr>
              <w:tab/>
            </w:r>
            <w:r w:rsidRPr="00205D3E">
              <w:rPr>
                <w:rStyle w:val="ac"/>
              </w:rPr>
              <w:t>Сопла Вентури</w:t>
            </w:r>
            <w:r w:rsidRPr="00205D3E">
              <w:rPr>
                <w:webHidden/>
              </w:rPr>
              <w:tab/>
            </w:r>
            <w:r w:rsidR="00245877" w:rsidRPr="00205D3E">
              <w:rPr>
                <w:webHidden/>
              </w:rPr>
              <w:fldChar w:fldCharType="begin"/>
            </w:r>
            <w:r w:rsidRPr="00205D3E">
              <w:rPr>
                <w:webHidden/>
              </w:rPr>
              <w:instrText xml:space="preserve"> PAGEREF _Toc160612156 \h </w:instrText>
            </w:r>
            <w:r w:rsidR="00245877" w:rsidRPr="00205D3E">
              <w:rPr>
                <w:webHidden/>
              </w:rPr>
            </w:r>
            <w:r w:rsidR="00245877" w:rsidRPr="00205D3E">
              <w:rPr>
                <w:webHidden/>
              </w:rPr>
              <w:fldChar w:fldCharType="separate"/>
            </w:r>
            <w:r w:rsidR="009A2473">
              <w:rPr>
                <w:webHidden/>
              </w:rPr>
              <w:t>11</w:t>
            </w:r>
            <w:r w:rsidR="00245877" w:rsidRPr="00205D3E">
              <w:rPr>
                <w:webHidden/>
              </w:rPr>
              <w:fldChar w:fldCharType="end"/>
            </w:r>
          </w:hyperlink>
        </w:p>
        <w:p w14:paraId="63D3C2FB" w14:textId="62072D68" w:rsidR="00205D3E" w:rsidRPr="00205D3E" w:rsidRDefault="00205D3E">
          <w:pPr>
            <w:pStyle w:val="16"/>
            <w:rPr>
              <w:rFonts w:asciiTheme="minorHAnsi" w:eastAsiaTheme="minorEastAsia" w:hAnsiTheme="minorHAnsi" w:cstheme="minorBidi"/>
              <w:color w:val="auto"/>
              <w:kern w:val="2"/>
              <w:sz w:val="22"/>
              <w:szCs w:val="22"/>
              <w:lang w:bidi="ar-SA"/>
            </w:rPr>
          </w:pPr>
          <w:hyperlink w:anchor="_Toc160612157" w:history="1">
            <w:r w:rsidRPr="00205D3E">
              <w:rPr>
                <w:rStyle w:val="ac"/>
              </w:rPr>
              <w:t>6 Требования к установке</w:t>
            </w:r>
            <w:r w:rsidRPr="00205D3E">
              <w:rPr>
                <w:webHidden/>
              </w:rPr>
              <w:tab/>
            </w:r>
            <w:r w:rsidR="00245877" w:rsidRPr="00205D3E">
              <w:rPr>
                <w:webHidden/>
              </w:rPr>
              <w:fldChar w:fldCharType="begin"/>
            </w:r>
            <w:r w:rsidRPr="00205D3E">
              <w:rPr>
                <w:webHidden/>
              </w:rPr>
              <w:instrText xml:space="preserve"> PAGEREF _Toc160612157 \h </w:instrText>
            </w:r>
            <w:r w:rsidR="00245877" w:rsidRPr="00205D3E">
              <w:rPr>
                <w:webHidden/>
              </w:rPr>
            </w:r>
            <w:r w:rsidR="00245877" w:rsidRPr="00205D3E">
              <w:rPr>
                <w:webHidden/>
              </w:rPr>
              <w:fldChar w:fldCharType="separate"/>
            </w:r>
            <w:r w:rsidR="009A2473">
              <w:rPr>
                <w:webHidden/>
              </w:rPr>
              <w:t>15</w:t>
            </w:r>
            <w:r w:rsidR="00245877" w:rsidRPr="00205D3E">
              <w:rPr>
                <w:webHidden/>
              </w:rPr>
              <w:fldChar w:fldCharType="end"/>
            </w:r>
          </w:hyperlink>
        </w:p>
        <w:p w14:paraId="4DEBF79E" w14:textId="4F25C9B1" w:rsidR="00205D3E" w:rsidRPr="00205D3E" w:rsidRDefault="00205D3E">
          <w:pPr>
            <w:pStyle w:val="21"/>
            <w:rPr>
              <w:rFonts w:asciiTheme="minorHAnsi" w:eastAsiaTheme="minorEastAsia" w:hAnsiTheme="minorHAnsi" w:cstheme="minorBidi"/>
              <w:color w:val="auto"/>
              <w:kern w:val="2"/>
              <w:sz w:val="22"/>
              <w:szCs w:val="22"/>
              <w:lang w:bidi="ar-SA"/>
            </w:rPr>
          </w:pPr>
          <w:hyperlink w:anchor="_Toc160612158" w:history="1">
            <w:r w:rsidRPr="00205D3E">
              <w:rPr>
                <w:rStyle w:val="ac"/>
                <w:rFonts w:cs="Arial"/>
              </w:rPr>
              <w:t>6.</w:t>
            </w:r>
            <w:r w:rsidRPr="00205D3E">
              <w:rPr>
                <w:rStyle w:val="ac"/>
                <w:rFonts w:eastAsia="Arial" w:cs="Arial"/>
              </w:rPr>
              <w:t xml:space="preserve">1 </w:t>
            </w:r>
            <w:r w:rsidRPr="00205D3E">
              <w:rPr>
                <w:rStyle w:val="ac"/>
                <w:rFonts w:cs="Arial"/>
              </w:rPr>
              <w:t>Общие положения</w:t>
            </w:r>
            <w:r w:rsidRPr="00205D3E">
              <w:rPr>
                <w:webHidden/>
              </w:rPr>
              <w:tab/>
            </w:r>
            <w:r w:rsidR="00245877" w:rsidRPr="00205D3E">
              <w:rPr>
                <w:webHidden/>
              </w:rPr>
              <w:fldChar w:fldCharType="begin"/>
            </w:r>
            <w:r w:rsidRPr="00205D3E">
              <w:rPr>
                <w:webHidden/>
              </w:rPr>
              <w:instrText xml:space="preserve"> PAGEREF _Toc160612158 \h </w:instrText>
            </w:r>
            <w:r w:rsidR="00245877" w:rsidRPr="00205D3E">
              <w:rPr>
                <w:webHidden/>
              </w:rPr>
            </w:r>
            <w:r w:rsidR="00245877" w:rsidRPr="00205D3E">
              <w:rPr>
                <w:webHidden/>
              </w:rPr>
              <w:fldChar w:fldCharType="separate"/>
            </w:r>
            <w:r w:rsidR="009A2473">
              <w:rPr>
                <w:webHidden/>
              </w:rPr>
              <w:t>15</w:t>
            </w:r>
            <w:r w:rsidR="00245877" w:rsidRPr="00205D3E">
              <w:rPr>
                <w:webHidden/>
              </w:rPr>
              <w:fldChar w:fldCharType="end"/>
            </w:r>
          </w:hyperlink>
        </w:p>
        <w:p w14:paraId="708744EF" w14:textId="22B3A6E4" w:rsidR="00205D3E" w:rsidRPr="00205D3E" w:rsidRDefault="00205D3E">
          <w:pPr>
            <w:pStyle w:val="21"/>
            <w:rPr>
              <w:rFonts w:asciiTheme="minorHAnsi" w:eastAsiaTheme="minorEastAsia" w:hAnsiTheme="minorHAnsi" w:cstheme="minorBidi"/>
              <w:color w:val="auto"/>
              <w:kern w:val="2"/>
              <w:sz w:val="22"/>
              <w:szCs w:val="22"/>
              <w:lang w:bidi="ar-SA"/>
            </w:rPr>
          </w:pPr>
          <w:hyperlink w:anchor="_Toc160612159" w:history="1">
            <w:r w:rsidRPr="00205D3E">
              <w:rPr>
                <w:rStyle w:val="ac"/>
              </w:rPr>
              <w:t>6.2 Минимальная длина прямолинейных участков измерительных трубопроводов</w:t>
            </w:r>
            <w:r w:rsidRPr="00205D3E">
              <w:rPr>
                <w:webHidden/>
              </w:rPr>
              <w:tab/>
            </w:r>
            <w:r w:rsidR="00245877" w:rsidRPr="00205D3E">
              <w:rPr>
                <w:webHidden/>
              </w:rPr>
              <w:fldChar w:fldCharType="begin"/>
            </w:r>
            <w:r w:rsidRPr="00205D3E">
              <w:rPr>
                <w:webHidden/>
              </w:rPr>
              <w:instrText xml:space="preserve"> PAGEREF _Toc160612159 \h </w:instrText>
            </w:r>
            <w:r w:rsidR="00245877" w:rsidRPr="00205D3E">
              <w:rPr>
                <w:webHidden/>
              </w:rPr>
            </w:r>
            <w:r w:rsidR="00245877" w:rsidRPr="00205D3E">
              <w:rPr>
                <w:webHidden/>
              </w:rPr>
              <w:fldChar w:fldCharType="separate"/>
            </w:r>
            <w:r w:rsidR="009A2473">
              <w:rPr>
                <w:webHidden/>
              </w:rPr>
              <w:t>15</w:t>
            </w:r>
            <w:r w:rsidR="00245877" w:rsidRPr="00205D3E">
              <w:rPr>
                <w:webHidden/>
              </w:rPr>
              <w:fldChar w:fldCharType="end"/>
            </w:r>
          </w:hyperlink>
        </w:p>
        <w:p w14:paraId="106C6B2E" w14:textId="78618C67" w:rsidR="00205D3E" w:rsidRPr="00205D3E" w:rsidRDefault="00205D3E">
          <w:pPr>
            <w:pStyle w:val="21"/>
            <w:rPr>
              <w:rFonts w:asciiTheme="minorHAnsi" w:eastAsiaTheme="minorEastAsia" w:hAnsiTheme="minorHAnsi" w:cstheme="minorBidi"/>
              <w:color w:val="auto"/>
              <w:kern w:val="2"/>
              <w:sz w:val="22"/>
              <w:szCs w:val="22"/>
              <w:lang w:bidi="ar-SA"/>
            </w:rPr>
          </w:pPr>
          <w:hyperlink w:anchor="_Toc160612160" w:history="1">
            <w:r w:rsidRPr="00205D3E">
              <w:rPr>
                <w:rStyle w:val="ac"/>
              </w:rPr>
              <w:t>6.3 Струевыпрямители и устройства подготовки потока</w:t>
            </w:r>
            <w:r w:rsidRPr="00205D3E">
              <w:rPr>
                <w:webHidden/>
              </w:rPr>
              <w:tab/>
            </w:r>
            <w:r w:rsidR="00245877" w:rsidRPr="00205D3E">
              <w:rPr>
                <w:webHidden/>
              </w:rPr>
              <w:fldChar w:fldCharType="begin"/>
            </w:r>
            <w:r w:rsidRPr="00205D3E">
              <w:rPr>
                <w:webHidden/>
              </w:rPr>
              <w:instrText xml:space="preserve"> PAGEREF _Toc160612160 \h </w:instrText>
            </w:r>
            <w:r w:rsidR="00245877" w:rsidRPr="00205D3E">
              <w:rPr>
                <w:webHidden/>
              </w:rPr>
            </w:r>
            <w:r w:rsidR="00245877" w:rsidRPr="00205D3E">
              <w:rPr>
                <w:webHidden/>
              </w:rPr>
              <w:fldChar w:fldCharType="separate"/>
            </w:r>
            <w:r w:rsidR="009A2473">
              <w:rPr>
                <w:webHidden/>
              </w:rPr>
              <w:t>22</w:t>
            </w:r>
            <w:r w:rsidR="00245877" w:rsidRPr="00205D3E">
              <w:rPr>
                <w:webHidden/>
              </w:rPr>
              <w:fldChar w:fldCharType="end"/>
            </w:r>
          </w:hyperlink>
        </w:p>
        <w:p w14:paraId="2A587BD5" w14:textId="46F474B8" w:rsidR="00205D3E" w:rsidRPr="00205D3E" w:rsidRDefault="00205D3E">
          <w:pPr>
            <w:pStyle w:val="21"/>
            <w:rPr>
              <w:rFonts w:asciiTheme="minorHAnsi" w:eastAsiaTheme="minorEastAsia" w:hAnsiTheme="minorHAnsi" w:cstheme="minorBidi"/>
              <w:color w:val="auto"/>
              <w:kern w:val="2"/>
              <w:sz w:val="22"/>
              <w:szCs w:val="22"/>
              <w:lang w:bidi="ar-SA"/>
            </w:rPr>
          </w:pPr>
          <w:hyperlink w:anchor="_Toc160612161" w:history="1">
            <w:r w:rsidRPr="00205D3E">
              <w:rPr>
                <w:rStyle w:val="ac"/>
              </w:rPr>
              <w:t>6.4 Округлость и цилиндричность измерительного трубопровода</w:t>
            </w:r>
            <w:r w:rsidRPr="00205D3E">
              <w:rPr>
                <w:webHidden/>
              </w:rPr>
              <w:tab/>
            </w:r>
            <w:r w:rsidR="00245877" w:rsidRPr="00205D3E">
              <w:rPr>
                <w:webHidden/>
              </w:rPr>
              <w:fldChar w:fldCharType="begin"/>
            </w:r>
            <w:r w:rsidRPr="00205D3E">
              <w:rPr>
                <w:webHidden/>
              </w:rPr>
              <w:instrText xml:space="preserve"> PAGEREF _Toc160612161 \h </w:instrText>
            </w:r>
            <w:r w:rsidR="00245877" w:rsidRPr="00205D3E">
              <w:rPr>
                <w:webHidden/>
              </w:rPr>
            </w:r>
            <w:r w:rsidR="00245877" w:rsidRPr="00205D3E">
              <w:rPr>
                <w:webHidden/>
              </w:rPr>
              <w:fldChar w:fldCharType="separate"/>
            </w:r>
            <w:r w:rsidR="009A2473">
              <w:rPr>
                <w:webHidden/>
              </w:rPr>
              <w:t>23</w:t>
            </w:r>
            <w:r w:rsidR="00245877" w:rsidRPr="00205D3E">
              <w:rPr>
                <w:webHidden/>
              </w:rPr>
              <w:fldChar w:fldCharType="end"/>
            </w:r>
          </w:hyperlink>
        </w:p>
        <w:p w14:paraId="1F937618" w14:textId="5C3D03D4" w:rsidR="00205D3E" w:rsidRPr="00205D3E" w:rsidRDefault="00205D3E">
          <w:pPr>
            <w:pStyle w:val="21"/>
            <w:rPr>
              <w:rFonts w:asciiTheme="minorHAnsi" w:eastAsiaTheme="minorEastAsia" w:hAnsiTheme="minorHAnsi" w:cstheme="minorBidi"/>
              <w:color w:val="auto"/>
              <w:kern w:val="2"/>
              <w:sz w:val="22"/>
              <w:szCs w:val="22"/>
              <w:lang w:bidi="ar-SA"/>
            </w:rPr>
          </w:pPr>
          <w:hyperlink w:anchor="_Toc160612162" w:history="1">
            <w:r w:rsidRPr="00205D3E">
              <w:rPr>
                <w:rStyle w:val="ac"/>
              </w:rPr>
              <w:t>6.5</w:t>
            </w:r>
            <w:r w:rsidRPr="00205D3E">
              <w:rPr>
                <w:rFonts w:asciiTheme="minorHAnsi" w:eastAsiaTheme="minorEastAsia" w:hAnsiTheme="minorHAnsi" w:cstheme="minorBidi"/>
                <w:color w:val="auto"/>
                <w:kern w:val="2"/>
                <w:sz w:val="22"/>
                <w:szCs w:val="22"/>
                <w:lang w:bidi="ar-SA"/>
              </w:rPr>
              <w:tab/>
            </w:r>
            <w:r w:rsidRPr="00205D3E">
              <w:rPr>
                <w:rStyle w:val="ac"/>
              </w:rPr>
              <w:t>Расположение сужающего устройства и камеры усреднения</w:t>
            </w:r>
            <w:r w:rsidRPr="00205D3E">
              <w:rPr>
                <w:webHidden/>
              </w:rPr>
              <w:tab/>
            </w:r>
            <w:r w:rsidR="00245877" w:rsidRPr="00205D3E">
              <w:rPr>
                <w:webHidden/>
              </w:rPr>
              <w:fldChar w:fldCharType="begin"/>
            </w:r>
            <w:r w:rsidRPr="00205D3E">
              <w:rPr>
                <w:webHidden/>
              </w:rPr>
              <w:instrText xml:space="preserve"> PAGEREF _Toc160612162 \h </w:instrText>
            </w:r>
            <w:r w:rsidR="00245877" w:rsidRPr="00205D3E">
              <w:rPr>
                <w:webHidden/>
              </w:rPr>
            </w:r>
            <w:r w:rsidR="00245877" w:rsidRPr="00205D3E">
              <w:rPr>
                <w:webHidden/>
              </w:rPr>
              <w:fldChar w:fldCharType="separate"/>
            </w:r>
            <w:r w:rsidR="009A2473">
              <w:rPr>
                <w:webHidden/>
              </w:rPr>
              <w:t>24</w:t>
            </w:r>
            <w:r w:rsidR="00245877" w:rsidRPr="00205D3E">
              <w:rPr>
                <w:webHidden/>
              </w:rPr>
              <w:fldChar w:fldCharType="end"/>
            </w:r>
          </w:hyperlink>
        </w:p>
        <w:p w14:paraId="772636C8" w14:textId="6E7054C4" w:rsidR="00205D3E" w:rsidRPr="00205D3E" w:rsidRDefault="00205D3E">
          <w:pPr>
            <w:pStyle w:val="21"/>
            <w:rPr>
              <w:rFonts w:asciiTheme="minorHAnsi" w:eastAsiaTheme="minorEastAsia" w:hAnsiTheme="minorHAnsi" w:cstheme="minorBidi"/>
              <w:color w:val="auto"/>
              <w:kern w:val="2"/>
              <w:sz w:val="22"/>
              <w:szCs w:val="22"/>
              <w:lang w:bidi="ar-SA"/>
            </w:rPr>
          </w:pPr>
          <w:hyperlink w:anchor="_Toc160612163" w:history="1">
            <w:r w:rsidRPr="00205D3E">
              <w:rPr>
                <w:rStyle w:val="ac"/>
              </w:rPr>
              <w:t>6.6</w:t>
            </w:r>
            <w:r w:rsidRPr="00205D3E">
              <w:rPr>
                <w:rFonts w:asciiTheme="minorHAnsi" w:eastAsiaTheme="minorEastAsia" w:hAnsiTheme="minorHAnsi" w:cstheme="minorBidi"/>
                <w:color w:val="auto"/>
                <w:kern w:val="2"/>
                <w:sz w:val="22"/>
                <w:szCs w:val="22"/>
                <w:lang w:bidi="ar-SA"/>
              </w:rPr>
              <w:tab/>
            </w:r>
            <w:r w:rsidRPr="00205D3E">
              <w:rPr>
                <w:rStyle w:val="ac"/>
              </w:rPr>
              <w:t>Способ крепления и прокладки</w:t>
            </w:r>
            <w:r w:rsidRPr="00205D3E">
              <w:rPr>
                <w:webHidden/>
              </w:rPr>
              <w:tab/>
            </w:r>
            <w:r w:rsidR="00245877" w:rsidRPr="00205D3E">
              <w:rPr>
                <w:webHidden/>
              </w:rPr>
              <w:fldChar w:fldCharType="begin"/>
            </w:r>
            <w:r w:rsidRPr="00205D3E">
              <w:rPr>
                <w:webHidden/>
              </w:rPr>
              <w:instrText xml:space="preserve"> PAGEREF _Toc160612163 \h </w:instrText>
            </w:r>
            <w:r w:rsidR="00245877" w:rsidRPr="00205D3E">
              <w:rPr>
                <w:webHidden/>
              </w:rPr>
            </w:r>
            <w:r w:rsidR="00245877" w:rsidRPr="00205D3E">
              <w:rPr>
                <w:webHidden/>
              </w:rPr>
              <w:fldChar w:fldCharType="separate"/>
            </w:r>
            <w:r w:rsidR="009A2473">
              <w:rPr>
                <w:webHidden/>
              </w:rPr>
              <w:t>24</w:t>
            </w:r>
            <w:r w:rsidR="00245877" w:rsidRPr="00205D3E">
              <w:rPr>
                <w:webHidden/>
              </w:rPr>
              <w:fldChar w:fldCharType="end"/>
            </w:r>
          </w:hyperlink>
        </w:p>
        <w:p w14:paraId="10107C1D" w14:textId="47DC3CC3" w:rsidR="00205D3E" w:rsidRPr="00205D3E" w:rsidRDefault="00205D3E">
          <w:pPr>
            <w:pStyle w:val="16"/>
            <w:rPr>
              <w:rFonts w:asciiTheme="minorHAnsi" w:eastAsiaTheme="minorEastAsia" w:hAnsiTheme="minorHAnsi" w:cstheme="minorBidi"/>
              <w:color w:val="auto"/>
              <w:kern w:val="2"/>
              <w:sz w:val="22"/>
              <w:szCs w:val="22"/>
              <w:lang w:bidi="ar-SA"/>
            </w:rPr>
          </w:pPr>
          <w:hyperlink w:anchor="_Toc160612164" w:history="1">
            <w:r w:rsidRPr="00204241">
              <w:rPr>
                <w:rStyle w:val="ac"/>
              </w:rPr>
              <w:t>Приложение А (обязательное)  Специальное применение сопел ИСА 1932</w:t>
            </w:r>
            <w:r w:rsidRPr="00204241">
              <w:rPr>
                <w:webHidden/>
              </w:rPr>
              <w:tab/>
            </w:r>
            <w:r w:rsidR="00245877" w:rsidRPr="00204241">
              <w:rPr>
                <w:webHidden/>
              </w:rPr>
              <w:fldChar w:fldCharType="begin"/>
            </w:r>
            <w:r w:rsidRPr="00204241">
              <w:rPr>
                <w:webHidden/>
              </w:rPr>
              <w:instrText xml:space="preserve"> PAGEREF _Toc160612164 \h </w:instrText>
            </w:r>
            <w:r w:rsidR="00245877" w:rsidRPr="00204241">
              <w:rPr>
                <w:webHidden/>
              </w:rPr>
            </w:r>
            <w:r w:rsidR="00245877" w:rsidRPr="00204241">
              <w:rPr>
                <w:webHidden/>
              </w:rPr>
              <w:fldChar w:fldCharType="separate"/>
            </w:r>
            <w:r w:rsidR="009A2473">
              <w:rPr>
                <w:webHidden/>
              </w:rPr>
              <w:t>25</w:t>
            </w:r>
            <w:r w:rsidR="00245877" w:rsidRPr="00204241">
              <w:rPr>
                <w:webHidden/>
              </w:rPr>
              <w:fldChar w:fldCharType="end"/>
            </w:r>
          </w:hyperlink>
        </w:p>
        <w:p w14:paraId="637615C3" w14:textId="17162650" w:rsidR="00205D3E" w:rsidRPr="00205D3E" w:rsidRDefault="00205D3E">
          <w:pPr>
            <w:pStyle w:val="16"/>
            <w:rPr>
              <w:rFonts w:asciiTheme="minorHAnsi" w:eastAsiaTheme="minorEastAsia" w:hAnsiTheme="minorHAnsi" w:cstheme="minorBidi"/>
              <w:color w:val="auto"/>
              <w:kern w:val="2"/>
              <w:sz w:val="22"/>
              <w:szCs w:val="22"/>
              <w:lang w:bidi="ar-SA"/>
            </w:rPr>
          </w:pPr>
          <w:hyperlink w:anchor="_Toc160612165" w:history="1">
            <w:r w:rsidRPr="00205D3E">
              <w:rPr>
                <w:rStyle w:val="ac"/>
              </w:rPr>
              <w:t>Приложение Б (обязательное)  Классификация видов местных сопротивлений</w:t>
            </w:r>
            <w:r w:rsidRPr="00205D3E">
              <w:rPr>
                <w:webHidden/>
              </w:rPr>
              <w:tab/>
            </w:r>
            <w:r w:rsidR="00245877" w:rsidRPr="00205D3E">
              <w:rPr>
                <w:webHidden/>
              </w:rPr>
              <w:fldChar w:fldCharType="begin"/>
            </w:r>
            <w:r w:rsidRPr="00205D3E">
              <w:rPr>
                <w:webHidden/>
              </w:rPr>
              <w:instrText xml:space="preserve"> PAGEREF _Toc160612165 \h </w:instrText>
            </w:r>
            <w:r w:rsidR="00245877" w:rsidRPr="00205D3E">
              <w:rPr>
                <w:webHidden/>
              </w:rPr>
            </w:r>
            <w:r w:rsidR="00245877" w:rsidRPr="00205D3E">
              <w:rPr>
                <w:webHidden/>
              </w:rPr>
              <w:fldChar w:fldCharType="separate"/>
            </w:r>
            <w:r w:rsidR="009A2473">
              <w:rPr>
                <w:webHidden/>
              </w:rPr>
              <w:t>26</w:t>
            </w:r>
            <w:r w:rsidR="00245877" w:rsidRPr="00205D3E">
              <w:rPr>
                <w:webHidden/>
              </w:rPr>
              <w:fldChar w:fldCharType="end"/>
            </w:r>
          </w:hyperlink>
        </w:p>
        <w:p w14:paraId="442DC0A4" w14:textId="7AB21974" w:rsidR="00205D3E" w:rsidRPr="00205D3E" w:rsidRDefault="00205D3E">
          <w:pPr>
            <w:pStyle w:val="16"/>
            <w:rPr>
              <w:rFonts w:asciiTheme="minorHAnsi" w:eastAsiaTheme="minorEastAsia" w:hAnsiTheme="minorHAnsi" w:cstheme="minorBidi"/>
              <w:color w:val="auto"/>
              <w:kern w:val="2"/>
              <w:sz w:val="22"/>
              <w:szCs w:val="22"/>
              <w:lang w:bidi="ar-SA"/>
            </w:rPr>
          </w:pPr>
          <w:hyperlink w:anchor="_Toc160612166" w:history="1">
            <w:r w:rsidRPr="00205D3E">
              <w:rPr>
                <w:rStyle w:val="ac"/>
                <w:rFonts w:cs="Arial"/>
              </w:rPr>
              <w:t>Библиография</w:t>
            </w:r>
            <w:r w:rsidRPr="00205D3E">
              <w:rPr>
                <w:webHidden/>
              </w:rPr>
              <w:tab/>
            </w:r>
            <w:r w:rsidRPr="00205D3E">
              <w:rPr>
                <w:webHidden/>
              </w:rPr>
              <w:tab/>
            </w:r>
            <w:r w:rsidR="00245877" w:rsidRPr="00205D3E">
              <w:rPr>
                <w:webHidden/>
              </w:rPr>
              <w:fldChar w:fldCharType="begin"/>
            </w:r>
            <w:r w:rsidRPr="00205D3E">
              <w:rPr>
                <w:webHidden/>
              </w:rPr>
              <w:instrText xml:space="preserve"> PAGEREF _Toc160612166 \h </w:instrText>
            </w:r>
            <w:r w:rsidR="00245877" w:rsidRPr="00205D3E">
              <w:rPr>
                <w:webHidden/>
              </w:rPr>
            </w:r>
            <w:r w:rsidR="00245877" w:rsidRPr="00205D3E">
              <w:rPr>
                <w:webHidden/>
              </w:rPr>
              <w:fldChar w:fldCharType="separate"/>
            </w:r>
            <w:r w:rsidR="009A2473">
              <w:rPr>
                <w:webHidden/>
              </w:rPr>
              <w:t>33</w:t>
            </w:r>
            <w:r w:rsidR="00245877" w:rsidRPr="00205D3E">
              <w:rPr>
                <w:webHidden/>
              </w:rPr>
              <w:fldChar w:fldCharType="end"/>
            </w:r>
          </w:hyperlink>
        </w:p>
        <w:p w14:paraId="2A443583" w14:textId="77777777" w:rsidR="00ED62B1" w:rsidRDefault="00245877">
          <w:r w:rsidRPr="00ED62B1">
            <w:rPr>
              <w:bCs/>
            </w:rPr>
            <w:fldChar w:fldCharType="end"/>
          </w:r>
        </w:p>
      </w:sdtContent>
    </w:sdt>
    <w:p w14:paraId="15C5A594" w14:textId="77777777" w:rsidR="0085507A" w:rsidRDefault="0085507A" w:rsidP="00160E1C">
      <w:r>
        <w:br w:type="page"/>
      </w:r>
    </w:p>
    <w:p w14:paraId="5A6DE113" w14:textId="77777777" w:rsidR="00AE3428" w:rsidRDefault="00E637CA" w:rsidP="006625BC">
      <w:pPr>
        <w:pStyle w:val="af5"/>
        <w:keepNext w:val="0"/>
        <w:keepLines w:val="0"/>
        <w:widowControl w:val="0"/>
      </w:pPr>
      <w:r>
        <w:lastRenderedPageBreak/>
        <w:t>Введение</w:t>
      </w:r>
      <w:bookmarkEnd w:id="4"/>
      <w:bookmarkEnd w:id="3"/>
    </w:p>
    <w:p w14:paraId="44608C97" w14:textId="77777777" w:rsidR="00AE3428" w:rsidRPr="00716713" w:rsidRDefault="00E637CA" w:rsidP="00A03C1C">
      <w:pPr>
        <w:pStyle w:val="Bodytext20"/>
        <w:rPr>
          <w:szCs w:val="24"/>
        </w:rPr>
      </w:pPr>
      <w:r w:rsidRPr="00716713">
        <w:rPr>
          <w:szCs w:val="24"/>
        </w:rPr>
        <w:t>Комплекс межгосударственных стандартов ГОСТ 8.586.</w:t>
      </w:r>
      <w:r w:rsidR="00E66474">
        <w:rPr>
          <w:szCs w:val="24"/>
        </w:rPr>
        <w:t>1</w:t>
      </w:r>
      <w:r w:rsidRPr="00716713">
        <w:rPr>
          <w:szCs w:val="24"/>
        </w:rPr>
        <w:t>-20</w:t>
      </w:r>
      <w:r w:rsidR="007E7CD1" w:rsidRPr="00716713">
        <w:rPr>
          <w:szCs w:val="24"/>
        </w:rPr>
        <w:t>хх</w:t>
      </w:r>
      <w:r w:rsidR="00830EE0">
        <w:rPr>
          <w:szCs w:val="24"/>
        </w:rPr>
        <w:t>-</w:t>
      </w:r>
      <w:r w:rsidRPr="00716713">
        <w:rPr>
          <w:szCs w:val="24"/>
        </w:rPr>
        <w:t xml:space="preserve"> ГОСТ 8.586.5-20</w:t>
      </w:r>
      <w:r w:rsidR="007E7CD1" w:rsidRPr="00716713">
        <w:rPr>
          <w:szCs w:val="24"/>
        </w:rPr>
        <w:t>хх</w:t>
      </w:r>
      <w:r w:rsidRPr="00716713">
        <w:rPr>
          <w:szCs w:val="24"/>
        </w:rPr>
        <w:t xml:space="preserve"> под общим наименованием «Государственная система обеспечения единства измерений. Измерение расхода и </w:t>
      </w:r>
      <w:r w:rsidR="006001D7" w:rsidRPr="00716713">
        <w:rPr>
          <w:szCs w:val="24"/>
        </w:rPr>
        <w:t>объема (массы)</w:t>
      </w:r>
      <w:r w:rsidRPr="00716713">
        <w:rPr>
          <w:szCs w:val="24"/>
        </w:rPr>
        <w:t xml:space="preserve"> жидкостей и газов с </w:t>
      </w:r>
      <w:r w:rsidR="007E7CD1" w:rsidRPr="00716713">
        <w:rPr>
          <w:szCs w:val="24"/>
        </w:rPr>
        <w:t>применением</w:t>
      </w:r>
      <w:r w:rsidRPr="00716713">
        <w:rPr>
          <w:szCs w:val="24"/>
        </w:rPr>
        <w:t xml:space="preserve"> стандартных сужающих устройств» (далее — комплекс стандартов) состоит из следующих частей:</w:t>
      </w:r>
    </w:p>
    <w:p w14:paraId="46FE4BE8" w14:textId="77777777" w:rsidR="00AE3428" w:rsidRPr="00716713" w:rsidRDefault="00E637CA">
      <w:pPr>
        <w:pStyle w:val="Bodytext20"/>
        <w:numPr>
          <w:ilvl w:val="0"/>
          <w:numId w:val="2"/>
        </w:numPr>
        <w:tabs>
          <w:tab w:val="clear" w:pos="992"/>
          <w:tab w:val="left" w:pos="851"/>
        </w:tabs>
        <w:rPr>
          <w:szCs w:val="24"/>
        </w:rPr>
      </w:pPr>
      <w:r w:rsidRPr="00716713">
        <w:rPr>
          <w:szCs w:val="24"/>
        </w:rPr>
        <w:t>Часть 1. Принцип метода измерений и общие требования;</w:t>
      </w:r>
    </w:p>
    <w:p w14:paraId="24B2CEF6" w14:textId="77777777" w:rsidR="00AE3428" w:rsidRPr="00716713" w:rsidRDefault="00E637CA">
      <w:pPr>
        <w:pStyle w:val="Bodytext20"/>
        <w:numPr>
          <w:ilvl w:val="0"/>
          <w:numId w:val="2"/>
        </w:numPr>
        <w:tabs>
          <w:tab w:val="clear" w:pos="992"/>
          <w:tab w:val="left" w:pos="851"/>
        </w:tabs>
        <w:rPr>
          <w:szCs w:val="24"/>
        </w:rPr>
      </w:pPr>
      <w:r w:rsidRPr="00716713">
        <w:rPr>
          <w:szCs w:val="24"/>
        </w:rPr>
        <w:t>Часть 2. Диафрагмы. Технические требования;</w:t>
      </w:r>
    </w:p>
    <w:p w14:paraId="7ABA785F" w14:textId="77777777" w:rsidR="00AE3428" w:rsidRPr="00716713" w:rsidRDefault="00E637CA">
      <w:pPr>
        <w:pStyle w:val="Bodytext20"/>
        <w:numPr>
          <w:ilvl w:val="0"/>
          <w:numId w:val="2"/>
        </w:numPr>
        <w:tabs>
          <w:tab w:val="clear" w:pos="992"/>
          <w:tab w:val="left" w:pos="851"/>
        </w:tabs>
        <w:rPr>
          <w:szCs w:val="24"/>
        </w:rPr>
      </w:pPr>
      <w:r w:rsidRPr="00716713">
        <w:rPr>
          <w:szCs w:val="24"/>
        </w:rPr>
        <w:t>Часть 3. Сопла и сопла Вентури. Технические требования;</w:t>
      </w:r>
    </w:p>
    <w:p w14:paraId="5EA8DFE0" w14:textId="77777777" w:rsidR="00AE3428" w:rsidRPr="00716713" w:rsidRDefault="00E637CA">
      <w:pPr>
        <w:pStyle w:val="Bodytext20"/>
        <w:numPr>
          <w:ilvl w:val="0"/>
          <w:numId w:val="2"/>
        </w:numPr>
        <w:tabs>
          <w:tab w:val="clear" w:pos="992"/>
          <w:tab w:val="left" w:pos="851"/>
        </w:tabs>
        <w:rPr>
          <w:szCs w:val="24"/>
        </w:rPr>
      </w:pPr>
      <w:r w:rsidRPr="00716713">
        <w:rPr>
          <w:szCs w:val="24"/>
        </w:rPr>
        <w:t>Часть 4. Трубы Вентури. Технические требования;</w:t>
      </w:r>
    </w:p>
    <w:p w14:paraId="0FA18EE3" w14:textId="0D842146" w:rsidR="00AE3428" w:rsidRPr="00716713" w:rsidRDefault="00E637CA">
      <w:pPr>
        <w:pStyle w:val="Bodytext20"/>
        <w:numPr>
          <w:ilvl w:val="0"/>
          <w:numId w:val="2"/>
        </w:numPr>
        <w:tabs>
          <w:tab w:val="clear" w:pos="992"/>
          <w:tab w:val="left" w:pos="851"/>
        </w:tabs>
        <w:rPr>
          <w:szCs w:val="24"/>
        </w:rPr>
      </w:pPr>
      <w:r w:rsidRPr="00716713">
        <w:rPr>
          <w:szCs w:val="24"/>
        </w:rPr>
        <w:t xml:space="preserve">Часть 5. </w:t>
      </w:r>
      <w:r w:rsidR="00A05F7F" w:rsidRPr="00A05F7F">
        <w:rPr>
          <w:szCs w:val="24"/>
        </w:rPr>
        <w:t>Общие положения методики измерений</w:t>
      </w:r>
      <w:r w:rsidRPr="00716713">
        <w:rPr>
          <w:szCs w:val="24"/>
        </w:rPr>
        <w:t>.</w:t>
      </w:r>
    </w:p>
    <w:p w14:paraId="43F34D44" w14:textId="77777777" w:rsidR="00AE3428" w:rsidRPr="00716713" w:rsidRDefault="00E637CA" w:rsidP="00A03C1C">
      <w:pPr>
        <w:pStyle w:val="Bodytext20"/>
        <w:rPr>
          <w:szCs w:val="24"/>
        </w:rPr>
      </w:pPr>
      <w:r w:rsidRPr="00716713">
        <w:rPr>
          <w:szCs w:val="24"/>
        </w:rPr>
        <w:t xml:space="preserve">Комплекс стандартов распространяется на измерение расхода и </w:t>
      </w:r>
      <w:r w:rsidR="006001D7" w:rsidRPr="00716713">
        <w:rPr>
          <w:szCs w:val="24"/>
        </w:rPr>
        <w:t>объема (массы)</w:t>
      </w:r>
      <w:r w:rsidRPr="00716713">
        <w:rPr>
          <w:szCs w:val="24"/>
        </w:rPr>
        <w:t xml:space="preserve"> жидкостей и газов методом переменного перепада давления при применении следующих типов сужающих устройств: диафрагмы, сопла ИСА 1932, эллипсного сопла</w:t>
      </w:r>
      <w:r w:rsidRPr="00716713">
        <w:rPr>
          <w:szCs w:val="24"/>
          <w:vertAlign w:val="superscript"/>
        </w:rPr>
        <w:footnoteReference w:id="1"/>
      </w:r>
      <w:r w:rsidR="00A80366" w:rsidRPr="00716713">
        <w:rPr>
          <w:szCs w:val="24"/>
          <w:vertAlign w:val="superscript"/>
        </w:rPr>
        <w:t>)</w:t>
      </w:r>
      <w:r w:rsidRPr="00716713">
        <w:rPr>
          <w:szCs w:val="24"/>
        </w:rPr>
        <w:t>, сопла Вентури и трубы Вентури.</w:t>
      </w:r>
    </w:p>
    <w:p w14:paraId="67E80962" w14:textId="77777777" w:rsidR="00AE3428" w:rsidRPr="00716713" w:rsidRDefault="00E637CA" w:rsidP="00A03C1C">
      <w:pPr>
        <w:pStyle w:val="Bodytext20"/>
        <w:rPr>
          <w:szCs w:val="24"/>
        </w:rPr>
      </w:pPr>
      <w:r w:rsidRPr="00716713">
        <w:rPr>
          <w:szCs w:val="24"/>
        </w:rPr>
        <w:t>Комплекс стандартов устанавливает требования к геометрическим размерам и условиям применения сужающих устройств, используемых в трубопроводах круглого сечения, полностью заполненных однофазной (жидкой или газообразной) средой, скорость течения которой менее скорости звука в этой среде.</w:t>
      </w:r>
    </w:p>
    <w:p w14:paraId="54A8B5AB" w14:textId="395F7737" w:rsidR="005627EF" w:rsidRPr="006C3FEB" w:rsidRDefault="005627EF" w:rsidP="005627EF">
      <w:pPr>
        <w:jc w:val="both"/>
      </w:pPr>
      <w:r w:rsidRPr="006C3FEB">
        <w:t xml:space="preserve">Части 1—4 комплекса стандартов являются модифицированными по отношению к международным стандартам: ISO 5167-1:2022 «Измерение расхода среды с помощью устройств переменного перепада давления, помещенных в заполненные трубопроводы круглого сечения. Часть 1. Общие принципы и требования», </w:t>
      </w:r>
      <w:r w:rsidRPr="006C3FEB">
        <w:rPr>
          <w:lang w:val="en-US"/>
        </w:rPr>
        <w:t>ISO</w:t>
      </w:r>
      <w:r w:rsidRPr="006C3FEB">
        <w:t xml:space="preserve"> 5167-2:2022</w:t>
      </w:r>
      <w:r>
        <w:t xml:space="preserve"> «</w:t>
      </w:r>
      <w:r w:rsidRPr="006C3FEB">
        <w:t>Измерение расхода среды с помощью устройств переменного перепада давления, помещенных в заполненные трубопроводы круглого сечения. Часть 2. Диафрагмы», ISO</w:t>
      </w:r>
      <w:r w:rsidR="00A41B42">
        <w:t> </w:t>
      </w:r>
      <w:r w:rsidRPr="006C3FEB">
        <w:t>5167-3:2022 «Измерение расхода среды с помощью устройств переменного перепада давления, помещенных в заполненные трубопроводы круглого сечения. Часть</w:t>
      </w:r>
      <w:r w:rsidR="00A41B42">
        <w:t> </w:t>
      </w:r>
      <w:r w:rsidRPr="006C3FEB">
        <w:t xml:space="preserve">3. Сопла и сопла Вентури», ISO 5167-4:2022 «Измерение расхода среды с помощью устройств переменного перепада давления, помещенных в заполненные трубопроводы круглого сечения. </w:t>
      </w:r>
      <w:r>
        <w:t>Ч</w:t>
      </w:r>
      <w:r w:rsidRPr="006C3FEB">
        <w:t>асть 4. Трубы Вентури».</w:t>
      </w:r>
    </w:p>
    <w:p w14:paraId="674E37A9" w14:textId="77777777" w:rsidR="005627EF" w:rsidRPr="00716713" w:rsidRDefault="005627EF" w:rsidP="005627EF">
      <w:pPr>
        <w:pStyle w:val="Bodytext20"/>
        <w:rPr>
          <w:szCs w:val="24"/>
        </w:rPr>
      </w:pPr>
      <w:r w:rsidRPr="00716713">
        <w:rPr>
          <w:szCs w:val="24"/>
        </w:rPr>
        <w:t>В первой части приведены термины и определения, условные обозначения, принцип метода измерений, установлены общие требования к условиям измерений при применении всех типов сужающих устройств.</w:t>
      </w:r>
    </w:p>
    <w:p w14:paraId="3EBA46BB" w14:textId="77777777" w:rsidR="005627EF" w:rsidRPr="00716713" w:rsidRDefault="005627EF" w:rsidP="005627EF">
      <w:pPr>
        <w:pStyle w:val="Bodytext20"/>
        <w:rPr>
          <w:szCs w:val="24"/>
        </w:rPr>
      </w:pPr>
      <w:r w:rsidRPr="00716713">
        <w:rPr>
          <w:szCs w:val="24"/>
        </w:rPr>
        <w:t>Вторая, третья и четвертая части устанавливают технические требования к конкретным типам сужающих устройств: вторая часть — к диафрагмам, третья — к соплам ИСА 1932, эллипсным соплам и соплам Вентури, четвертая — к трубам Вентури.</w:t>
      </w:r>
    </w:p>
    <w:p w14:paraId="0B3842D6" w14:textId="77777777" w:rsidR="005627EF" w:rsidRPr="00716713" w:rsidRDefault="005627EF" w:rsidP="005627EF">
      <w:pPr>
        <w:pStyle w:val="Bodytext20"/>
        <w:rPr>
          <w:szCs w:val="24"/>
        </w:rPr>
      </w:pPr>
      <w:r w:rsidRPr="00716713">
        <w:rPr>
          <w:szCs w:val="24"/>
        </w:rPr>
        <w:t>В пятой части приведена методика измерений с применением указанных типов сужающих устройств.</w:t>
      </w:r>
    </w:p>
    <w:p w14:paraId="60570CCF" w14:textId="77777777" w:rsidR="00830EE0" w:rsidRDefault="00E637CA" w:rsidP="00830EE0">
      <w:pPr>
        <w:pStyle w:val="Bodytext20"/>
        <w:rPr>
          <w:szCs w:val="24"/>
        </w:rPr>
      </w:pPr>
      <w:r w:rsidRPr="00716713">
        <w:rPr>
          <w:szCs w:val="24"/>
        </w:rPr>
        <w:t>В отличие от международного стандарта [1] в настоящий стандарт введены:</w:t>
      </w:r>
    </w:p>
    <w:p w14:paraId="06934B14" w14:textId="77777777" w:rsidR="00830EE0" w:rsidRDefault="00830EE0" w:rsidP="00830EE0">
      <w:pPr>
        <w:pStyle w:val="Bodytext20"/>
      </w:pPr>
      <w:r>
        <w:rPr>
          <w:szCs w:val="24"/>
        </w:rPr>
        <w:t>- </w:t>
      </w:r>
      <w:r>
        <w:t>поправочные коэффициенты, учитывающие шероховатость внутренней поверхности измери</w:t>
      </w:r>
      <w:r>
        <w:softHyphen/>
        <w:t>тельного трубопровода;</w:t>
      </w:r>
    </w:p>
    <w:p w14:paraId="5BB3E4A1" w14:textId="77777777" w:rsidR="00830EE0" w:rsidRDefault="00830EE0" w:rsidP="00830EE0">
      <w:pPr>
        <w:pStyle w:val="Bodytext20"/>
      </w:pPr>
      <w:r>
        <w:t>- дополнительные требования к определению необходимой длины прямолинейных участков из</w:t>
      </w:r>
      <w:r>
        <w:softHyphen/>
        <w:t xml:space="preserve">мерительных трубопроводов для широкого ряда местных сопротивлений; </w:t>
      </w:r>
    </w:p>
    <w:p w14:paraId="1F56CE54" w14:textId="77777777" w:rsidR="00830EE0" w:rsidRPr="00830EE0" w:rsidRDefault="00830EE0" w:rsidP="00830EE0">
      <w:pPr>
        <w:pStyle w:val="Bodytext20"/>
        <w:rPr>
          <w:szCs w:val="24"/>
        </w:rPr>
      </w:pPr>
      <w:r>
        <w:t xml:space="preserve">- дополнительное приложение </w:t>
      </w:r>
      <w:r w:rsidR="00D32992">
        <w:t>Б</w:t>
      </w:r>
      <w:r>
        <w:t xml:space="preserve"> «Классификация видов местных сопротивлений».</w:t>
      </w:r>
    </w:p>
    <w:p w14:paraId="60363E30" w14:textId="77777777" w:rsidR="00830EE0" w:rsidRPr="00830EE0" w:rsidRDefault="00830EE0" w:rsidP="00830EE0">
      <w:pPr>
        <w:pStyle w:val="Bodytext10"/>
        <w:shd w:val="clear" w:color="auto" w:fill="auto"/>
        <w:rPr>
          <w:sz w:val="24"/>
          <w:szCs w:val="24"/>
        </w:rPr>
      </w:pPr>
      <w:r w:rsidRPr="00830EE0">
        <w:rPr>
          <w:sz w:val="24"/>
          <w:szCs w:val="24"/>
        </w:rPr>
        <w:t>Использование в настоящем стандарте поправочного коэффициента, учитывающего шерохова</w:t>
      </w:r>
      <w:r w:rsidRPr="00830EE0">
        <w:rPr>
          <w:sz w:val="24"/>
          <w:szCs w:val="24"/>
        </w:rPr>
        <w:softHyphen/>
        <w:t xml:space="preserve">тость внутренней поверхности измерительного трубопровода, позволяет, в отличие от международного стандарта, существенно расширить область </w:t>
      </w:r>
      <w:r w:rsidRPr="00830EE0">
        <w:rPr>
          <w:sz w:val="24"/>
          <w:szCs w:val="24"/>
        </w:rPr>
        <w:lastRenderedPageBreak/>
        <w:t>применения сопел.</w:t>
      </w:r>
    </w:p>
    <w:p w14:paraId="1BFC90D4" w14:textId="77777777" w:rsidR="00830EE0" w:rsidRPr="00830EE0" w:rsidRDefault="00830EE0" w:rsidP="00830EE0">
      <w:pPr>
        <w:pStyle w:val="Bodytext10"/>
        <w:shd w:val="clear" w:color="auto" w:fill="auto"/>
        <w:rPr>
          <w:sz w:val="24"/>
          <w:szCs w:val="24"/>
        </w:rPr>
      </w:pPr>
      <w:r w:rsidRPr="00830EE0">
        <w:rPr>
          <w:sz w:val="24"/>
          <w:szCs w:val="24"/>
        </w:rPr>
        <w:t xml:space="preserve">Расширение списка видов местных сопротивлений и включение в настоящий стандарт приложения </w:t>
      </w:r>
      <w:r w:rsidR="00D32992">
        <w:rPr>
          <w:sz w:val="24"/>
          <w:szCs w:val="24"/>
        </w:rPr>
        <w:t>Б</w:t>
      </w:r>
      <w:r w:rsidRPr="00830EE0">
        <w:rPr>
          <w:sz w:val="24"/>
          <w:szCs w:val="24"/>
        </w:rPr>
        <w:t xml:space="preserve"> позволяет расширить возможности монтажа сопел и исключить ошибки при определении необходимых длин прямолинейных участков измерительных трубопроводов.</w:t>
      </w:r>
    </w:p>
    <w:p w14:paraId="434CE33E" w14:textId="77777777" w:rsidR="00830EE0" w:rsidRPr="00830EE0" w:rsidRDefault="00830EE0" w:rsidP="00830EE0">
      <w:pPr>
        <w:pStyle w:val="Bodytext10"/>
        <w:shd w:val="clear" w:color="auto" w:fill="auto"/>
        <w:rPr>
          <w:sz w:val="24"/>
          <w:szCs w:val="24"/>
        </w:rPr>
      </w:pPr>
      <w:r w:rsidRPr="00830EE0">
        <w:rPr>
          <w:sz w:val="24"/>
          <w:szCs w:val="24"/>
        </w:rPr>
        <w:t>Введенные дополнительные требования выделены в настоящем стандарте путем заключения в рамки из тонких линий.</w:t>
      </w:r>
    </w:p>
    <w:p w14:paraId="77B68D46" w14:textId="77777777" w:rsidR="006001D7" w:rsidRPr="00716713" w:rsidRDefault="00830EE0" w:rsidP="00A03C1C">
      <w:pPr>
        <w:pStyle w:val="Bodytext20"/>
        <w:rPr>
          <w:szCs w:val="24"/>
        </w:rPr>
      </w:pPr>
      <w:r w:rsidRPr="00830EE0">
        <w:rPr>
          <w:szCs w:val="24"/>
        </w:rPr>
        <w:t>Наименования видов местных сопротивлений, дополнительно включенных в настоящий стандарт, выделены курсивом.</w:t>
      </w:r>
    </w:p>
    <w:p w14:paraId="3156A8C5" w14:textId="77777777" w:rsidR="006001D7" w:rsidRPr="00716713" w:rsidRDefault="006001D7" w:rsidP="008A12E8">
      <w:pPr>
        <w:pStyle w:val="Bodytext20"/>
        <w:tabs>
          <w:tab w:val="clear" w:pos="992"/>
        </w:tabs>
        <w:ind w:firstLine="0"/>
        <w:rPr>
          <w:szCs w:val="24"/>
        </w:rPr>
        <w:sectPr w:rsidR="006001D7" w:rsidRPr="00716713" w:rsidSect="000F369E">
          <w:headerReference w:type="even" r:id="rId9"/>
          <w:headerReference w:type="default" r:id="rId10"/>
          <w:footerReference w:type="even" r:id="rId11"/>
          <w:footerReference w:type="default" r:id="rId12"/>
          <w:pgSz w:w="11900" w:h="16840"/>
          <w:pgMar w:top="851" w:right="851" w:bottom="851" w:left="1134" w:header="709" w:footer="709" w:gutter="0"/>
          <w:pgNumType w:fmt="upperRoman"/>
          <w:cols w:space="720"/>
          <w:noEndnote/>
          <w:titlePg/>
          <w:docGrid w:linePitch="360"/>
        </w:sect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5"/>
      </w:tblGrid>
      <w:tr w:rsidR="00B628F2" w:rsidRPr="00B628F2" w14:paraId="53BB064C" w14:textId="77777777" w:rsidTr="00B628F2">
        <w:trPr>
          <w:trHeight w:val="250"/>
        </w:trPr>
        <w:tc>
          <w:tcPr>
            <w:tcW w:w="9905" w:type="dxa"/>
            <w:tcBorders>
              <w:bottom w:val="single" w:sz="24" w:space="0" w:color="auto"/>
            </w:tcBorders>
          </w:tcPr>
          <w:p w14:paraId="64956E72" w14:textId="77777777" w:rsidR="00B628F2" w:rsidRPr="00B628F2" w:rsidRDefault="00B628F2" w:rsidP="00B628F2">
            <w:pPr>
              <w:pStyle w:val="Bodytext20"/>
              <w:spacing w:before="120" w:after="120"/>
              <w:ind w:firstLine="0"/>
              <w:jc w:val="center"/>
              <w:rPr>
                <w:b/>
                <w:bCs/>
                <w:spacing w:val="100"/>
                <w:szCs w:val="24"/>
              </w:rPr>
            </w:pPr>
            <w:r w:rsidRPr="00B628F2">
              <w:rPr>
                <w:b/>
                <w:bCs/>
                <w:spacing w:val="100"/>
                <w:szCs w:val="24"/>
              </w:rPr>
              <w:lastRenderedPageBreak/>
              <w:t>МЕЖГОСУДАРСТВЕННЫЙ СТАНДАРТ</w:t>
            </w:r>
          </w:p>
        </w:tc>
      </w:tr>
      <w:tr w:rsidR="00B628F2" w:rsidRPr="004D386A" w14:paraId="40EB1109" w14:textId="77777777" w:rsidTr="00B628F2">
        <w:trPr>
          <w:trHeight w:val="2655"/>
        </w:trPr>
        <w:tc>
          <w:tcPr>
            <w:tcW w:w="9905" w:type="dxa"/>
            <w:tcBorders>
              <w:top w:val="single" w:sz="24" w:space="0" w:color="auto"/>
              <w:bottom w:val="single" w:sz="12" w:space="0" w:color="auto"/>
            </w:tcBorders>
          </w:tcPr>
          <w:p w14:paraId="48ED6741" w14:textId="77777777" w:rsidR="00B628F2" w:rsidRDefault="00B628F2" w:rsidP="00784CB7">
            <w:pPr>
              <w:pStyle w:val="Bodytext20"/>
              <w:tabs>
                <w:tab w:val="clear" w:pos="992"/>
              </w:tabs>
              <w:spacing w:before="120"/>
              <w:ind w:firstLine="0"/>
              <w:jc w:val="center"/>
              <w:rPr>
                <w:b/>
                <w:bCs/>
              </w:rPr>
            </w:pPr>
            <w:r w:rsidRPr="00B628F2">
              <w:rPr>
                <w:b/>
                <w:bCs/>
              </w:rPr>
              <w:t>Государственная система обеспечения единства измерений</w:t>
            </w:r>
          </w:p>
          <w:p w14:paraId="569EF3B1" w14:textId="77777777" w:rsidR="00B628F2" w:rsidRPr="00B628F2" w:rsidRDefault="00B628F2" w:rsidP="00B628F2">
            <w:pPr>
              <w:pStyle w:val="Bodytext20"/>
              <w:tabs>
                <w:tab w:val="clear" w:pos="992"/>
              </w:tabs>
              <w:ind w:firstLine="0"/>
              <w:jc w:val="center"/>
              <w:rPr>
                <w:b/>
                <w:bCs/>
              </w:rPr>
            </w:pPr>
          </w:p>
          <w:p w14:paraId="2AF7A74B" w14:textId="77777777" w:rsidR="00B628F2" w:rsidRPr="00B628F2" w:rsidRDefault="00B628F2" w:rsidP="00B628F2">
            <w:pPr>
              <w:pStyle w:val="Bodytext20"/>
              <w:tabs>
                <w:tab w:val="clear" w:pos="992"/>
              </w:tabs>
              <w:ind w:firstLine="0"/>
              <w:jc w:val="center"/>
              <w:rPr>
                <w:b/>
                <w:bCs/>
              </w:rPr>
            </w:pPr>
            <w:r w:rsidRPr="00B628F2">
              <w:rPr>
                <w:b/>
                <w:bCs/>
              </w:rPr>
              <w:t>ИЗМЕРЕНИЕ РАСХОДА И ОБЪЕМА (МАССЫ) ЖИДКОСТЕЙ И ГАЗОВ С ПРИМЕНЕНИЕМ СТАНДАРТНЫХ СУЖАЮЩИХ УСТРОЙСТВ</w:t>
            </w:r>
          </w:p>
          <w:p w14:paraId="79D9A17D" w14:textId="77777777" w:rsidR="00B628F2" w:rsidRPr="00716AFD" w:rsidRDefault="00B628F2" w:rsidP="00784CB7">
            <w:pPr>
              <w:pStyle w:val="Bodytext10"/>
              <w:shd w:val="clear" w:color="auto" w:fill="auto"/>
              <w:spacing w:before="120" w:after="120"/>
              <w:ind w:firstLine="0"/>
              <w:jc w:val="center"/>
            </w:pPr>
            <w:r w:rsidRPr="00941348">
              <w:rPr>
                <w:b/>
                <w:bCs/>
                <w:spacing w:val="100"/>
              </w:rPr>
              <w:t xml:space="preserve">Часть </w:t>
            </w:r>
            <w:r w:rsidR="004969F1">
              <w:rPr>
                <w:b/>
                <w:bCs/>
                <w:spacing w:val="100"/>
              </w:rPr>
              <w:t>3</w:t>
            </w:r>
          </w:p>
          <w:p w14:paraId="2D152FEC" w14:textId="73CD94D4" w:rsidR="00B628F2" w:rsidRPr="005F0332" w:rsidRDefault="004969F1" w:rsidP="00B628F2">
            <w:pPr>
              <w:pStyle w:val="Bodytext10"/>
              <w:shd w:val="clear" w:color="auto" w:fill="auto"/>
              <w:spacing w:before="120" w:after="120" w:line="259" w:lineRule="auto"/>
              <w:ind w:firstLine="0"/>
              <w:jc w:val="center"/>
              <w:rPr>
                <w:lang w:val="en-US"/>
              </w:rPr>
            </w:pPr>
            <w:r>
              <w:rPr>
                <w:b/>
                <w:bCs/>
              </w:rPr>
              <w:t>Сопла и сопла Вентури. Технические</w:t>
            </w:r>
            <w:r w:rsidR="004D386A" w:rsidRPr="00A05F7F">
              <w:rPr>
                <w:b/>
                <w:bCs/>
                <w:lang w:val="en-US"/>
              </w:rPr>
              <w:t xml:space="preserve"> </w:t>
            </w:r>
            <w:r w:rsidR="00B628F2">
              <w:rPr>
                <w:b/>
                <w:bCs/>
              </w:rPr>
              <w:t>требования</w:t>
            </w:r>
          </w:p>
          <w:p w14:paraId="20DC3FC9" w14:textId="77777777" w:rsidR="00B628F2" w:rsidRPr="00941348" w:rsidRDefault="00B628F2" w:rsidP="00B628F2">
            <w:pPr>
              <w:pStyle w:val="Bodytext10"/>
              <w:spacing w:line="259" w:lineRule="auto"/>
              <w:ind w:firstLine="403"/>
              <w:jc w:val="center"/>
              <w:rPr>
                <w:lang w:val="en-US"/>
              </w:rPr>
            </w:pPr>
            <w:r w:rsidRPr="00941348">
              <w:rPr>
                <w:lang w:val="en-US"/>
              </w:rPr>
              <w:t>State system for ensuring the uniformity of measurements.</w:t>
            </w:r>
          </w:p>
          <w:p w14:paraId="3C87CDB3" w14:textId="14998674" w:rsidR="00B628F2" w:rsidRPr="00B628F2" w:rsidRDefault="00B628F2" w:rsidP="00784CB7">
            <w:pPr>
              <w:pStyle w:val="Bodytext10"/>
              <w:spacing w:after="120" w:line="259" w:lineRule="auto"/>
              <w:jc w:val="center"/>
              <w:rPr>
                <w:lang w:val="en-US"/>
              </w:rPr>
            </w:pPr>
            <w:r w:rsidRPr="00941348">
              <w:rPr>
                <w:lang w:val="en-US"/>
              </w:rPr>
              <w:t>Measurement of liquids and gases flow rate and</w:t>
            </w:r>
            <w:r w:rsidR="004D386A" w:rsidRPr="004D386A">
              <w:rPr>
                <w:lang w:val="en-US"/>
              </w:rPr>
              <w:t xml:space="preserve"> </w:t>
            </w:r>
            <w:r w:rsidRPr="00941348">
              <w:rPr>
                <w:lang w:val="en-US"/>
              </w:rPr>
              <w:t>quantity</w:t>
            </w:r>
            <w:r w:rsidR="004D386A" w:rsidRPr="004D386A">
              <w:rPr>
                <w:lang w:val="en-US"/>
              </w:rPr>
              <w:t xml:space="preserve"> </w:t>
            </w:r>
            <w:r w:rsidRPr="00941348">
              <w:rPr>
                <w:lang w:val="en-US"/>
              </w:rPr>
              <w:t xml:space="preserve">by means of orifice instruments. Part </w:t>
            </w:r>
            <w:r w:rsidR="004969F1" w:rsidRPr="004D386A">
              <w:rPr>
                <w:lang w:val="en-US"/>
              </w:rPr>
              <w:t>3</w:t>
            </w:r>
            <w:r w:rsidRPr="00941348">
              <w:rPr>
                <w:lang w:val="en-US"/>
              </w:rPr>
              <w:t xml:space="preserve">. </w:t>
            </w:r>
            <w:r w:rsidR="004969F1">
              <w:rPr>
                <w:lang w:val="en-US"/>
              </w:rPr>
              <w:t>Nozzles and Venturi nozzles</w:t>
            </w:r>
            <w:r w:rsidR="004969F1" w:rsidRPr="004D386A">
              <w:rPr>
                <w:lang w:val="en-US"/>
              </w:rPr>
              <w:t>.</w:t>
            </w:r>
            <w:r w:rsidR="004969F1">
              <w:rPr>
                <w:lang w:val="en-US"/>
              </w:rPr>
              <w:t xml:space="preserve"> Technical requirements</w:t>
            </w:r>
          </w:p>
        </w:tc>
      </w:tr>
    </w:tbl>
    <w:p w14:paraId="14F96B47" w14:textId="77777777" w:rsidR="00B628F2" w:rsidRPr="00B628F2" w:rsidRDefault="00B628F2" w:rsidP="00982445">
      <w:pPr>
        <w:pStyle w:val="Bodytext10"/>
        <w:shd w:val="clear" w:color="auto" w:fill="auto"/>
        <w:spacing w:after="460"/>
        <w:ind w:firstLine="539"/>
        <w:jc w:val="right"/>
        <w:rPr>
          <w:b/>
          <w:bCs/>
          <w:lang w:val="en-US"/>
        </w:rPr>
      </w:pPr>
    </w:p>
    <w:p w14:paraId="3F953093" w14:textId="3A7E268B" w:rsidR="00AE3428" w:rsidRPr="00A03C1C" w:rsidRDefault="00E637CA" w:rsidP="00982445">
      <w:pPr>
        <w:pStyle w:val="Bodytext10"/>
        <w:shd w:val="clear" w:color="auto" w:fill="auto"/>
        <w:spacing w:after="460"/>
        <w:ind w:firstLine="539"/>
        <w:jc w:val="right"/>
        <w:rPr>
          <w:lang w:val="en-US"/>
        </w:rPr>
      </w:pPr>
      <w:r>
        <w:rPr>
          <w:b/>
          <w:bCs/>
        </w:rPr>
        <w:t>Дата</w:t>
      </w:r>
      <w:r w:rsidR="004D386A">
        <w:rPr>
          <w:b/>
          <w:bCs/>
        </w:rPr>
        <w:t xml:space="preserve"> </w:t>
      </w:r>
      <w:r>
        <w:rPr>
          <w:b/>
          <w:bCs/>
        </w:rPr>
        <w:t>введения</w:t>
      </w:r>
      <w:r w:rsidRPr="00A03C1C">
        <w:rPr>
          <w:b/>
          <w:bCs/>
          <w:lang w:val="en-US"/>
        </w:rPr>
        <w:t xml:space="preserve"> — </w:t>
      </w:r>
      <w:r w:rsidR="00D858D4" w:rsidRPr="00A03C1C">
        <w:rPr>
          <w:b/>
          <w:bCs/>
          <w:lang w:val="en-US"/>
        </w:rPr>
        <w:t>________</w:t>
      </w:r>
    </w:p>
    <w:p w14:paraId="59755091" w14:textId="77777777" w:rsidR="00AE3428" w:rsidRDefault="00E637CA" w:rsidP="00444705">
      <w:pPr>
        <w:pStyle w:val="11"/>
        <w:spacing w:before="0" w:after="0"/>
      </w:pPr>
      <w:bookmarkStart w:id="5" w:name="bookmark6"/>
      <w:bookmarkStart w:id="6" w:name="_Toc158734697"/>
      <w:bookmarkStart w:id="7" w:name="_Toc158734762"/>
      <w:bookmarkStart w:id="8" w:name="_Toc158735650"/>
      <w:bookmarkStart w:id="9" w:name="_Toc159502345"/>
      <w:bookmarkStart w:id="10" w:name="_Toc160113562"/>
      <w:bookmarkStart w:id="11" w:name="_Toc160612147"/>
      <w:r>
        <w:t>Область применения</w:t>
      </w:r>
      <w:bookmarkEnd w:id="5"/>
      <w:bookmarkEnd w:id="6"/>
      <w:bookmarkEnd w:id="7"/>
      <w:bookmarkEnd w:id="8"/>
      <w:bookmarkEnd w:id="9"/>
      <w:bookmarkEnd w:id="10"/>
      <w:bookmarkEnd w:id="11"/>
    </w:p>
    <w:p w14:paraId="04A0AA5D" w14:textId="77777777" w:rsidR="00444705" w:rsidRDefault="00444705" w:rsidP="00FF4389">
      <w:pPr>
        <w:pStyle w:val="Bodytext10"/>
        <w:shd w:val="clear" w:color="auto" w:fill="auto"/>
        <w:rPr>
          <w:sz w:val="24"/>
          <w:szCs w:val="24"/>
        </w:rPr>
      </w:pPr>
    </w:p>
    <w:p w14:paraId="22B4638A" w14:textId="77777777" w:rsidR="00FF4389" w:rsidRPr="00FF4389" w:rsidRDefault="00FF4389" w:rsidP="00FF4389">
      <w:pPr>
        <w:pStyle w:val="Bodytext10"/>
        <w:shd w:val="clear" w:color="auto" w:fill="auto"/>
        <w:rPr>
          <w:sz w:val="24"/>
          <w:szCs w:val="24"/>
        </w:rPr>
      </w:pPr>
      <w:r w:rsidRPr="00FF4389">
        <w:rPr>
          <w:sz w:val="24"/>
          <w:szCs w:val="24"/>
        </w:rPr>
        <w:t xml:space="preserve">Настоящий стандарт устанавливает требования к геометрическим характеристикам и условиям применения сопел ИСА 1932, эллипсных сопел и сопел Вентури, устанавливаемых в трубопроводах круглого сечения для определения расхода и </w:t>
      </w:r>
      <w:r w:rsidR="003A7F44" w:rsidRPr="003A7F44">
        <w:rPr>
          <w:sz w:val="24"/>
          <w:szCs w:val="24"/>
        </w:rPr>
        <w:t xml:space="preserve">объема (массы) </w:t>
      </w:r>
      <w:r w:rsidRPr="00FF4389">
        <w:rPr>
          <w:sz w:val="24"/>
          <w:szCs w:val="24"/>
        </w:rPr>
        <w:t>жидкостей и газов.</w:t>
      </w:r>
    </w:p>
    <w:p w14:paraId="7D5B6FFC" w14:textId="77777777" w:rsidR="00FF4389" w:rsidRPr="00FF4389" w:rsidRDefault="00FF4389" w:rsidP="00FF4389">
      <w:pPr>
        <w:pStyle w:val="Bodytext10"/>
        <w:shd w:val="clear" w:color="auto" w:fill="auto"/>
        <w:rPr>
          <w:sz w:val="24"/>
          <w:szCs w:val="24"/>
        </w:rPr>
      </w:pPr>
      <w:r w:rsidRPr="00FF4389">
        <w:rPr>
          <w:sz w:val="24"/>
          <w:szCs w:val="24"/>
        </w:rPr>
        <w:t>Стандарт распространяется на сопла ИСА 1932, эллипсные сопла и сопла Вентури. Требования настоящего стандарта применяют совместно с требованиями ГОСТ 8.568.1.</w:t>
      </w:r>
    </w:p>
    <w:p w14:paraId="37E401FF" w14:textId="77777777" w:rsidR="00AE3428" w:rsidRDefault="00FF4389" w:rsidP="00FF4389">
      <w:pPr>
        <w:pStyle w:val="Bodytext20"/>
        <w:rPr>
          <w:szCs w:val="24"/>
        </w:rPr>
      </w:pPr>
      <w:r w:rsidRPr="00FF4389">
        <w:rPr>
          <w:szCs w:val="24"/>
        </w:rPr>
        <w:t>Стандарт не распространяется на сопла ИСА 1932, эллипсные сопла и сопла Вентури, установленные в трубопроводах внутренним диаметром менее 0,05 м или более 0,63 м, и при значениях числа Рейнольдса менее 10000</w:t>
      </w:r>
      <w:r w:rsidR="00E637CA" w:rsidRPr="00FF4389">
        <w:rPr>
          <w:szCs w:val="24"/>
        </w:rPr>
        <w:t>.</w:t>
      </w:r>
    </w:p>
    <w:p w14:paraId="412D593F" w14:textId="77777777" w:rsidR="00444705" w:rsidRPr="00FF4389" w:rsidRDefault="00444705" w:rsidP="00FF4389">
      <w:pPr>
        <w:pStyle w:val="Bodytext20"/>
        <w:rPr>
          <w:szCs w:val="24"/>
        </w:rPr>
      </w:pPr>
    </w:p>
    <w:p w14:paraId="03C595EA" w14:textId="77777777" w:rsidR="00AE3428" w:rsidRPr="00A03C1C" w:rsidRDefault="00E637CA" w:rsidP="00444705">
      <w:pPr>
        <w:pStyle w:val="11"/>
        <w:spacing w:before="0" w:after="0"/>
      </w:pPr>
      <w:bookmarkStart w:id="12" w:name="bookmark7"/>
      <w:bookmarkStart w:id="13" w:name="_Toc158734698"/>
      <w:bookmarkStart w:id="14" w:name="_Toc158734763"/>
      <w:bookmarkStart w:id="15" w:name="_Toc158735651"/>
      <w:bookmarkStart w:id="16" w:name="_Toc159502346"/>
      <w:bookmarkStart w:id="17" w:name="_Toc160113563"/>
      <w:bookmarkStart w:id="18" w:name="_Toc160612148"/>
      <w:r w:rsidRPr="00A03C1C">
        <w:t>Нормативные ссылки</w:t>
      </w:r>
      <w:bookmarkEnd w:id="12"/>
      <w:bookmarkEnd w:id="13"/>
      <w:bookmarkEnd w:id="14"/>
      <w:bookmarkEnd w:id="15"/>
      <w:bookmarkEnd w:id="16"/>
      <w:bookmarkEnd w:id="17"/>
      <w:bookmarkEnd w:id="18"/>
    </w:p>
    <w:p w14:paraId="4E14E52F" w14:textId="77777777" w:rsidR="00444705" w:rsidRDefault="00444705" w:rsidP="00273816">
      <w:pPr>
        <w:pStyle w:val="Bodytext20"/>
      </w:pPr>
    </w:p>
    <w:p w14:paraId="12A9183D" w14:textId="77777777" w:rsidR="00AE3428" w:rsidRPr="00390427" w:rsidRDefault="00E637CA" w:rsidP="00273816">
      <w:pPr>
        <w:pStyle w:val="Bodytext20"/>
      </w:pPr>
      <w:r w:rsidRPr="00390427">
        <w:t>В настоящем стандарте использованы ссылки на следующие межгосударственные стандарты:</w:t>
      </w:r>
    </w:p>
    <w:p w14:paraId="7C139FAB" w14:textId="77777777" w:rsidR="00AE3428" w:rsidRPr="00390427" w:rsidRDefault="00E637CA" w:rsidP="00273816">
      <w:pPr>
        <w:pStyle w:val="Bodytext20"/>
      </w:pPr>
      <w:r w:rsidRPr="00390427">
        <w:t>ГОСТ 8.586.</w:t>
      </w:r>
      <w:r w:rsidR="00390427" w:rsidRPr="00390427">
        <w:t>1</w:t>
      </w:r>
      <w:r w:rsidRPr="00390427">
        <w:t>—</w:t>
      </w:r>
      <w:r w:rsidR="007E7CD1" w:rsidRPr="00390427">
        <w:t>20хх</w:t>
      </w:r>
      <w:r w:rsidRPr="00390427">
        <w:t xml:space="preserve"> (ИСО 5167-</w:t>
      </w:r>
      <w:r w:rsidR="00390427" w:rsidRPr="00390427">
        <w:t>1</w:t>
      </w:r>
      <w:r w:rsidRPr="00390427">
        <w:t>:</w:t>
      </w:r>
      <w:r w:rsidR="007E7CD1" w:rsidRPr="00390427">
        <w:t>2022</w:t>
      </w:r>
      <w:r w:rsidRPr="00390427">
        <w:t xml:space="preserve">) Государственная система обеспечения единства измерений. Измерение расхода и </w:t>
      </w:r>
      <w:r w:rsidR="00CF2487" w:rsidRPr="00390427">
        <w:t>объема (массы)</w:t>
      </w:r>
      <w:r w:rsidRPr="00390427">
        <w:t xml:space="preserve"> жидкостей и газов с </w:t>
      </w:r>
      <w:r w:rsidR="007E7CD1" w:rsidRPr="00390427">
        <w:t>применением</w:t>
      </w:r>
      <w:r w:rsidRPr="00390427">
        <w:t xml:space="preserve"> стандартных сужающих устройств. Часть</w:t>
      </w:r>
      <w:r w:rsidR="00390427" w:rsidRPr="00390427">
        <w:t>1</w:t>
      </w:r>
      <w:r w:rsidRPr="00390427">
        <w:t xml:space="preserve">. </w:t>
      </w:r>
      <w:r w:rsidR="00390427" w:rsidRPr="00390427">
        <w:t>Принцип метода измерений и общие требования</w:t>
      </w:r>
    </w:p>
    <w:p w14:paraId="17E15637" w14:textId="7B59CCC8" w:rsidR="00390427" w:rsidRDefault="00E637CA" w:rsidP="00390427">
      <w:pPr>
        <w:pStyle w:val="Bodytext20"/>
      </w:pPr>
      <w:r w:rsidRPr="00390427">
        <w:t>ГОСТ 8.586.</w:t>
      </w:r>
      <w:r w:rsidR="00390427" w:rsidRPr="00390427">
        <w:t>5</w:t>
      </w:r>
      <w:r w:rsidRPr="00390427">
        <w:t>—</w:t>
      </w:r>
      <w:r w:rsidR="007E7CD1" w:rsidRPr="00390427">
        <w:t>20хх</w:t>
      </w:r>
      <w:r w:rsidRPr="00390427">
        <w:t xml:space="preserve"> Государственная система обеспечения единства измерений. Измерение расхода и </w:t>
      </w:r>
      <w:r w:rsidR="00CF2487" w:rsidRPr="00390427">
        <w:t xml:space="preserve">объема (массы) </w:t>
      </w:r>
      <w:r w:rsidRPr="00390427">
        <w:t xml:space="preserve">жидкостей и газов с </w:t>
      </w:r>
      <w:r w:rsidR="007E7CD1" w:rsidRPr="00390427">
        <w:t>применением</w:t>
      </w:r>
      <w:r w:rsidRPr="00390427">
        <w:t xml:space="preserve"> стандартных сужающих устройств. Часть </w:t>
      </w:r>
      <w:r w:rsidR="00390427" w:rsidRPr="00390427">
        <w:t>5</w:t>
      </w:r>
      <w:r w:rsidRPr="00390427">
        <w:t xml:space="preserve">. </w:t>
      </w:r>
      <w:r w:rsidR="001D2591" w:rsidRPr="001D2591">
        <w:t>Общие положения методики измерений</w:t>
      </w:r>
    </w:p>
    <w:p w14:paraId="3AB52F75" w14:textId="77777777" w:rsidR="00390427" w:rsidRDefault="00390427" w:rsidP="00390427">
      <w:pPr>
        <w:pStyle w:val="Bodytext20"/>
        <w:rPr>
          <w:i/>
          <w:iCs/>
        </w:rPr>
      </w:pPr>
      <w:r>
        <w:t>ГОСТ 17378—2001 (ИСО 3419-81) Детали трубопроводов бесшовные приварные из углеродистой и низколегированной стали. Переходы. Конструкция</w:t>
      </w:r>
    </w:p>
    <w:p w14:paraId="53EA6D2D" w14:textId="77777777" w:rsidR="00AE3428" w:rsidRDefault="00390427" w:rsidP="00273816">
      <w:pPr>
        <w:pStyle w:val="Bodytext20"/>
      </w:pPr>
      <w:r>
        <w:t xml:space="preserve">ГОСТ 24856—2014 Арматура трубопроводная. Термины и определения </w:t>
      </w:r>
    </w:p>
    <w:p w14:paraId="636B30BC" w14:textId="77777777" w:rsidR="00AE3428" w:rsidRDefault="00E637CA" w:rsidP="00273816">
      <w:pPr>
        <w:pStyle w:val="afb"/>
      </w:pPr>
      <w:r w:rsidRPr="002B67B3">
        <w:rPr>
          <w:spacing w:val="40"/>
        </w:rPr>
        <w:t>Примечание</w:t>
      </w:r>
      <w:r w:rsidRPr="002B67B3">
        <w:t xml:space="preserve"> — </w:t>
      </w:r>
      <w:r w:rsidR="00072E9A" w:rsidRPr="002B67B3">
        <w:t xml:space="preserve">При пользовании настоящим стандартом целесообразно проверить действие ссылочных стандартов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w:t>
      </w:r>
      <w:r w:rsidR="00072E9A" w:rsidRPr="002B67B3">
        <w:lastRenderedPageBreak/>
        <w:t>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2B67B3">
        <w:t>.</w:t>
      </w:r>
    </w:p>
    <w:p w14:paraId="223990E3" w14:textId="77777777" w:rsidR="00CE3A3B" w:rsidRPr="00CE3A3B" w:rsidRDefault="00CE3A3B" w:rsidP="00CE3A3B">
      <w:pPr>
        <w:pStyle w:val="afb"/>
        <w:spacing w:before="0" w:after="0"/>
        <w:rPr>
          <w:sz w:val="24"/>
          <w:szCs w:val="24"/>
        </w:rPr>
      </w:pPr>
    </w:p>
    <w:p w14:paraId="15782038" w14:textId="77777777" w:rsidR="00AE3428" w:rsidRDefault="00E637CA" w:rsidP="00CE3A3B">
      <w:pPr>
        <w:pStyle w:val="11"/>
        <w:spacing w:before="0" w:after="0"/>
      </w:pPr>
      <w:bookmarkStart w:id="19" w:name="bookmark8"/>
      <w:bookmarkStart w:id="20" w:name="_Toc158734699"/>
      <w:bookmarkStart w:id="21" w:name="_Toc158734764"/>
      <w:bookmarkStart w:id="22" w:name="_Toc158735652"/>
      <w:bookmarkStart w:id="23" w:name="_Toc159502347"/>
      <w:bookmarkStart w:id="24" w:name="_Toc160113564"/>
      <w:bookmarkStart w:id="25" w:name="_Toc160612149"/>
      <w:r>
        <w:t>Термины</w:t>
      </w:r>
      <w:r w:rsidR="00390427">
        <w:t>,</w:t>
      </w:r>
      <w:r>
        <w:t xml:space="preserve"> определения</w:t>
      </w:r>
      <w:bookmarkEnd w:id="19"/>
      <w:bookmarkEnd w:id="20"/>
      <w:bookmarkEnd w:id="21"/>
      <w:bookmarkEnd w:id="22"/>
      <w:bookmarkEnd w:id="23"/>
      <w:r w:rsidR="00390427">
        <w:t xml:space="preserve"> обозначения и сокращения</w:t>
      </w:r>
      <w:bookmarkEnd w:id="24"/>
      <w:bookmarkEnd w:id="25"/>
    </w:p>
    <w:p w14:paraId="3C78D052" w14:textId="77777777" w:rsidR="00CE3A3B" w:rsidRDefault="00CE3A3B" w:rsidP="00273816">
      <w:pPr>
        <w:pStyle w:val="Bodytext20"/>
      </w:pPr>
    </w:p>
    <w:p w14:paraId="01DCBAAD" w14:textId="77777777" w:rsidR="00AE3428" w:rsidRDefault="00390427" w:rsidP="00273816">
      <w:pPr>
        <w:pStyle w:val="Bodytext20"/>
      </w:pPr>
      <w:r>
        <w:t>В настоящем стандарте применены термины, определения, обозначения и сокращения в соответствии с ГОСТ 8.586.1</w:t>
      </w:r>
      <w:r w:rsidR="00E637CA">
        <w:t>.</w:t>
      </w:r>
    </w:p>
    <w:p w14:paraId="0BF22D02" w14:textId="77777777" w:rsidR="00CE3A3B" w:rsidRDefault="00CE3A3B" w:rsidP="00CE3A3B">
      <w:pPr>
        <w:pStyle w:val="Bodytext20"/>
      </w:pPr>
    </w:p>
    <w:p w14:paraId="64B55502" w14:textId="77777777" w:rsidR="00AE3428" w:rsidRDefault="00390427" w:rsidP="00CE3A3B">
      <w:pPr>
        <w:pStyle w:val="11"/>
        <w:spacing w:before="0" w:after="0"/>
      </w:pPr>
      <w:bookmarkStart w:id="26" w:name="bookmark14"/>
      <w:bookmarkStart w:id="27" w:name="_Toc158734705"/>
      <w:bookmarkStart w:id="28" w:name="_Toc158734770"/>
      <w:bookmarkStart w:id="29" w:name="_Toc158735658"/>
      <w:bookmarkStart w:id="30" w:name="_Toc159502353"/>
      <w:bookmarkStart w:id="31" w:name="_Toc160113565"/>
      <w:bookmarkStart w:id="32" w:name="_Toc160612150"/>
      <w:r>
        <w:t>Принципы метода измерения и расчета</w:t>
      </w:r>
      <w:bookmarkEnd w:id="26"/>
      <w:bookmarkEnd w:id="27"/>
      <w:bookmarkEnd w:id="28"/>
      <w:bookmarkEnd w:id="29"/>
      <w:bookmarkEnd w:id="30"/>
      <w:bookmarkEnd w:id="31"/>
      <w:bookmarkEnd w:id="32"/>
    </w:p>
    <w:p w14:paraId="1B8B0FCD" w14:textId="77777777" w:rsidR="00CE3A3B" w:rsidRDefault="00CE3A3B" w:rsidP="00CE3A3B">
      <w:pPr>
        <w:pStyle w:val="11"/>
        <w:numPr>
          <w:ilvl w:val="0"/>
          <w:numId w:val="0"/>
        </w:numPr>
        <w:spacing w:before="0" w:after="0"/>
        <w:ind w:left="709"/>
        <w:outlineLvl w:val="9"/>
      </w:pPr>
    </w:p>
    <w:p w14:paraId="40E9ED1C" w14:textId="77777777" w:rsidR="00390427" w:rsidRPr="009B6888" w:rsidRDefault="00390427">
      <w:pPr>
        <w:pStyle w:val="Heading410"/>
        <w:keepNext/>
        <w:keepLines/>
        <w:numPr>
          <w:ilvl w:val="1"/>
          <w:numId w:val="4"/>
        </w:numPr>
        <w:shd w:val="clear" w:color="auto" w:fill="auto"/>
        <w:tabs>
          <w:tab w:val="left" w:pos="946"/>
        </w:tabs>
        <w:spacing w:line="240" w:lineRule="auto"/>
        <w:ind w:left="0"/>
        <w:jc w:val="both"/>
        <w:outlineLvl w:val="1"/>
        <w:rPr>
          <w:sz w:val="24"/>
          <w:szCs w:val="24"/>
        </w:rPr>
      </w:pPr>
      <w:bookmarkStart w:id="33" w:name="bookmark13"/>
      <w:bookmarkStart w:id="34" w:name="_Toc160113566"/>
      <w:bookmarkStart w:id="35" w:name="_Toc160612151"/>
      <w:r w:rsidRPr="009B6888">
        <w:rPr>
          <w:sz w:val="24"/>
          <w:szCs w:val="24"/>
        </w:rPr>
        <w:t>Принцип метода измерения</w:t>
      </w:r>
      <w:bookmarkEnd w:id="33"/>
      <w:bookmarkEnd w:id="34"/>
      <w:bookmarkEnd w:id="35"/>
    </w:p>
    <w:p w14:paraId="693A2981" w14:textId="77777777" w:rsidR="00460D07" w:rsidRPr="009B6888" w:rsidRDefault="00390427">
      <w:pPr>
        <w:pStyle w:val="Bodytext20"/>
        <w:numPr>
          <w:ilvl w:val="2"/>
          <w:numId w:val="29"/>
        </w:numPr>
        <w:ind w:left="0" w:firstLine="709"/>
        <w:rPr>
          <w:szCs w:val="24"/>
        </w:rPr>
      </w:pPr>
      <w:r w:rsidRPr="009B6888">
        <w:rPr>
          <w:szCs w:val="24"/>
        </w:rPr>
        <w:t xml:space="preserve">Метод измерения расхода среды, протекающей в ИТ, основан на создании с </w:t>
      </w:r>
      <w:r w:rsidR="009F5D4D">
        <w:rPr>
          <w:szCs w:val="24"/>
        </w:rPr>
        <w:t>применением</w:t>
      </w:r>
      <w:r w:rsidRPr="009B6888">
        <w:rPr>
          <w:szCs w:val="24"/>
        </w:rPr>
        <w:t xml:space="preserve"> сопла ИСА 1932, или эллипсного сопла, или сопла Вентури местного сужения потока, часть потенциальной энергии которого переходит в кинетическую энергию. Средняя скорость потока в месте его сужения повышается, а статическое давление становится менее статического давления до СУ. Разность давления (перепад давления) тем больше, чем больше расход среды и, следовательно, она может служить мерой расхода.</w:t>
      </w:r>
    </w:p>
    <w:p w14:paraId="77572E00" w14:textId="77777777" w:rsidR="00460D07" w:rsidRPr="005F0332" w:rsidRDefault="00460D07">
      <w:pPr>
        <w:pStyle w:val="a7"/>
        <w:shd w:val="clear" w:color="auto" w:fill="auto"/>
        <w:rPr>
          <w:spacing w:val="40"/>
          <w:sz w:val="24"/>
          <w:szCs w:val="24"/>
        </w:rPr>
      </w:pPr>
    </w:p>
    <w:tbl>
      <w:tblPr>
        <w:tblStyle w:val="ab"/>
        <w:tblW w:w="0" w:type="auto"/>
        <w:tblLook w:val="04A0" w:firstRow="1" w:lastRow="0" w:firstColumn="1" w:lastColumn="0" w:noHBand="0" w:noVBand="1"/>
      </w:tblPr>
      <w:tblGrid>
        <w:gridCol w:w="9905"/>
      </w:tblGrid>
      <w:tr w:rsidR="00390427" w14:paraId="7C75DBD1" w14:textId="77777777" w:rsidTr="00390427">
        <w:tc>
          <w:tcPr>
            <w:tcW w:w="9905" w:type="dxa"/>
          </w:tcPr>
          <w:p w14:paraId="668CA4AB" w14:textId="77777777" w:rsidR="009B6888" w:rsidRPr="006726BC" w:rsidRDefault="009B6888">
            <w:pPr>
              <w:pStyle w:val="Bodytext10"/>
              <w:numPr>
                <w:ilvl w:val="2"/>
                <w:numId w:val="29"/>
              </w:numPr>
              <w:shd w:val="clear" w:color="auto" w:fill="auto"/>
              <w:tabs>
                <w:tab w:val="left" w:pos="1138"/>
              </w:tabs>
              <w:rPr>
                <w:sz w:val="24"/>
                <w:szCs w:val="24"/>
              </w:rPr>
            </w:pPr>
            <w:r w:rsidRPr="006726BC">
              <w:rPr>
                <w:sz w:val="24"/>
                <w:szCs w:val="24"/>
              </w:rPr>
              <w:t>Массовый расход среды в общем случае рассчитывают по формуле</w:t>
            </w:r>
          </w:p>
          <w:p w14:paraId="3C9618E6" w14:textId="77777777" w:rsidR="009B6888" w:rsidRPr="006726BC" w:rsidRDefault="00000000" w:rsidP="006726BC">
            <w:pPr>
              <w:pStyle w:val="Bodytext10"/>
              <w:shd w:val="clear" w:color="auto" w:fill="auto"/>
              <w:tabs>
                <w:tab w:val="left" w:pos="1138"/>
              </w:tabs>
              <w:jc w:val="right"/>
              <w:rPr>
                <w:sz w:val="24"/>
                <w:szCs w:val="24"/>
              </w:rPr>
            </w:pPr>
            <m:oMath>
              <m:sSub>
                <m:sSubPr>
                  <m:ctrlPr>
                    <w:rPr>
                      <w:rFonts w:ascii="Cambria Math" w:eastAsia="Times New Roman" w:hAnsi="Cambria Math"/>
                      <w:i/>
                      <w:sz w:val="24"/>
                      <w:szCs w:val="24"/>
                    </w:rPr>
                  </m:ctrlPr>
                </m:sSubPr>
                <m:e>
                  <m:r>
                    <w:rPr>
                      <w:rFonts w:ascii="Cambria Math" w:eastAsia="Times New Roman" w:hAnsi="Cambria Math"/>
                      <w:sz w:val="24"/>
                      <w:szCs w:val="24"/>
                    </w:rPr>
                    <m:t>q</m:t>
                  </m:r>
                </m:e>
                <m:sub>
                  <m:r>
                    <w:rPr>
                      <w:rFonts w:ascii="Cambria Math" w:eastAsia="Times New Roman" w:hAnsi="Cambria Math"/>
                      <w:sz w:val="24"/>
                      <w:szCs w:val="24"/>
                    </w:rPr>
                    <m:t>m</m:t>
                  </m:r>
                </m:sub>
              </m:sSub>
              <m:r>
                <w:rPr>
                  <w:rFonts w:ascii="Cambria Math" w:eastAsia="Times New Roman" w:hAnsi="Cambria Math"/>
                  <w:sz w:val="24"/>
                  <w:szCs w:val="24"/>
                </w:rPr>
                <m:t>=</m:t>
              </m:r>
              <m:d>
                <m:dPr>
                  <m:ctrlPr>
                    <w:rPr>
                      <w:rFonts w:ascii="Cambria Math" w:eastAsia="Times New Roman" w:hAnsi="Cambria Math"/>
                      <w:i/>
                      <w:sz w:val="24"/>
                      <w:szCs w:val="24"/>
                    </w:rPr>
                  </m:ctrlPr>
                </m:dPr>
                <m:e>
                  <m:f>
                    <m:fPr>
                      <m:type m:val="lin"/>
                      <m:ctrlPr>
                        <w:rPr>
                          <w:rFonts w:ascii="Cambria Math" w:eastAsia="Times New Roman" w:hAnsi="Cambria Math"/>
                          <w:i/>
                          <w:sz w:val="24"/>
                          <w:szCs w:val="24"/>
                        </w:rPr>
                      </m:ctrlPr>
                    </m:fPr>
                    <m:num>
                      <m:r>
                        <w:rPr>
                          <w:rFonts w:ascii="Cambria Math" w:eastAsia="Times New Roman" w:hAnsi="Cambria Math"/>
                          <w:sz w:val="24"/>
                          <w:szCs w:val="24"/>
                        </w:rPr>
                        <m:t>π</m:t>
                      </m:r>
                      <m:sSup>
                        <m:sSupPr>
                          <m:ctrlPr>
                            <w:rPr>
                              <w:rFonts w:ascii="Cambria Math" w:eastAsia="Times New Roman" w:hAnsi="Cambria Math"/>
                              <w:i/>
                              <w:sz w:val="24"/>
                              <w:szCs w:val="24"/>
                            </w:rPr>
                          </m:ctrlPr>
                        </m:sSupPr>
                        <m:e>
                          <m:r>
                            <w:rPr>
                              <w:rFonts w:ascii="Cambria Math" w:eastAsia="Times New Roman" w:hAnsi="Cambria Math"/>
                              <w:sz w:val="24"/>
                              <w:szCs w:val="24"/>
                            </w:rPr>
                            <m:t>d</m:t>
                          </m:r>
                        </m:e>
                        <m:sup>
                          <m:r>
                            <w:rPr>
                              <w:rFonts w:ascii="Cambria Math" w:eastAsia="Times New Roman" w:hAnsi="Cambria Math"/>
                              <w:sz w:val="24"/>
                              <w:szCs w:val="24"/>
                            </w:rPr>
                            <m:t>2</m:t>
                          </m:r>
                        </m:sup>
                      </m:sSup>
                    </m:num>
                    <m:den>
                      <m:r>
                        <w:rPr>
                          <w:rFonts w:ascii="Cambria Math" w:eastAsia="Times New Roman" w:hAnsi="Cambria Math"/>
                          <w:sz w:val="24"/>
                          <w:szCs w:val="24"/>
                        </w:rPr>
                        <m:t>4</m:t>
                      </m:r>
                    </m:den>
                  </m:f>
                </m:e>
              </m:d>
              <m:sSub>
                <m:sSubPr>
                  <m:ctrlPr>
                    <w:rPr>
                      <w:rFonts w:ascii="Cambria Math" w:hAnsi="Cambria Math"/>
                      <w:i/>
                      <w:iCs/>
                      <w:sz w:val="24"/>
                      <w:szCs w:val="24"/>
                    </w:rPr>
                  </m:ctrlPr>
                </m:sSubPr>
                <m:e>
                  <m:r>
                    <w:rPr>
                      <w:rFonts w:ascii="Cambria Math" w:hAnsi="Cambria Math"/>
                      <w:sz w:val="24"/>
                      <w:szCs w:val="24"/>
                      <w:lang w:val="en-US"/>
                    </w:rPr>
                    <m:t>K</m:t>
                  </m:r>
                </m:e>
                <m:sub>
                  <m:r>
                    <w:rPr>
                      <w:rFonts w:ascii="Cambria Math" w:hAnsi="Cambria Math"/>
                      <w:sz w:val="24"/>
                      <w:szCs w:val="24"/>
                    </w:rPr>
                    <m:t>Ш</m:t>
                  </m:r>
                </m:sub>
              </m:sSub>
              <m:r>
                <w:rPr>
                  <w:rFonts w:ascii="Cambria Math" w:eastAsia="Times New Roman" w:hAnsi="Cambria Math"/>
                  <w:sz w:val="24"/>
                  <w:szCs w:val="24"/>
                </w:rPr>
                <m:t>E</m:t>
              </m:r>
              <m:r>
                <w:rPr>
                  <w:rFonts w:ascii="Cambria Math" w:eastAsia="Times New Roman" w:hAnsi="Cambria Math"/>
                  <w:sz w:val="24"/>
                  <w:szCs w:val="24"/>
                  <w:lang w:val="en-US"/>
                </w:rPr>
                <m:t>C</m:t>
              </m:r>
              <m:r>
                <w:rPr>
                  <w:rFonts w:ascii="Cambria Math" w:eastAsia="Times New Roman" w:hAnsi="Cambria Math"/>
                  <w:sz w:val="24"/>
                  <w:szCs w:val="24"/>
                </w:rPr>
                <m:t>ε</m:t>
              </m:r>
              <m:sSup>
                <m:sSupPr>
                  <m:ctrlPr>
                    <w:rPr>
                      <w:rFonts w:ascii="Cambria Math" w:eastAsia="Times New Roman" w:hAnsi="Cambria Math"/>
                      <w:i/>
                      <w:sz w:val="24"/>
                      <w:szCs w:val="24"/>
                    </w:rPr>
                  </m:ctrlPr>
                </m:sSupPr>
                <m:e>
                  <m:d>
                    <m:dPr>
                      <m:ctrlPr>
                        <w:rPr>
                          <w:rFonts w:ascii="Cambria Math" w:eastAsia="Times New Roman" w:hAnsi="Cambria Math"/>
                          <w:i/>
                          <w:sz w:val="24"/>
                          <w:szCs w:val="24"/>
                        </w:rPr>
                      </m:ctrlPr>
                    </m:dPr>
                    <m:e>
                      <m:r>
                        <w:rPr>
                          <w:rFonts w:ascii="Cambria Math" w:eastAsia="Times New Roman" w:hAnsi="Cambria Math"/>
                          <w:sz w:val="24"/>
                          <w:szCs w:val="24"/>
                        </w:rPr>
                        <m:t>2ρ∆</m:t>
                      </m:r>
                      <m:r>
                        <m:rPr>
                          <m:sty m:val="p"/>
                        </m:rPr>
                        <w:rPr>
                          <w:rFonts w:ascii="Cambria Math" w:eastAsia="Times New Roman" w:hAnsi="Cambria Math"/>
                          <w:sz w:val="24"/>
                          <w:szCs w:val="24"/>
                        </w:rPr>
                        <m:t>p</m:t>
                      </m:r>
                    </m:e>
                  </m:d>
                </m:e>
                <m:sup>
                  <m:r>
                    <w:rPr>
                      <w:rFonts w:ascii="Cambria Math" w:eastAsia="Times New Roman" w:hAnsi="Cambria Math"/>
                      <w:sz w:val="24"/>
                      <w:szCs w:val="24"/>
                    </w:rPr>
                    <m:t>0,5</m:t>
                  </m:r>
                </m:sup>
              </m:sSup>
            </m:oMath>
            <w:r w:rsidR="009B6888" w:rsidRPr="006726BC">
              <w:rPr>
                <w:sz w:val="24"/>
                <w:szCs w:val="24"/>
              </w:rPr>
              <w:t>.                                               (4.1)</w:t>
            </w:r>
          </w:p>
          <w:p w14:paraId="65461528" w14:textId="77777777" w:rsidR="009B6888" w:rsidRPr="006726BC" w:rsidRDefault="009B6888" w:rsidP="006726BC">
            <w:pPr>
              <w:pStyle w:val="Bodytext10"/>
              <w:shd w:val="clear" w:color="auto" w:fill="auto"/>
              <w:rPr>
                <w:sz w:val="24"/>
                <w:szCs w:val="24"/>
              </w:rPr>
            </w:pPr>
            <w:r w:rsidRPr="006726BC">
              <w:rPr>
                <w:sz w:val="24"/>
                <w:szCs w:val="24"/>
              </w:rPr>
              <w:t>Вывод формулы (4.1) приведен в ГОСТ 8.586.1 (приложение А).</w:t>
            </w:r>
          </w:p>
          <w:p w14:paraId="4CA6850F" w14:textId="4756A4A2" w:rsidR="009B6888" w:rsidRPr="006726BC" w:rsidRDefault="009B6888" w:rsidP="006726BC">
            <w:pPr>
              <w:pStyle w:val="Bodytext20"/>
              <w:shd w:val="clear" w:color="auto" w:fill="auto"/>
              <w:spacing w:before="120" w:after="120"/>
              <w:rPr>
                <w:sz w:val="18"/>
                <w:szCs w:val="18"/>
              </w:rPr>
            </w:pPr>
            <w:r w:rsidRPr="006726BC">
              <w:rPr>
                <w:spacing w:val="40"/>
                <w:sz w:val="18"/>
                <w:szCs w:val="18"/>
              </w:rPr>
              <w:t>Примечание</w:t>
            </w:r>
            <w:r w:rsidRPr="006726BC">
              <w:rPr>
                <w:sz w:val="18"/>
                <w:szCs w:val="18"/>
              </w:rPr>
              <w:t xml:space="preserve"> — </w:t>
            </w:r>
            <w:r w:rsidR="000235A2" w:rsidRPr="000235A2">
              <w:rPr>
                <w:sz w:val="18"/>
                <w:szCs w:val="18"/>
              </w:rPr>
              <w:t xml:space="preserve">В международном стандарте ISO 5167-3:2022 </w:t>
            </w:r>
            <w:r w:rsidRPr="006726BC">
              <w:rPr>
                <w:sz w:val="18"/>
                <w:szCs w:val="18"/>
              </w:rPr>
              <w:t>[3] поправочный коэффициент К</w:t>
            </w:r>
            <w:r w:rsidRPr="006726BC">
              <w:rPr>
                <w:sz w:val="18"/>
                <w:szCs w:val="18"/>
                <w:vertAlign w:val="subscript"/>
              </w:rPr>
              <w:t>ш</w:t>
            </w:r>
            <w:r w:rsidRPr="006726BC">
              <w:rPr>
                <w:sz w:val="18"/>
                <w:szCs w:val="18"/>
              </w:rPr>
              <w:t xml:space="preserve"> и не используется, т. к. этим стандартом не допускается превышение установленных им норм на предельные значения шероховатости внутренней стенки ИТ.</w:t>
            </w:r>
          </w:p>
          <w:p w14:paraId="2B4B6F03" w14:textId="77777777" w:rsidR="009B6888" w:rsidRPr="006726BC" w:rsidRDefault="009B6888">
            <w:pPr>
              <w:pStyle w:val="Bodytext10"/>
              <w:numPr>
                <w:ilvl w:val="2"/>
                <w:numId w:val="29"/>
              </w:numPr>
              <w:shd w:val="clear" w:color="auto" w:fill="auto"/>
              <w:tabs>
                <w:tab w:val="left" w:pos="1127"/>
              </w:tabs>
              <w:ind w:left="0" w:firstLine="709"/>
              <w:rPr>
                <w:sz w:val="24"/>
                <w:szCs w:val="24"/>
              </w:rPr>
            </w:pPr>
            <w:r w:rsidRPr="006726BC">
              <w:rPr>
                <w:sz w:val="24"/>
                <w:szCs w:val="24"/>
              </w:rPr>
              <w:t>Связь массового расхода среды, объемного расхода среды при рабочих условиях и объемного расхода среды, приведенного к стандартным условиям, устанавливает формула</w:t>
            </w:r>
          </w:p>
          <w:p w14:paraId="07EE8269" w14:textId="77777777" w:rsidR="009B6888" w:rsidRPr="006726BC" w:rsidRDefault="00000000" w:rsidP="006726BC">
            <w:pPr>
              <w:pStyle w:val="Bodytext10"/>
              <w:shd w:val="clear" w:color="auto" w:fill="auto"/>
              <w:tabs>
                <w:tab w:val="left" w:pos="1127"/>
              </w:tabs>
              <w:jc w:val="right"/>
              <w:rPr>
                <w:sz w:val="24"/>
                <w:szCs w:val="24"/>
              </w:rPr>
            </w:pPr>
            <m:oMath>
              <m:sSub>
                <m:sSubPr>
                  <m:ctrlPr>
                    <w:rPr>
                      <w:rFonts w:ascii="Cambria Math" w:eastAsia="Times New Roman" w:hAnsi="Cambria Math"/>
                      <w:i/>
                      <w:sz w:val="24"/>
                      <w:szCs w:val="24"/>
                    </w:rPr>
                  </m:ctrlPr>
                </m:sSubPr>
                <m:e>
                  <m:r>
                    <w:rPr>
                      <w:rFonts w:ascii="Cambria Math" w:eastAsia="Times New Roman" w:hAnsi="Cambria Math"/>
                      <w:sz w:val="24"/>
                      <w:szCs w:val="24"/>
                    </w:rPr>
                    <m:t>q</m:t>
                  </m:r>
                </m:e>
                <m:sub>
                  <m:r>
                    <m:rPr>
                      <m:sty m:val="p"/>
                    </m:rPr>
                    <w:rPr>
                      <w:rFonts w:ascii="Cambria Math" w:eastAsia="Times New Roman" w:hAnsi="Cambria Math"/>
                      <w:sz w:val="24"/>
                      <w:szCs w:val="24"/>
                    </w:rPr>
                    <m:t>m</m:t>
                  </m:r>
                </m:sub>
              </m:sSub>
              <m:r>
                <w:rPr>
                  <w:rFonts w:ascii="Cambria Math" w:eastAsia="Times New Roman" w:hAnsi="Cambria Math"/>
                  <w:sz w:val="24"/>
                  <w:szCs w:val="24"/>
                </w:rPr>
                <m:t>=</m:t>
              </m:r>
              <m:sSub>
                <m:sSubPr>
                  <m:ctrlPr>
                    <w:rPr>
                      <w:rFonts w:ascii="Cambria Math" w:eastAsia="Times New Roman" w:hAnsi="Cambria Math"/>
                      <w:i/>
                      <w:sz w:val="24"/>
                      <w:szCs w:val="24"/>
                    </w:rPr>
                  </m:ctrlPr>
                </m:sSubPr>
                <m:e>
                  <m:r>
                    <w:rPr>
                      <w:rFonts w:ascii="Cambria Math" w:eastAsia="Times New Roman" w:hAnsi="Cambria Math"/>
                      <w:sz w:val="24"/>
                      <w:szCs w:val="24"/>
                    </w:rPr>
                    <m:t>q</m:t>
                  </m:r>
                </m:e>
                <m:sub>
                  <m:r>
                    <m:rPr>
                      <m:sty m:val="p"/>
                    </m:rPr>
                    <w:rPr>
                      <w:rFonts w:ascii="Cambria Math" w:eastAsia="Times New Roman" w:hAnsi="Cambria Math"/>
                      <w:sz w:val="24"/>
                      <w:szCs w:val="24"/>
                      <w:lang w:val="en-US"/>
                    </w:rPr>
                    <m:t>v</m:t>
                  </m:r>
                </m:sub>
              </m:sSub>
              <m:r>
                <w:rPr>
                  <w:rFonts w:ascii="Cambria Math" w:eastAsia="Times New Roman" w:hAnsi="Cambria Math"/>
                  <w:sz w:val="24"/>
                  <w:szCs w:val="24"/>
                </w:rPr>
                <m:t>ρ=</m:t>
              </m:r>
              <m:sSub>
                <m:sSubPr>
                  <m:ctrlPr>
                    <w:rPr>
                      <w:rFonts w:ascii="Cambria Math" w:eastAsia="Times New Roman" w:hAnsi="Cambria Math"/>
                      <w:i/>
                      <w:sz w:val="24"/>
                      <w:szCs w:val="24"/>
                    </w:rPr>
                  </m:ctrlPr>
                </m:sSubPr>
                <m:e>
                  <m:r>
                    <w:rPr>
                      <w:rFonts w:ascii="Cambria Math" w:eastAsia="Times New Roman" w:hAnsi="Cambria Math"/>
                      <w:sz w:val="24"/>
                      <w:szCs w:val="24"/>
                    </w:rPr>
                    <m:t>q</m:t>
                  </m:r>
                </m:e>
                <m:sub>
                  <m:r>
                    <w:rPr>
                      <w:rFonts w:ascii="Cambria Math" w:eastAsia="Times New Roman" w:hAnsi="Cambria Math"/>
                      <w:sz w:val="24"/>
                      <w:szCs w:val="24"/>
                    </w:rPr>
                    <m:t>с</m:t>
                  </m:r>
                </m:sub>
              </m:sSub>
              <m:sSub>
                <m:sSubPr>
                  <m:ctrlPr>
                    <w:rPr>
                      <w:rFonts w:ascii="Cambria Math" w:eastAsia="Times New Roman" w:hAnsi="Cambria Math"/>
                      <w:i/>
                      <w:sz w:val="24"/>
                      <w:szCs w:val="24"/>
                    </w:rPr>
                  </m:ctrlPr>
                </m:sSubPr>
                <m:e>
                  <m:r>
                    <w:rPr>
                      <w:rFonts w:ascii="Cambria Math" w:eastAsia="Times New Roman" w:hAnsi="Cambria Math"/>
                      <w:sz w:val="24"/>
                      <w:szCs w:val="24"/>
                    </w:rPr>
                    <m:t>ρ</m:t>
                  </m:r>
                </m:e>
                <m:sub>
                  <m:r>
                    <w:rPr>
                      <w:rFonts w:ascii="Cambria Math" w:eastAsia="Times New Roman" w:hAnsi="Cambria Math"/>
                      <w:sz w:val="24"/>
                      <w:szCs w:val="24"/>
                    </w:rPr>
                    <m:t>с</m:t>
                  </m:r>
                </m:sub>
              </m:sSub>
            </m:oMath>
            <w:r w:rsidR="009B6888" w:rsidRPr="006726BC">
              <w:rPr>
                <w:sz w:val="24"/>
                <w:szCs w:val="24"/>
              </w:rPr>
              <w:t>.                                                  (4.2)</w:t>
            </w:r>
          </w:p>
          <w:p w14:paraId="640DB216" w14:textId="77777777" w:rsidR="00390427" w:rsidRPr="006726BC" w:rsidRDefault="00390427" w:rsidP="006726BC">
            <w:pPr>
              <w:pStyle w:val="a7"/>
              <w:shd w:val="clear" w:color="auto" w:fill="auto"/>
              <w:ind w:firstLine="709"/>
              <w:rPr>
                <w:spacing w:val="40"/>
                <w:sz w:val="24"/>
                <w:szCs w:val="24"/>
              </w:rPr>
            </w:pPr>
          </w:p>
        </w:tc>
      </w:tr>
    </w:tbl>
    <w:p w14:paraId="507EDB5C" w14:textId="77777777" w:rsidR="00390427" w:rsidRPr="005F0332" w:rsidRDefault="00390427">
      <w:pPr>
        <w:pStyle w:val="a7"/>
        <w:shd w:val="clear" w:color="auto" w:fill="auto"/>
        <w:rPr>
          <w:spacing w:val="40"/>
          <w:sz w:val="24"/>
          <w:szCs w:val="24"/>
        </w:rPr>
      </w:pPr>
    </w:p>
    <w:p w14:paraId="2DB22A9F" w14:textId="77777777" w:rsidR="006726BC" w:rsidRPr="006726BC" w:rsidRDefault="006726BC">
      <w:pPr>
        <w:pStyle w:val="Heading410"/>
        <w:keepNext/>
        <w:keepLines/>
        <w:numPr>
          <w:ilvl w:val="1"/>
          <w:numId w:val="29"/>
        </w:numPr>
        <w:shd w:val="clear" w:color="auto" w:fill="auto"/>
        <w:tabs>
          <w:tab w:val="left" w:pos="970"/>
        </w:tabs>
        <w:spacing w:line="240" w:lineRule="auto"/>
        <w:ind w:left="0" w:firstLine="709"/>
        <w:jc w:val="both"/>
        <w:outlineLvl w:val="1"/>
        <w:rPr>
          <w:sz w:val="24"/>
          <w:szCs w:val="24"/>
        </w:rPr>
      </w:pPr>
      <w:bookmarkStart w:id="36" w:name="_Toc160113567"/>
      <w:bookmarkStart w:id="37" w:name="_Toc160612152"/>
      <w:r w:rsidRPr="006726BC">
        <w:rPr>
          <w:sz w:val="24"/>
          <w:szCs w:val="24"/>
        </w:rPr>
        <w:t>Расчет расхода среды</w:t>
      </w:r>
      <w:bookmarkEnd w:id="36"/>
      <w:bookmarkEnd w:id="37"/>
    </w:p>
    <w:p w14:paraId="2719D334" w14:textId="77777777" w:rsidR="006726BC" w:rsidRPr="006726BC" w:rsidRDefault="006726BC" w:rsidP="006726BC">
      <w:pPr>
        <w:pStyle w:val="Bodytext10"/>
        <w:shd w:val="clear" w:color="auto" w:fill="auto"/>
        <w:rPr>
          <w:sz w:val="24"/>
          <w:szCs w:val="24"/>
        </w:rPr>
      </w:pPr>
      <w:r w:rsidRPr="006726BC">
        <w:rPr>
          <w:sz w:val="24"/>
          <w:szCs w:val="24"/>
        </w:rPr>
        <w:t>Массовый расход среды рассчитывают по формуле (4.1) после определения параметров, которые либо измеряют непосредственно, либо вычисляют по результатам измерений других параметров.</w:t>
      </w:r>
    </w:p>
    <w:p w14:paraId="24C849A2" w14:textId="77777777" w:rsidR="006726BC" w:rsidRPr="006726BC" w:rsidRDefault="006726BC" w:rsidP="006726BC">
      <w:pPr>
        <w:pStyle w:val="Bodytext10"/>
        <w:shd w:val="clear" w:color="auto" w:fill="auto"/>
        <w:rPr>
          <w:sz w:val="24"/>
          <w:szCs w:val="24"/>
        </w:rPr>
      </w:pPr>
      <w:r w:rsidRPr="006726BC">
        <w:rPr>
          <w:sz w:val="24"/>
          <w:szCs w:val="24"/>
        </w:rPr>
        <w:t xml:space="preserve">Коэффициент истечения СУ и поправочный коэффициент, учитывающий шероховатость внутренней поверхности ИТ, зависят от числа </w:t>
      </w:r>
      <w:r w:rsidRPr="001D2591">
        <w:rPr>
          <w:i/>
          <w:iCs/>
          <w:sz w:val="24"/>
          <w:szCs w:val="24"/>
          <w:lang w:val="en-US"/>
        </w:rPr>
        <w:t>R</w:t>
      </w:r>
      <w:r w:rsidRPr="001D2591">
        <w:rPr>
          <w:i/>
          <w:iCs/>
          <w:sz w:val="24"/>
          <w:szCs w:val="24"/>
        </w:rPr>
        <w:t>е</w:t>
      </w:r>
      <w:r w:rsidRPr="006726BC">
        <w:rPr>
          <w:sz w:val="24"/>
          <w:szCs w:val="24"/>
        </w:rPr>
        <w:t>, которое само зависит от значения расхода среды, поэтому уравнение для расчета расхода является неявным. В этом случае значение расхода может быть получено методом итераций. Порядок проведения итераций приведен в ГОСТ 8.586.1 (приложение В) и ГОСТ 8.586.5 (раздел</w:t>
      </w:r>
      <w:r>
        <w:rPr>
          <w:sz w:val="24"/>
          <w:szCs w:val="24"/>
        </w:rPr>
        <w:t> </w:t>
      </w:r>
      <w:r w:rsidRPr="006726BC">
        <w:rPr>
          <w:sz w:val="24"/>
          <w:szCs w:val="24"/>
        </w:rPr>
        <w:t>8).</w:t>
      </w:r>
    </w:p>
    <w:p w14:paraId="32BD9A3A" w14:textId="77777777" w:rsidR="00390427" w:rsidRDefault="006726BC" w:rsidP="006726BC">
      <w:pPr>
        <w:pStyle w:val="a7"/>
        <w:shd w:val="clear" w:color="auto" w:fill="auto"/>
        <w:ind w:firstLine="709"/>
        <w:jc w:val="both"/>
        <w:rPr>
          <w:sz w:val="24"/>
          <w:szCs w:val="24"/>
        </w:rPr>
      </w:pPr>
      <w:r w:rsidRPr="006726BC">
        <w:rPr>
          <w:sz w:val="24"/>
          <w:szCs w:val="24"/>
        </w:rPr>
        <w:t>Формулы для определения объемного расхода среды при рабочих условиях измерений и объемного расхода среды, приведенного к стандартным условиям, приведены в ГОСТ 8.586.5 (раздел 5</w:t>
      </w:r>
      <w:r>
        <w:rPr>
          <w:sz w:val="24"/>
          <w:szCs w:val="24"/>
        </w:rPr>
        <w:t>).</w:t>
      </w:r>
    </w:p>
    <w:p w14:paraId="2ED27CC3" w14:textId="77777777" w:rsidR="00CE3A3B" w:rsidRPr="006726BC" w:rsidRDefault="00CE3A3B" w:rsidP="006726BC">
      <w:pPr>
        <w:pStyle w:val="a7"/>
        <w:shd w:val="clear" w:color="auto" w:fill="auto"/>
        <w:ind w:firstLine="709"/>
        <w:jc w:val="both"/>
        <w:rPr>
          <w:spacing w:val="40"/>
          <w:sz w:val="24"/>
          <w:szCs w:val="24"/>
        </w:rPr>
      </w:pPr>
    </w:p>
    <w:p w14:paraId="5C090893" w14:textId="77777777" w:rsidR="00AE3428" w:rsidRDefault="006726BC" w:rsidP="00CE3A3B">
      <w:pPr>
        <w:pStyle w:val="11"/>
        <w:spacing w:before="0" w:after="0"/>
      </w:pPr>
      <w:bookmarkStart w:id="38" w:name="bookmark19"/>
      <w:bookmarkStart w:id="39" w:name="_Toc158734710"/>
      <w:bookmarkStart w:id="40" w:name="_Toc158734775"/>
      <w:bookmarkStart w:id="41" w:name="_Toc158735663"/>
      <w:bookmarkStart w:id="42" w:name="_Toc159502358"/>
      <w:bookmarkStart w:id="43" w:name="_Toc160113568"/>
      <w:bookmarkStart w:id="44" w:name="_Toc160612153"/>
      <w:r>
        <w:t>Сопла и сопла Вентури</w:t>
      </w:r>
      <w:bookmarkEnd w:id="38"/>
      <w:bookmarkEnd w:id="39"/>
      <w:bookmarkEnd w:id="40"/>
      <w:bookmarkEnd w:id="41"/>
      <w:bookmarkEnd w:id="42"/>
      <w:bookmarkEnd w:id="43"/>
      <w:bookmarkEnd w:id="44"/>
    </w:p>
    <w:p w14:paraId="619AD108" w14:textId="77777777" w:rsidR="00CE3A3B" w:rsidRDefault="00CE3A3B" w:rsidP="00CE3A3B">
      <w:pPr>
        <w:pStyle w:val="11"/>
        <w:numPr>
          <w:ilvl w:val="0"/>
          <w:numId w:val="0"/>
        </w:numPr>
        <w:spacing w:before="0" w:after="0"/>
        <w:ind w:left="709"/>
        <w:outlineLvl w:val="9"/>
      </w:pPr>
    </w:p>
    <w:p w14:paraId="0B5213C0" w14:textId="77777777" w:rsidR="00AE3428" w:rsidRDefault="00CE3A3B" w:rsidP="00CE3A3B">
      <w:pPr>
        <w:pStyle w:val="Heading31"/>
        <w:keepNext w:val="0"/>
        <w:keepLines w:val="0"/>
        <w:numPr>
          <w:ilvl w:val="0"/>
          <w:numId w:val="0"/>
        </w:numPr>
        <w:spacing w:line="240" w:lineRule="auto"/>
        <w:ind w:firstLine="709"/>
        <w:rPr>
          <w:sz w:val="24"/>
        </w:rPr>
      </w:pPr>
      <w:bookmarkStart w:id="45" w:name="_Toc160113569"/>
      <w:bookmarkStart w:id="46" w:name="_Toc160612154"/>
      <w:bookmarkStart w:id="47" w:name="bookmark20"/>
      <w:bookmarkStart w:id="48" w:name="_Toc158734711"/>
      <w:bookmarkStart w:id="49" w:name="_Toc158734776"/>
      <w:bookmarkStart w:id="50" w:name="_Toc158735664"/>
      <w:bookmarkStart w:id="51" w:name="_Toc159502359"/>
      <w:r>
        <w:rPr>
          <w:sz w:val="24"/>
        </w:rPr>
        <w:t xml:space="preserve">5.1 </w:t>
      </w:r>
      <w:r w:rsidR="006726BC">
        <w:rPr>
          <w:sz w:val="24"/>
        </w:rPr>
        <w:t>Сопло ИСА 1932</w:t>
      </w:r>
      <w:bookmarkEnd w:id="45"/>
      <w:bookmarkEnd w:id="46"/>
      <w:bookmarkEnd w:id="47"/>
      <w:bookmarkEnd w:id="48"/>
      <w:bookmarkEnd w:id="49"/>
      <w:bookmarkEnd w:id="50"/>
      <w:bookmarkEnd w:id="51"/>
    </w:p>
    <w:p w14:paraId="66CC592E" w14:textId="77777777" w:rsidR="00241575" w:rsidRPr="00FD2AE8" w:rsidRDefault="006726BC">
      <w:pPr>
        <w:pStyle w:val="Bodytext20"/>
        <w:numPr>
          <w:ilvl w:val="2"/>
          <w:numId w:val="14"/>
        </w:numPr>
        <w:rPr>
          <w:b/>
          <w:bCs/>
          <w:szCs w:val="24"/>
        </w:rPr>
      </w:pPr>
      <w:r w:rsidRPr="00FD2AE8">
        <w:rPr>
          <w:b/>
          <w:bCs/>
        </w:rPr>
        <w:t xml:space="preserve">Общий вид </w:t>
      </w:r>
    </w:p>
    <w:p w14:paraId="48862EE6" w14:textId="77777777" w:rsidR="00241575" w:rsidRPr="00241575" w:rsidRDefault="00241575" w:rsidP="008762B5">
      <w:pPr>
        <w:pStyle w:val="11"/>
        <w:numPr>
          <w:ilvl w:val="0"/>
          <w:numId w:val="0"/>
        </w:numPr>
        <w:spacing w:before="0" w:after="0"/>
        <w:ind w:firstLine="709"/>
        <w:outlineLvl w:val="9"/>
        <w:rPr>
          <w:b w:val="0"/>
          <w:bCs w:val="0"/>
        </w:rPr>
      </w:pPr>
      <w:bookmarkStart w:id="52" w:name="_Toc160113570"/>
      <w:r w:rsidRPr="00241575">
        <w:rPr>
          <w:b w:val="0"/>
          <w:bCs w:val="0"/>
        </w:rPr>
        <w:t xml:space="preserve">На рисунке 1 приведен разрез сопла ИСА 1932 в плоскости, проходящей через ось горловины. Обозначения элементов и геометрических параметров сопла ИСА 1932, </w:t>
      </w:r>
      <w:r w:rsidRPr="00241575">
        <w:rPr>
          <w:b w:val="0"/>
          <w:bCs w:val="0"/>
        </w:rPr>
        <w:lastRenderedPageBreak/>
        <w:t>приведенные на рисунке 1, применяют в настоящем разделе.</w:t>
      </w:r>
      <w:bookmarkEnd w:id="52"/>
    </w:p>
    <w:p w14:paraId="5EC20AB0" w14:textId="77777777" w:rsidR="00241575" w:rsidRDefault="00241575" w:rsidP="008762B5">
      <w:pPr>
        <w:pStyle w:val="11"/>
        <w:numPr>
          <w:ilvl w:val="0"/>
          <w:numId w:val="0"/>
        </w:numPr>
        <w:spacing w:before="0" w:after="0"/>
        <w:ind w:firstLine="709"/>
        <w:outlineLvl w:val="9"/>
        <w:rPr>
          <w:b w:val="0"/>
          <w:bCs w:val="0"/>
        </w:rPr>
      </w:pPr>
      <w:bookmarkStart w:id="53" w:name="_Toc160113571"/>
      <w:r w:rsidRPr="00241575">
        <w:rPr>
          <w:b w:val="0"/>
          <w:bCs w:val="0"/>
        </w:rPr>
        <w:t>Часть сопла, расположенная в трубе, является круглой. Сопло состоит из сужающейся секции с закругленным профилем и цилиндрической горловины</w:t>
      </w:r>
      <w:r>
        <w:rPr>
          <w:b w:val="0"/>
          <w:bCs w:val="0"/>
        </w:rPr>
        <w:t>.</w:t>
      </w:r>
      <w:bookmarkEnd w:id="53"/>
    </w:p>
    <w:p w14:paraId="70CBEA62" w14:textId="77777777" w:rsidR="000235A2" w:rsidRPr="007E72AF" w:rsidRDefault="000235A2" w:rsidP="000235A2">
      <w:pPr>
        <w:pStyle w:val="Other10"/>
        <w:shd w:val="clear" w:color="auto" w:fill="auto"/>
        <w:spacing w:line="240" w:lineRule="auto"/>
        <w:ind w:firstLine="709"/>
        <w:jc w:val="center"/>
        <w:rPr>
          <w:i/>
          <w:iCs/>
          <w:sz w:val="24"/>
          <w:szCs w:val="24"/>
        </w:rPr>
      </w:pPr>
      <w:r w:rsidRPr="007E72AF">
        <w:rPr>
          <w:i/>
          <w:iCs/>
          <w:noProof/>
          <w:sz w:val="24"/>
          <w:szCs w:val="24"/>
          <w:lang w:bidi="ar-SA"/>
        </w:rPr>
        <w:drawing>
          <wp:inline distT="0" distB="0" distL="0" distR="0" wp14:anchorId="3A40A223" wp14:editId="5C98DEFF">
            <wp:extent cx="4722106" cy="4895740"/>
            <wp:effectExtent l="0" t="0" r="2540" b="635"/>
            <wp:docPr id="1793852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5226" name=""/>
                    <pic:cNvPicPr/>
                  </pic:nvPicPr>
                  <pic:blipFill rotWithShape="1">
                    <a:blip r:embed="rId13"/>
                    <a:srcRect l="4990" t="1685" r="1364"/>
                    <a:stretch/>
                  </pic:blipFill>
                  <pic:spPr bwMode="auto">
                    <a:xfrm>
                      <a:off x="0" y="0"/>
                      <a:ext cx="4749115" cy="4923742"/>
                    </a:xfrm>
                    <a:prstGeom prst="rect">
                      <a:avLst/>
                    </a:prstGeom>
                    <a:ln>
                      <a:noFill/>
                    </a:ln>
                    <a:extLst>
                      <a:ext uri="{53640926-AAD7-44D8-BBD7-CCE9431645EC}">
                        <a14:shadowObscured xmlns:a14="http://schemas.microsoft.com/office/drawing/2010/main"/>
                      </a:ext>
                    </a:extLst>
                  </pic:spPr>
                </pic:pic>
              </a:graphicData>
            </a:graphic>
          </wp:inline>
        </w:drawing>
      </w:r>
    </w:p>
    <w:p w14:paraId="59EB9F25" w14:textId="77777777" w:rsidR="000235A2" w:rsidRDefault="000235A2" w:rsidP="000235A2">
      <w:pPr>
        <w:pStyle w:val="Bodytext20"/>
        <w:shd w:val="clear" w:color="auto" w:fill="auto"/>
        <w:jc w:val="center"/>
        <w:rPr>
          <w:szCs w:val="24"/>
        </w:rPr>
      </w:pPr>
      <w:r w:rsidRPr="007E72AF">
        <w:rPr>
          <w:szCs w:val="24"/>
        </w:rPr>
        <w:t>Рисунок 1 — Сопло ИСА 1932</w:t>
      </w:r>
    </w:p>
    <w:p w14:paraId="3F453DB6" w14:textId="77777777" w:rsidR="000235A2" w:rsidRDefault="000235A2" w:rsidP="000235A2">
      <w:pPr>
        <w:pStyle w:val="Other10"/>
        <w:shd w:val="clear" w:color="auto" w:fill="auto"/>
        <w:spacing w:line="240" w:lineRule="auto"/>
        <w:ind w:firstLine="709"/>
        <w:jc w:val="center"/>
        <w:rPr>
          <w:i/>
          <w:iCs/>
          <w:sz w:val="18"/>
          <w:szCs w:val="18"/>
        </w:rPr>
      </w:pPr>
    </w:p>
    <w:p w14:paraId="5E5D3ED7" w14:textId="77777777" w:rsidR="000235A2" w:rsidRPr="007E72AF" w:rsidRDefault="000235A2" w:rsidP="000235A2">
      <w:pPr>
        <w:pStyle w:val="Other10"/>
        <w:shd w:val="clear" w:color="auto" w:fill="auto"/>
        <w:spacing w:line="240" w:lineRule="auto"/>
        <w:ind w:firstLine="709"/>
        <w:jc w:val="center"/>
        <w:rPr>
          <w:sz w:val="18"/>
          <w:szCs w:val="18"/>
        </w:rPr>
      </w:pPr>
      <w:r w:rsidRPr="007E72AF">
        <w:rPr>
          <w:i/>
          <w:iCs/>
          <w:sz w:val="18"/>
          <w:szCs w:val="18"/>
        </w:rPr>
        <w:t>1 —</w:t>
      </w:r>
      <w:r w:rsidRPr="007E72AF">
        <w:rPr>
          <w:sz w:val="18"/>
          <w:szCs w:val="18"/>
        </w:rPr>
        <w:t xml:space="preserve"> отсекаемая часть сопла</w:t>
      </w:r>
    </w:p>
    <w:p w14:paraId="353FEF4B" w14:textId="77777777" w:rsidR="000235A2" w:rsidRPr="00241575" w:rsidRDefault="000235A2" w:rsidP="008762B5">
      <w:pPr>
        <w:pStyle w:val="11"/>
        <w:numPr>
          <w:ilvl w:val="0"/>
          <w:numId w:val="0"/>
        </w:numPr>
        <w:spacing w:before="0" w:after="0"/>
        <w:ind w:firstLine="709"/>
        <w:outlineLvl w:val="9"/>
        <w:rPr>
          <w:b w:val="0"/>
          <w:bCs w:val="0"/>
        </w:rPr>
      </w:pPr>
    </w:p>
    <w:p w14:paraId="5520F9AC" w14:textId="77777777" w:rsidR="00241575" w:rsidRPr="00FD2AE8" w:rsidRDefault="00241575">
      <w:pPr>
        <w:pStyle w:val="Heading410"/>
        <w:keepNext/>
        <w:keepLines/>
        <w:numPr>
          <w:ilvl w:val="2"/>
          <w:numId w:val="14"/>
        </w:numPr>
        <w:shd w:val="clear" w:color="auto" w:fill="auto"/>
        <w:tabs>
          <w:tab w:val="left" w:pos="1133"/>
        </w:tabs>
        <w:spacing w:line="240" w:lineRule="auto"/>
        <w:jc w:val="both"/>
        <w:outlineLvl w:val="9"/>
        <w:rPr>
          <w:sz w:val="24"/>
          <w:szCs w:val="24"/>
        </w:rPr>
      </w:pPr>
      <w:bookmarkStart w:id="54" w:name="bookmark17"/>
      <w:bookmarkStart w:id="55" w:name="_Toc160113572"/>
      <w:r w:rsidRPr="00FD2AE8">
        <w:rPr>
          <w:sz w:val="24"/>
          <w:szCs w:val="24"/>
        </w:rPr>
        <w:t>Профиль сопла</w:t>
      </w:r>
      <w:bookmarkEnd w:id="54"/>
      <w:bookmarkEnd w:id="55"/>
    </w:p>
    <w:p w14:paraId="6D171F5D" w14:textId="77777777" w:rsidR="00241575" w:rsidRPr="00241575" w:rsidRDefault="00241575" w:rsidP="009F6F23">
      <w:pPr>
        <w:pStyle w:val="Bodytext10"/>
        <w:numPr>
          <w:ilvl w:val="3"/>
          <w:numId w:val="14"/>
        </w:numPr>
        <w:shd w:val="clear" w:color="auto" w:fill="auto"/>
        <w:tabs>
          <w:tab w:val="left" w:pos="1277"/>
        </w:tabs>
        <w:ind w:firstLine="708"/>
        <w:rPr>
          <w:sz w:val="24"/>
          <w:szCs w:val="24"/>
        </w:rPr>
      </w:pPr>
      <w:r w:rsidRPr="00FD2AE8">
        <w:rPr>
          <w:b/>
          <w:bCs/>
          <w:sz w:val="24"/>
          <w:szCs w:val="24"/>
        </w:rPr>
        <w:t>Профиль сопла</w:t>
      </w:r>
      <w:r w:rsidRPr="00241575">
        <w:rPr>
          <w:sz w:val="24"/>
          <w:szCs w:val="24"/>
        </w:rPr>
        <w:t xml:space="preserve"> (см. рисунок 1) образован:</w:t>
      </w:r>
    </w:p>
    <w:p w14:paraId="2B1B117F" w14:textId="77777777" w:rsidR="00241575" w:rsidRPr="00241575" w:rsidRDefault="00241575">
      <w:pPr>
        <w:pStyle w:val="Bodytext10"/>
        <w:numPr>
          <w:ilvl w:val="0"/>
          <w:numId w:val="16"/>
        </w:numPr>
        <w:shd w:val="clear" w:color="auto" w:fill="auto"/>
        <w:tabs>
          <w:tab w:val="left" w:pos="764"/>
        </w:tabs>
        <w:ind w:firstLine="709"/>
        <w:rPr>
          <w:sz w:val="24"/>
          <w:szCs w:val="24"/>
        </w:rPr>
      </w:pPr>
      <w:r w:rsidRPr="00241575">
        <w:rPr>
          <w:sz w:val="24"/>
          <w:szCs w:val="24"/>
        </w:rPr>
        <w:t xml:space="preserve">входной торцевой плоскостью </w:t>
      </w:r>
      <w:r w:rsidRPr="00241575">
        <w:rPr>
          <w:i/>
          <w:iCs/>
          <w:sz w:val="24"/>
          <w:szCs w:val="24"/>
        </w:rPr>
        <w:t>А,</w:t>
      </w:r>
      <w:r w:rsidRPr="00241575">
        <w:rPr>
          <w:sz w:val="24"/>
          <w:szCs w:val="24"/>
        </w:rPr>
        <w:t xml:space="preserve"> перпендикулярной к осевой линии сопла;</w:t>
      </w:r>
    </w:p>
    <w:p w14:paraId="487AFF64" w14:textId="77777777" w:rsidR="00241575" w:rsidRPr="00241575" w:rsidRDefault="00241575">
      <w:pPr>
        <w:pStyle w:val="Bodytext10"/>
        <w:numPr>
          <w:ilvl w:val="0"/>
          <w:numId w:val="16"/>
        </w:numPr>
        <w:shd w:val="clear" w:color="auto" w:fill="auto"/>
        <w:tabs>
          <w:tab w:val="left" w:pos="733"/>
        </w:tabs>
        <w:ind w:firstLine="709"/>
        <w:rPr>
          <w:sz w:val="24"/>
          <w:szCs w:val="24"/>
        </w:rPr>
      </w:pPr>
      <w:r w:rsidRPr="00241575">
        <w:rPr>
          <w:sz w:val="24"/>
          <w:szCs w:val="24"/>
        </w:rPr>
        <w:t xml:space="preserve">плоскостью сужающейся части сопла, образующей которой является линия, состоящая из дуг окружностей </w:t>
      </w:r>
      <w:r w:rsidRPr="00241575">
        <w:rPr>
          <w:i/>
          <w:iCs/>
          <w:sz w:val="24"/>
          <w:szCs w:val="24"/>
        </w:rPr>
        <w:t>В</w:t>
      </w:r>
      <w:r w:rsidRPr="00241575">
        <w:rPr>
          <w:sz w:val="24"/>
          <w:szCs w:val="24"/>
        </w:rPr>
        <w:t xml:space="preserve"> и </w:t>
      </w:r>
      <w:r w:rsidRPr="00241575">
        <w:rPr>
          <w:i/>
          <w:iCs/>
          <w:sz w:val="24"/>
          <w:szCs w:val="24"/>
        </w:rPr>
        <w:t>С</w:t>
      </w:r>
      <w:r w:rsidRPr="00241575">
        <w:rPr>
          <w:sz w:val="24"/>
          <w:szCs w:val="24"/>
        </w:rPr>
        <w:t>;</w:t>
      </w:r>
    </w:p>
    <w:p w14:paraId="31A47965" w14:textId="77777777" w:rsidR="00241575" w:rsidRPr="00241575" w:rsidRDefault="00241575">
      <w:pPr>
        <w:pStyle w:val="Bodytext10"/>
        <w:numPr>
          <w:ilvl w:val="0"/>
          <w:numId w:val="16"/>
        </w:numPr>
        <w:shd w:val="clear" w:color="auto" w:fill="auto"/>
        <w:tabs>
          <w:tab w:val="left" w:pos="864"/>
        </w:tabs>
        <w:ind w:firstLine="709"/>
        <w:rPr>
          <w:sz w:val="24"/>
          <w:szCs w:val="24"/>
        </w:rPr>
      </w:pPr>
      <w:r w:rsidRPr="00241575">
        <w:rPr>
          <w:sz w:val="24"/>
          <w:szCs w:val="24"/>
        </w:rPr>
        <w:t xml:space="preserve">внутренней цилиндрической поверхностью горловины </w:t>
      </w:r>
      <w:r w:rsidRPr="00241575">
        <w:rPr>
          <w:i/>
          <w:iCs/>
          <w:sz w:val="24"/>
          <w:szCs w:val="24"/>
        </w:rPr>
        <w:t>Е;</w:t>
      </w:r>
    </w:p>
    <w:p w14:paraId="0DD1D7E9" w14:textId="77777777" w:rsidR="00241575" w:rsidRPr="00241575" w:rsidRDefault="00241575">
      <w:pPr>
        <w:pStyle w:val="Bodytext10"/>
        <w:numPr>
          <w:ilvl w:val="0"/>
          <w:numId w:val="16"/>
        </w:numPr>
        <w:shd w:val="clear" w:color="auto" w:fill="auto"/>
        <w:tabs>
          <w:tab w:val="left" w:pos="723"/>
        </w:tabs>
        <w:ind w:firstLine="709"/>
        <w:rPr>
          <w:sz w:val="24"/>
          <w:szCs w:val="24"/>
        </w:rPr>
      </w:pPr>
      <w:r w:rsidRPr="00241575">
        <w:rPr>
          <w:sz w:val="24"/>
          <w:szCs w:val="24"/>
        </w:rPr>
        <w:t xml:space="preserve">внутренней поверхностью кольцевого выступа </w:t>
      </w:r>
      <w:r w:rsidR="00FD2AE8">
        <w:rPr>
          <w:i/>
          <w:iCs/>
          <w:sz w:val="24"/>
          <w:szCs w:val="24"/>
          <w:lang w:val="en-US"/>
        </w:rPr>
        <w:t>F</w:t>
      </w:r>
      <w:r w:rsidRPr="00241575">
        <w:rPr>
          <w:i/>
          <w:iCs/>
          <w:sz w:val="24"/>
          <w:szCs w:val="24"/>
        </w:rPr>
        <w:t>,</w:t>
      </w:r>
      <w:r w:rsidRPr="00241575">
        <w:rPr>
          <w:sz w:val="24"/>
          <w:szCs w:val="24"/>
        </w:rPr>
        <w:t xml:space="preserve"> предохраняющего выходную кромку </w:t>
      </w:r>
      <w:r w:rsidRPr="00241575">
        <w:rPr>
          <w:i/>
          <w:iCs/>
          <w:sz w:val="24"/>
          <w:szCs w:val="24"/>
          <w:lang w:val="en-US"/>
        </w:rPr>
        <w:t>G</w:t>
      </w:r>
      <w:r w:rsidRPr="00241575">
        <w:rPr>
          <w:sz w:val="24"/>
          <w:szCs w:val="24"/>
        </w:rPr>
        <w:t xml:space="preserve"> от повреждения.</w:t>
      </w:r>
    </w:p>
    <w:p w14:paraId="4654AC4F" w14:textId="5CC941D5" w:rsidR="00241575" w:rsidRDefault="00241575" w:rsidP="009F6F23">
      <w:pPr>
        <w:pStyle w:val="Bodytext10"/>
        <w:numPr>
          <w:ilvl w:val="3"/>
          <w:numId w:val="14"/>
        </w:numPr>
        <w:shd w:val="clear" w:color="auto" w:fill="auto"/>
        <w:tabs>
          <w:tab w:val="left" w:pos="1281"/>
        </w:tabs>
        <w:ind w:firstLine="708"/>
        <w:rPr>
          <w:sz w:val="24"/>
          <w:szCs w:val="24"/>
        </w:rPr>
      </w:pPr>
      <w:r w:rsidRPr="00241575">
        <w:rPr>
          <w:sz w:val="24"/>
          <w:szCs w:val="24"/>
        </w:rPr>
        <w:t>Входная торцевая плоскость</w:t>
      </w:r>
      <w:r w:rsidR="000235A2">
        <w:rPr>
          <w:sz w:val="24"/>
          <w:szCs w:val="24"/>
        </w:rPr>
        <w:t xml:space="preserve"> </w:t>
      </w:r>
      <w:r w:rsidRPr="00241575">
        <w:rPr>
          <w:i/>
          <w:iCs/>
          <w:sz w:val="24"/>
          <w:szCs w:val="24"/>
        </w:rPr>
        <w:t>А</w:t>
      </w:r>
      <w:r w:rsidR="000235A2">
        <w:rPr>
          <w:i/>
          <w:iCs/>
          <w:sz w:val="24"/>
          <w:szCs w:val="24"/>
        </w:rPr>
        <w:t xml:space="preserve"> </w:t>
      </w:r>
      <w:r w:rsidRPr="00241575">
        <w:rPr>
          <w:sz w:val="24"/>
          <w:szCs w:val="24"/>
        </w:rPr>
        <w:t>ограничена окружностями диаметром 1,5</w:t>
      </w:r>
      <w:r w:rsidRPr="00F52C33">
        <w:rPr>
          <w:rFonts w:ascii="Cambria Math" w:hAnsi="Cambria Math"/>
          <w:i/>
          <w:iCs/>
          <w:sz w:val="24"/>
          <w:szCs w:val="24"/>
          <w:lang w:val="en-US"/>
        </w:rPr>
        <w:t>d</w:t>
      </w:r>
      <w:r w:rsidRPr="00F52C33">
        <w:rPr>
          <w:rFonts w:ascii="Cambria Math" w:hAnsi="Cambria Math"/>
          <w:sz w:val="24"/>
          <w:szCs w:val="24"/>
        </w:rPr>
        <w:t xml:space="preserve"> </w:t>
      </w:r>
      <w:r w:rsidRPr="00241575">
        <w:rPr>
          <w:sz w:val="24"/>
          <w:szCs w:val="24"/>
        </w:rPr>
        <w:t xml:space="preserve">и диаметром </w:t>
      </w:r>
      <w:r w:rsidRPr="00F52C33">
        <w:rPr>
          <w:rFonts w:ascii="Cambria Math" w:hAnsi="Cambria Math"/>
          <w:i/>
          <w:iCs/>
          <w:sz w:val="24"/>
          <w:szCs w:val="24"/>
          <w:lang w:val="en-US"/>
        </w:rPr>
        <w:t>D</w:t>
      </w:r>
      <w:r w:rsidRPr="00241575">
        <w:rPr>
          <w:sz w:val="24"/>
          <w:szCs w:val="24"/>
        </w:rPr>
        <w:t xml:space="preserve">. </w:t>
      </w:r>
    </w:p>
    <w:p w14:paraId="3963220D" w14:textId="66010D9E" w:rsidR="00241575" w:rsidRPr="00241575" w:rsidRDefault="00241575" w:rsidP="008762B5">
      <w:pPr>
        <w:pStyle w:val="Bodytext10"/>
        <w:shd w:val="clear" w:color="auto" w:fill="auto"/>
        <w:tabs>
          <w:tab w:val="left" w:pos="1281"/>
        </w:tabs>
        <w:rPr>
          <w:sz w:val="24"/>
          <w:szCs w:val="24"/>
        </w:rPr>
      </w:pPr>
      <w:r w:rsidRPr="00241575">
        <w:rPr>
          <w:sz w:val="24"/>
          <w:szCs w:val="24"/>
        </w:rPr>
        <w:t xml:space="preserve">При </w:t>
      </w:r>
      <w:r w:rsidRPr="007B26C8">
        <w:rPr>
          <w:rFonts w:ascii="Cambria Math" w:hAnsi="Cambria Math"/>
          <w:i/>
          <w:iCs/>
          <w:sz w:val="24"/>
          <w:szCs w:val="24"/>
          <w:lang w:val="en-US"/>
        </w:rPr>
        <w:t>d</w:t>
      </w:r>
      <w:r w:rsidR="000235A2">
        <w:rPr>
          <w:rFonts w:ascii="Cambria Math" w:hAnsi="Cambria Math"/>
          <w:i/>
          <w:iCs/>
          <w:sz w:val="24"/>
          <w:szCs w:val="24"/>
        </w:rPr>
        <w:t xml:space="preserve"> </w:t>
      </w:r>
      <w:r w:rsidRPr="00F52C33">
        <w:rPr>
          <w:rFonts w:ascii="Cambria Math" w:hAnsi="Cambria Math"/>
          <w:sz w:val="24"/>
          <w:szCs w:val="24"/>
        </w:rPr>
        <w:t xml:space="preserve">= </w:t>
      </w:r>
      <w:r w:rsidRPr="00F52C33">
        <w:rPr>
          <w:sz w:val="24"/>
          <w:szCs w:val="24"/>
        </w:rPr>
        <w:t>2</w:t>
      </w:r>
      <w:r w:rsidRPr="000235A2">
        <w:rPr>
          <w:rFonts w:ascii="Cambria Math" w:hAnsi="Cambria Math"/>
          <w:i/>
          <w:sz w:val="24"/>
          <w:szCs w:val="24"/>
          <w:lang w:val="en-US"/>
        </w:rPr>
        <w:t>D</w:t>
      </w:r>
      <w:r w:rsidR="000235A2">
        <w:rPr>
          <w:sz w:val="24"/>
          <w:szCs w:val="24"/>
        </w:rPr>
        <w:t xml:space="preserve"> </w:t>
      </w:r>
      <w:r w:rsidRPr="00241575">
        <w:rPr>
          <w:sz w:val="24"/>
          <w:szCs w:val="24"/>
        </w:rPr>
        <w:t>/</w:t>
      </w:r>
      <w:r w:rsidR="000235A2">
        <w:rPr>
          <w:sz w:val="24"/>
          <w:szCs w:val="24"/>
        </w:rPr>
        <w:t xml:space="preserve"> </w:t>
      </w:r>
      <w:r w:rsidRPr="00241575">
        <w:rPr>
          <w:sz w:val="24"/>
          <w:szCs w:val="24"/>
        </w:rPr>
        <w:t xml:space="preserve">3 радиальная ширина входной торцевой плоскости </w:t>
      </w:r>
      <w:r w:rsidRPr="00241575">
        <w:rPr>
          <w:i/>
          <w:iCs/>
          <w:sz w:val="24"/>
          <w:szCs w:val="24"/>
        </w:rPr>
        <w:t>А</w:t>
      </w:r>
      <w:r w:rsidRPr="00241575">
        <w:rPr>
          <w:sz w:val="24"/>
          <w:szCs w:val="24"/>
        </w:rPr>
        <w:t xml:space="preserve"> равна нулю.</w:t>
      </w:r>
    </w:p>
    <w:p w14:paraId="270B6C1A" w14:textId="35A012FB" w:rsidR="007E72AF" w:rsidRPr="007E72AF" w:rsidRDefault="00241575" w:rsidP="000235A2">
      <w:pPr>
        <w:pStyle w:val="Bodytext20"/>
        <w:rPr>
          <w:szCs w:val="24"/>
        </w:rPr>
      </w:pPr>
      <w:r w:rsidRPr="007E72AF">
        <w:rPr>
          <w:szCs w:val="24"/>
        </w:rPr>
        <w:t xml:space="preserve">При </w:t>
      </w:r>
      <w:r w:rsidRPr="00F52C33">
        <w:rPr>
          <w:rFonts w:ascii="Cambria Math" w:hAnsi="Cambria Math"/>
          <w:i/>
          <w:iCs/>
          <w:szCs w:val="24"/>
          <w:lang w:val="en-US"/>
        </w:rPr>
        <w:t>d</w:t>
      </w:r>
      <w:r w:rsidR="000235A2">
        <w:rPr>
          <w:rFonts w:ascii="Cambria Math" w:hAnsi="Cambria Math"/>
          <w:i/>
          <w:iCs/>
          <w:szCs w:val="24"/>
        </w:rPr>
        <w:t xml:space="preserve"> </w:t>
      </w:r>
      <w:r w:rsidRPr="007E72AF">
        <w:rPr>
          <w:szCs w:val="24"/>
        </w:rPr>
        <w:t>&gt;</w:t>
      </w:r>
      <w:r w:rsidR="000235A2">
        <w:rPr>
          <w:szCs w:val="24"/>
        </w:rPr>
        <w:t xml:space="preserve"> </w:t>
      </w:r>
      <w:r w:rsidRPr="007E72AF">
        <w:rPr>
          <w:szCs w:val="24"/>
        </w:rPr>
        <w:t>2</w:t>
      </w:r>
      <w:r w:rsidRPr="007B26C8">
        <w:rPr>
          <w:rFonts w:ascii="Cambria Math" w:hAnsi="Cambria Math"/>
          <w:i/>
          <w:iCs/>
          <w:szCs w:val="24"/>
          <w:lang w:val="en-US"/>
        </w:rPr>
        <w:t>D</w:t>
      </w:r>
      <w:r w:rsidR="000235A2">
        <w:rPr>
          <w:rFonts w:ascii="Cambria Math" w:hAnsi="Cambria Math"/>
          <w:i/>
          <w:iCs/>
          <w:szCs w:val="24"/>
        </w:rPr>
        <w:t xml:space="preserve"> </w:t>
      </w:r>
      <w:r w:rsidRPr="007E72AF">
        <w:rPr>
          <w:szCs w:val="24"/>
        </w:rPr>
        <w:t>/</w:t>
      </w:r>
      <w:r w:rsidR="000235A2">
        <w:rPr>
          <w:szCs w:val="24"/>
        </w:rPr>
        <w:t xml:space="preserve"> </w:t>
      </w:r>
      <w:r w:rsidRPr="007E72AF">
        <w:rPr>
          <w:szCs w:val="24"/>
        </w:rPr>
        <w:t xml:space="preserve">3 сопло не имеет плоской части в пределах окружности диаметром </w:t>
      </w:r>
      <w:r w:rsidRPr="007B26C8">
        <w:rPr>
          <w:rFonts w:ascii="Cambria Math" w:hAnsi="Cambria Math"/>
          <w:i/>
          <w:iCs/>
          <w:szCs w:val="24"/>
          <w:lang w:val="en-US"/>
        </w:rPr>
        <w:t>D</w:t>
      </w:r>
      <w:r w:rsidRPr="007E72AF">
        <w:rPr>
          <w:szCs w:val="24"/>
        </w:rPr>
        <w:t xml:space="preserve">. В данном случае сопло изготовляют, как если бы </w:t>
      </w:r>
      <w:r w:rsidRPr="007B26C8">
        <w:rPr>
          <w:rFonts w:ascii="Cambria Math" w:hAnsi="Cambria Math"/>
          <w:i/>
          <w:iCs/>
          <w:szCs w:val="24"/>
          <w:lang w:val="en-US"/>
        </w:rPr>
        <w:t>D</w:t>
      </w:r>
      <w:r w:rsidRPr="007E72AF">
        <w:rPr>
          <w:szCs w:val="24"/>
        </w:rPr>
        <w:t xml:space="preserve"> был больше</w:t>
      </w:r>
      <w:r w:rsidR="00AE7884">
        <w:rPr>
          <w:szCs w:val="24"/>
        </w:rPr>
        <w:t>,</w:t>
      </w:r>
      <w:r w:rsidRPr="007E72AF">
        <w:rPr>
          <w:szCs w:val="24"/>
        </w:rPr>
        <w:t xml:space="preserve"> чем 1,5</w:t>
      </w:r>
      <w:r w:rsidRPr="007E72AF">
        <w:rPr>
          <w:i/>
          <w:iCs/>
          <w:szCs w:val="24"/>
          <w:lang w:val="en-US"/>
        </w:rPr>
        <w:t>d</w:t>
      </w:r>
      <w:r w:rsidR="00D62184" w:rsidRPr="007E72AF">
        <w:rPr>
          <w:i/>
          <w:iCs/>
          <w:szCs w:val="24"/>
        </w:rPr>
        <w:t>,</w:t>
      </w:r>
      <w:r w:rsidRPr="007E72AF">
        <w:rPr>
          <w:szCs w:val="24"/>
        </w:rPr>
        <w:t xml:space="preserve"> а затем отсекают часть сопла таким образом, чтобы плоская торцевая часть сопла имела внутренний диаметр, равный </w:t>
      </w:r>
      <w:r w:rsidRPr="007B26C8">
        <w:rPr>
          <w:rFonts w:ascii="Cambria Math" w:hAnsi="Cambria Math"/>
          <w:i/>
          <w:iCs/>
          <w:szCs w:val="24"/>
          <w:lang w:val="en-US"/>
        </w:rPr>
        <w:t>D</w:t>
      </w:r>
      <w:r w:rsidRPr="007E72AF">
        <w:rPr>
          <w:szCs w:val="24"/>
        </w:rPr>
        <w:t xml:space="preserve"> (см. 5.1.2.7 и рисунок 1б)</w:t>
      </w:r>
      <w:r w:rsidR="00D62184" w:rsidRPr="007E72AF">
        <w:rPr>
          <w:szCs w:val="24"/>
        </w:rPr>
        <w:t>.</w:t>
      </w:r>
    </w:p>
    <w:p w14:paraId="7C3ED97D" w14:textId="603047F0" w:rsidR="007E72AF" w:rsidRPr="008762B5" w:rsidRDefault="007E72AF">
      <w:pPr>
        <w:pStyle w:val="Bodytext10"/>
        <w:numPr>
          <w:ilvl w:val="3"/>
          <w:numId w:val="14"/>
        </w:numPr>
        <w:shd w:val="clear" w:color="auto" w:fill="auto"/>
        <w:tabs>
          <w:tab w:val="left" w:pos="1263"/>
        </w:tabs>
        <w:rPr>
          <w:sz w:val="24"/>
          <w:szCs w:val="24"/>
        </w:rPr>
      </w:pPr>
      <w:r w:rsidRPr="008762B5">
        <w:rPr>
          <w:sz w:val="24"/>
          <w:szCs w:val="24"/>
        </w:rPr>
        <w:t xml:space="preserve">Дуга окружности </w:t>
      </w:r>
      <w:r w:rsidRPr="008762B5">
        <w:rPr>
          <w:i/>
          <w:iCs/>
          <w:sz w:val="24"/>
          <w:szCs w:val="24"/>
        </w:rPr>
        <w:t>В</w:t>
      </w:r>
      <w:r w:rsidRPr="008762B5">
        <w:rPr>
          <w:sz w:val="24"/>
          <w:szCs w:val="24"/>
        </w:rPr>
        <w:t xml:space="preserve"> касается плоскости </w:t>
      </w:r>
      <w:r w:rsidRPr="008762B5">
        <w:rPr>
          <w:i/>
          <w:iCs/>
          <w:sz w:val="24"/>
          <w:szCs w:val="24"/>
        </w:rPr>
        <w:t>А</w:t>
      </w:r>
      <w:r w:rsidRPr="008762B5">
        <w:rPr>
          <w:sz w:val="24"/>
          <w:szCs w:val="24"/>
        </w:rPr>
        <w:t xml:space="preserve"> при </w:t>
      </w:r>
      <m:oMath>
        <m:r>
          <w:rPr>
            <w:rFonts w:ascii="Cambria Math" w:hAnsi="Cambria Math"/>
            <w:sz w:val="24"/>
            <w:szCs w:val="24"/>
            <w:lang w:val="en-US"/>
          </w:rPr>
          <m:t>d</m:t>
        </m:r>
        <m:r>
          <w:rPr>
            <w:rFonts w:ascii="Cambria Math" w:hAnsi="Cambria Math"/>
            <w:sz w:val="24"/>
            <w:szCs w:val="24"/>
          </w:rPr>
          <m:t>≤2</m:t>
        </m:r>
        <m:r>
          <w:rPr>
            <w:rFonts w:ascii="Cambria Math" w:hAnsi="Cambria Math"/>
            <w:sz w:val="24"/>
            <w:szCs w:val="24"/>
            <w:lang w:val="en-US"/>
          </w:rPr>
          <m:t>D</m:t>
        </m:r>
        <m:r>
          <w:rPr>
            <w:rFonts w:ascii="Cambria Math" w:hAnsi="Cambria Math"/>
            <w:sz w:val="24"/>
            <w:szCs w:val="24"/>
          </w:rPr>
          <m:t xml:space="preserve"> /3</m:t>
        </m:r>
      </m:oMath>
      <w:r w:rsidRPr="008762B5">
        <w:rPr>
          <w:i/>
          <w:iCs/>
          <w:sz w:val="24"/>
          <w:szCs w:val="24"/>
        </w:rPr>
        <w:t>.</w:t>
      </w:r>
      <w:r w:rsidRPr="008762B5">
        <w:rPr>
          <w:sz w:val="24"/>
          <w:szCs w:val="24"/>
        </w:rPr>
        <w:t xml:space="preserve"> Радиус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t>
            </m:r>
          </m:sub>
        </m:sSub>
      </m:oMath>
      <w:r w:rsidRPr="008762B5">
        <w:rPr>
          <w:sz w:val="24"/>
          <w:szCs w:val="24"/>
        </w:rPr>
        <w:t xml:space="preserve"> равен (0,2</w:t>
      </w:r>
      <w:r w:rsidR="008762B5">
        <w:rPr>
          <w:sz w:val="24"/>
          <w:szCs w:val="24"/>
        </w:rPr>
        <w:t> </w:t>
      </w:r>
      <w:r w:rsidRPr="008762B5">
        <w:rPr>
          <w:sz w:val="24"/>
          <w:szCs w:val="24"/>
        </w:rPr>
        <w:t>±</w:t>
      </w:r>
      <w:r w:rsidR="008762B5">
        <w:rPr>
          <w:rFonts w:eastAsia="Symbol"/>
          <w:sz w:val="24"/>
          <w:szCs w:val="24"/>
        </w:rPr>
        <w:t> </w:t>
      </w:r>
      <w:r w:rsidRPr="008762B5">
        <w:rPr>
          <w:sz w:val="24"/>
          <w:szCs w:val="24"/>
        </w:rPr>
        <w:t>0,02)</w:t>
      </w:r>
      <w:r w:rsidRPr="007B26C8">
        <w:rPr>
          <w:rFonts w:ascii="Cambria Math" w:hAnsi="Cambria Math"/>
          <w:i/>
          <w:iCs/>
          <w:sz w:val="24"/>
          <w:szCs w:val="24"/>
          <w:lang w:val="en-US"/>
        </w:rPr>
        <w:t>d</w:t>
      </w:r>
      <w:r w:rsidRPr="008762B5">
        <w:rPr>
          <w:sz w:val="24"/>
          <w:szCs w:val="24"/>
        </w:rPr>
        <w:t xml:space="preserve"> при </w:t>
      </w:r>
      <m:oMath>
        <m:r>
          <w:rPr>
            <w:rFonts w:ascii="Cambria Math" w:hAnsi="Cambria Math"/>
            <w:sz w:val="24"/>
            <w:szCs w:val="24"/>
          </w:rPr>
          <m:t>β&lt;</m:t>
        </m:r>
      </m:oMath>
      <w:r w:rsidRPr="008762B5">
        <w:rPr>
          <w:sz w:val="24"/>
          <w:szCs w:val="24"/>
        </w:rPr>
        <w:t xml:space="preserve"> 0,5 и (0,2 ±0,006)</w:t>
      </w:r>
      <w:r w:rsidRPr="007B26C8">
        <w:rPr>
          <w:rFonts w:ascii="Cambria Math" w:hAnsi="Cambria Math"/>
          <w:i/>
          <w:iCs/>
          <w:sz w:val="24"/>
          <w:szCs w:val="24"/>
          <w:lang w:val="en-US"/>
        </w:rPr>
        <w:t>d</w:t>
      </w:r>
      <w:r w:rsidRPr="008762B5">
        <w:rPr>
          <w:sz w:val="24"/>
          <w:szCs w:val="24"/>
        </w:rPr>
        <w:t xml:space="preserve"> при </w:t>
      </w:r>
      <m:oMath>
        <m:r>
          <w:rPr>
            <w:rFonts w:ascii="Cambria Math" w:hAnsi="Cambria Math"/>
            <w:sz w:val="24"/>
            <w:szCs w:val="24"/>
          </w:rPr>
          <m:t>β≥</m:t>
        </m:r>
      </m:oMath>
      <w:r w:rsidRPr="008762B5">
        <w:rPr>
          <w:sz w:val="24"/>
          <w:szCs w:val="24"/>
        </w:rPr>
        <w:t xml:space="preserve"> 0,5. Центр окружности находится на </w:t>
      </w:r>
      <w:r w:rsidRPr="008762B5">
        <w:rPr>
          <w:sz w:val="24"/>
          <w:szCs w:val="24"/>
        </w:rPr>
        <w:lastRenderedPageBreak/>
        <w:t>расстоянии 0,2</w:t>
      </w:r>
      <w:r w:rsidRPr="001651ED">
        <w:rPr>
          <w:rFonts w:ascii="Cambria Math" w:hAnsi="Cambria Math"/>
          <w:i/>
          <w:iCs/>
          <w:sz w:val="24"/>
          <w:szCs w:val="24"/>
          <w:lang w:val="en-US"/>
        </w:rPr>
        <w:t>d</w:t>
      </w:r>
      <w:r w:rsidRPr="008762B5">
        <w:rPr>
          <w:sz w:val="24"/>
          <w:szCs w:val="24"/>
        </w:rPr>
        <w:t xml:space="preserve"> от входного торца и на расстоянии 0,75</w:t>
      </w:r>
      <w:r w:rsidRPr="001651ED">
        <w:rPr>
          <w:rFonts w:ascii="Cambria Math" w:hAnsi="Cambria Math"/>
          <w:i/>
          <w:iCs/>
          <w:sz w:val="24"/>
          <w:szCs w:val="24"/>
          <w:lang w:val="en-US"/>
        </w:rPr>
        <w:t>d</w:t>
      </w:r>
      <w:r w:rsidRPr="001651ED">
        <w:rPr>
          <w:rFonts w:ascii="Cambria Math" w:hAnsi="Cambria Math"/>
          <w:sz w:val="24"/>
          <w:szCs w:val="24"/>
        </w:rPr>
        <w:t xml:space="preserve"> </w:t>
      </w:r>
      <w:r w:rsidRPr="008762B5">
        <w:rPr>
          <w:sz w:val="24"/>
          <w:szCs w:val="24"/>
        </w:rPr>
        <w:t>от оси сопла.</w:t>
      </w:r>
    </w:p>
    <w:p w14:paraId="122A8B85" w14:textId="77777777" w:rsidR="007E72AF" w:rsidRPr="008762B5" w:rsidRDefault="007E72AF" w:rsidP="009F6F23">
      <w:pPr>
        <w:pStyle w:val="Bodytext10"/>
        <w:numPr>
          <w:ilvl w:val="3"/>
          <w:numId w:val="14"/>
        </w:numPr>
        <w:shd w:val="clear" w:color="auto" w:fill="auto"/>
        <w:tabs>
          <w:tab w:val="left" w:pos="1255"/>
        </w:tabs>
        <w:ind w:firstLine="708"/>
        <w:rPr>
          <w:sz w:val="24"/>
          <w:szCs w:val="24"/>
        </w:rPr>
      </w:pPr>
      <w:r w:rsidRPr="008762B5">
        <w:rPr>
          <w:sz w:val="24"/>
          <w:szCs w:val="24"/>
        </w:rPr>
        <w:t xml:space="preserve">Дуга окружности </w:t>
      </w:r>
      <w:r w:rsidRPr="001651ED">
        <w:rPr>
          <w:rFonts w:ascii="Cambria Math" w:hAnsi="Cambria Math"/>
          <w:i/>
          <w:iCs/>
          <w:sz w:val="24"/>
          <w:szCs w:val="24"/>
        </w:rPr>
        <w:t>С</w:t>
      </w:r>
      <w:r w:rsidRPr="001651ED">
        <w:rPr>
          <w:rFonts w:ascii="Cambria Math" w:hAnsi="Cambria Math"/>
          <w:sz w:val="24"/>
          <w:szCs w:val="24"/>
        </w:rPr>
        <w:t xml:space="preserve"> </w:t>
      </w:r>
      <w:r w:rsidRPr="008762B5">
        <w:rPr>
          <w:sz w:val="24"/>
          <w:szCs w:val="24"/>
        </w:rPr>
        <w:t xml:space="preserve">касается дуги окружности </w:t>
      </w:r>
      <w:r w:rsidRPr="008762B5">
        <w:rPr>
          <w:i/>
          <w:iCs/>
          <w:sz w:val="24"/>
          <w:szCs w:val="24"/>
        </w:rPr>
        <w:t>В</w:t>
      </w:r>
      <w:r w:rsidRPr="008762B5">
        <w:rPr>
          <w:sz w:val="24"/>
          <w:szCs w:val="24"/>
        </w:rPr>
        <w:t xml:space="preserve"> и горловины </w:t>
      </w:r>
      <w:r w:rsidRPr="008762B5">
        <w:rPr>
          <w:i/>
          <w:iCs/>
          <w:sz w:val="24"/>
          <w:szCs w:val="24"/>
        </w:rPr>
        <w:t>Е.</w:t>
      </w:r>
      <w:r w:rsidRPr="008762B5">
        <w:rPr>
          <w:sz w:val="24"/>
          <w:szCs w:val="24"/>
        </w:rPr>
        <w:t xml:space="preserve"> Ее радиус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2</m:t>
            </m:r>
          </m:sub>
        </m:sSub>
      </m:oMath>
      <w:r w:rsidRPr="008762B5">
        <w:rPr>
          <w:sz w:val="24"/>
          <w:szCs w:val="24"/>
        </w:rPr>
        <w:t xml:space="preserve"> равен (1/3</w:t>
      </w:r>
      <w:r w:rsidRPr="008762B5">
        <w:rPr>
          <w:sz w:val="24"/>
          <w:szCs w:val="24"/>
          <w:lang w:val="en-US"/>
        </w:rPr>
        <w:t> </w:t>
      </w:r>
      <w:r w:rsidRPr="008762B5">
        <w:rPr>
          <w:sz w:val="24"/>
          <w:szCs w:val="24"/>
        </w:rPr>
        <w:t>±</w:t>
      </w:r>
      <w:r w:rsidR="008762B5">
        <w:rPr>
          <w:rFonts w:eastAsia="Symbol"/>
          <w:sz w:val="24"/>
          <w:szCs w:val="24"/>
        </w:rPr>
        <w:t> </w:t>
      </w:r>
      <w:r w:rsidRPr="008762B5">
        <w:rPr>
          <w:sz w:val="24"/>
          <w:szCs w:val="24"/>
        </w:rPr>
        <w:t>0,033)</w:t>
      </w:r>
      <w:r w:rsidRPr="001651ED">
        <w:rPr>
          <w:rFonts w:ascii="Cambria Math" w:hAnsi="Cambria Math"/>
          <w:i/>
          <w:iCs/>
          <w:sz w:val="24"/>
          <w:szCs w:val="24"/>
          <w:lang w:val="en-US"/>
        </w:rPr>
        <w:t>d</w:t>
      </w:r>
      <w:r w:rsidRPr="008762B5">
        <w:rPr>
          <w:sz w:val="24"/>
          <w:szCs w:val="24"/>
        </w:rPr>
        <w:t xml:space="preserve"> при </w:t>
      </w:r>
      <m:oMath>
        <m:r>
          <w:rPr>
            <w:rFonts w:ascii="Cambria Math" w:hAnsi="Cambria Math"/>
            <w:sz w:val="24"/>
            <w:szCs w:val="24"/>
          </w:rPr>
          <m:t>β&lt;</m:t>
        </m:r>
      </m:oMath>
      <w:r w:rsidRPr="008762B5">
        <w:rPr>
          <w:sz w:val="24"/>
          <w:szCs w:val="24"/>
        </w:rPr>
        <w:t xml:space="preserve"> 0,5 и (1/3</w:t>
      </w:r>
      <w:r w:rsidR="008762B5">
        <w:rPr>
          <w:sz w:val="24"/>
          <w:szCs w:val="24"/>
        </w:rPr>
        <w:t> </w:t>
      </w:r>
      <w:r w:rsidRPr="008762B5">
        <w:rPr>
          <w:sz w:val="24"/>
          <w:szCs w:val="24"/>
        </w:rPr>
        <w:t>±</w:t>
      </w:r>
      <w:r w:rsidR="008762B5">
        <w:rPr>
          <w:rFonts w:eastAsia="Symbol"/>
          <w:sz w:val="24"/>
          <w:szCs w:val="24"/>
        </w:rPr>
        <w:t> </w:t>
      </w:r>
      <w:r w:rsidRPr="008762B5">
        <w:rPr>
          <w:sz w:val="24"/>
          <w:szCs w:val="24"/>
        </w:rPr>
        <w:t>0,01)</w:t>
      </w:r>
      <w:r w:rsidRPr="001651ED">
        <w:rPr>
          <w:rFonts w:ascii="Cambria Math" w:hAnsi="Cambria Math"/>
          <w:i/>
          <w:iCs/>
          <w:sz w:val="24"/>
          <w:szCs w:val="24"/>
          <w:lang w:val="en-US"/>
        </w:rPr>
        <w:t>d</w:t>
      </w:r>
      <w:r w:rsidRPr="008762B5">
        <w:rPr>
          <w:sz w:val="24"/>
          <w:szCs w:val="24"/>
        </w:rPr>
        <w:t xml:space="preserve"> для </w:t>
      </w:r>
      <m:oMath>
        <m:r>
          <w:rPr>
            <w:rFonts w:ascii="Cambria Math" w:hAnsi="Cambria Math"/>
            <w:sz w:val="24"/>
            <w:szCs w:val="24"/>
          </w:rPr>
          <m:t>β≥</m:t>
        </m:r>
      </m:oMath>
      <w:r w:rsidRPr="008762B5">
        <w:rPr>
          <w:sz w:val="24"/>
          <w:szCs w:val="24"/>
        </w:rPr>
        <w:t xml:space="preserve"> 0,5. Центр окружности расположен на расстоянии 5</w:t>
      </w:r>
      <w:r w:rsidRPr="008762B5">
        <w:rPr>
          <w:i/>
          <w:iCs/>
          <w:sz w:val="24"/>
          <w:szCs w:val="24"/>
          <w:lang w:val="en-US"/>
        </w:rPr>
        <w:t>d</w:t>
      </w:r>
      <w:r w:rsidRPr="008762B5">
        <w:rPr>
          <w:sz w:val="24"/>
          <w:szCs w:val="24"/>
        </w:rPr>
        <w:t xml:space="preserve">/6 от оси сопла и на расстоянии </w:t>
      </w:r>
      <m:oMath>
        <m:sSub>
          <m:sSubPr>
            <m:ctrlPr>
              <w:rPr>
                <w:rFonts w:ascii="Cambria Math" w:hAnsi="Cambria Math"/>
                <w:i/>
                <w:sz w:val="24"/>
                <w:szCs w:val="24"/>
              </w:rPr>
            </m:ctrlPr>
          </m:sSubPr>
          <m:e>
            <m:r>
              <m:rPr>
                <m:sty m:val="p"/>
              </m:rPr>
              <w:rPr>
                <w:rFonts w:ascii="Cambria Math" w:hAnsi="Cambria Math"/>
                <w:sz w:val="24"/>
                <w:szCs w:val="24"/>
                <w:lang w:val="en-US"/>
              </w:rPr>
              <m:t>a</m:t>
            </m:r>
          </m:e>
          <m:sub>
            <m:r>
              <w:rPr>
                <w:rFonts w:ascii="Cambria Math" w:hAnsi="Cambria Math"/>
                <w:sz w:val="24"/>
                <w:szCs w:val="24"/>
              </w:rPr>
              <m:t>n</m:t>
            </m:r>
          </m:sub>
        </m:sSub>
      </m:oMath>
      <w:r w:rsidRPr="008762B5">
        <w:rPr>
          <w:sz w:val="24"/>
          <w:szCs w:val="24"/>
        </w:rPr>
        <w:t>= 0,3041</w:t>
      </w:r>
      <w:r w:rsidRPr="001651ED">
        <w:rPr>
          <w:rFonts w:ascii="Cambria Math" w:hAnsi="Cambria Math"/>
          <w:i/>
          <w:iCs/>
          <w:sz w:val="24"/>
          <w:szCs w:val="24"/>
          <w:lang w:val="en-US"/>
        </w:rPr>
        <w:t>d</w:t>
      </w:r>
      <w:r w:rsidRPr="008762B5">
        <w:rPr>
          <w:sz w:val="24"/>
          <w:szCs w:val="24"/>
        </w:rPr>
        <w:t xml:space="preserve"> от входного торца </w:t>
      </w:r>
      <w:r w:rsidRPr="008762B5">
        <w:rPr>
          <w:i/>
          <w:iCs/>
          <w:sz w:val="24"/>
          <w:szCs w:val="24"/>
        </w:rPr>
        <w:t>А</w:t>
      </w:r>
      <w:r w:rsidRPr="008762B5">
        <w:rPr>
          <w:sz w:val="24"/>
          <w:szCs w:val="24"/>
        </w:rPr>
        <w:t>.</w:t>
      </w:r>
    </w:p>
    <w:p w14:paraId="05373194" w14:textId="77777777" w:rsidR="007E72AF" w:rsidRPr="008762B5" w:rsidRDefault="007E72AF" w:rsidP="009F6F23">
      <w:pPr>
        <w:pStyle w:val="Bodytext10"/>
        <w:numPr>
          <w:ilvl w:val="3"/>
          <w:numId w:val="14"/>
        </w:numPr>
        <w:shd w:val="clear" w:color="auto" w:fill="auto"/>
        <w:tabs>
          <w:tab w:val="left" w:pos="1285"/>
        </w:tabs>
        <w:ind w:firstLine="708"/>
        <w:rPr>
          <w:sz w:val="24"/>
          <w:szCs w:val="24"/>
        </w:rPr>
      </w:pPr>
      <w:r w:rsidRPr="008762B5">
        <w:rPr>
          <w:sz w:val="24"/>
          <w:szCs w:val="24"/>
        </w:rPr>
        <w:t xml:space="preserve">Горловина </w:t>
      </w:r>
      <w:r w:rsidRPr="008762B5">
        <w:rPr>
          <w:i/>
          <w:iCs/>
          <w:sz w:val="24"/>
          <w:szCs w:val="24"/>
        </w:rPr>
        <w:t>Е</w:t>
      </w:r>
      <w:r w:rsidRPr="008762B5">
        <w:rPr>
          <w:sz w:val="24"/>
          <w:szCs w:val="24"/>
        </w:rPr>
        <w:t xml:space="preserve"> имеет диаметр </w:t>
      </w:r>
      <w:r w:rsidRPr="001651ED">
        <w:rPr>
          <w:rFonts w:ascii="Cambria Math" w:hAnsi="Cambria Math"/>
          <w:i/>
          <w:iCs/>
          <w:sz w:val="24"/>
          <w:szCs w:val="24"/>
          <w:lang w:val="en-US"/>
        </w:rPr>
        <w:t>d</w:t>
      </w:r>
      <w:r w:rsidRPr="008762B5">
        <w:rPr>
          <w:sz w:val="24"/>
          <w:szCs w:val="24"/>
        </w:rPr>
        <w:t xml:space="preserve"> и длину </w:t>
      </w:r>
      <m:oMath>
        <m:sSub>
          <m:sSubPr>
            <m:ctrlPr>
              <w:rPr>
                <w:rFonts w:ascii="Cambria Math" w:hAnsi="Cambria Math"/>
                <w:i/>
                <w:sz w:val="24"/>
                <w:szCs w:val="24"/>
              </w:rPr>
            </m:ctrlPr>
          </m:sSubPr>
          <m:e>
            <m:r>
              <w:rPr>
                <w:rFonts w:ascii="Cambria Math" w:hAnsi="Cambria Math"/>
                <w:sz w:val="24"/>
                <w:szCs w:val="24"/>
                <w:lang w:val="en-US"/>
              </w:rPr>
              <m:t>b</m:t>
            </m:r>
          </m:e>
          <m:sub>
            <m:r>
              <m:rPr>
                <m:sty m:val="p"/>
              </m:rPr>
              <w:rPr>
                <w:rFonts w:ascii="Cambria Math" w:hAnsi="Cambria Math"/>
                <w:sz w:val="24"/>
                <w:szCs w:val="24"/>
              </w:rPr>
              <m:t>n</m:t>
            </m:r>
          </m:sub>
        </m:sSub>
      </m:oMath>
      <w:r w:rsidRPr="008762B5">
        <w:rPr>
          <w:sz w:val="24"/>
          <w:szCs w:val="24"/>
        </w:rPr>
        <w:t>= 0,3</w:t>
      </w:r>
      <w:r w:rsidRPr="001651ED">
        <w:rPr>
          <w:rFonts w:ascii="Cambria Math" w:hAnsi="Cambria Math"/>
          <w:i/>
          <w:iCs/>
          <w:sz w:val="24"/>
          <w:szCs w:val="24"/>
          <w:lang w:val="en-US"/>
        </w:rPr>
        <w:t>d</w:t>
      </w:r>
      <w:r w:rsidRPr="008762B5">
        <w:rPr>
          <w:sz w:val="24"/>
          <w:szCs w:val="24"/>
        </w:rPr>
        <w:t>.</w:t>
      </w:r>
    </w:p>
    <w:p w14:paraId="3175C073" w14:textId="66190D18" w:rsidR="007E72AF" w:rsidRPr="00204241" w:rsidRDefault="007E72AF" w:rsidP="008762B5">
      <w:pPr>
        <w:pStyle w:val="Bodytext10"/>
        <w:shd w:val="clear" w:color="auto" w:fill="auto"/>
        <w:rPr>
          <w:sz w:val="24"/>
          <w:szCs w:val="24"/>
        </w:rPr>
      </w:pPr>
      <w:r w:rsidRPr="008762B5">
        <w:rPr>
          <w:sz w:val="24"/>
          <w:szCs w:val="24"/>
        </w:rPr>
        <w:t xml:space="preserve">Значение </w:t>
      </w:r>
      <w:r w:rsidRPr="001651ED">
        <w:rPr>
          <w:rFonts w:ascii="Cambria Math" w:hAnsi="Cambria Math"/>
          <w:i/>
          <w:iCs/>
          <w:sz w:val="24"/>
          <w:szCs w:val="24"/>
          <w:lang w:val="en-US"/>
        </w:rPr>
        <w:t>d</w:t>
      </w:r>
      <w:r w:rsidRPr="008762B5">
        <w:rPr>
          <w:sz w:val="24"/>
          <w:szCs w:val="24"/>
        </w:rPr>
        <w:t xml:space="preserve"> рассчитывают в соответствии с ГОСТ 8.586.1 [формула (5.4)]. За значение диаметра</w:t>
      </w:r>
      <w:r w:rsidRPr="008762B5">
        <w:rPr>
          <w:sz w:val="24"/>
          <w:szCs w:val="24"/>
          <w:lang w:val="en-US"/>
        </w:rPr>
        <w:t> </w:t>
      </w:r>
      <m:oMath>
        <m:sSub>
          <m:sSubPr>
            <m:ctrlPr>
              <w:rPr>
                <w:rFonts w:ascii="Cambria Math" w:hAnsi="Cambria Math"/>
                <w:i/>
                <w:sz w:val="24"/>
                <w:szCs w:val="24"/>
              </w:rPr>
            </m:ctrlPr>
          </m:sSubPr>
          <m:e>
            <m:r>
              <w:rPr>
                <w:rFonts w:ascii="Cambria Math" w:hAnsi="Cambria Math"/>
                <w:sz w:val="24"/>
                <w:szCs w:val="24"/>
                <w:lang w:val="en-US"/>
              </w:rPr>
              <m:t>d</m:t>
            </m:r>
          </m:e>
          <m:sub>
            <m:r>
              <m:rPr>
                <m:sty m:val="p"/>
              </m:rPr>
              <w:rPr>
                <w:rFonts w:ascii="Cambria Math" w:hAnsi="Cambria Math"/>
                <w:sz w:val="24"/>
                <w:szCs w:val="24"/>
              </w:rPr>
              <m:t>2</m:t>
            </m:r>
            <m:r>
              <w:rPr>
                <w:rFonts w:ascii="Cambria Math" w:hAnsi="Cambria Math"/>
                <w:sz w:val="24"/>
                <w:szCs w:val="24"/>
              </w:rPr>
              <m:t>0</m:t>
            </m:r>
          </m:sub>
        </m:sSub>
      </m:oMath>
      <w:r w:rsidRPr="008762B5">
        <w:rPr>
          <w:sz w:val="24"/>
          <w:szCs w:val="24"/>
        </w:rPr>
        <w:t xml:space="preserve">принимают среднее значение результатов измерений диаметра не менее чем в четырех направлениях, расположенных под равными (визуально </w:t>
      </w:r>
      <w:r w:rsidRPr="00204241">
        <w:rPr>
          <w:sz w:val="24"/>
          <w:szCs w:val="24"/>
        </w:rPr>
        <w:t xml:space="preserve">контролируемыми) углами друг к другу. При этом относительная </w:t>
      </w:r>
      <w:r w:rsidR="00814B5B" w:rsidRPr="00204241">
        <w:rPr>
          <w:sz w:val="24"/>
          <w:szCs w:val="24"/>
        </w:rPr>
        <w:t>погрешность</w:t>
      </w:r>
      <w:r w:rsidRPr="00204241">
        <w:rPr>
          <w:sz w:val="24"/>
          <w:szCs w:val="24"/>
        </w:rPr>
        <w:t xml:space="preserve"> результата измерения диаметра, обусловленная измерительным инструментом, не должна превышать 0,0</w:t>
      </w:r>
      <w:r w:rsidR="00814B5B" w:rsidRPr="00204241">
        <w:rPr>
          <w:sz w:val="24"/>
          <w:szCs w:val="24"/>
        </w:rPr>
        <w:t>4</w:t>
      </w:r>
      <w:r w:rsidRPr="00204241">
        <w:rPr>
          <w:sz w:val="24"/>
          <w:szCs w:val="24"/>
        </w:rPr>
        <w:t>%.</w:t>
      </w:r>
    </w:p>
    <w:p w14:paraId="0D64D2C6" w14:textId="1E0A077D" w:rsidR="007E72AF" w:rsidRPr="008762B5" w:rsidRDefault="007E72AF" w:rsidP="008762B5">
      <w:pPr>
        <w:pStyle w:val="Bodytext10"/>
        <w:shd w:val="clear" w:color="auto" w:fill="auto"/>
        <w:rPr>
          <w:sz w:val="24"/>
          <w:szCs w:val="24"/>
        </w:rPr>
      </w:pPr>
      <w:r w:rsidRPr="00204241">
        <w:rPr>
          <w:sz w:val="24"/>
          <w:szCs w:val="24"/>
        </w:rPr>
        <w:t>Горловина должна быть цилиндрической. Значение любого диаметра в любом</w:t>
      </w:r>
      <w:r w:rsidRPr="008762B5">
        <w:rPr>
          <w:sz w:val="24"/>
          <w:szCs w:val="24"/>
        </w:rPr>
        <w:t xml:space="preserve"> поперечном сечении горловины сопла не должно отличаться от среднего значения диаметра более чем на 0,05%.</w:t>
      </w:r>
    </w:p>
    <w:p w14:paraId="6FF6A4FB" w14:textId="77777777" w:rsidR="007E72AF" w:rsidRPr="008762B5" w:rsidRDefault="007E72AF" w:rsidP="009F6F23">
      <w:pPr>
        <w:pStyle w:val="Bodytext10"/>
        <w:numPr>
          <w:ilvl w:val="3"/>
          <w:numId w:val="14"/>
        </w:numPr>
        <w:shd w:val="clear" w:color="auto" w:fill="auto"/>
        <w:tabs>
          <w:tab w:val="left" w:pos="1285"/>
        </w:tabs>
        <w:ind w:firstLine="708"/>
        <w:rPr>
          <w:sz w:val="24"/>
          <w:szCs w:val="24"/>
        </w:rPr>
      </w:pPr>
      <w:r w:rsidRPr="008762B5">
        <w:rPr>
          <w:sz w:val="24"/>
          <w:szCs w:val="24"/>
        </w:rPr>
        <w:t xml:space="preserve">Кольцевой выступ </w:t>
      </w:r>
      <w:r w:rsidRPr="008762B5">
        <w:rPr>
          <w:i/>
          <w:iCs/>
          <w:sz w:val="24"/>
          <w:szCs w:val="24"/>
          <w:lang w:val="en-US"/>
        </w:rPr>
        <w:t>F</w:t>
      </w:r>
      <w:r w:rsidRPr="008762B5">
        <w:rPr>
          <w:sz w:val="24"/>
          <w:szCs w:val="24"/>
        </w:rPr>
        <w:t xml:space="preserve"> имеет диаметр </w:t>
      </w:r>
      <m:oMath>
        <m:sSub>
          <m:sSubPr>
            <m:ctrlPr>
              <w:rPr>
                <w:rFonts w:ascii="Cambria Math" w:hAnsi="Cambria Math"/>
                <w:i/>
                <w:sz w:val="24"/>
                <w:szCs w:val="24"/>
              </w:rPr>
            </m:ctrlPr>
          </m:sSubPr>
          <m:e>
            <m:r>
              <m:rPr>
                <m:sty m:val="p"/>
              </m:rPr>
              <w:rPr>
                <w:rFonts w:ascii="Cambria Math" w:hAnsi="Cambria Math"/>
                <w:sz w:val="24"/>
                <w:szCs w:val="24"/>
              </w:rPr>
              <m:t>с</m:t>
            </m:r>
          </m:e>
          <m:sub>
            <m:r>
              <w:rPr>
                <w:rFonts w:ascii="Cambria Math" w:hAnsi="Cambria Math"/>
                <w:sz w:val="24"/>
                <w:szCs w:val="24"/>
              </w:rPr>
              <m:t>n</m:t>
            </m:r>
          </m:sub>
        </m:sSub>
      </m:oMath>
      <w:r w:rsidRPr="008762B5">
        <w:rPr>
          <w:i/>
          <w:iCs/>
          <w:sz w:val="24"/>
          <w:szCs w:val="24"/>
        </w:rPr>
        <w:t>,</w:t>
      </w:r>
      <w:r w:rsidRPr="008762B5">
        <w:rPr>
          <w:sz w:val="24"/>
          <w:szCs w:val="24"/>
        </w:rPr>
        <w:t xml:space="preserve"> равный 1,06</w:t>
      </w:r>
      <w:r w:rsidRPr="001651ED">
        <w:rPr>
          <w:rFonts w:ascii="Cambria Math" w:hAnsi="Cambria Math"/>
          <w:i/>
          <w:iCs/>
          <w:sz w:val="24"/>
          <w:szCs w:val="24"/>
          <w:lang w:val="en-US"/>
        </w:rPr>
        <w:t>d</w:t>
      </w:r>
      <w:r w:rsidRPr="008762B5">
        <w:rPr>
          <w:sz w:val="24"/>
          <w:szCs w:val="24"/>
        </w:rPr>
        <w:t xml:space="preserve"> и глубину не более 0,03</w:t>
      </w:r>
      <w:r w:rsidRPr="001651ED">
        <w:rPr>
          <w:rFonts w:ascii="Cambria Math" w:hAnsi="Cambria Math"/>
          <w:i/>
          <w:iCs/>
          <w:sz w:val="24"/>
          <w:szCs w:val="24"/>
          <w:lang w:val="en-US"/>
        </w:rPr>
        <w:t>d</w:t>
      </w:r>
      <w:r w:rsidRPr="008762B5">
        <w:rPr>
          <w:sz w:val="24"/>
          <w:szCs w:val="24"/>
        </w:rPr>
        <w:t xml:space="preserve">. </w:t>
      </w:r>
    </w:p>
    <w:p w14:paraId="64243415" w14:textId="77777777" w:rsidR="007E72AF" w:rsidRPr="008762B5" w:rsidRDefault="007E72AF" w:rsidP="008762B5">
      <w:pPr>
        <w:pStyle w:val="Bodytext10"/>
        <w:shd w:val="clear" w:color="auto" w:fill="auto"/>
        <w:tabs>
          <w:tab w:val="left" w:pos="1285"/>
        </w:tabs>
        <w:rPr>
          <w:sz w:val="24"/>
          <w:szCs w:val="24"/>
        </w:rPr>
      </w:pPr>
      <w:r w:rsidRPr="008762B5">
        <w:rPr>
          <w:sz w:val="24"/>
          <w:szCs w:val="24"/>
        </w:rPr>
        <w:t xml:space="preserve">Отношение </w:t>
      </w:r>
      <m:oMath>
        <m:f>
          <m:fPr>
            <m:type m:val="lin"/>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n</m:t>
                    </m:r>
                  </m:sub>
                </m:sSub>
                <m:r>
                  <w:rPr>
                    <w:rFonts w:ascii="Cambria Math" w:hAnsi="Cambria Math"/>
                    <w:sz w:val="24"/>
                    <w:szCs w:val="24"/>
                  </w:rPr>
                  <m:t>-d</m:t>
                </m:r>
              </m:e>
            </m:d>
          </m:num>
          <m:den>
            <m:r>
              <w:rPr>
                <w:rFonts w:ascii="Cambria Math" w:hAnsi="Cambria Math"/>
                <w:sz w:val="24"/>
                <w:szCs w:val="24"/>
              </w:rPr>
              <m:t>2</m:t>
            </m:r>
          </m:den>
        </m:f>
      </m:oMath>
      <w:r w:rsidRPr="008762B5">
        <w:rPr>
          <w:sz w:val="24"/>
          <w:szCs w:val="24"/>
        </w:rPr>
        <w:t xml:space="preserve"> к глубине расточки выходного торца должно быть не более 1,2.</w:t>
      </w:r>
    </w:p>
    <w:p w14:paraId="5BEEF00E" w14:textId="77777777" w:rsidR="007E72AF" w:rsidRPr="008762B5" w:rsidRDefault="007E72AF" w:rsidP="008762B5">
      <w:pPr>
        <w:pStyle w:val="Bodytext10"/>
        <w:shd w:val="clear" w:color="auto" w:fill="auto"/>
        <w:rPr>
          <w:sz w:val="24"/>
          <w:szCs w:val="24"/>
        </w:rPr>
      </w:pPr>
      <w:r w:rsidRPr="008762B5">
        <w:rPr>
          <w:sz w:val="24"/>
          <w:szCs w:val="24"/>
        </w:rPr>
        <w:t xml:space="preserve">Кромка </w:t>
      </w:r>
      <w:r w:rsidRPr="008762B5">
        <w:rPr>
          <w:i/>
          <w:iCs/>
          <w:sz w:val="24"/>
          <w:szCs w:val="24"/>
          <w:lang w:val="en-US"/>
        </w:rPr>
        <w:t>G</w:t>
      </w:r>
      <w:r w:rsidRPr="008762B5">
        <w:rPr>
          <w:sz w:val="24"/>
          <w:szCs w:val="24"/>
        </w:rPr>
        <w:t xml:space="preserve"> сопла не должна иметь фаски и повреждений типа заусенцев, вмятин, забоин, царапин и т. п.</w:t>
      </w:r>
    </w:p>
    <w:p w14:paraId="787C2E89" w14:textId="3AA1FF00" w:rsidR="007E72AF" w:rsidRPr="008762B5" w:rsidRDefault="007E72AF" w:rsidP="009F6F23">
      <w:pPr>
        <w:pStyle w:val="Bodytext10"/>
        <w:numPr>
          <w:ilvl w:val="3"/>
          <w:numId w:val="14"/>
        </w:numPr>
        <w:shd w:val="clear" w:color="auto" w:fill="auto"/>
        <w:tabs>
          <w:tab w:val="left" w:pos="1280"/>
        </w:tabs>
        <w:ind w:firstLine="708"/>
        <w:rPr>
          <w:sz w:val="24"/>
          <w:szCs w:val="24"/>
        </w:rPr>
      </w:pPr>
      <w:r w:rsidRPr="008762B5">
        <w:rPr>
          <w:sz w:val="24"/>
          <w:szCs w:val="24"/>
        </w:rPr>
        <w:t xml:space="preserve">Полная длина сопла </w:t>
      </w:r>
      <m:oMath>
        <m:r>
          <w:rPr>
            <w:rFonts w:ascii="Cambria Math" w:hAnsi="Cambria Math"/>
            <w:sz w:val="24"/>
            <w:szCs w:val="24"/>
          </w:rPr>
          <m:t>l</m:t>
        </m:r>
      </m:oMath>
      <w:r w:rsidRPr="008762B5">
        <w:rPr>
          <w:sz w:val="24"/>
          <w:szCs w:val="24"/>
        </w:rPr>
        <w:t xml:space="preserve"> (см. рисунок 1), исключая глубину </w:t>
      </w:r>
      <w:r w:rsidRPr="008762B5">
        <w:rPr>
          <w:i/>
          <w:iCs/>
          <w:sz w:val="24"/>
          <w:szCs w:val="24"/>
          <w:lang w:val="en-US"/>
        </w:rPr>
        <w:t>F</w:t>
      </w:r>
      <w:r w:rsidRPr="008762B5">
        <w:rPr>
          <w:i/>
          <w:iCs/>
          <w:sz w:val="24"/>
          <w:szCs w:val="24"/>
        </w:rPr>
        <w:t>,</w:t>
      </w:r>
      <w:r w:rsidRPr="008762B5">
        <w:rPr>
          <w:sz w:val="24"/>
          <w:szCs w:val="24"/>
        </w:rPr>
        <w:t xml:space="preserve"> в зависимости от </w:t>
      </w:r>
      <m:oMath>
        <m:r>
          <w:rPr>
            <w:rFonts w:ascii="Cambria Math" w:hAnsi="Cambria Math"/>
            <w:sz w:val="24"/>
            <w:szCs w:val="24"/>
          </w:rPr>
          <m:t>β</m:t>
        </m:r>
      </m:oMath>
      <w:r w:rsidR="00CF603F" w:rsidRPr="00CF603F">
        <w:rPr>
          <w:sz w:val="24"/>
          <w:szCs w:val="24"/>
        </w:rPr>
        <w:t xml:space="preserve"> </w:t>
      </w:r>
      <w:r w:rsidRPr="008762B5">
        <w:rPr>
          <w:sz w:val="24"/>
          <w:szCs w:val="24"/>
        </w:rPr>
        <w:t>равна:</w:t>
      </w:r>
    </w:p>
    <w:p w14:paraId="4F123BB9" w14:textId="77777777" w:rsidR="00D62184" w:rsidRPr="008762B5" w:rsidRDefault="007E72AF" w:rsidP="008762B5">
      <w:pPr>
        <w:pStyle w:val="Bodytext20"/>
        <w:rPr>
          <w:szCs w:val="24"/>
        </w:rPr>
      </w:pPr>
      <w:r w:rsidRPr="008762B5">
        <w:rPr>
          <w:szCs w:val="24"/>
        </w:rPr>
        <w:t>0,6041</w:t>
      </w:r>
      <w:r w:rsidRPr="001651ED">
        <w:rPr>
          <w:rFonts w:ascii="Cambria Math" w:hAnsi="Cambria Math"/>
          <w:i/>
          <w:iCs/>
          <w:szCs w:val="24"/>
          <w:lang w:val="en-US"/>
        </w:rPr>
        <w:t>d</w:t>
      </w:r>
      <w:r w:rsidRPr="008762B5">
        <w:rPr>
          <w:szCs w:val="24"/>
        </w:rPr>
        <w:t xml:space="preserve"> при 0,3 </w:t>
      </w:r>
      <m:oMath>
        <m:r>
          <w:rPr>
            <w:rFonts w:ascii="Cambria Math" w:hAnsi="Cambria Math"/>
            <w:szCs w:val="24"/>
          </w:rPr>
          <m:t>≤β≤</m:t>
        </m:r>
      </m:oMath>
      <w:r w:rsidRPr="008762B5">
        <w:rPr>
          <w:szCs w:val="24"/>
        </w:rPr>
        <w:t>2/3;</w:t>
      </w:r>
    </w:p>
    <w:p w14:paraId="098A0F16" w14:textId="138AD6C6" w:rsidR="007E72AF" w:rsidRPr="008762B5" w:rsidRDefault="00000000" w:rsidP="00CF603F">
      <w:pPr>
        <w:pStyle w:val="Bodytext10"/>
        <w:shd w:val="clear" w:color="auto" w:fill="auto"/>
        <w:jc w:val="left"/>
        <w:rPr>
          <w:iCs/>
          <w:sz w:val="24"/>
          <w:szCs w:val="24"/>
        </w:rPr>
      </w:pPr>
      <m:oMath>
        <m:d>
          <m:dPr>
            <m:ctrlPr>
              <w:rPr>
                <w:rFonts w:ascii="Cambria Math" w:hAnsi="Cambria Math"/>
                <w:i/>
                <w:sz w:val="24"/>
                <w:szCs w:val="24"/>
              </w:rPr>
            </m:ctrlPr>
          </m:dPr>
          <m:e>
            <m:r>
              <m:rPr>
                <m:sty m:val="p"/>
              </m:rPr>
              <w:rPr>
                <w:rFonts w:ascii="Cambria Math" w:hAnsi="Cambria Math"/>
                <w:sz w:val="24"/>
                <w:szCs w:val="24"/>
              </w:rPr>
              <m:t>0,4041+</m:t>
            </m:r>
            <m:rad>
              <m:radPr>
                <m:degHide m:val="1"/>
                <m:ctrlPr>
                  <w:rPr>
                    <w:rFonts w:ascii="Cambria Math" w:hAnsi="Cambria Math"/>
                    <w:iCs/>
                    <w:sz w:val="24"/>
                    <w:szCs w:val="24"/>
                  </w:rPr>
                </m:ctrlPr>
              </m:radPr>
              <m:deg/>
              <m:e>
                <m:f>
                  <m:fPr>
                    <m:ctrlPr>
                      <w:rPr>
                        <w:rFonts w:ascii="Cambria Math" w:hAnsi="Cambria Math"/>
                        <w:iCs/>
                        <w:sz w:val="24"/>
                        <w:szCs w:val="24"/>
                      </w:rPr>
                    </m:ctrlPr>
                  </m:fPr>
                  <m:num>
                    <m:r>
                      <m:rPr>
                        <m:sty m:val="p"/>
                      </m:rPr>
                      <w:rPr>
                        <w:rFonts w:ascii="Cambria Math" w:hAnsi="Cambria Math"/>
                        <w:sz w:val="24"/>
                        <w:szCs w:val="24"/>
                      </w:rPr>
                      <m:t>0,75</m:t>
                    </m:r>
                  </m:num>
                  <m:den>
                    <m:r>
                      <m:rPr>
                        <m:sty m:val="p"/>
                      </m:rPr>
                      <w:rPr>
                        <w:rFonts w:ascii="Cambria Math" w:hAnsi="Cambria Math"/>
                        <w:sz w:val="24"/>
                        <w:szCs w:val="24"/>
                      </w:rPr>
                      <m:t>β</m:t>
                    </m:r>
                  </m:den>
                </m:f>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0,25</m:t>
                    </m:r>
                  </m:num>
                  <m:den>
                    <m:sSup>
                      <m:sSupPr>
                        <m:ctrlPr>
                          <w:rPr>
                            <w:rFonts w:ascii="Cambria Math" w:hAnsi="Cambria Math"/>
                            <w:iCs/>
                            <w:sz w:val="24"/>
                            <w:szCs w:val="24"/>
                          </w:rPr>
                        </m:ctrlPr>
                      </m:sSupPr>
                      <m:e>
                        <m:r>
                          <m:rPr>
                            <m:sty m:val="p"/>
                          </m:rPr>
                          <w:rPr>
                            <w:rFonts w:ascii="Cambria Math" w:hAnsi="Cambria Math"/>
                            <w:sz w:val="24"/>
                            <w:szCs w:val="24"/>
                          </w:rPr>
                          <m:t>β</m:t>
                        </m:r>
                      </m:e>
                      <m:sup>
                        <m:r>
                          <m:rPr>
                            <m:sty m:val="p"/>
                          </m:rPr>
                          <w:rPr>
                            <w:rFonts w:ascii="Cambria Math" w:hAnsi="Cambria Math"/>
                            <w:sz w:val="24"/>
                            <w:szCs w:val="24"/>
                          </w:rPr>
                          <m:t>2</m:t>
                        </m:r>
                      </m:sup>
                    </m:sSup>
                  </m:den>
                </m:f>
                <m:r>
                  <m:rPr>
                    <m:sty m:val="p"/>
                  </m:rPr>
                  <w:rPr>
                    <w:rFonts w:ascii="Cambria Math" w:hAnsi="Cambria Math"/>
                    <w:sz w:val="24"/>
                    <w:szCs w:val="24"/>
                  </w:rPr>
                  <m:t>-0,5225</m:t>
                </m:r>
              </m:e>
            </m:rad>
          </m:e>
        </m:d>
        <m:r>
          <w:rPr>
            <w:rFonts w:ascii="Cambria Math" w:hAnsi="Cambria Math"/>
            <w:sz w:val="24"/>
            <w:szCs w:val="24"/>
            <w:lang w:val="en-US"/>
          </w:rPr>
          <m:t>d</m:t>
        </m:r>
      </m:oMath>
      <w:r w:rsidR="00CF603F" w:rsidRPr="00821068">
        <w:rPr>
          <w:sz w:val="24"/>
          <w:szCs w:val="24"/>
        </w:rPr>
        <w:t xml:space="preserve"> </w:t>
      </w:r>
      <w:r w:rsidR="007E72AF" w:rsidRPr="008762B5">
        <w:rPr>
          <w:iCs/>
          <w:sz w:val="24"/>
          <w:szCs w:val="24"/>
        </w:rPr>
        <w:t xml:space="preserve">при </w:t>
      </w:r>
      <m:oMath>
        <m:f>
          <m:fPr>
            <m:type m:val="lin"/>
            <m:ctrlPr>
              <w:rPr>
                <w:rFonts w:ascii="Cambria Math" w:hAnsi="Cambria Math"/>
                <w:i/>
                <w:iCs/>
                <w:sz w:val="24"/>
                <w:szCs w:val="24"/>
              </w:rPr>
            </m:ctrlPr>
          </m:fPr>
          <m:num>
            <m:r>
              <w:rPr>
                <w:rFonts w:ascii="Cambria Math" w:hAnsi="Cambria Math"/>
                <w:sz w:val="24"/>
                <w:szCs w:val="24"/>
              </w:rPr>
              <m:t>2</m:t>
            </m:r>
          </m:num>
          <m:den>
            <m:r>
              <w:rPr>
                <w:rFonts w:ascii="Cambria Math" w:hAnsi="Cambria Math"/>
                <w:sz w:val="24"/>
                <w:szCs w:val="24"/>
              </w:rPr>
              <m:t>3</m:t>
            </m:r>
          </m:den>
        </m:f>
        <m:r>
          <w:rPr>
            <w:rFonts w:ascii="Cambria Math" w:hAnsi="Cambria Math"/>
            <w:sz w:val="24"/>
            <w:szCs w:val="24"/>
          </w:rPr>
          <m:t>&lt;β≤</m:t>
        </m:r>
      </m:oMath>
      <w:r w:rsidR="007E72AF" w:rsidRPr="008762B5">
        <w:rPr>
          <w:iCs/>
          <w:sz w:val="24"/>
          <w:szCs w:val="24"/>
        </w:rPr>
        <w:t>0,8.</w:t>
      </w:r>
    </w:p>
    <w:p w14:paraId="10718188" w14:textId="77777777" w:rsidR="007E72AF" w:rsidRPr="008762B5" w:rsidRDefault="007E72AF" w:rsidP="009F6F23">
      <w:pPr>
        <w:pStyle w:val="Bodytext10"/>
        <w:numPr>
          <w:ilvl w:val="3"/>
          <w:numId w:val="14"/>
        </w:numPr>
        <w:shd w:val="clear" w:color="auto" w:fill="auto"/>
        <w:tabs>
          <w:tab w:val="left" w:pos="1309"/>
        </w:tabs>
        <w:ind w:firstLine="708"/>
        <w:rPr>
          <w:sz w:val="24"/>
          <w:szCs w:val="24"/>
        </w:rPr>
      </w:pPr>
      <w:r w:rsidRPr="008762B5">
        <w:rPr>
          <w:sz w:val="24"/>
          <w:szCs w:val="24"/>
        </w:rPr>
        <w:t>Профиль сужающейся части сопла проверяют шаблоном.</w:t>
      </w:r>
    </w:p>
    <w:p w14:paraId="6D82FD45" w14:textId="77777777" w:rsidR="007E72AF" w:rsidRPr="008762B5" w:rsidRDefault="007E72AF" w:rsidP="008762B5">
      <w:pPr>
        <w:pStyle w:val="Bodytext10"/>
        <w:shd w:val="clear" w:color="auto" w:fill="auto"/>
        <w:rPr>
          <w:sz w:val="24"/>
          <w:szCs w:val="24"/>
        </w:rPr>
      </w:pPr>
      <w:r w:rsidRPr="008762B5">
        <w:rPr>
          <w:sz w:val="24"/>
          <w:szCs w:val="24"/>
        </w:rPr>
        <w:t>Значения любых двух диаметров сужающейся части сопла, измеренные в одной плоскости, перпендикулярной к оси сопла, не должны отличаться друг от друга более чем на 0,1 % их среднего значения.</w:t>
      </w:r>
    </w:p>
    <w:p w14:paraId="553B291D" w14:textId="77777777" w:rsidR="007E72AF" w:rsidRPr="008762B5" w:rsidRDefault="007E72AF" w:rsidP="009F6F23">
      <w:pPr>
        <w:pStyle w:val="Bodytext10"/>
        <w:numPr>
          <w:ilvl w:val="3"/>
          <w:numId w:val="14"/>
        </w:numPr>
        <w:shd w:val="clear" w:color="auto" w:fill="auto"/>
        <w:tabs>
          <w:tab w:val="left" w:pos="1309"/>
        </w:tabs>
        <w:ind w:firstLine="708"/>
        <w:rPr>
          <w:sz w:val="24"/>
          <w:szCs w:val="24"/>
        </w:rPr>
      </w:pPr>
      <w:r w:rsidRPr="008762B5">
        <w:rPr>
          <w:sz w:val="24"/>
          <w:szCs w:val="24"/>
        </w:rPr>
        <w:t xml:space="preserve">Внутренняя поверхность сопла должна быть отполирована до значения </w:t>
      </w:r>
      <m:oMath>
        <m:r>
          <w:rPr>
            <w:rFonts w:ascii="Cambria Math" w:hAnsi="Cambria Math"/>
            <w:sz w:val="24"/>
            <w:szCs w:val="24"/>
            <w:lang w:val="en-US"/>
          </w:rPr>
          <m:t>Ra</m:t>
        </m:r>
        <m:r>
          <w:rPr>
            <w:rFonts w:ascii="Cambria Math" w:hAnsi="Cambria Math"/>
            <w:sz w:val="24"/>
            <w:szCs w:val="24"/>
          </w:rPr>
          <m:t>≤</m:t>
        </m:r>
      </m:oMath>
      <w:r w:rsidRPr="008762B5">
        <w:rPr>
          <w:sz w:val="24"/>
          <w:szCs w:val="24"/>
        </w:rPr>
        <w:t>10</w:t>
      </w:r>
      <w:r w:rsidRPr="008762B5">
        <w:rPr>
          <w:sz w:val="24"/>
          <w:szCs w:val="24"/>
          <w:vertAlign w:val="superscript"/>
        </w:rPr>
        <w:t>-4</w:t>
      </w:r>
      <w:r w:rsidRPr="001651ED">
        <w:rPr>
          <w:rFonts w:ascii="Cambria Math" w:hAnsi="Cambria Math"/>
          <w:i/>
          <w:iCs/>
          <w:sz w:val="24"/>
          <w:szCs w:val="24"/>
          <w:lang w:val="en-US"/>
        </w:rPr>
        <w:t>d</w:t>
      </w:r>
      <w:r w:rsidRPr="008762B5">
        <w:rPr>
          <w:sz w:val="24"/>
          <w:szCs w:val="24"/>
        </w:rPr>
        <w:t>.</w:t>
      </w:r>
    </w:p>
    <w:p w14:paraId="59A530B3" w14:textId="77777777" w:rsidR="007E72AF" w:rsidRPr="008762B5" w:rsidRDefault="007E72AF">
      <w:pPr>
        <w:pStyle w:val="Heading410"/>
        <w:keepNext/>
        <w:keepLines/>
        <w:numPr>
          <w:ilvl w:val="2"/>
          <w:numId w:val="14"/>
        </w:numPr>
        <w:shd w:val="clear" w:color="auto" w:fill="auto"/>
        <w:tabs>
          <w:tab w:val="left" w:pos="1141"/>
        </w:tabs>
        <w:spacing w:line="240" w:lineRule="auto"/>
        <w:jc w:val="both"/>
        <w:outlineLvl w:val="9"/>
        <w:rPr>
          <w:b w:val="0"/>
          <w:bCs w:val="0"/>
          <w:sz w:val="24"/>
          <w:szCs w:val="24"/>
        </w:rPr>
      </w:pPr>
      <w:bookmarkStart w:id="56" w:name="bookmark18"/>
      <w:bookmarkStart w:id="57" w:name="_Toc160113573"/>
      <w:r w:rsidRPr="008762B5">
        <w:rPr>
          <w:b w:val="0"/>
          <w:bCs w:val="0"/>
          <w:sz w:val="24"/>
          <w:szCs w:val="24"/>
        </w:rPr>
        <w:t>Толщина и профиль внешней части сопла</w:t>
      </w:r>
      <w:bookmarkEnd w:id="56"/>
      <w:bookmarkEnd w:id="57"/>
    </w:p>
    <w:p w14:paraId="314A23D6" w14:textId="77777777" w:rsidR="007E72AF" w:rsidRPr="008762B5" w:rsidRDefault="007E72AF">
      <w:pPr>
        <w:pStyle w:val="Bodytext10"/>
        <w:numPr>
          <w:ilvl w:val="3"/>
          <w:numId w:val="14"/>
        </w:numPr>
        <w:shd w:val="clear" w:color="auto" w:fill="auto"/>
        <w:tabs>
          <w:tab w:val="left" w:pos="1285"/>
        </w:tabs>
        <w:rPr>
          <w:sz w:val="24"/>
          <w:szCs w:val="24"/>
        </w:rPr>
      </w:pPr>
      <w:r w:rsidRPr="008762B5">
        <w:rPr>
          <w:sz w:val="24"/>
          <w:szCs w:val="24"/>
        </w:rPr>
        <w:t xml:space="preserve">Толщина </w:t>
      </w:r>
      <w:r w:rsidRPr="008762B5">
        <w:rPr>
          <w:i/>
          <w:iCs/>
          <w:sz w:val="24"/>
          <w:szCs w:val="24"/>
        </w:rPr>
        <w:t>Н</w:t>
      </w:r>
      <w:r w:rsidRPr="008762B5">
        <w:rPr>
          <w:sz w:val="24"/>
          <w:szCs w:val="24"/>
        </w:rPr>
        <w:t xml:space="preserve"> стенки сопла (см. рисунок 1) не должна превышать 0,1</w:t>
      </w:r>
      <w:r w:rsidRPr="001651ED">
        <w:rPr>
          <w:rFonts w:ascii="Cambria Math" w:hAnsi="Cambria Math"/>
          <w:i/>
          <w:iCs/>
          <w:sz w:val="24"/>
          <w:szCs w:val="24"/>
          <w:lang w:val="en-US"/>
        </w:rPr>
        <w:t>D</w:t>
      </w:r>
      <w:r w:rsidRPr="008762B5">
        <w:rPr>
          <w:sz w:val="24"/>
          <w:szCs w:val="24"/>
        </w:rPr>
        <w:t>.</w:t>
      </w:r>
    </w:p>
    <w:p w14:paraId="044D964C" w14:textId="77777777" w:rsidR="007E72AF" w:rsidRPr="008762B5" w:rsidRDefault="007E72AF">
      <w:pPr>
        <w:pStyle w:val="Bodytext10"/>
        <w:numPr>
          <w:ilvl w:val="3"/>
          <w:numId w:val="14"/>
        </w:numPr>
        <w:shd w:val="clear" w:color="auto" w:fill="auto"/>
        <w:tabs>
          <w:tab w:val="left" w:pos="1282"/>
        </w:tabs>
        <w:rPr>
          <w:sz w:val="24"/>
          <w:szCs w:val="24"/>
        </w:rPr>
      </w:pPr>
      <w:r w:rsidRPr="008762B5">
        <w:rPr>
          <w:sz w:val="24"/>
          <w:szCs w:val="24"/>
        </w:rPr>
        <w:t>Кроме условия, указанного в 5.1.3.1, профиль и чистоту обработки поверхности внешней части сопла не регламентируют (см. 5.1.1).</w:t>
      </w:r>
    </w:p>
    <w:p w14:paraId="2F8B9503" w14:textId="77777777" w:rsidR="007E72AF" w:rsidRPr="008762B5" w:rsidRDefault="007E72AF">
      <w:pPr>
        <w:pStyle w:val="Heading410"/>
        <w:keepNext/>
        <w:keepLines/>
        <w:numPr>
          <w:ilvl w:val="2"/>
          <w:numId w:val="14"/>
        </w:numPr>
        <w:shd w:val="clear" w:color="auto" w:fill="auto"/>
        <w:tabs>
          <w:tab w:val="left" w:pos="1146"/>
        </w:tabs>
        <w:spacing w:line="240" w:lineRule="auto"/>
        <w:jc w:val="both"/>
        <w:outlineLvl w:val="9"/>
        <w:rPr>
          <w:b w:val="0"/>
          <w:bCs w:val="0"/>
          <w:sz w:val="24"/>
          <w:szCs w:val="24"/>
        </w:rPr>
      </w:pPr>
      <w:bookmarkStart w:id="58" w:name="_Toc160113574"/>
      <w:r w:rsidRPr="008762B5">
        <w:rPr>
          <w:b w:val="0"/>
          <w:bCs w:val="0"/>
          <w:sz w:val="24"/>
          <w:szCs w:val="24"/>
        </w:rPr>
        <w:t>Материал и изготовление</w:t>
      </w:r>
      <w:bookmarkEnd w:id="58"/>
    </w:p>
    <w:p w14:paraId="18E05ECC" w14:textId="77777777" w:rsidR="007E72AF" w:rsidRPr="008762B5" w:rsidRDefault="007E72AF" w:rsidP="008762B5">
      <w:pPr>
        <w:pStyle w:val="Bodytext10"/>
        <w:shd w:val="clear" w:color="auto" w:fill="auto"/>
        <w:rPr>
          <w:sz w:val="24"/>
          <w:szCs w:val="24"/>
        </w:rPr>
      </w:pPr>
      <w:r w:rsidRPr="008762B5">
        <w:rPr>
          <w:sz w:val="24"/>
          <w:szCs w:val="24"/>
        </w:rPr>
        <w:t>Сопло ИСА 1932 может быть изготовлено из любого материала [см. ГОСТ 8.586.1 (пункт 6.1.2)] и любым способом при условии, что оно соответствует установленным техническим требованиям.</w:t>
      </w:r>
    </w:p>
    <w:p w14:paraId="72A16F41" w14:textId="77777777" w:rsidR="007E72AF" w:rsidRPr="008762B5" w:rsidRDefault="007E72AF">
      <w:pPr>
        <w:pStyle w:val="Heading410"/>
        <w:keepNext/>
        <w:keepLines/>
        <w:numPr>
          <w:ilvl w:val="2"/>
          <w:numId w:val="14"/>
        </w:numPr>
        <w:shd w:val="clear" w:color="auto" w:fill="auto"/>
        <w:tabs>
          <w:tab w:val="left" w:pos="1146"/>
        </w:tabs>
        <w:spacing w:line="240" w:lineRule="auto"/>
        <w:jc w:val="both"/>
        <w:outlineLvl w:val="9"/>
        <w:rPr>
          <w:b w:val="0"/>
          <w:bCs w:val="0"/>
          <w:sz w:val="24"/>
          <w:szCs w:val="24"/>
        </w:rPr>
      </w:pPr>
      <w:bookmarkStart w:id="59" w:name="_Toc160113575"/>
      <w:r w:rsidRPr="008762B5">
        <w:rPr>
          <w:b w:val="0"/>
          <w:bCs w:val="0"/>
          <w:sz w:val="24"/>
          <w:szCs w:val="24"/>
        </w:rPr>
        <w:t>Отверстия для отбора давления</w:t>
      </w:r>
      <w:bookmarkEnd w:id="59"/>
    </w:p>
    <w:p w14:paraId="363604D4" w14:textId="77777777" w:rsidR="007E72AF" w:rsidRPr="008762B5" w:rsidRDefault="007E72AF">
      <w:pPr>
        <w:pStyle w:val="Bodytext10"/>
        <w:numPr>
          <w:ilvl w:val="3"/>
          <w:numId w:val="14"/>
        </w:numPr>
        <w:shd w:val="clear" w:color="auto" w:fill="auto"/>
        <w:tabs>
          <w:tab w:val="left" w:pos="1263"/>
        </w:tabs>
        <w:rPr>
          <w:sz w:val="24"/>
          <w:szCs w:val="24"/>
        </w:rPr>
      </w:pPr>
      <w:r w:rsidRPr="008762B5">
        <w:rPr>
          <w:sz w:val="24"/>
          <w:szCs w:val="24"/>
        </w:rPr>
        <w:t xml:space="preserve">До сопла ИСА 1932 отбор статического давления выполняют с </w:t>
      </w:r>
      <w:r w:rsidR="009F5D4D">
        <w:rPr>
          <w:sz w:val="24"/>
          <w:szCs w:val="24"/>
        </w:rPr>
        <w:t>применением</w:t>
      </w:r>
      <w:r w:rsidRPr="008762B5">
        <w:rPr>
          <w:sz w:val="24"/>
          <w:szCs w:val="24"/>
        </w:rPr>
        <w:t xml:space="preserve"> либо отдельных отверстий в стенках ИТ или фланцах, либо нескольких взаимно соединенных отверстий, либо с </w:t>
      </w:r>
      <w:r w:rsidR="009F5D4D">
        <w:rPr>
          <w:sz w:val="24"/>
          <w:szCs w:val="24"/>
        </w:rPr>
        <w:t>применением</w:t>
      </w:r>
      <w:r w:rsidRPr="008762B5">
        <w:rPr>
          <w:sz w:val="24"/>
          <w:szCs w:val="24"/>
        </w:rPr>
        <w:t xml:space="preserve"> кольцевой щели (сплошной или прерывистой), выполненной в камере усреднения. В месте выхода во внутреннюю полость ИТ отверстие должно касаться поверхности </w:t>
      </w:r>
      <w:r w:rsidRPr="008762B5">
        <w:rPr>
          <w:i/>
          <w:iCs/>
          <w:sz w:val="24"/>
          <w:szCs w:val="24"/>
        </w:rPr>
        <w:t>А,</w:t>
      </w:r>
      <w:r w:rsidRPr="008762B5">
        <w:rPr>
          <w:sz w:val="24"/>
          <w:szCs w:val="24"/>
        </w:rPr>
        <w:t xml:space="preserve"> как приведено на рисунке</w:t>
      </w:r>
      <w:r w:rsidRPr="008762B5">
        <w:rPr>
          <w:sz w:val="24"/>
          <w:szCs w:val="24"/>
          <w:lang w:val="en-US"/>
        </w:rPr>
        <w:t> </w:t>
      </w:r>
      <w:r w:rsidRPr="008762B5">
        <w:rPr>
          <w:sz w:val="24"/>
          <w:szCs w:val="24"/>
        </w:rPr>
        <w:t>1.</w:t>
      </w:r>
    </w:p>
    <w:p w14:paraId="5164085D" w14:textId="77777777" w:rsidR="007E72AF" w:rsidRPr="007E72AF" w:rsidRDefault="007E72AF" w:rsidP="008762B5">
      <w:pPr>
        <w:pStyle w:val="Bodytext10"/>
        <w:shd w:val="clear" w:color="auto" w:fill="auto"/>
        <w:rPr>
          <w:sz w:val="24"/>
          <w:szCs w:val="24"/>
        </w:rPr>
      </w:pPr>
      <w:r w:rsidRPr="008762B5">
        <w:rPr>
          <w:sz w:val="24"/>
          <w:szCs w:val="24"/>
        </w:rPr>
        <w:t>Если используются одиночные отверстия (см. рисунок 1), то осевые лин</w:t>
      </w:r>
      <w:r w:rsidRPr="007E72AF">
        <w:rPr>
          <w:sz w:val="24"/>
          <w:szCs w:val="24"/>
        </w:rPr>
        <w:t>ии отверстий должны пересекаться с осью трубы под углом, как можно более близким к 90°.</w:t>
      </w:r>
    </w:p>
    <w:p w14:paraId="05A1BF57" w14:textId="77777777" w:rsidR="007E72AF" w:rsidRPr="002205D3" w:rsidRDefault="007E72AF" w:rsidP="002205D3">
      <w:pPr>
        <w:pStyle w:val="Bodytext10"/>
        <w:shd w:val="clear" w:color="auto" w:fill="auto"/>
        <w:rPr>
          <w:sz w:val="24"/>
          <w:szCs w:val="24"/>
        </w:rPr>
      </w:pPr>
      <w:r w:rsidRPr="002205D3">
        <w:rPr>
          <w:sz w:val="24"/>
          <w:szCs w:val="24"/>
        </w:rPr>
        <w:t xml:space="preserve">Значение диаметра </w:t>
      </w:r>
      <m:oMath>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1</m:t>
            </m:r>
          </m:sub>
        </m:sSub>
      </m:oMath>
      <w:r w:rsidRPr="002205D3">
        <w:rPr>
          <w:sz w:val="24"/>
          <w:szCs w:val="24"/>
        </w:rPr>
        <w:t xml:space="preserve"> (см. рисунок 1а) отдельного отверстия или ширины кольцевых щелей</w:t>
      </w:r>
      <w:r w:rsidRPr="002205D3">
        <w:rPr>
          <w:i/>
          <w:iCs/>
          <w:sz w:val="24"/>
          <w:szCs w:val="24"/>
        </w:rPr>
        <w:t>а</w:t>
      </w:r>
      <w:r w:rsidRPr="002205D3">
        <w:rPr>
          <w:sz w:val="24"/>
          <w:szCs w:val="24"/>
        </w:rPr>
        <w:t xml:space="preserve"> (см. рисунок 1а) определяют из условий:</w:t>
      </w:r>
    </w:p>
    <w:p w14:paraId="29362122" w14:textId="77777777" w:rsidR="007E72AF" w:rsidRPr="002205D3" w:rsidRDefault="007E72AF" w:rsidP="002205D3">
      <w:pPr>
        <w:pStyle w:val="Bodytext10"/>
        <w:shd w:val="clear" w:color="auto" w:fill="auto"/>
        <w:rPr>
          <w:sz w:val="24"/>
          <w:szCs w:val="24"/>
        </w:rPr>
      </w:pPr>
      <w:r w:rsidRPr="002205D3">
        <w:rPr>
          <w:sz w:val="24"/>
          <w:szCs w:val="24"/>
        </w:rPr>
        <w:t>0,005</w:t>
      </w:r>
      <w:r w:rsidRPr="001651ED">
        <w:rPr>
          <w:rFonts w:ascii="Cambria Math" w:hAnsi="Cambria Math"/>
          <w:i/>
          <w:iCs/>
          <w:sz w:val="24"/>
          <w:szCs w:val="24"/>
          <w:lang w:val="en-US"/>
        </w:rPr>
        <w:t>D</w:t>
      </w:r>
      <m:oMath>
        <m:r>
          <w:rPr>
            <w:rFonts w:ascii="Cambria Math" w:hAnsi="Cambria Math"/>
            <w:sz w:val="24"/>
            <w:szCs w:val="24"/>
          </w:rPr>
          <m:t>≤</m:t>
        </m:r>
      </m:oMath>
      <w:r w:rsidRPr="002205D3">
        <w:rPr>
          <w:sz w:val="24"/>
          <w:szCs w:val="24"/>
        </w:rPr>
        <w:t>(</w:t>
      </w:r>
      <w:r w:rsidRPr="002205D3">
        <w:rPr>
          <w:i/>
          <w:iCs/>
          <w:sz w:val="24"/>
          <w:szCs w:val="24"/>
        </w:rPr>
        <w:t>а</w:t>
      </w:r>
      <w:r w:rsidRPr="002205D3">
        <w:rPr>
          <w:sz w:val="24"/>
          <w:szCs w:val="24"/>
        </w:rPr>
        <w:t xml:space="preserve"> или </w:t>
      </w:r>
      <m:oMath>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1</m:t>
            </m:r>
          </m:sub>
        </m:sSub>
      </m:oMath>
      <w:r w:rsidRPr="002205D3">
        <w:rPr>
          <w:sz w:val="24"/>
          <w:szCs w:val="24"/>
        </w:rPr>
        <w:t xml:space="preserve">) </w:t>
      </w:r>
      <m:oMath>
        <m:r>
          <w:rPr>
            <w:rFonts w:ascii="Cambria Math" w:hAnsi="Cambria Math"/>
            <w:sz w:val="24"/>
            <w:szCs w:val="24"/>
          </w:rPr>
          <m:t>≤</m:t>
        </m:r>
      </m:oMath>
      <w:r w:rsidRPr="002205D3">
        <w:rPr>
          <w:sz w:val="24"/>
          <w:szCs w:val="24"/>
        </w:rPr>
        <w:t>0,03</w:t>
      </w:r>
      <w:r w:rsidRPr="001651ED">
        <w:rPr>
          <w:rFonts w:ascii="Cambria Math" w:hAnsi="Cambria Math"/>
          <w:i/>
          <w:iCs/>
          <w:sz w:val="24"/>
          <w:szCs w:val="24"/>
          <w:lang w:val="en-US"/>
        </w:rPr>
        <w:t>D</w:t>
      </w:r>
      <w:r w:rsidRPr="002205D3">
        <w:rPr>
          <w:sz w:val="24"/>
          <w:szCs w:val="24"/>
        </w:rPr>
        <w:t xml:space="preserve"> при </w:t>
      </w:r>
      <m:oMath>
        <m:r>
          <w:rPr>
            <w:rFonts w:ascii="Cambria Math" w:hAnsi="Cambria Math"/>
            <w:sz w:val="24"/>
            <w:szCs w:val="24"/>
          </w:rPr>
          <m:t>β≤</m:t>
        </m:r>
      </m:oMath>
      <w:r w:rsidRPr="002205D3">
        <w:rPr>
          <w:sz w:val="24"/>
          <w:szCs w:val="24"/>
        </w:rPr>
        <w:t>0,65;</w:t>
      </w:r>
    </w:p>
    <w:p w14:paraId="1CA1D57E" w14:textId="77777777" w:rsidR="007E72AF" w:rsidRPr="002205D3" w:rsidRDefault="007E72AF" w:rsidP="002205D3">
      <w:pPr>
        <w:pStyle w:val="Bodytext10"/>
        <w:shd w:val="clear" w:color="auto" w:fill="auto"/>
        <w:rPr>
          <w:sz w:val="24"/>
          <w:szCs w:val="24"/>
        </w:rPr>
      </w:pPr>
      <w:r w:rsidRPr="002205D3">
        <w:rPr>
          <w:sz w:val="24"/>
          <w:szCs w:val="24"/>
        </w:rPr>
        <w:lastRenderedPageBreak/>
        <w:t>0,01</w:t>
      </w:r>
      <w:r w:rsidRPr="001651ED">
        <w:rPr>
          <w:rFonts w:ascii="Cambria Math" w:hAnsi="Cambria Math"/>
          <w:i/>
          <w:iCs/>
          <w:sz w:val="24"/>
          <w:szCs w:val="24"/>
          <w:lang w:val="en-US"/>
        </w:rPr>
        <w:t>D</w:t>
      </w:r>
      <m:oMath>
        <m:r>
          <w:rPr>
            <w:rFonts w:ascii="Cambria Math" w:hAnsi="Cambria Math"/>
            <w:sz w:val="24"/>
            <w:szCs w:val="24"/>
          </w:rPr>
          <m:t>≤</m:t>
        </m:r>
      </m:oMath>
      <w:r w:rsidRPr="002205D3">
        <w:rPr>
          <w:sz w:val="24"/>
          <w:szCs w:val="24"/>
        </w:rPr>
        <w:t>(</w:t>
      </w:r>
      <w:r w:rsidRPr="002205D3">
        <w:rPr>
          <w:i/>
          <w:iCs/>
          <w:sz w:val="24"/>
          <w:szCs w:val="24"/>
        </w:rPr>
        <w:t>а</w:t>
      </w:r>
      <w:r w:rsidRPr="002205D3">
        <w:rPr>
          <w:sz w:val="24"/>
          <w:szCs w:val="24"/>
        </w:rPr>
        <w:t xml:space="preserve"> или </w:t>
      </w:r>
      <m:oMath>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1</m:t>
            </m:r>
          </m:sub>
        </m:sSub>
      </m:oMath>
      <w:r w:rsidRPr="002205D3">
        <w:rPr>
          <w:sz w:val="24"/>
          <w:szCs w:val="24"/>
        </w:rPr>
        <w:t xml:space="preserve">) </w:t>
      </w:r>
      <m:oMath>
        <m:r>
          <w:rPr>
            <w:rFonts w:ascii="Cambria Math" w:hAnsi="Cambria Math"/>
            <w:sz w:val="24"/>
            <w:szCs w:val="24"/>
          </w:rPr>
          <m:t>≤</m:t>
        </m:r>
      </m:oMath>
      <w:r w:rsidRPr="002205D3">
        <w:rPr>
          <w:sz w:val="24"/>
          <w:szCs w:val="24"/>
        </w:rPr>
        <w:t>0,02</w:t>
      </w:r>
      <w:r w:rsidRPr="001651ED">
        <w:rPr>
          <w:rFonts w:ascii="Cambria Math" w:hAnsi="Cambria Math"/>
          <w:i/>
          <w:iCs/>
          <w:sz w:val="24"/>
          <w:szCs w:val="24"/>
          <w:lang w:val="en-US"/>
        </w:rPr>
        <w:t>D</w:t>
      </w:r>
      <w:r w:rsidRPr="002205D3">
        <w:rPr>
          <w:sz w:val="24"/>
          <w:szCs w:val="24"/>
        </w:rPr>
        <w:t xml:space="preserve"> при </w:t>
      </w:r>
      <m:oMath>
        <m:r>
          <w:rPr>
            <w:rFonts w:ascii="Cambria Math" w:hAnsi="Cambria Math"/>
            <w:sz w:val="24"/>
            <w:szCs w:val="24"/>
          </w:rPr>
          <m:t>β</m:t>
        </m:r>
      </m:oMath>
      <w:r w:rsidRPr="002205D3">
        <w:rPr>
          <w:sz w:val="24"/>
          <w:szCs w:val="24"/>
        </w:rPr>
        <w:t>&gt; 0,65.</w:t>
      </w:r>
    </w:p>
    <w:p w14:paraId="078808D6" w14:textId="4CDD2165" w:rsidR="007E72AF" w:rsidRPr="002205D3" w:rsidRDefault="007E72AF" w:rsidP="002205D3">
      <w:pPr>
        <w:pStyle w:val="Bodytext10"/>
        <w:shd w:val="clear" w:color="auto" w:fill="auto"/>
        <w:rPr>
          <w:sz w:val="24"/>
          <w:szCs w:val="24"/>
        </w:rPr>
      </w:pPr>
      <w:r w:rsidRPr="002205D3">
        <w:rPr>
          <w:sz w:val="24"/>
          <w:szCs w:val="24"/>
        </w:rPr>
        <w:t xml:space="preserve">Независимо от значения </w:t>
      </w:r>
      <m:oMath>
        <m:r>
          <w:rPr>
            <w:rFonts w:ascii="Cambria Math" w:hAnsi="Cambria Math"/>
            <w:sz w:val="24"/>
            <w:szCs w:val="24"/>
          </w:rPr>
          <m:t>β,</m:t>
        </m:r>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1</m:t>
            </m:r>
          </m:sub>
        </m:sSub>
      </m:oMath>
      <w:r w:rsidRPr="002205D3">
        <w:rPr>
          <w:sz w:val="24"/>
          <w:szCs w:val="24"/>
        </w:rPr>
        <w:t>и</w:t>
      </w:r>
      <w:r w:rsidR="00B926E8">
        <w:rPr>
          <w:sz w:val="24"/>
          <w:szCs w:val="24"/>
        </w:rPr>
        <w:t xml:space="preserve"> </w:t>
      </w:r>
      <w:r w:rsidRPr="002205D3">
        <w:rPr>
          <w:i/>
          <w:iCs/>
          <w:sz w:val="24"/>
          <w:szCs w:val="24"/>
        </w:rPr>
        <w:t>а</w:t>
      </w:r>
      <w:r w:rsidRPr="002205D3">
        <w:rPr>
          <w:sz w:val="24"/>
          <w:szCs w:val="24"/>
        </w:rPr>
        <w:t xml:space="preserve"> должны удовлетворять следующим условиям:</w:t>
      </w:r>
    </w:p>
    <w:p w14:paraId="08C7A6DA" w14:textId="77777777" w:rsidR="007E72AF" w:rsidRPr="002205D3" w:rsidRDefault="007E72AF">
      <w:pPr>
        <w:pStyle w:val="Bodytext10"/>
        <w:numPr>
          <w:ilvl w:val="0"/>
          <w:numId w:val="16"/>
        </w:numPr>
        <w:shd w:val="clear" w:color="auto" w:fill="auto"/>
        <w:tabs>
          <w:tab w:val="left" w:pos="771"/>
        </w:tabs>
        <w:ind w:firstLine="709"/>
        <w:rPr>
          <w:sz w:val="24"/>
          <w:szCs w:val="24"/>
        </w:rPr>
      </w:pPr>
      <w:r w:rsidRPr="002205D3">
        <w:rPr>
          <w:sz w:val="24"/>
          <w:szCs w:val="24"/>
        </w:rPr>
        <w:t xml:space="preserve">1 мм </w:t>
      </w:r>
      <m:oMath>
        <m:r>
          <w:rPr>
            <w:rFonts w:ascii="Cambria Math" w:hAnsi="Cambria Math"/>
            <w:sz w:val="24"/>
            <w:szCs w:val="24"/>
          </w:rPr>
          <m:t>≤</m:t>
        </m:r>
      </m:oMath>
      <w:r w:rsidRPr="002205D3">
        <w:rPr>
          <w:sz w:val="24"/>
          <w:szCs w:val="24"/>
        </w:rPr>
        <w:t>(</w:t>
      </w:r>
      <w:r w:rsidRPr="002205D3">
        <w:rPr>
          <w:i/>
          <w:iCs/>
          <w:sz w:val="24"/>
          <w:szCs w:val="24"/>
        </w:rPr>
        <w:t>а</w:t>
      </w:r>
      <w:r w:rsidRPr="002205D3">
        <w:rPr>
          <w:sz w:val="24"/>
          <w:szCs w:val="24"/>
        </w:rPr>
        <w:t xml:space="preserve"> или </w:t>
      </w:r>
      <m:oMath>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1</m:t>
            </m:r>
          </m:sub>
        </m:sSub>
      </m:oMath>
      <w:r w:rsidRPr="002205D3">
        <w:rPr>
          <w:sz w:val="24"/>
          <w:szCs w:val="24"/>
        </w:rPr>
        <w:t xml:space="preserve">) </w:t>
      </w:r>
      <m:oMath>
        <m:r>
          <w:rPr>
            <w:rFonts w:ascii="Cambria Math" w:hAnsi="Cambria Math"/>
            <w:sz w:val="24"/>
            <w:szCs w:val="24"/>
          </w:rPr>
          <m:t>≤</m:t>
        </m:r>
      </m:oMath>
      <w:r w:rsidRPr="002205D3">
        <w:rPr>
          <w:sz w:val="24"/>
          <w:szCs w:val="24"/>
        </w:rPr>
        <w:t>10 мм — для чистых жидкостей;</w:t>
      </w:r>
    </w:p>
    <w:p w14:paraId="6E58BA01" w14:textId="77777777" w:rsidR="007E72AF" w:rsidRPr="002205D3" w:rsidRDefault="007E72AF">
      <w:pPr>
        <w:pStyle w:val="Bodytext10"/>
        <w:numPr>
          <w:ilvl w:val="0"/>
          <w:numId w:val="16"/>
        </w:numPr>
        <w:shd w:val="clear" w:color="auto" w:fill="auto"/>
        <w:tabs>
          <w:tab w:val="left" w:pos="771"/>
        </w:tabs>
        <w:ind w:firstLine="709"/>
        <w:rPr>
          <w:sz w:val="24"/>
          <w:szCs w:val="24"/>
        </w:rPr>
      </w:pPr>
      <w:r w:rsidRPr="002205D3">
        <w:rPr>
          <w:sz w:val="24"/>
          <w:szCs w:val="24"/>
        </w:rPr>
        <w:t xml:space="preserve">1 мм </w:t>
      </w:r>
      <m:oMath>
        <m:r>
          <w:rPr>
            <w:rFonts w:ascii="Cambria Math" w:hAnsi="Cambria Math"/>
            <w:sz w:val="24"/>
            <w:szCs w:val="24"/>
          </w:rPr>
          <m:t>≤</m:t>
        </m:r>
      </m:oMath>
      <w:r w:rsidRPr="002205D3">
        <w:rPr>
          <w:i/>
          <w:iCs/>
          <w:sz w:val="24"/>
          <w:szCs w:val="24"/>
        </w:rPr>
        <w:t>а</w:t>
      </w:r>
      <m:oMath>
        <m:r>
          <w:rPr>
            <w:rFonts w:ascii="Cambria Math" w:hAnsi="Cambria Math"/>
            <w:sz w:val="24"/>
            <w:szCs w:val="24"/>
          </w:rPr>
          <m:t>≤</m:t>
        </m:r>
      </m:oMath>
      <w:r w:rsidRPr="002205D3">
        <w:rPr>
          <w:sz w:val="24"/>
          <w:szCs w:val="24"/>
        </w:rPr>
        <w:t>10 мм — для паров, в случае применения кольцевых камер усреднения;</w:t>
      </w:r>
    </w:p>
    <w:p w14:paraId="5CE4BD23" w14:textId="77777777" w:rsidR="007E72AF" w:rsidRPr="002205D3" w:rsidRDefault="007E72AF">
      <w:pPr>
        <w:pStyle w:val="Bodytext10"/>
        <w:numPr>
          <w:ilvl w:val="0"/>
          <w:numId w:val="16"/>
        </w:numPr>
        <w:shd w:val="clear" w:color="auto" w:fill="auto"/>
        <w:tabs>
          <w:tab w:val="left" w:pos="740"/>
        </w:tabs>
        <w:ind w:firstLine="709"/>
        <w:rPr>
          <w:sz w:val="24"/>
          <w:szCs w:val="24"/>
        </w:rPr>
      </w:pPr>
      <w:r w:rsidRPr="002205D3">
        <w:rPr>
          <w:sz w:val="24"/>
          <w:szCs w:val="24"/>
        </w:rPr>
        <w:t xml:space="preserve">4 мм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1</m:t>
            </m:r>
          </m:sub>
        </m:sSub>
        <m:r>
          <w:rPr>
            <w:rFonts w:ascii="Cambria Math" w:hAnsi="Cambria Math"/>
            <w:sz w:val="24"/>
            <w:szCs w:val="24"/>
          </w:rPr>
          <m:t>≤</m:t>
        </m:r>
      </m:oMath>
      <w:r w:rsidRPr="002205D3">
        <w:rPr>
          <w:sz w:val="24"/>
          <w:szCs w:val="24"/>
        </w:rPr>
        <w:t>10 мм — для паров и для сжиженных газов, в случае применения отдельного отверстия.</w:t>
      </w:r>
    </w:p>
    <w:p w14:paraId="4E38BC75" w14:textId="77777777" w:rsidR="007E72AF" w:rsidRPr="002205D3" w:rsidRDefault="007E72AF" w:rsidP="002205D3">
      <w:pPr>
        <w:pStyle w:val="Bodytext10"/>
        <w:shd w:val="clear" w:color="auto" w:fill="auto"/>
        <w:rPr>
          <w:sz w:val="24"/>
          <w:szCs w:val="24"/>
        </w:rPr>
      </w:pPr>
      <w:r w:rsidRPr="002205D3">
        <w:rPr>
          <w:sz w:val="24"/>
          <w:szCs w:val="24"/>
        </w:rPr>
        <w:t xml:space="preserve">При выборе значения </w:t>
      </w:r>
      <m:oMath>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1</m:t>
            </m:r>
          </m:sub>
        </m:sSub>
      </m:oMath>
      <w:r w:rsidRPr="002205D3">
        <w:rPr>
          <w:sz w:val="24"/>
          <w:szCs w:val="24"/>
        </w:rPr>
        <w:t>или</w:t>
      </w:r>
      <w:r w:rsidRPr="002205D3">
        <w:rPr>
          <w:i/>
          <w:iCs/>
          <w:sz w:val="24"/>
          <w:szCs w:val="24"/>
        </w:rPr>
        <w:t>а</w:t>
      </w:r>
      <w:r w:rsidRPr="002205D3">
        <w:rPr>
          <w:sz w:val="24"/>
          <w:szCs w:val="24"/>
        </w:rPr>
        <w:t xml:space="preserve"> из указанных диапазонов учитывают необходимость исключения случайного засорения отверстия или щели.</w:t>
      </w:r>
    </w:p>
    <w:p w14:paraId="71A2BF0D" w14:textId="77777777" w:rsidR="007E72AF" w:rsidRPr="002205D3" w:rsidRDefault="007E72AF" w:rsidP="002205D3">
      <w:pPr>
        <w:pStyle w:val="Bodytext10"/>
        <w:shd w:val="clear" w:color="auto" w:fill="auto"/>
        <w:rPr>
          <w:sz w:val="24"/>
          <w:szCs w:val="24"/>
        </w:rPr>
      </w:pPr>
      <w:r w:rsidRPr="002205D3">
        <w:rPr>
          <w:sz w:val="24"/>
          <w:szCs w:val="24"/>
        </w:rPr>
        <w:t>Если отверстия для отбора давления выполнены в виде прерывистой щели, то камера усреднения должна соединяться с внутренней полостью ИТ не менее чем четырьмя отверстиями, оси которых нахо</w:t>
      </w:r>
      <w:r w:rsidRPr="002205D3">
        <w:rPr>
          <w:sz w:val="24"/>
          <w:szCs w:val="24"/>
        </w:rPr>
        <w:softHyphen/>
        <w:t>дятся под равными углами друг к другу, а площадь каждого отверстия — не менее 12 мм</w:t>
      </w:r>
      <w:r w:rsidRPr="002205D3">
        <w:rPr>
          <w:sz w:val="24"/>
          <w:szCs w:val="24"/>
          <w:vertAlign w:val="superscript"/>
        </w:rPr>
        <w:t>2</w:t>
      </w:r>
      <w:r w:rsidRPr="002205D3">
        <w:rPr>
          <w:sz w:val="24"/>
          <w:szCs w:val="24"/>
        </w:rPr>
        <w:t>.</w:t>
      </w:r>
    </w:p>
    <w:p w14:paraId="0B883ACE" w14:textId="77777777" w:rsidR="007E72AF" w:rsidRDefault="007E72AF" w:rsidP="002205D3">
      <w:pPr>
        <w:pStyle w:val="Bodytext10"/>
        <w:shd w:val="clear" w:color="auto" w:fill="auto"/>
        <w:rPr>
          <w:sz w:val="24"/>
          <w:szCs w:val="24"/>
        </w:rPr>
      </w:pPr>
      <w:r w:rsidRPr="002205D3">
        <w:rPr>
          <w:sz w:val="24"/>
          <w:szCs w:val="24"/>
        </w:rPr>
        <w:t xml:space="preserve">Внутренний диаметр корпуса камеры усреднения </w:t>
      </w: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к</m:t>
            </m:r>
          </m:sub>
        </m:sSub>
      </m:oMath>
      <w:r w:rsidRPr="002205D3">
        <w:rPr>
          <w:sz w:val="24"/>
          <w:szCs w:val="24"/>
        </w:rPr>
        <w:t xml:space="preserve"> (см. рисунок 1) и ее длина </w:t>
      </w:r>
      <w:r w:rsidRPr="002205D3">
        <w:rPr>
          <w:i/>
          <w:iCs/>
          <w:sz w:val="24"/>
          <w:szCs w:val="24"/>
        </w:rPr>
        <w:t>с</w:t>
      </w:r>
      <w:r w:rsidRPr="002205D3">
        <w:rPr>
          <w:sz w:val="24"/>
          <w:szCs w:val="24"/>
        </w:rPr>
        <w:t xml:space="preserve"> до сопла ИСА 1932 должны удовлетворять условию:</w:t>
      </w:r>
    </w:p>
    <w:p w14:paraId="0444A5AA" w14:textId="77777777" w:rsidR="002205D3" w:rsidRPr="002205D3" w:rsidRDefault="00000000" w:rsidP="002205D3">
      <w:pPr>
        <w:pStyle w:val="Bodytext10"/>
        <w:shd w:val="clear" w:color="auto" w:fill="auto"/>
        <w:jc w:val="center"/>
        <w:rPr>
          <w:sz w:val="24"/>
          <w:szCs w:val="24"/>
        </w:rPr>
      </w:pPr>
      <m:oMath>
        <m:f>
          <m:fPr>
            <m:ctrlPr>
              <w:rPr>
                <w:rFonts w:ascii="Cambria Math" w:hAnsi="Cambria Math"/>
                <w:i/>
                <w:sz w:val="24"/>
                <w:szCs w:val="24"/>
              </w:rPr>
            </m:ctrlPr>
          </m:fPr>
          <m:num>
            <m:r>
              <w:rPr>
                <w:rFonts w:ascii="Cambria Math" w:hAnsi="Cambria Math"/>
                <w:sz w:val="24"/>
                <w:szCs w:val="24"/>
              </w:rPr>
              <m:t>100c</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к</m:t>
                    </m:r>
                  </m:sub>
                </m:sSub>
                <m:r>
                  <w:rPr>
                    <w:rFonts w:ascii="Cambria Math" w:hAnsi="Cambria Math"/>
                    <w:sz w:val="24"/>
                    <w:szCs w:val="24"/>
                  </w:rPr>
                  <m:t>-D</m:t>
                </m:r>
              </m:e>
            </m:d>
          </m:num>
          <m:den>
            <m:sSup>
              <m:sSupPr>
                <m:ctrlPr>
                  <w:rPr>
                    <w:rFonts w:ascii="Cambria Math" w:hAnsi="Cambria Math"/>
                    <w:i/>
                    <w:sz w:val="24"/>
                    <w:szCs w:val="24"/>
                  </w:rPr>
                </m:ctrlPr>
              </m:sSupPr>
              <m:e>
                <m:r>
                  <w:rPr>
                    <w:rFonts w:ascii="Cambria Math" w:hAnsi="Cambria Math"/>
                    <w:sz w:val="24"/>
                    <w:szCs w:val="24"/>
                    <w:lang w:val="en-US"/>
                  </w:rPr>
                  <m:t>D</m:t>
                </m:r>
              </m:e>
              <m:sup>
                <m:r>
                  <w:rPr>
                    <w:rFonts w:ascii="Cambria Math" w:hAnsi="Cambria Math"/>
                    <w:sz w:val="24"/>
                    <w:szCs w:val="24"/>
                  </w:rPr>
                  <m:t>2</m:t>
                </m:r>
              </m:sup>
            </m:sSup>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0,1</m:t>
            </m:r>
          </m:num>
          <m:den>
            <m:r>
              <w:rPr>
                <w:rFonts w:ascii="Cambria Math" w:hAnsi="Cambria Math"/>
                <w:sz w:val="24"/>
                <w:szCs w:val="24"/>
              </w:rPr>
              <m:t>0,1+</m:t>
            </m:r>
            <m:sSup>
              <m:sSupPr>
                <m:ctrlPr>
                  <w:rPr>
                    <w:rFonts w:ascii="Cambria Math" w:hAnsi="Cambria Math"/>
                    <w:i/>
                    <w:sz w:val="24"/>
                    <w:szCs w:val="24"/>
                  </w:rPr>
                </m:ctrlPr>
              </m:sSupPr>
              <m:e>
                <m:r>
                  <w:rPr>
                    <w:rFonts w:ascii="Cambria Math" w:hAnsi="Cambria Math"/>
                    <w:sz w:val="24"/>
                    <w:szCs w:val="24"/>
                  </w:rPr>
                  <m:t>2,3β</m:t>
                </m:r>
              </m:e>
              <m:sup>
                <m:r>
                  <w:rPr>
                    <w:rFonts w:ascii="Cambria Math" w:hAnsi="Cambria Math"/>
                    <w:sz w:val="24"/>
                    <w:szCs w:val="24"/>
                  </w:rPr>
                  <m:t>4</m:t>
                </m:r>
              </m:sup>
            </m:sSup>
          </m:den>
        </m:f>
      </m:oMath>
      <w:r w:rsidR="002205D3">
        <w:rPr>
          <w:sz w:val="24"/>
          <w:szCs w:val="24"/>
        </w:rPr>
        <w:t xml:space="preserve"> .</w:t>
      </w:r>
    </w:p>
    <w:p w14:paraId="58942068" w14:textId="77777777" w:rsidR="007E72AF" w:rsidRPr="002205D3" w:rsidRDefault="007E72AF" w:rsidP="002205D3">
      <w:pPr>
        <w:pStyle w:val="Bodytext10"/>
        <w:shd w:val="clear" w:color="auto" w:fill="auto"/>
        <w:rPr>
          <w:sz w:val="24"/>
          <w:szCs w:val="24"/>
        </w:rPr>
      </w:pPr>
      <w:r w:rsidRPr="002205D3">
        <w:rPr>
          <w:sz w:val="24"/>
          <w:szCs w:val="24"/>
        </w:rPr>
        <w:t xml:space="preserve">При этом внутренний диаметр корпуса камеры </w:t>
      </w: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к</m:t>
            </m:r>
          </m:sub>
        </m:sSub>
      </m:oMath>
      <w:r w:rsidRPr="002205D3">
        <w:rPr>
          <w:sz w:val="24"/>
          <w:szCs w:val="24"/>
        </w:rPr>
        <w:t xml:space="preserve"> должен находиться в пределах от </w:t>
      </w:r>
      <w:r w:rsidRPr="001651ED">
        <w:rPr>
          <w:rFonts w:ascii="Cambria Math" w:hAnsi="Cambria Math"/>
          <w:i/>
          <w:iCs/>
          <w:sz w:val="24"/>
          <w:szCs w:val="24"/>
          <w:lang w:val="en-US"/>
        </w:rPr>
        <w:t>D</w:t>
      </w:r>
      <w:r w:rsidRPr="002205D3">
        <w:rPr>
          <w:sz w:val="24"/>
          <w:szCs w:val="24"/>
        </w:rPr>
        <w:t xml:space="preserve"> до 1,04</w:t>
      </w:r>
      <w:r w:rsidRPr="001651ED">
        <w:rPr>
          <w:rFonts w:ascii="Cambria Math" w:hAnsi="Cambria Math"/>
          <w:i/>
          <w:iCs/>
          <w:sz w:val="24"/>
          <w:szCs w:val="24"/>
          <w:lang w:val="en-US"/>
        </w:rPr>
        <w:t>D</w:t>
      </w:r>
      <w:r w:rsidRPr="002205D3">
        <w:rPr>
          <w:sz w:val="24"/>
          <w:szCs w:val="24"/>
        </w:rPr>
        <w:t xml:space="preserve">, а длина корпуса кольцевой камеры </w:t>
      </w:r>
      <w:r w:rsidRPr="002205D3">
        <w:rPr>
          <w:i/>
          <w:iCs/>
          <w:sz w:val="24"/>
          <w:szCs w:val="24"/>
        </w:rPr>
        <w:t>с</w:t>
      </w:r>
      <w:r w:rsidRPr="002205D3">
        <w:rPr>
          <w:sz w:val="24"/>
          <w:szCs w:val="24"/>
        </w:rPr>
        <w:t xml:space="preserve"> (см. рисунок 1) должна быть не более 0,65</w:t>
      </w:r>
      <w:r w:rsidRPr="001651ED">
        <w:rPr>
          <w:rFonts w:ascii="Cambria Math" w:hAnsi="Cambria Math"/>
          <w:i/>
          <w:iCs/>
          <w:sz w:val="24"/>
          <w:szCs w:val="24"/>
          <w:lang w:val="en-US"/>
        </w:rPr>
        <w:t>D</w:t>
      </w:r>
      <w:r w:rsidRPr="002205D3">
        <w:rPr>
          <w:sz w:val="24"/>
          <w:szCs w:val="24"/>
        </w:rPr>
        <w:t>.</w:t>
      </w:r>
    </w:p>
    <w:p w14:paraId="45AC11B8" w14:textId="77777777" w:rsidR="007E72AF" w:rsidRPr="002205D3" w:rsidRDefault="007E72AF" w:rsidP="002205D3">
      <w:pPr>
        <w:pStyle w:val="Bodytext10"/>
        <w:shd w:val="clear" w:color="auto" w:fill="auto"/>
        <w:rPr>
          <w:sz w:val="24"/>
          <w:szCs w:val="24"/>
        </w:rPr>
      </w:pPr>
      <w:r w:rsidRPr="002205D3">
        <w:rPr>
          <w:sz w:val="24"/>
          <w:szCs w:val="24"/>
        </w:rPr>
        <w:t xml:space="preserve">Толщина </w:t>
      </w:r>
      <w:r w:rsidRPr="002205D3">
        <w:rPr>
          <w:i/>
          <w:iCs/>
          <w:sz w:val="24"/>
          <w:szCs w:val="24"/>
          <w:lang w:val="en-US"/>
        </w:rPr>
        <w:t>f</w:t>
      </w:r>
      <w:r w:rsidRPr="002205D3">
        <w:rPr>
          <w:sz w:val="24"/>
          <w:szCs w:val="24"/>
        </w:rPr>
        <w:t xml:space="preserve"> стенки корпуса камеры (см. рисунок 1) должна быть не менее 2</w:t>
      </w:r>
      <w:r w:rsidRPr="002205D3">
        <w:rPr>
          <w:i/>
          <w:iCs/>
          <w:sz w:val="24"/>
          <w:szCs w:val="24"/>
        </w:rPr>
        <w:t>а</w:t>
      </w:r>
      <w:r w:rsidRPr="002205D3">
        <w:rPr>
          <w:sz w:val="24"/>
          <w:szCs w:val="24"/>
        </w:rPr>
        <w:t xml:space="preserve">. Площадь сечения камеры </w:t>
      </w:r>
      <w:r w:rsidRPr="002205D3">
        <w:rPr>
          <w:i/>
          <w:iCs/>
          <w:sz w:val="24"/>
          <w:szCs w:val="24"/>
          <w:lang w:val="en-US"/>
        </w:rPr>
        <w:t>gh</w:t>
      </w:r>
      <w:r w:rsidRPr="002205D3">
        <w:rPr>
          <w:sz w:val="24"/>
          <w:szCs w:val="24"/>
        </w:rPr>
        <w:t xml:space="preserve"> должна быть не менее половины общей площади щели, соединяющей эту камеру с внутренней полостью ИТ.</w:t>
      </w:r>
    </w:p>
    <w:p w14:paraId="753094CF" w14:textId="77777777" w:rsidR="007E72AF" w:rsidRPr="002205D3" w:rsidRDefault="007E72AF" w:rsidP="002205D3">
      <w:pPr>
        <w:pStyle w:val="Bodytext10"/>
        <w:shd w:val="clear" w:color="auto" w:fill="auto"/>
        <w:rPr>
          <w:sz w:val="24"/>
          <w:szCs w:val="24"/>
        </w:rPr>
      </w:pPr>
      <w:r w:rsidRPr="002205D3">
        <w:rPr>
          <w:sz w:val="24"/>
          <w:szCs w:val="24"/>
        </w:rPr>
        <w:t>Все поверхности корпуса камеры, находящиеся в контакте со средой, должны быть чистыми.</w:t>
      </w:r>
    </w:p>
    <w:p w14:paraId="63C9C8A6" w14:textId="77777777" w:rsidR="007E72AF" w:rsidRPr="002205D3" w:rsidRDefault="007E72AF" w:rsidP="002205D3">
      <w:pPr>
        <w:pStyle w:val="Bodytext10"/>
        <w:shd w:val="clear" w:color="auto" w:fill="auto"/>
        <w:rPr>
          <w:sz w:val="24"/>
          <w:szCs w:val="24"/>
        </w:rPr>
      </w:pPr>
      <w:r w:rsidRPr="002205D3">
        <w:rPr>
          <w:sz w:val="24"/>
          <w:szCs w:val="24"/>
        </w:rPr>
        <w:t>Отверстия для отбора давления и передачи его на соответствующие СИ выполняют в стенке корпуса камеры. Отверстие должно иметь круглое сечение диаметром в пределах от 4 до 10 мм.</w:t>
      </w:r>
    </w:p>
    <w:p w14:paraId="4F238775" w14:textId="77777777" w:rsidR="007E72AF" w:rsidRPr="002205D3" w:rsidRDefault="007E72AF">
      <w:pPr>
        <w:pStyle w:val="Bodytext10"/>
        <w:numPr>
          <w:ilvl w:val="3"/>
          <w:numId w:val="14"/>
        </w:numPr>
        <w:shd w:val="clear" w:color="auto" w:fill="auto"/>
        <w:tabs>
          <w:tab w:val="left" w:pos="1278"/>
        </w:tabs>
        <w:rPr>
          <w:sz w:val="24"/>
          <w:szCs w:val="24"/>
        </w:rPr>
      </w:pPr>
      <w:r w:rsidRPr="002205D3">
        <w:rPr>
          <w:sz w:val="24"/>
          <w:szCs w:val="24"/>
        </w:rPr>
        <w:t>После сопла ИСА 1932 отверстия для отбора статического давления выполняют в соответствии с требованиями 5.1.5.1.</w:t>
      </w:r>
    </w:p>
    <w:p w14:paraId="211076B6" w14:textId="77777777" w:rsidR="007E72AF" w:rsidRPr="002205D3" w:rsidRDefault="007E72AF" w:rsidP="002205D3">
      <w:pPr>
        <w:pStyle w:val="Bodytext10"/>
        <w:shd w:val="clear" w:color="auto" w:fill="auto"/>
        <w:rPr>
          <w:sz w:val="24"/>
          <w:szCs w:val="24"/>
        </w:rPr>
      </w:pPr>
      <w:r w:rsidRPr="002205D3">
        <w:rPr>
          <w:sz w:val="24"/>
          <w:szCs w:val="24"/>
        </w:rPr>
        <w:t>Камера усреднения, расположенная после сопла, может быть несимметрична камере усреднения до сопла, но должна соответствовать требованиям 5.1.5.1.</w:t>
      </w:r>
    </w:p>
    <w:p w14:paraId="0FA6EA7A" w14:textId="5904F93B" w:rsidR="007E72AF" w:rsidRPr="002205D3" w:rsidRDefault="007E72AF" w:rsidP="002205D3">
      <w:pPr>
        <w:pStyle w:val="Bodytext20"/>
        <w:rPr>
          <w:i/>
          <w:iCs/>
          <w:szCs w:val="24"/>
        </w:rPr>
      </w:pPr>
      <w:r w:rsidRPr="002205D3">
        <w:rPr>
          <w:szCs w:val="24"/>
        </w:rPr>
        <w:t xml:space="preserve">Допускается для отбора статического давления после сопла ИСА 1932 применять отдельные отверстия, оси которых расположены на расстоянии </w:t>
      </w:r>
      <m:oMath>
        <m:r>
          <w:rPr>
            <w:rFonts w:ascii="Cambria Math" w:hAnsi="Cambria Math"/>
            <w:szCs w:val="24"/>
          </w:rPr>
          <m:t>l</m:t>
        </m:r>
      </m:oMath>
      <w:r w:rsidRPr="002205D3">
        <w:rPr>
          <w:szCs w:val="24"/>
        </w:rPr>
        <w:t xml:space="preserve"> от поверхности</w:t>
      </w:r>
      <w:r w:rsidR="00AE7884">
        <w:rPr>
          <w:szCs w:val="24"/>
        </w:rPr>
        <w:t xml:space="preserve"> </w:t>
      </w:r>
      <w:r w:rsidRPr="002205D3">
        <w:rPr>
          <w:i/>
          <w:iCs/>
          <w:szCs w:val="24"/>
        </w:rPr>
        <w:t>А</w:t>
      </w:r>
      <w:r w:rsidR="00C64D3D" w:rsidRPr="002205D3">
        <w:rPr>
          <w:i/>
          <w:iCs/>
          <w:szCs w:val="24"/>
        </w:rPr>
        <w:t>:</w:t>
      </w:r>
    </w:p>
    <w:p w14:paraId="117E134E" w14:textId="77777777" w:rsidR="00C64D3D" w:rsidRPr="002205D3" w:rsidRDefault="002205D3">
      <w:pPr>
        <w:pStyle w:val="Bodytext10"/>
        <w:numPr>
          <w:ilvl w:val="0"/>
          <w:numId w:val="16"/>
        </w:numPr>
        <w:shd w:val="clear" w:color="auto" w:fill="auto"/>
        <w:tabs>
          <w:tab w:val="left" w:pos="774"/>
        </w:tabs>
        <w:ind w:firstLine="709"/>
        <w:rPr>
          <w:sz w:val="24"/>
          <w:szCs w:val="24"/>
        </w:rPr>
      </w:pPr>
      <m:oMath>
        <m:r>
          <w:rPr>
            <w:rFonts w:ascii="Cambria Math" w:hAnsi="Cambria Math"/>
            <w:sz w:val="24"/>
            <w:szCs w:val="24"/>
          </w:rPr>
          <m:t>l≤</m:t>
        </m:r>
      </m:oMath>
      <w:r w:rsidR="00C64D3D" w:rsidRPr="002205D3">
        <w:rPr>
          <w:sz w:val="24"/>
          <w:szCs w:val="24"/>
        </w:rPr>
        <w:t xml:space="preserve">0,15 </w:t>
      </w:r>
      <w:r w:rsidR="00C64D3D" w:rsidRPr="001651ED">
        <w:rPr>
          <w:rFonts w:ascii="Cambria Math" w:hAnsi="Cambria Math"/>
          <w:i/>
          <w:iCs/>
          <w:sz w:val="24"/>
          <w:szCs w:val="24"/>
          <w:lang w:val="en-US"/>
        </w:rPr>
        <w:t>D</w:t>
      </w:r>
      <w:r w:rsidR="00C64D3D" w:rsidRPr="002205D3">
        <w:rPr>
          <w:sz w:val="24"/>
          <w:szCs w:val="24"/>
        </w:rPr>
        <w:t xml:space="preserve"> —для </w:t>
      </w:r>
      <m:oMath>
        <m:r>
          <w:rPr>
            <w:rFonts w:ascii="Cambria Math" w:hAnsi="Cambria Math"/>
            <w:sz w:val="24"/>
            <w:szCs w:val="24"/>
          </w:rPr>
          <m:t>β≤</m:t>
        </m:r>
      </m:oMath>
      <w:r w:rsidR="00C64D3D" w:rsidRPr="002205D3">
        <w:rPr>
          <w:sz w:val="24"/>
          <w:szCs w:val="24"/>
        </w:rPr>
        <w:t>0,67;</w:t>
      </w:r>
    </w:p>
    <w:p w14:paraId="2CB747AB" w14:textId="77777777" w:rsidR="00C64D3D" w:rsidRPr="002205D3" w:rsidRDefault="002205D3">
      <w:pPr>
        <w:pStyle w:val="Bodytext10"/>
        <w:numPr>
          <w:ilvl w:val="0"/>
          <w:numId w:val="16"/>
        </w:numPr>
        <w:shd w:val="clear" w:color="auto" w:fill="auto"/>
        <w:tabs>
          <w:tab w:val="left" w:pos="774"/>
        </w:tabs>
        <w:ind w:firstLine="709"/>
        <w:rPr>
          <w:sz w:val="24"/>
          <w:szCs w:val="24"/>
        </w:rPr>
      </w:pPr>
      <m:oMath>
        <m:r>
          <w:rPr>
            <w:rFonts w:ascii="Cambria Math" w:hAnsi="Cambria Math"/>
            <w:sz w:val="24"/>
            <w:szCs w:val="24"/>
          </w:rPr>
          <m:t>l≤</m:t>
        </m:r>
      </m:oMath>
      <w:r w:rsidR="00C64D3D" w:rsidRPr="002205D3">
        <w:rPr>
          <w:rFonts w:eastAsia="Times New Roman"/>
          <w:sz w:val="24"/>
          <w:szCs w:val="24"/>
        </w:rPr>
        <w:t xml:space="preserve">0,20 </w:t>
      </w:r>
      <w:r w:rsidR="00C64D3D" w:rsidRPr="001651ED">
        <w:rPr>
          <w:rFonts w:ascii="Cambria Math" w:hAnsi="Cambria Math"/>
          <w:i/>
          <w:iCs/>
          <w:sz w:val="24"/>
          <w:szCs w:val="24"/>
          <w:lang w:val="en-US"/>
        </w:rPr>
        <w:t>D</w:t>
      </w:r>
      <w:r w:rsidR="00C64D3D" w:rsidRPr="001651ED">
        <w:rPr>
          <w:rFonts w:ascii="Cambria Math" w:hAnsi="Cambria Math"/>
          <w:sz w:val="24"/>
          <w:szCs w:val="24"/>
        </w:rPr>
        <w:t xml:space="preserve"> </w:t>
      </w:r>
      <w:r w:rsidR="00C64D3D" w:rsidRPr="002205D3">
        <w:rPr>
          <w:sz w:val="24"/>
          <w:szCs w:val="24"/>
        </w:rPr>
        <w:t xml:space="preserve">— для </w:t>
      </w:r>
      <m:oMath>
        <m:r>
          <w:rPr>
            <w:rFonts w:ascii="Cambria Math" w:hAnsi="Cambria Math"/>
            <w:sz w:val="24"/>
            <w:szCs w:val="24"/>
          </w:rPr>
          <m:t>β</m:t>
        </m:r>
      </m:oMath>
      <w:r w:rsidR="00C64D3D" w:rsidRPr="002205D3">
        <w:rPr>
          <w:sz w:val="24"/>
          <w:szCs w:val="24"/>
        </w:rPr>
        <w:t>&gt;0,67.</w:t>
      </w:r>
    </w:p>
    <w:p w14:paraId="0E4524AB" w14:textId="77777777" w:rsidR="00C64D3D" w:rsidRPr="002205D3" w:rsidRDefault="00C64D3D" w:rsidP="002205D3">
      <w:pPr>
        <w:pStyle w:val="Bodytext10"/>
        <w:shd w:val="clear" w:color="auto" w:fill="auto"/>
        <w:rPr>
          <w:sz w:val="24"/>
          <w:szCs w:val="24"/>
        </w:rPr>
      </w:pPr>
      <w:r w:rsidRPr="002205D3">
        <w:rPr>
          <w:sz w:val="24"/>
          <w:szCs w:val="24"/>
        </w:rPr>
        <w:t xml:space="preserve">При измерении расстояния </w:t>
      </w:r>
      <m:oMath>
        <m:r>
          <w:rPr>
            <w:rFonts w:ascii="Cambria Math" w:hAnsi="Cambria Math"/>
            <w:sz w:val="24"/>
            <w:szCs w:val="24"/>
          </w:rPr>
          <m:t>l</m:t>
        </m:r>
      </m:oMath>
      <w:r w:rsidRPr="002205D3">
        <w:rPr>
          <w:sz w:val="24"/>
          <w:szCs w:val="24"/>
        </w:rPr>
        <w:t xml:space="preserve"> учитывают толщину прокладок и (или) уплотнительного материала. </w:t>
      </w:r>
    </w:p>
    <w:p w14:paraId="0D9C7AC8" w14:textId="77777777" w:rsidR="00C64D3D" w:rsidRPr="002205D3" w:rsidRDefault="00C64D3D" w:rsidP="002205D3">
      <w:pPr>
        <w:pStyle w:val="Bodytext10"/>
        <w:shd w:val="clear" w:color="auto" w:fill="auto"/>
        <w:rPr>
          <w:sz w:val="24"/>
          <w:szCs w:val="24"/>
        </w:rPr>
      </w:pPr>
      <w:r w:rsidRPr="002205D3">
        <w:rPr>
          <w:sz w:val="24"/>
          <w:szCs w:val="24"/>
        </w:rPr>
        <w:t>Оси отверстия для отбора давления и ИТ должны пересекаться под прямым углом в пределах ±3°. Кромки отверстия в месте выхода в ИТ должны быть заподлицо с внутренней поверхностью ИТ и насколько возможно острыми. Для ликвидации заусенцев на кромке отверстия допускается ее притупление радиусом не более одной десятой диаметра отверстия.</w:t>
      </w:r>
    </w:p>
    <w:p w14:paraId="471F0925" w14:textId="77777777" w:rsidR="00C64D3D" w:rsidRPr="002205D3" w:rsidRDefault="00C64D3D" w:rsidP="002205D3">
      <w:pPr>
        <w:pStyle w:val="Bodytext10"/>
        <w:shd w:val="clear" w:color="auto" w:fill="auto"/>
        <w:rPr>
          <w:sz w:val="24"/>
          <w:szCs w:val="24"/>
        </w:rPr>
      </w:pPr>
      <w:r w:rsidRPr="002205D3">
        <w:rPr>
          <w:sz w:val="24"/>
          <w:szCs w:val="24"/>
        </w:rPr>
        <w:t>Не допускаются неровности на поверхности и кромках отверстий, а также на поверхности ИТ вблизи отверстий. Соответствие отверстий для отбора давлений установленным требованиям проверяют визуально.</w:t>
      </w:r>
    </w:p>
    <w:p w14:paraId="0CAEBD04" w14:textId="77777777" w:rsidR="00C64D3D" w:rsidRPr="002205D3" w:rsidRDefault="00C64D3D" w:rsidP="002205D3">
      <w:pPr>
        <w:pStyle w:val="Bodytext10"/>
        <w:shd w:val="clear" w:color="auto" w:fill="auto"/>
        <w:rPr>
          <w:sz w:val="24"/>
          <w:szCs w:val="24"/>
        </w:rPr>
      </w:pPr>
      <w:r w:rsidRPr="002205D3">
        <w:rPr>
          <w:sz w:val="24"/>
          <w:szCs w:val="24"/>
        </w:rPr>
        <w:t>Диаметр отверстий для отбора давления должен быть не более 0,13</w:t>
      </w:r>
      <w:r w:rsidRPr="001651ED">
        <w:rPr>
          <w:rFonts w:ascii="Cambria Math" w:hAnsi="Cambria Math"/>
          <w:i/>
          <w:iCs/>
          <w:sz w:val="24"/>
          <w:szCs w:val="24"/>
          <w:lang w:val="en-US"/>
        </w:rPr>
        <w:t>D</w:t>
      </w:r>
      <w:r w:rsidRPr="002205D3">
        <w:rPr>
          <w:sz w:val="24"/>
          <w:szCs w:val="24"/>
        </w:rPr>
        <w:t xml:space="preserve"> и не более 13 мм. При выборе диаметра отверстия необходимо исключить возможность его случайного засорения. Отверстия, расположенные до и после сопла, должны иметь одинаковый диаметр с допускаемым отклонением не более 0,1 мм.</w:t>
      </w:r>
    </w:p>
    <w:p w14:paraId="2695FD80" w14:textId="77777777" w:rsidR="00C64D3D" w:rsidRPr="002205D3" w:rsidRDefault="00C64D3D" w:rsidP="00F85CEF">
      <w:pPr>
        <w:pStyle w:val="Bodytext10"/>
        <w:shd w:val="clear" w:color="auto" w:fill="auto"/>
        <w:rPr>
          <w:sz w:val="24"/>
          <w:szCs w:val="24"/>
        </w:rPr>
      </w:pPr>
      <w:r w:rsidRPr="002205D3">
        <w:rPr>
          <w:sz w:val="24"/>
          <w:szCs w:val="24"/>
        </w:rPr>
        <w:t xml:space="preserve">Одиночное отверстие должно быть круглым и цилиндрическим на глубине не менее 2,5 диаметров этого отверстия. Глубину отверстия измеряют от внутренней </w:t>
      </w:r>
      <w:r w:rsidRPr="002205D3">
        <w:rPr>
          <w:sz w:val="24"/>
          <w:szCs w:val="24"/>
        </w:rPr>
        <w:lastRenderedPageBreak/>
        <w:t>стенки ИТ.</w:t>
      </w:r>
    </w:p>
    <w:p w14:paraId="632AD012" w14:textId="77777777" w:rsidR="00C64D3D" w:rsidRPr="002205D3" w:rsidRDefault="00C64D3D" w:rsidP="00F85CEF">
      <w:pPr>
        <w:pStyle w:val="Bodytext10"/>
        <w:shd w:val="clear" w:color="auto" w:fill="auto"/>
        <w:rPr>
          <w:sz w:val="24"/>
          <w:szCs w:val="24"/>
        </w:rPr>
      </w:pPr>
      <w:r w:rsidRPr="002205D3">
        <w:rPr>
          <w:sz w:val="24"/>
          <w:szCs w:val="24"/>
        </w:rPr>
        <w:t>Оси отверстий для отбора давления до и после сопла могут быть расположены в различных осевых плоскостях, проходящих через ось ИТ.</w:t>
      </w:r>
    </w:p>
    <w:p w14:paraId="7C7D21B2" w14:textId="77777777" w:rsidR="00C64D3D" w:rsidRPr="002205D3" w:rsidRDefault="00C64D3D">
      <w:pPr>
        <w:pStyle w:val="Heading410"/>
        <w:keepNext/>
        <w:keepLines/>
        <w:numPr>
          <w:ilvl w:val="2"/>
          <w:numId w:val="14"/>
        </w:numPr>
        <w:shd w:val="clear" w:color="auto" w:fill="auto"/>
        <w:tabs>
          <w:tab w:val="left" w:pos="1214"/>
        </w:tabs>
        <w:spacing w:line="240" w:lineRule="auto"/>
        <w:jc w:val="both"/>
        <w:outlineLvl w:val="9"/>
        <w:rPr>
          <w:b w:val="0"/>
          <w:bCs w:val="0"/>
          <w:sz w:val="24"/>
          <w:szCs w:val="24"/>
        </w:rPr>
      </w:pPr>
      <w:bookmarkStart w:id="60" w:name="bookmark21"/>
      <w:bookmarkStart w:id="61" w:name="_Toc160113576"/>
      <w:r w:rsidRPr="002205D3">
        <w:rPr>
          <w:b w:val="0"/>
          <w:bCs w:val="0"/>
          <w:sz w:val="24"/>
          <w:szCs w:val="24"/>
        </w:rPr>
        <w:t>Коэффициенты сопел ИСА 1932</w:t>
      </w:r>
      <w:bookmarkEnd w:id="60"/>
      <w:bookmarkEnd w:id="61"/>
    </w:p>
    <w:p w14:paraId="67829DBA" w14:textId="77777777" w:rsidR="00C64D3D" w:rsidRPr="002205D3" w:rsidRDefault="00C64D3D">
      <w:pPr>
        <w:pStyle w:val="Bodytext10"/>
        <w:numPr>
          <w:ilvl w:val="3"/>
          <w:numId w:val="14"/>
        </w:numPr>
        <w:shd w:val="clear" w:color="auto" w:fill="auto"/>
        <w:tabs>
          <w:tab w:val="left" w:pos="1288"/>
        </w:tabs>
        <w:rPr>
          <w:sz w:val="24"/>
          <w:szCs w:val="24"/>
        </w:rPr>
      </w:pPr>
      <w:r w:rsidRPr="002205D3">
        <w:rPr>
          <w:sz w:val="24"/>
          <w:szCs w:val="24"/>
        </w:rPr>
        <w:t>Границы применения</w:t>
      </w:r>
    </w:p>
    <w:p w14:paraId="18E9D059" w14:textId="77777777" w:rsidR="00C64D3D" w:rsidRPr="002205D3" w:rsidRDefault="00C64D3D" w:rsidP="00F85CEF">
      <w:pPr>
        <w:pStyle w:val="Bodytext10"/>
        <w:shd w:val="clear" w:color="auto" w:fill="auto"/>
        <w:rPr>
          <w:sz w:val="24"/>
          <w:szCs w:val="24"/>
        </w:rPr>
      </w:pPr>
      <w:r w:rsidRPr="002205D3">
        <w:rPr>
          <w:sz w:val="24"/>
          <w:szCs w:val="24"/>
        </w:rPr>
        <w:t>Сопла ИСА 1932 применяют при следующих условиях:</w:t>
      </w:r>
    </w:p>
    <w:p w14:paraId="5CEAAFC3" w14:textId="210590D4" w:rsidR="00C64D3D" w:rsidRPr="002205D3" w:rsidRDefault="00C64D3D" w:rsidP="00FF2AD9">
      <w:pPr>
        <w:pStyle w:val="Bodytext10"/>
        <w:shd w:val="clear" w:color="auto" w:fill="auto"/>
        <w:rPr>
          <w:sz w:val="24"/>
          <w:szCs w:val="24"/>
        </w:rPr>
      </w:pPr>
      <w:r w:rsidRPr="002205D3">
        <w:rPr>
          <w:sz w:val="24"/>
          <w:szCs w:val="24"/>
        </w:rPr>
        <w:t xml:space="preserve">0,05 м </w:t>
      </w:r>
      <m:oMath>
        <m:r>
          <w:rPr>
            <w:rFonts w:ascii="Cambria Math" w:hAnsi="Cambria Math"/>
            <w:sz w:val="24"/>
            <w:szCs w:val="24"/>
          </w:rPr>
          <m:t>≤</m:t>
        </m:r>
      </m:oMath>
      <w:r w:rsidRPr="001651ED">
        <w:rPr>
          <w:rFonts w:ascii="Cambria Math" w:hAnsi="Cambria Math"/>
          <w:i/>
          <w:iCs/>
          <w:sz w:val="24"/>
          <w:szCs w:val="24"/>
          <w:lang w:val="en-US"/>
        </w:rPr>
        <w:t>D</w:t>
      </w:r>
      <m:oMath>
        <m:r>
          <w:rPr>
            <w:rFonts w:ascii="Cambria Math" w:hAnsi="Cambria Math"/>
            <w:sz w:val="24"/>
            <w:szCs w:val="24"/>
          </w:rPr>
          <m:t>≤</m:t>
        </m:r>
      </m:oMath>
      <w:r w:rsidR="000235A2">
        <w:rPr>
          <w:rFonts w:eastAsia="Symbol"/>
          <w:sz w:val="24"/>
          <w:szCs w:val="24"/>
        </w:rPr>
        <w:t>0</w:t>
      </w:r>
      <w:r w:rsidR="009458CB">
        <w:rPr>
          <w:rFonts w:eastAsia="Symbol"/>
          <w:sz w:val="24"/>
          <w:szCs w:val="24"/>
        </w:rPr>
        <w:t>,</w:t>
      </w:r>
      <w:r w:rsidR="000235A2">
        <w:rPr>
          <w:rFonts w:eastAsia="Symbol"/>
          <w:sz w:val="24"/>
          <w:szCs w:val="24"/>
        </w:rPr>
        <w:t>5</w:t>
      </w:r>
      <w:r w:rsidRPr="002205D3">
        <w:rPr>
          <w:sz w:val="24"/>
          <w:szCs w:val="24"/>
        </w:rPr>
        <w:t xml:space="preserve"> м;</w:t>
      </w:r>
    </w:p>
    <w:p w14:paraId="3265A5FB" w14:textId="77777777" w:rsidR="00C64D3D" w:rsidRPr="002205D3" w:rsidRDefault="00C64D3D" w:rsidP="00FF2AD9">
      <w:pPr>
        <w:pStyle w:val="Bodytext10"/>
        <w:shd w:val="clear" w:color="auto" w:fill="auto"/>
        <w:rPr>
          <w:sz w:val="24"/>
          <w:szCs w:val="24"/>
        </w:rPr>
      </w:pPr>
      <w:r w:rsidRPr="002205D3">
        <w:rPr>
          <w:sz w:val="24"/>
          <w:szCs w:val="24"/>
        </w:rPr>
        <w:t xml:space="preserve">0,3 </w:t>
      </w:r>
      <m:oMath>
        <m:r>
          <w:rPr>
            <w:rFonts w:ascii="Cambria Math" w:hAnsi="Cambria Math"/>
            <w:sz w:val="24"/>
            <w:szCs w:val="24"/>
          </w:rPr>
          <m:t>≤β≤</m:t>
        </m:r>
      </m:oMath>
      <w:r w:rsidRPr="002205D3">
        <w:rPr>
          <w:sz w:val="24"/>
          <w:szCs w:val="24"/>
        </w:rPr>
        <w:t>0,8;</w:t>
      </w:r>
    </w:p>
    <w:p w14:paraId="009D555F" w14:textId="77777777" w:rsidR="00C64D3D" w:rsidRPr="002205D3" w:rsidRDefault="00C64D3D" w:rsidP="00FF2AD9">
      <w:pPr>
        <w:pStyle w:val="Bodytext10"/>
        <w:shd w:val="clear" w:color="auto" w:fill="auto"/>
        <w:rPr>
          <w:sz w:val="24"/>
          <w:szCs w:val="24"/>
        </w:rPr>
      </w:pPr>
      <w:r w:rsidRPr="002205D3">
        <w:rPr>
          <w:sz w:val="24"/>
          <w:szCs w:val="24"/>
        </w:rPr>
        <w:t>7·10</w:t>
      </w:r>
      <w:r w:rsidRPr="002205D3">
        <w:rPr>
          <w:sz w:val="24"/>
          <w:szCs w:val="24"/>
          <w:vertAlign w:val="superscript"/>
        </w:rPr>
        <w:t>4</w:t>
      </w:r>
      <m:oMath>
        <m:r>
          <w:rPr>
            <w:rFonts w:ascii="Cambria Math" w:hAnsi="Cambria Math"/>
            <w:sz w:val="24"/>
            <w:szCs w:val="24"/>
          </w:rPr>
          <m:t>≤</m:t>
        </m:r>
      </m:oMath>
      <w:r w:rsidRPr="001651ED">
        <w:rPr>
          <w:rFonts w:ascii="Cambria Math" w:hAnsi="Cambria Math"/>
          <w:sz w:val="24"/>
          <w:szCs w:val="24"/>
          <w:lang w:val="en-US"/>
        </w:rPr>
        <w:t>R</w:t>
      </w:r>
      <w:r w:rsidRPr="001651ED">
        <w:rPr>
          <w:rFonts w:ascii="Cambria Math" w:hAnsi="Cambria Math"/>
          <w:sz w:val="24"/>
          <w:szCs w:val="24"/>
        </w:rPr>
        <w:t>е</w:t>
      </w:r>
      <w:r w:rsidRPr="002205D3">
        <w:rPr>
          <w:sz w:val="24"/>
          <w:szCs w:val="24"/>
        </w:rPr>
        <w:t xml:space="preserve"> </w:t>
      </w:r>
      <m:oMath>
        <m:r>
          <w:rPr>
            <w:rFonts w:ascii="Cambria Math" w:hAnsi="Cambria Math"/>
            <w:sz w:val="24"/>
            <w:szCs w:val="24"/>
          </w:rPr>
          <m:t>≤</m:t>
        </m:r>
      </m:oMath>
      <w:r w:rsidR="009458CB">
        <w:rPr>
          <w:rFonts w:eastAsia="Symbol"/>
          <w:sz w:val="24"/>
          <w:szCs w:val="24"/>
        </w:rPr>
        <w:t>5</w:t>
      </w:r>
      <w:r w:rsidR="009458CB" w:rsidRPr="002205D3">
        <w:rPr>
          <w:sz w:val="24"/>
          <w:szCs w:val="24"/>
        </w:rPr>
        <w:t>·</w:t>
      </w:r>
      <w:r w:rsidRPr="002205D3">
        <w:rPr>
          <w:sz w:val="24"/>
          <w:szCs w:val="24"/>
        </w:rPr>
        <w:t>10</w:t>
      </w:r>
      <w:r w:rsidRPr="002205D3">
        <w:rPr>
          <w:sz w:val="24"/>
          <w:szCs w:val="24"/>
          <w:vertAlign w:val="superscript"/>
        </w:rPr>
        <w:t>7</w:t>
      </w:r>
      <w:r w:rsidRPr="002205D3">
        <w:rPr>
          <w:sz w:val="24"/>
          <w:szCs w:val="24"/>
        </w:rPr>
        <w:t xml:space="preserve"> при 0,30 </w:t>
      </w:r>
      <m:oMath>
        <m:r>
          <w:rPr>
            <w:rFonts w:ascii="Cambria Math" w:hAnsi="Cambria Math"/>
            <w:sz w:val="24"/>
            <w:szCs w:val="24"/>
          </w:rPr>
          <m:t>≤β</m:t>
        </m:r>
      </m:oMath>
      <w:r w:rsidRPr="002205D3">
        <w:rPr>
          <w:sz w:val="24"/>
          <w:szCs w:val="24"/>
        </w:rPr>
        <w:t>&lt;0,44;</w:t>
      </w:r>
    </w:p>
    <w:p w14:paraId="2EE0C00E" w14:textId="77777777" w:rsidR="00C64D3D" w:rsidRPr="002205D3" w:rsidRDefault="00C64D3D" w:rsidP="00FF2AD9">
      <w:pPr>
        <w:pStyle w:val="Bodytext10"/>
        <w:shd w:val="clear" w:color="auto" w:fill="auto"/>
        <w:rPr>
          <w:sz w:val="24"/>
          <w:szCs w:val="24"/>
        </w:rPr>
      </w:pPr>
      <w:r w:rsidRPr="002205D3">
        <w:rPr>
          <w:sz w:val="24"/>
          <w:szCs w:val="24"/>
        </w:rPr>
        <w:t>2·10</w:t>
      </w:r>
      <w:r w:rsidRPr="002205D3">
        <w:rPr>
          <w:sz w:val="24"/>
          <w:szCs w:val="24"/>
          <w:vertAlign w:val="superscript"/>
        </w:rPr>
        <w:t>4</w:t>
      </w:r>
      <m:oMath>
        <m:r>
          <w:rPr>
            <w:rFonts w:ascii="Cambria Math" w:hAnsi="Cambria Math"/>
            <w:sz w:val="24"/>
            <w:szCs w:val="24"/>
          </w:rPr>
          <m:t>≤</m:t>
        </m:r>
      </m:oMath>
      <w:r w:rsidRPr="001651ED">
        <w:rPr>
          <w:rFonts w:ascii="Cambria Math" w:hAnsi="Cambria Math"/>
          <w:sz w:val="24"/>
          <w:szCs w:val="24"/>
          <w:lang w:val="en-US"/>
        </w:rPr>
        <w:t>R</w:t>
      </w:r>
      <w:r w:rsidRPr="001651ED">
        <w:rPr>
          <w:rFonts w:ascii="Cambria Math" w:hAnsi="Cambria Math"/>
          <w:sz w:val="24"/>
          <w:szCs w:val="24"/>
        </w:rPr>
        <w:t>е</w:t>
      </w:r>
      <w:r w:rsidRPr="002205D3">
        <w:rPr>
          <w:sz w:val="24"/>
          <w:szCs w:val="24"/>
        </w:rPr>
        <w:t xml:space="preserve"> </w:t>
      </w:r>
      <m:oMath>
        <m:r>
          <w:rPr>
            <w:rFonts w:ascii="Cambria Math" w:hAnsi="Cambria Math"/>
            <w:sz w:val="24"/>
            <w:szCs w:val="24"/>
          </w:rPr>
          <m:t>≤</m:t>
        </m:r>
      </m:oMath>
      <w:r w:rsidR="009458CB">
        <w:rPr>
          <w:rFonts w:eastAsia="Symbol"/>
          <w:sz w:val="24"/>
          <w:szCs w:val="24"/>
        </w:rPr>
        <w:t>5</w:t>
      </w:r>
      <w:r w:rsidR="009458CB" w:rsidRPr="002205D3">
        <w:rPr>
          <w:sz w:val="24"/>
          <w:szCs w:val="24"/>
        </w:rPr>
        <w:t>·</w:t>
      </w:r>
      <w:r w:rsidRPr="002205D3">
        <w:rPr>
          <w:sz w:val="24"/>
          <w:szCs w:val="24"/>
        </w:rPr>
        <w:t>10</w:t>
      </w:r>
      <w:r w:rsidRPr="002205D3">
        <w:rPr>
          <w:sz w:val="24"/>
          <w:szCs w:val="24"/>
          <w:vertAlign w:val="superscript"/>
        </w:rPr>
        <w:t>7</w:t>
      </w:r>
      <w:r w:rsidRPr="002205D3">
        <w:rPr>
          <w:sz w:val="24"/>
          <w:szCs w:val="24"/>
        </w:rPr>
        <w:t xml:space="preserve"> при 0,44 </w:t>
      </w:r>
      <m:oMath>
        <m:r>
          <w:rPr>
            <w:rFonts w:ascii="Cambria Math" w:hAnsi="Cambria Math"/>
            <w:sz w:val="24"/>
            <w:szCs w:val="24"/>
          </w:rPr>
          <m:t>≤β≤</m:t>
        </m:r>
      </m:oMath>
      <w:r w:rsidRPr="002205D3">
        <w:rPr>
          <w:sz w:val="24"/>
          <w:szCs w:val="24"/>
        </w:rPr>
        <w:t>0,80.</w:t>
      </w:r>
    </w:p>
    <w:p w14:paraId="7F34A8CF" w14:textId="77777777" w:rsidR="00C64D3D" w:rsidRPr="002205D3" w:rsidRDefault="00C64D3D">
      <w:pPr>
        <w:pStyle w:val="Bodytext10"/>
        <w:numPr>
          <w:ilvl w:val="3"/>
          <w:numId w:val="14"/>
        </w:numPr>
        <w:shd w:val="clear" w:color="auto" w:fill="auto"/>
        <w:tabs>
          <w:tab w:val="left" w:pos="1312"/>
        </w:tabs>
        <w:jc w:val="left"/>
        <w:rPr>
          <w:sz w:val="24"/>
          <w:szCs w:val="24"/>
        </w:rPr>
      </w:pPr>
      <w:r w:rsidRPr="002205D3">
        <w:rPr>
          <w:sz w:val="24"/>
          <w:szCs w:val="24"/>
        </w:rPr>
        <w:t>Коэффициент истечения</w:t>
      </w:r>
    </w:p>
    <w:p w14:paraId="223CFCBB" w14:textId="77777777" w:rsidR="00C64D3D" w:rsidRPr="002205D3" w:rsidRDefault="00C64D3D" w:rsidP="00F85CEF">
      <w:pPr>
        <w:pStyle w:val="Bodytext10"/>
        <w:shd w:val="clear" w:color="auto" w:fill="auto"/>
        <w:rPr>
          <w:sz w:val="24"/>
          <w:szCs w:val="24"/>
        </w:rPr>
      </w:pPr>
      <w:r w:rsidRPr="002205D3">
        <w:rPr>
          <w:sz w:val="24"/>
          <w:szCs w:val="24"/>
        </w:rPr>
        <w:t>Коэффициент истечения сопел ИСА 1932 определяют по формуле</w:t>
      </w:r>
    </w:p>
    <w:p w14:paraId="18B866D4" w14:textId="77777777" w:rsidR="00C64D3D" w:rsidRPr="002205D3" w:rsidRDefault="002205D3" w:rsidP="00F85CEF">
      <w:pPr>
        <w:pStyle w:val="Bodytext10"/>
        <w:shd w:val="clear" w:color="auto" w:fill="auto"/>
        <w:jc w:val="right"/>
        <w:rPr>
          <w:iCs/>
          <w:sz w:val="24"/>
          <w:szCs w:val="24"/>
        </w:rPr>
      </w:pPr>
      <m:oMath>
        <m:r>
          <w:rPr>
            <w:rFonts w:ascii="Cambria Math" w:hAnsi="Cambria Math"/>
            <w:sz w:val="24"/>
            <w:szCs w:val="24"/>
          </w:rPr>
          <m:t>C=</m:t>
        </m:r>
        <m:r>
          <m:rPr>
            <m:sty m:val="p"/>
          </m:rPr>
          <w:rPr>
            <w:rFonts w:ascii="Cambria Math" w:hAnsi="Cambria Math"/>
            <w:sz w:val="24"/>
            <w:szCs w:val="24"/>
          </w:rPr>
          <m:t>0,99-0,2262</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4,1</m:t>
            </m:r>
          </m:sup>
        </m:sSup>
        <m:r>
          <w:rPr>
            <w:rFonts w:ascii="Cambria Math" w:hAnsi="Cambria Math"/>
            <w:sz w:val="24"/>
            <w:szCs w:val="24"/>
          </w:rPr>
          <m:t>-(0</m:t>
        </m:r>
        <m:r>
          <m:rPr>
            <m:sty m:val="p"/>
          </m:rPr>
          <w:rPr>
            <w:rFonts w:ascii="Cambria Math" w:hAnsi="Cambria Math"/>
            <w:sz w:val="24"/>
            <w:szCs w:val="24"/>
          </w:rPr>
          <m:t>,00175</m:t>
        </m:r>
        <m:sSup>
          <m:sSupPr>
            <m:ctrlPr>
              <w:rPr>
                <w:rFonts w:ascii="Cambria Math" w:hAnsi="Cambria Math"/>
                <w:i/>
                <w:sz w:val="24"/>
                <w:szCs w:val="24"/>
              </w:rPr>
            </m:ctrlPr>
          </m:sSupPr>
          <m:e>
            <m:r>
              <w:rPr>
                <w:rFonts w:ascii="Cambria Math" w:hAnsi="Cambria Math"/>
                <w:sz w:val="24"/>
                <w:szCs w:val="24"/>
              </w:rPr>
              <m:t xml:space="preserve"> β</m:t>
            </m:r>
          </m:e>
          <m:sup>
            <m:r>
              <w:rPr>
                <w:rFonts w:ascii="Cambria Math" w:hAnsi="Cambria Math"/>
                <w:sz w:val="24"/>
                <w:szCs w:val="24"/>
              </w:rPr>
              <m:t>2</m:t>
            </m:r>
          </m:sup>
        </m:sSup>
        <m:r>
          <w:rPr>
            <w:rFonts w:ascii="Cambria Math" w:hAnsi="Cambria Math"/>
            <w:sz w:val="24"/>
            <w:szCs w:val="24"/>
          </w:rPr>
          <m:t xml:space="preserve">-0,0033 </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4,15</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num>
                  <m:den>
                    <m:r>
                      <m:rPr>
                        <m:sty m:val="p"/>
                      </m:rPr>
                      <w:rPr>
                        <w:rFonts w:ascii="Cambria Math" w:hAnsi="Cambria Math"/>
                        <w:sz w:val="24"/>
                        <w:szCs w:val="24"/>
                        <w:lang w:val="en-US"/>
                      </w:rPr>
                      <m:t>Re</m:t>
                    </m:r>
                  </m:den>
                </m:f>
              </m:e>
            </m:d>
          </m:e>
          <m:sup>
            <m:r>
              <w:rPr>
                <w:rFonts w:ascii="Cambria Math" w:hAnsi="Cambria Math"/>
                <w:sz w:val="24"/>
                <w:szCs w:val="24"/>
              </w:rPr>
              <m:t>1,15</m:t>
            </m:r>
          </m:sup>
        </m:sSup>
      </m:oMath>
      <w:r w:rsidR="00C64D3D" w:rsidRPr="002205D3">
        <w:rPr>
          <w:i/>
          <w:sz w:val="24"/>
          <w:szCs w:val="24"/>
        </w:rPr>
        <w:t>.</w:t>
      </w:r>
      <w:r w:rsidR="00C64D3D" w:rsidRPr="002205D3">
        <w:rPr>
          <w:iCs/>
          <w:sz w:val="24"/>
          <w:szCs w:val="24"/>
        </w:rPr>
        <w:t xml:space="preserve">               (5.1)</w:t>
      </w:r>
    </w:p>
    <w:p w14:paraId="754DA522" w14:textId="77777777" w:rsidR="00C64D3D" w:rsidRPr="002205D3" w:rsidRDefault="00C64D3D">
      <w:pPr>
        <w:pStyle w:val="Bodytext10"/>
        <w:numPr>
          <w:ilvl w:val="3"/>
          <w:numId w:val="14"/>
        </w:numPr>
        <w:shd w:val="clear" w:color="auto" w:fill="auto"/>
        <w:tabs>
          <w:tab w:val="left" w:pos="1335"/>
        </w:tabs>
        <w:rPr>
          <w:sz w:val="24"/>
          <w:szCs w:val="24"/>
        </w:rPr>
      </w:pPr>
      <w:r w:rsidRPr="002205D3">
        <w:rPr>
          <w:sz w:val="24"/>
          <w:szCs w:val="24"/>
        </w:rPr>
        <w:t>Коэффициент расширения</w:t>
      </w:r>
    </w:p>
    <w:p w14:paraId="3EC50C8D" w14:textId="77777777" w:rsidR="00C64D3D" w:rsidRPr="002205D3" w:rsidRDefault="00C64D3D" w:rsidP="00F85CEF">
      <w:pPr>
        <w:pStyle w:val="Bodytext10"/>
        <w:shd w:val="clear" w:color="auto" w:fill="auto"/>
        <w:rPr>
          <w:sz w:val="24"/>
          <w:szCs w:val="24"/>
        </w:rPr>
      </w:pPr>
      <w:r w:rsidRPr="002205D3">
        <w:rPr>
          <w:sz w:val="24"/>
          <w:szCs w:val="24"/>
        </w:rPr>
        <w:t>Коэффициент расширения сопел ИСА 1932 рассчитывают по формуле</w:t>
      </w:r>
    </w:p>
    <w:p w14:paraId="287F5929" w14:textId="2379E230" w:rsidR="00C64D3D" w:rsidRPr="002205D3" w:rsidRDefault="002205D3" w:rsidP="00F85CEF">
      <w:pPr>
        <w:pStyle w:val="Bodytext10"/>
        <w:shd w:val="clear" w:color="auto" w:fill="auto"/>
        <w:jc w:val="right"/>
        <w:rPr>
          <w:iCs/>
          <w:sz w:val="24"/>
          <w:szCs w:val="24"/>
        </w:rPr>
      </w:pPr>
      <m:oMath>
        <m:r>
          <w:rPr>
            <w:rFonts w:ascii="Cambria Math" w:hAnsi="Cambria Math"/>
            <w:sz w:val="24"/>
            <w:szCs w:val="24"/>
          </w:rPr>
          <m:t>ε=</m:t>
        </m:r>
        <m:rad>
          <m:radPr>
            <m:degHide m:val="1"/>
            <m:ctrlPr>
              <w:rPr>
                <w:rFonts w:ascii="Cambria Math" w:hAnsi="Cambria Math"/>
                <w:i/>
                <w:sz w:val="24"/>
                <w:szCs w:val="24"/>
              </w:rPr>
            </m:ctrlPr>
          </m:radPr>
          <m:deg/>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к</m:t>
                    </m:r>
                    <m:sSup>
                      <m:sSupPr>
                        <m:ctrlPr>
                          <w:rPr>
                            <w:rFonts w:ascii="Cambria Math" w:hAnsi="Cambria Math"/>
                            <w:i/>
                            <w:sz w:val="24"/>
                            <w:szCs w:val="24"/>
                          </w:rPr>
                        </m:ctrlPr>
                      </m:sSupPr>
                      <m:e>
                        <m:r>
                          <w:rPr>
                            <w:rFonts w:ascii="Cambria Math" w:hAnsi="Cambria Math"/>
                            <w:sz w:val="24"/>
                            <w:szCs w:val="24"/>
                          </w:rPr>
                          <m:t>τ</m:t>
                        </m:r>
                      </m:e>
                      <m:sup>
                        <m:f>
                          <m:fPr>
                            <m:type m:val="lin"/>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к</m:t>
                            </m:r>
                          </m:den>
                        </m:f>
                      </m:sup>
                    </m:sSup>
                  </m:num>
                  <m:den>
                    <m:r>
                      <w:rPr>
                        <w:rFonts w:ascii="Cambria Math" w:hAnsi="Cambria Math"/>
                        <w:sz w:val="24"/>
                        <w:szCs w:val="24"/>
                      </w:rPr>
                      <m:t>к-1</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4</m:t>
                        </m:r>
                      </m:sup>
                    </m:sSup>
                  </m:num>
                  <m:den>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4</m:t>
                        </m:r>
                      </m:sup>
                    </m:sSup>
                    <m:sSup>
                      <m:sSupPr>
                        <m:ctrlPr>
                          <w:rPr>
                            <w:rFonts w:ascii="Cambria Math" w:hAnsi="Cambria Math"/>
                            <w:i/>
                            <w:sz w:val="24"/>
                            <w:szCs w:val="24"/>
                          </w:rPr>
                        </m:ctrlPr>
                      </m:sSupPr>
                      <m:e>
                        <m:r>
                          <w:rPr>
                            <w:rFonts w:ascii="Cambria Math" w:hAnsi="Cambria Math"/>
                            <w:sz w:val="24"/>
                            <w:szCs w:val="24"/>
                          </w:rPr>
                          <m:t>τ</m:t>
                        </m:r>
                      </m:e>
                      <m:sup>
                        <m:f>
                          <m:fPr>
                            <m:type m:val="lin"/>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к</m:t>
                            </m:r>
                          </m:den>
                        </m:f>
                      </m:sup>
                    </m:s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τ</m:t>
                        </m:r>
                      </m:e>
                      <m:sup>
                        <m:f>
                          <m:fPr>
                            <m:type m:val="lin"/>
                            <m:ctrlPr>
                              <w:rPr>
                                <w:rFonts w:ascii="Cambria Math" w:hAnsi="Cambria Math"/>
                                <w:i/>
                                <w:sz w:val="24"/>
                                <w:szCs w:val="24"/>
                              </w:rPr>
                            </m:ctrlPr>
                          </m:fPr>
                          <m:num>
                            <m:r>
                              <w:rPr>
                                <w:rFonts w:ascii="Cambria Math" w:hAnsi="Cambria Math"/>
                                <w:sz w:val="24"/>
                                <w:szCs w:val="24"/>
                              </w:rPr>
                              <m:t>(к-1)</m:t>
                            </m:r>
                          </m:num>
                          <m:den>
                            <m:r>
                              <w:rPr>
                                <w:rFonts w:ascii="Cambria Math" w:hAnsi="Cambria Math"/>
                                <w:sz w:val="24"/>
                                <w:szCs w:val="24"/>
                              </w:rPr>
                              <m:t>к</m:t>
                            </m:r>
                          </m:den>
                        </m:f>
                      </m:sup>
                    </m:sSup>
                  </m:num>
                  <m:den>
                    <m:r>
                      <w:rPr>
                        <w:rFonts w:ascii="Cambria Math" w:hAnsi="Cambria Math"/>
                        <w:sz w:val="24"/>
                        <w:szCs w:val="24"/>
                      </w:rPr>
                      <m:t>1-τ</m:t>
                    </m:r>
                  </m:den>
                </m:f>
              </m:e>
            </m:d>
          </m:e>
        </m:rad>
        <m:r>
          <w:rPr>
            <w:rFonts w:ascii="Cambria Math" w:hAnsi="Cambria Math"/>
            <w:sz w:val="24"/>
            <w:szCs w:val="24"/>
          </w:rPr>
          <m:t>,</m:t>
        </m:r>
      </m:oMath>
      <w:r w:rsidR="00FF2AD9">
        <w:rPr>
          <w:sz w:val="24"/>
          <w:szCs w:val="24"/>
        </w:rPr>
        <w:t xml:space="preserve">                                         </w:t>
      </w:r>
      <w:r w:rsidR="00C64D3D" w:rsidRPr="002205D3">
        <w:rPr>
          <w:iCs/>
          <w:sz w:val="24"/>
          <w:szCs w:val="24"/>
        </w:rPr>
        <w:t>(5.2)</w:t>
      </w:r>
    </w:p>
    <w:p w14:paraId="388C4EDD" w14:textId="77777777" w:rsidR="00C64D3D" w:rsidRPr="002205D3" w:rsidRDefault="00C64D3D" w:rsidP="00F85CEF">
      <w:pPr>
        <w:pStyle w:val="Bodytext10"/>
        <w:shd w:val="clear" w:color="auto" w:fill="auto"/>
        <w:ind w:firstLine="0"/>
        <w:rPr>
          <w:sz w:val="24"/>
          <w:szCs w:val="24"/>
        </w:rPr>
      </w:pPr>
      <w:r w:rsidRPr="002205D3">
        <w:rPr>
          <w:sz w:val="24"/>
          <w:szCs w:val="24"/>
        </w:rPr>
        <w:t xml:space="preserve">где </w:t>
      </w:r>
      <m:oMath>
        <m:r>
          <w:rPr>
            <w:rFonts w:ascii="Cambria Math" w:hAnsi="Cambria Math"/>
            <w:sz w:val="24"/>
            <w:szCs w:val="24"/>
          </w:rPr>
          <m:t>τ=1-</m:t>
        </m:r>
        <m:f>
          <m:fPr>
            <m:type m:val="lin"/>
            <m:ctrlPr>
              <w:rPr>
                <w:rFonts w:ascii="Cambria Math" w:hAnsi="Cambria Math"/>
                <w:i/>
                <w:sz w:val="24"/>
                <w:szCs w:val="24"/>
              </w:rPr>
            </m:ctrlPr>
          </m:fPr>
          <m:num>
            <m:r>
              <w:rPr>
                <w:rFonts w:ascii="Cambria Math" w:hAnsi="Cambria Math"/>
                <w:sz w:val="24"/>
                <w:szCs w:val="24"/>
              </w:rPr>
              <m:t>∆</m:t>
            </m:r>
            <m:r>
              <m:rPr>
                <m:sty m:val="p"/>
              </m:rPr>
              <w:rPr>
                <w:rFonts w:ascii="Cambria Math" w:hAnsi="Cambria Math"/>
                <w:sz w:val="24"/>
                <w:szCs w:val="24"/>
              </w:rPr>
              <m:t>р</m:t>
            </m:r>
          </m:num>
          <m:den>
            <m:r>
              <w:rPr>
                <w:rFonts w:ascii="Cambria Math" w:hAnsi="Cambria Math"/>
                <w:sz w:val="24"/>
                <w:szCs w:val="24"/>
              </w:rPr>
              <m:t>р</m:t>
            </m:r>
          </m:den>
        </m:f>
      </m:oMath>
      <w:r w:rsidRPr="002205D3">
        <w:rPr>
          <w:sz w:val="24"/>
          <w:szCs w:val="24"/>
        </w:rPr>
        <w:t>.</w:t>
      </w:r>
    </w:p>
    <w:p w14:paraId="79BA4D5F" w14:textId="77777777" w:rsidR="00C64D3D" w:rsidRPr="002205D3" w:rsidRDefault="00C64D3D" w:rsidP="00F85CEF">
      <w:pPr>
        <w:pStyle w:val="Bodytext10"/>
        <w:shd w:val="clear" w:color="auto" w:fill="auto"/>
        <w:rPr>
          <w:sz w:val="24"/>
          <w:szCs w:val="24"/>
        </w:rPr>
      </w:pPr>
      <w:r w:rsidRPr="002205D3">
        <w:rPr>
          <w:sz w:val="24"/>
          <w:szCs w:val="24"/>
        </w:rPr>
        <w:t xml:space="preserve">Формулу (5.2) применяют только для значений </w:t>
      </w:r>
      <m:oMath>
        <m:r>
          <w:rPr>
            <w:rFonts w:ascii="Cambria Math" w:hAnsi="Cambria Math"/>
            <w:sz w:val="24"/>
            <w:szCs w:val="24"/>
          </w:rPr>
          <m:t>β</m:t>
        </m:r>
      </m:oMath>
      <w:r w:rsidRPr="002205D3">
        <w:rPr>
          <w:sz w:val="24"/>
          <w:szCs w:val="24"/>
        </w:rPr>
        <w:t xml:space="preserve">, </w:t>
      </w:r>
      <w:r w:rsidRPr="001651ED">
        <w:rPr>
          <w:rFonts w:ascii="Cambria Math" w:hAnsi="Cambria Math"/>
          <w:i/>
          <w:iCs/>
          <w:sz w:val="24"/>
          <w:szCs w:val="24"/>
          <w:lang w:val="en-US"/>
        </w:rPr>
        <w:t>D</w:t>
      </w:r>
      <w:r w:rsidRPr="002205D3">
        <w:rPr>
          <w:sz w:val="24"/>
          <w:szCs w:val="24"/>
        </w:rPr>
        <w:t xml:space="preserve"> и </w:t>
      </w:r>
      <w:r w:rsidRPr="001651ED">
        <w:rPr>
          <w:rFonts w:ascii="Cambria Math" w:hAnsi="Cambria Math"/>
          <w:i/>
          <w:sz w:val="24"/>
          <w:szCs w:val="24"/>
          <w:lang w:val="en-US"/>
        </w:rPr>
        <w:t>R</w:t>
      </w:r>
      <w:r w:rsidRPr="001651ED">
        <w:rPr>
          <w:rFonts w:ascii="Cambria Math" w:hAnsi="Cambria Math"/>
          <w:i/>
          <w:sz w:val="24"/>
          <w:szCs w:val="24"/>
        </w:rPr>
        <w:t>е</w:t>
      </w:r>
      <w:r w:rsidRPr="002205D3">
        <w:rPr>
          <w:sz w:val="24"/>
          <w:szCs w:val="24"/>
        </w:rPr>
        <w:t>, указанных в 5.1.6.1, при условии:</w:t>
      </w:r>
    </w:p>
    <w:p w14:paraId="7B373496" w14:textId="77777777" w:rsidR="00C64D3D" w:rsidRPr="002205D3" w:rsidRDefault="00000000" w:rsidP="00F85CEF">
      <w:pPr>
        <w:pStyle w:val="Bodytext10"/>
        <w:shd w:val="clear" w:color="auto" w:fill="auto"/>
        <w:jc w:val="center"/>
        <w:rPr>
          <w:sz w:val="24"/>
          <w:szCs w:val="24"/>
        </w:rPr>
      </w:pPr>
      <m:oMath>
        <m:f>
          <m:fPr>
            <m:type m:val="lin"/>
            <m:ctrlPr>
              <w:rPr>
                <w:rFonts w:ascii="Cambria Math" w:hAnsi="Cambria Math"/>
                <w:i/>
                <w:sz w:val="24"/>
                <w:szCs w:val="24"/>
              </w:rPr>
            </m:ctrlPr>
          </m:fPr>
          <m:num>
            <m:r>
              <w:rPr>
                <w:rFonts w:ascii="Cambria Math" w:hAnsi="Cambria Math"/>
                <w:sz w:val="24"/>
                <w:szCs w:val="24"/>
              </w:rPr>
              <m:t>∆р</m:t>
            </m:r>
          </m:num>
          <m:den>
            <m:r>
              <w:rPr>
                <w:rFonts w:ascii="Cambria Math" w:hAnsi="Cambria Math"/>
                <w:sz w:val="24"/>
                <w:szCs w:val="24"/>
              </w:rPr>
              <m:t>р</m:t>
            </m:r>
          </m:den>
        </m:f>
        <m:r>
          <w:rPr>
            <w:rFonts w:ascii="Cambria Math" w:hAnsi="Cambria Math"/>
            <w:sz w:val="24"/>
            <w:szCs w:val="24"/>
          </w:rPr>
          <m:t>≤</m:t>
        </m:r>
      </m:oMath>
      <w:r w:rsidR="00C64D3D" w:rsidRPr="002205D3">
        <w:rPr>
          <w:rFonts w:eastAsia="Symbol"/>
          <w:sz w:val="24"/>
          <w:szCs w:val="24"/>
          <w:lang w:val="en-US"/>
        </w:rPr>
        <w:t>0</w:t>
      </w:r>
      <w:r w:rsidR="00C64D3D" w:rsidRPr="002205D3">
        <w:rPr>
          <w:rFonts w:eastAsia="Symbol"/>
          <w:sz w:val="24"/>
          <w:szCs w:val="24"/>
        </w:rPr>
        <w:t>,25</w:t>
      </w:r>
      <w:r w:rsidR="00C64D3D" w:rsidRPr="002205D3">
        <w:rPr>
          <w:sz w:val="24"/>
          <w:szCs w:val="24"/>
        </w:rPr>
        <w:t>.</w:t>
      </w:r>
    </w:p>
    <w:p w14:paraId="0FE96118" w14:textId="77777777" w:rsidR="009B67B3" w:rsidRPr="002205D3" w:rsidRDefault="009B67B3" w:rsidP="002205D3">
      <w:pPr>
        <w:pStyle w:val="Bodytext10"/>
        <w:shd w:val="clear" w:color="auto" w:fill="auto"/>
        <w:ind w:firstLine="0"/>
        <w:jc w:val="center"/>
        <w:rPr>
          <w:sz w:val="24"/>
          <w:szCs w:val="24"/>
        </w:rPr>
      </w:pPr>
    </w:p>
    <w:tbl>
      <w:tblPr>
        <w:tblStyle w:val="ab"/>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0"/>
      </w:tblGrid>
      <w:tr w:rsidR="00EC39E5" w:rsidRPr="002205D3" w14:paraId="343D9575" w14:textId="77777777" w:rsidTr="000235A2">
        <w:tc>
          <w:tcPr>
            <w:tcW w:w="10060" w:type="dxa"/>
          </w:tcPr>
          <w:p w14:paraId="073EA047" w14:textId="77777777" w:rsidR="00EC39E5" w:rsidRPr="002205D3" w:rsidRDefault="00EC39E5">
            <w:pPr>
              <w:pStyle w:val="Bodytext20"/>
              <w:numPr>
                <w:ilvl w:val="3"/>
                <w:numId w:val="14"/>
              </w:numPr>
              <w:shd w:val="clear" w:color="auto" w:fill="auto"/>
              <w:rPr>
                <w:szCs w:val="24"/>
              </w:rPr>
            </w:pPr>
            <w:r w:rsidRPr="002205D3">
              <w:rPr>
                <w:szCs w:val="24"/>
              </w:rPr>
              <w:t>Поправочный коэффициент, учитывающий шероховатость внутренней поверхности измерительного трубопровода</w:t>
            </w:r>
          </w:p>
          <w:p w14:paraId="08976D02" w14:textId="77777777" w:rsidR="00EC39E5" w:rsidRPr="002205D3" w:rsidRDefault="00EC39E5" w:rsidP="00F85CEF">
            <w:pPr>
              <w:pStyle w:val="Bodytext20"/>
              <w:shd w:val="clear" w:color="auto" w:fill="auto"/>
              <w:rPr>
                <w:szCs w:val="24"/>
              </w:rPr>
            </w:pPr>
            <w:r w:rsidRPr="002205D3">
              <w:rPr>
                <w:szCs w:val="24"/>
              </w:rPr>
              <w:t xml:space="preserve">Если значение среднеарифметического отклонения профиля шероховатости </w:t>
            </w:r>
            <m:oMath>
              <m:r>
                <w:rPr>
                  <w:rFonts w:ascii="Cambria Math" w:hAnsi="Cambria Math"/>
                  <w:szCs w:val="24"/>
                  <w:lang w:val="en-US"/>
                </w:rPr>
                <m:t>Ra</m:t>
              </m:r>
            </m:oMath>
            <w:r w:rsidRPr="002205D3">
              <w:rPr>
                <w:szCs w:val="24"/>
              </w:rPr>
              <w:t xml:space="preserve"> на участке ИТ длиной не менее 10</w:t>
            </w:r>
            <w:r w:rsidRPr="001651ED">
              <w:rPr>
                <w:rFonts w:ascii="Cambria Math" w:hAnsi="Cambria Math"/>
                <w:i/>
                <w:iCs/>
                <w:szCs w:val="24"/>
                <w:lang w:val="en-US"/>
              </w:rPr>
              <w:t>D</w:t>
            </w:r>
            <w:r w:rsidRPr="002205D3">
              <w:rPr>
                <w:szCs w:val="24"/>
              </w:rPr>
              <w:t xml:space="preserve"> до сопла не более значения, указанного в таблице 1, то поправочный коэффициент </w:t>
            </w:r>
            <w:r w:rsidRPr="001651ED">
              <w:rPr>
                <w:rFonts w:ascii="Cambria Math" w:hAnsi="Cambria Math"/>
                <w:i/>
                <w:iCs/>
                <w:szCs w:val="24"/>
              </w:rPr>
              <w:t>К</w:t>
            </w:r>
            <w:r w:rsidRPr="001651ED">
              <w:rPr>
                <w:rFonts w:ascii="Cambria Math" w:hAnsi="Cambria Math"/>
                <w:i/>
                <w:szCs w:val="24"/>
                <w:vertAlign w:val="subscript"/>
              </w:rPr>
              <w:t>ш</w:t>
            </w:r>
            <w:r w:rsidRPr="002205D3">
              <w:rPr>
                <w:szCs w:val="24"/>
              </w:rPr>
              <w:t xml:space="preserve"> принимают равным единице.</w:t>
            </w:r>
          </w:p>
        </w:tc>
      </w:tr>
    </w:tbl>
    <w:p w14:paraId="399B7808" w14:textId="77777777" w:rsidR="00241575" w:rsidRPr="002205D3" w:rsidRDefault="00241575" w:rsidP="002205D3">
      <w:pPr>
        <w:pStyle w:val="Bodytext20"/>
        <w:ind w:firstLine="0"/>
        <w:rPr>
          <w:szCs w:val="24"/>
        </w:rPr>
      </w:pPr>
    </w:p>
    <w:p w14:paraId="1C588C2C" w14:textId="77777777" w:rsidR="00EC39E5" w:rsidRPr="002205D3" w:rsidRDefault="00EC39E5" w:rsidP="002205D3">
      <w:pPr>
        <w:pStyle w:val="Tablecaption10"/>
        <w:shd w:val="clear" w:color="auto" w:fill="auto"/>
        <w:jc w:val="both"/>
        <w:rPr>
          <w:sz w:val="24"/>
          <w:szCs w:val="24"/>
          <w:vertAlign w:val="subscript"/>
        </w:rPr>
      </w:pPr>
      <w:r w:rsidRPr="002205D3">
        <w:rPr>
          <w:spacing w:val="40"/>
          <w:sz w:val="24"/>
          <w:szCs w:val="24"/>
        </w:rPr>
        <w:t>Таблица 1</w:t>
      </w:r>
      <w:r w:rsidRPr="002205D3">
        <w:rPr>
          <w:sz w:val="24"/>
          <w:szCs w:val="24"/>
        </w:rPr>
        <w:t xml:space="preserve"> — Значения относительной шероховатости ИТ для сопел ИСА 1932, превышение которых требует расчета значения</w:t>
      </w:r>
      <w:r w:rsidR="001651ED">
        <w:rPr>
          <w:sz w:val="24"/>
          <w:szCs w:val="24"/>
        </w:rPr>
        <w:t xml:space="preserve"> </w:t>
      </w:r>
      <w:r w:rsidRPr="001651ED">
        <w:rPr>
          <w:rFonts w:ascii="Cambria Math" w:hAnsi="Cambria Math"/>
          <w:i/>
          <w:iCs/>
          <w:sz w:val="24"/>
          <w:szCs w:val="24"/>
        </w:rPr>
        <w:t>К</w:t>
      </w:r>
      <w:r w:rsidRPr="001651ED">
        <w:rPr>
          <w:rFonts w:ascii="Cambria Math" w:hAnsi="Cambria Math"/>
          <w:sz w:val="24"/>
          <w:szCs w:val="24"/>
          <w:vertAlign w:val="subscript"/>
        </w:rPr>
        <w:t>ш</w:t>
      </w:r>
    </w:p>
    <w:tbl>
      <w:tblPr>
        <w:tblStyle w:val="ab"/>
        <w:tblW w:w="10121" w:type="dxa"/>
        <w:tblLook w:val="04A0" w:firstRow="1" w:lastRow="0" w:firstColumn="1" w:lastColumn="0" w:noHBand="0" w:noVBand="1"/>
      </w:tblPr>
      <w:tblGrid>
        <w:gridCol w:w="1122"/>
        <w:gridCol w:w="967"/>
        <w:gridCol w:w="607"/>
        <w:gridCol w:w="675"/>
        <w:gridCol w:w="675"/>
        <w:gridCol w:w="675"/>
        <w:gridCol w:w="675"/>
        <w:gridCol w:w="675"/>
        <w:gridCol w:w="675"/>
        <w:gridCol w:w="675"/>
        <w:gridCol w:w="675"/>
        <w:gridCol w:w="675"/>
        <w:gridCol w:w="675"/>
        <w:gridCol w:w="675"/>
      </w:tblGrid>
      <w:tr w:rsidR="00EC39E5" w:rsidRPr="002205D3" w14:paraId="1A7831AF" w14:textId="77777777" w:rsidTr="00F85CEF">
        <w:tc>
          <w:tcPr>
            <w:tcW w:w="1129" w:type="dxa"/>
          </w:tcPr>
          <w:p w14:paraId="0C062F7B" w14:textId="77777777" w:rsidR="00EC39E5" w:rsidRPr="00F85CEF" w:rsidRDefault="002205D3" w:rsidP="00F85CEF">
            <w:pPr>
              <w:pStyle w:val="Tablecaption10"/>
              <w:shd w:val="clear" w:color="auto" w:fill="auto"/>
              <w:jc w:val="center"/>
              <w:rPr>
                <w:sz w:val="20"/>
                <w:szCs w:val="20"/>
                <w:vertAlign w:val="subscript"/>
              </w:rPr>
            </w:pPr>
            <m:oMathPara>
              <m:oMath>
                <m:r>
                  <w:rPr>
                    <w:rFonts w:ascii="Cambria Math" w:hAnsi="Cambria Math"/>
                    <w:sz w:val="20"/>
                    <w:szCs w:val="20"/>
                  </w:rPr>
                  <m:t>β</m:t>
                </m:r>
              </m:oMath>
            </m:oMathPara>
          </w:p>
        </w:tc>
        <w:tc>
          <w:tcPr>
            <w:tcW w:w="993" w:type="dxa"/>
            <w:vAlign w:val="bottom"/>
          </w:tcPr>
          <w:p w14:paraId="64583DB3" w14:textId="77777777" w:rsidR="00EC39E5" w:rsidRPr="00F85CEF" w:rsidRDefault="002205D3" w:rsidP="00F85CEF">
            <w:pPr>
              <w:pStyle w:val="Tablecaption10"/>
              <w:shd w:val="clear" w:color="auto" w:fill="auto"/>
              <w:jc w:val="center"/>
              <w:rPr>
                <w:sz w:val="20"/>
                <w:szCs w:val="20"/>
                <w:vertAlign w:val="subscript"/>
              </w:rPr>
            </w:pPr>
            <m:oMath>
              <m:r>
                <w:rPr>
                  <w:rFonts w:ascii="Cambria Math" w:eastAsia="Symbol" w:hAnsi="Cambria Math"/>
                  <w:sz w:val="20"/>
                  <w:szCs w:val="20"/>
                </w:rPr>
                <m:t>≤</m:t>
              </m:r>
            </m:oMath>
            <w:r w:rsidR="00EC39E5" w:rsidRPr="00F85CEF">
              <w:rPr>
                <w:sz w:val="20"/>
                <w:szCs w:val="20"/>
              </w:rPr>
              <w:t>0,35</w:t>
            </w:r>
          </w:p>
        </w:tc>
        <w:tc>
          <w:tcPr>
            <w:tcW w:w="475" w:type="dxa"/>
            <w:vAlign w:val="bottom"/>
          </w:tcPr>
          <w:p w14:paraId="2843E8D3"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0,36</w:t>
            </w:r>
          </w:p>
        </w:tc>
        <w:tc>
          <w:tcPr>
            <w:tcW w:w="684" w:type="dxa"/>
            <w:vAlign w:val="bottom"/>
          </w:tcPr>
          <w:p w14:paraId="5047B69A"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0,38</w:t>
            </w:r>
          </w:p>
        </w:tc>
        <w:tc>
          <w:tcPr>
            <w:tcW w:w="684" w:type="dxa"/>
            <w:vAlign w:val="bottom"/>
          </w:tcPr>
          <w:p w14:paraId="6A350484"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0,40</w:t>
            </w:r>
          </w:p>
        </w:tc>
        <w:tc>
          <w:tcPr>
            <w:tcW w:w="684" w:type="dxa"/>
            <w:vAlign w:val="bottom"/>
          </w:tcPr>
          <w:p w14:paraId="0EFB1C3D"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0,42</w:t>
            </w:r>
          </w:p>
        </w:tc>
        <w:tc>
          <w:tcPr>
            <w:tcW w:w="684" w:type="dxa"/>
            <w:vAlign w:val="bottom"/>
          </w:tcPr>
          <w:p w14:paraId="5277134C"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0,44</w:t>
            </w:r>
          </w:p>
        </w:tc>
        <w:tc>
          <w:tcPr>
            <w:tcW w:w="684" w:type="dxa"/>
            <w:vAlign w:val="bottom"/>
          </w:tcPr>
          <w:p w14:paraId="3D2C1ADC"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0,46</w:t>
            </w:r>
          </w:p>
        </w:tc>
        <w:tc>
          <w:tcPr>
            <w:tcW w:w="684" w:type="dxa"/>
            <w:vAlign w:val="bottom"/>
          </w:tcPr>
          <w:p w14:paraId="600F3200"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0,48</w:t>
            </w:r>
          </w:p>
        </w:tc>
        <w:tc>
          <w:tcPr>
            <w:tcW w:w="684" w:type="dxa"/>
            <w:vAlign w:val="bottom"/>
          </w:tcPr>
          <w:p w14:paraId="41FE202A"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0,50</w:t>
            </w:r>
          </w:p>
        </w:tc>
        <w:tc>
          <w:tcPr>
            <w:tcW w:w="684" w:type="dxa"/>
            <w:vAlign w:val="bottom"/>
          </w:tcPr>
          <w:p w14:paraId="4D24AFE4"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0,60</w:t>
            </w:r>
          </w:p>
        </w:tc>
        <w:tc>
          <w:tcPr>
            <w:tcW w:w="684" w:type="dxa"/>
            <w:vAlign w:val="bottom"/>
          </w:tcPr>
          <w:p w14:paraId="137CA65B"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0,70</w:t>
            </w:r>
          </w:p>
        </w:tc>
        <w:tc>
          <w:tcPr>
            <w:tcW w:w="684" w:type="dxa"/>
            <w:vAlign w:val="bottom"/>
          </w:tcPr>
          <w:p w14:paraId="3006B372"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0,77</w:t>
            </w:r>
          </w:p>
        </w:tc>
        <w:tc>
          <w:tcPr>
            <w:tcW w:w="684" w:type="dxa"/>
            <w:vAlign w:val="bottom"/>
          </w:tcPr>
          <w:p w14:paraId="0C1EF3B6"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0,80</w:t>
            </w:r>
          </w:p>
        </w:tc>
      </w:tr>
      <w:tr w:rsidR="00EC39E5" w:rsidRPr="002205D3" w14:paraId="526609D6" w14:textId="77777777" w:rsidTr="00F85CEF">
        <w:tc>
          <w:tcPr>
            <w:tcW w:w="1129" w:type="dxa"/>
          </w:tcPr>
          <w:p w14:paraId="1016D2A1" w14:textId="77777777" w:rsidR="00EC39E5" w:rsidRPr="00F85CEF" w:rsidRDefault="00000000" w:rsidP="00F85CEF">
            <w:pPr>
              <w:pStyle w:val="Tablecaption10"/>
              <w:shd w:val="clear" w:color="auto" w:fill="auto"/>
              <w:jc w:val="center"/>
              <w:rPr>
                <w:sz w:val="20"/>
                <w:szCs w:val="20"/>
                <w:vertAlign w:val="subscript"/>
              </w:rPr>
            </w:pPr>
            <m:oMathPara>
              <m:oMath>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4</m:t>
                    </m:r>
                  </m:sup>
                </m:sSup>
                <m:f>
                  <m:fPr>
                    <m:type m:val="lin"/>
                    <m:ctrlPr>
                      <w:rPr>
                        <w:rFonts w:ascii="Cambria Math" w:hAnsi="Cambria Math"/>
                        <w:i/>
                        <w:sz w:val="20"/>
                        <w:szCs w:val="20"/>
                      </w:rPr>
                    </m:ctrlPr>
                  </m:fPr>
                  <m:num>
                    <m:r>
                      <w:rPr>
                        <w:rFonts w:ascii="Cambria Math" w:hAnsi="Cambria Math"/>
                        <w:sz w:val="20"/>
                        <w:szCs w:val="20"/>
                        <w:lang w:val="en-US"/>
                      </w:rPr>
                      <m:t>Ra</m:t>
                    </m:r>
                  </m:num>
                  <m:den>
                    <m:r>
                      <w:rPr>
                        <w:rFonts w:ascii="Cambria Math" w:hAnsi="Cambria Math"/>
                        <w:sz w:val="20"/>
                        <w:szCs w:val="20"/>
                      </w:rPr>
                      <m:t>D</m:t>
                    </m:r>
                  </m:den>
                </m:f>
              </m:oMath>
            </m:oMathPara>
          </w:p>
        </w:tc>
        <w:tc>
          <w:tcPr>
            <w:tcW w:w="993" w:type="dxa"/>
            <w:vAlign w:val="bottom"/>
          </w:tcPr>
          <w:p w14:paraId="569B2BF9"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8,0</w:t>
            </w:r>
          </w:p>
        </w:tc>
        <w:tc>
          <w:tcPr>
            <w:tcW w:w="475" w:type="dxa"/>
            <w:vAlign w:val="bottom"/>
          </w:tcPr>
          <w:p w14:paraId="19F2E639"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5,9</w:t>
            </w:r>
          </w:p>
        </w:tc>
        <w:tc>
          <w:tcPr>
            <w:tcW w:w="684" w:type="dxa"/>
            <w:vAlign w:val="bottom"/>
          </w:tcPr>
          <w:p w14:paraId="1676C85D"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4,3</w:t>
            </w:r>
          </w:p>
        </w:tc>
        <w:tc>
          <w:tcPr>
            <w:tcW w:w="684" w:type="dxa"/>
            <w:vAlign w:val="bottom"/>
          </w:tcPr>
          <w:p w14:paraId="65F15F57"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3,4</w:t>
            </w:r>
          </w:p>
        </w:tc>
        <w:tc>
          <w:tcPr>
            <w:tcW w:w="684" w:type="dxa"/>
            <w:vAlign w:val="bottom"/>
          </w:tcPr>
          <w:p w14:paraId="77E37859"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2,8</w:t>
            </w:r>
          </w:p>
        </w:tc>
        <w:tc>
          <w:tcPr>
            <w:tcW w:w="684" w:type="dxa"/>
            <w:vAlign w:val="bottom"/>
          </w:tcPr>
          <w:p w14:paraId="6C8CF62D"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2,4</w:t>
            </w:r>
          </w:p>
        </w:tc>
        <w:tc>
          <w:tcPr>
            <w:tcW w:w="684" w:type="dxa"/>
            <w:vAlign w:val="bottom"/>
          </w:tcPr>
          <w:p w14:paraId="76CD0252"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2,1</w:t>
            </w:r>
          </w:p>
        </w:tc>
        <w:tc>
          <w:tcPr>
            <w:tcW w:w="684" w:type="dxa"/>
            <w:vAlign w:val="bottom"/>
          </w:tcPr>
          <w:p w14:paraId="31DF0C3C"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1,9</w:t>
            </w:r>
          </w:p>
        </w:tc>
        <w:tc>
          <w:tcPr>
            <w:tcW w:w="684" w:type="dxa"/>
            <w:vAlign w:val="bottom"/>
          </w:tcPr>
          <w:p w14:paraId="54E52ACB"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1,8</w:t>
            </w:r>
          </w:p>
        </w:tc>
        <w:tc>
          <w:tcPr>
            <w:tcW w:w="684" w:type="dxa"/>
            <w:vAlign w:val="bottom"/>
          </w:tcPr>
          <w:p w14:paraId="76A79525"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1,4</w:t>
            </w:r>
          </w:p>
        </w:tc>
        <w:tc>
          <w:tcPr>
            <w:tcW w:w="684" w:type="dxa"/>
            <w:vAlign w:val="bottom"/>
          </w:tcPr>
          <w:p w14:paraId="16119FC2"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1,3</w:t>
            </w:r>
          </w:p>
        </w:tc>
        <w:tc>
          <w:tcPr>
            <w:tcW w:w="684" w:type="dxa"/>
            <w:vAlign w:val="bottom"/>
          </w:tcPr>
          <w:p w14:paraId="3D2A9DEF"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1,2</w:t>
            </w:r>
          </w:p>
        </w:tc>
        <w:tc>
          <w:tcPr>
            <w:tcW w:w="684" w:type="dxa"/>
            <w:vAlign w:val="bottom"/>
          </w:tcPr>
          <w:p w14:paraId="26F9A61A" w14:textId="77777777" w:rsidR="00EC39E5" w:rsidRPr="00F85CEF" w:rsidRDefault="00EC39E5" w:rsidP="00F85CEF">
            <w:pPr>
              <w:pStyle w:val="Tablecaption10"/>
              <w:shd w:val="clear" w:color="auto" w:fill="auto"/>
              <w:jc w:val="center"/>
              <w:rPr>
                <w:sz w:val="20"/>
                <w:szCs w:val="20"/>
                <w:vertAlign w:val="subscript"/>
              </w:rPr>
            </w:pPr>
            <w:r w:rsidRPr="00F85CEF">
              <w:rPr>
                <w:sz w:val="20"/>
                <w:szCs w:val="20"/>
              </w:rPr>
              <w:t>1,2</w:t>
            </w:r>
          </w:p>
        </w:tc>
      </w:tr>
    </w:tbl>
    <w:p w14:paraId="2F944124" w14:textId="77777777" w:rsidR="00F85CEF" w:rsidRPr="004562A7" w:rsidRDefault="00F85CEF" w:rsidP="002205D3">
      <w:pPr>
        <w:pStyle w:val="Tablecaption10"/>
        <w:shd w:val="clear" w:color="auto" w:fill="auto"/>
        <w:rPr>
          <w:spacing w:val="40"/>
        </w:rPr>
      </w:pPr>
    </w:p>
    <w:p w14:paraId="6593D938" w14:textId="77777777" w:rsidR="00EC39E5" w:rsidRDefault="00EC39E5" w:rsidP="004562A7">
      <w:pPr>
        <w:pStyle w:val="Tablecaption10"/>
        <w:shd w:val="clear" w:color="auto" w:fill="auto"/>
        <w:ind w:firstLine="709"/>
      </w:pPr>
      <w:r w:rsidRPr="004562A7">
        <w:rPr>
          <w:spacing w:val="40"/>
        </w:rPr>
        <w:t>Примечание</w:t>
      </w:r>
      <w:r w:rsidRPr="004562A7">
        <w:t xml:space="preserve"> — Определение </w:t>
      </w:r>
      <m:oMath>
        <m:r>
          <w:rPr>
            <w:rFonts w:ascii="Cambria Math" w:hAnsi="Cambria Math"/>
            <w:lang w:val="en-US"/>
          </w:rPr>
          <m:t>Ra</m:t>
        </m:r>
      </m:oMath>
      <w:r w:rsidRPr="004562A7">
        <w:rPr>
          <w:i/>
          <w:iCs/>
        </w:rPr>
        <w:t xml:space="preserve"> —</w:t>
      </w:r>
      <w:r w:rsidRPr="004562A7">
        <w:t xml:space="preserve"> в соответствии с ГОСТ 8.586.1 (пункт 7.1.5).</w:t>
      </w:r>
    </w:p>
    <w:p w14:paraId="74011CB2" w14:textId="77777777" w:rsidR="004562A7" w:rsidRPr="004562A7" w:rsidRDefault="004562A7" w:rsidP="004562A7">
      <w:pPr>
        <w:pStyle w:val="Tablecaption10"/>
        <w:shd w:val="clear" w:color="auto" w:fill="auto"/>
        <w:ind w:firstLine="709"/>
      </w:pPr>
    </w:p>
    <w:tbl>
      <w:tblPr>
        <w:tblStyle w:val="ab"/>
        <w:tblW w:w="10060" w:type="dxa"/>
        <w:tblLook w:val="04A0" w:firstRow="1" w:lastRow="0" w:firstColumn="1" w:lastColumn="0" w:noHBand="0" w:noVBand="1"/>
      </w:tblPr>
      <w:tblGrid>
        <w:gridCol w:w="10060"/>
      </w:tblGrid>
      <w:tr w:rsidR="00ED576D" w:rsidRPr="002205D3" w14:paraId="3FD2FFEA" w14:textId="77777777" w:rsidTr="00ED576D">
        <w:tc>
          <w:tcPr>
            <w:tcW w:w="10060" w:type="dxa"/>
          </w:tcPr>
          <w:p w14:paraId="69B6D352" w14:textId="77777777" w:rsidR="00ED576D" w:rsidRPr="004562A7" w:rsidRDefault="00ED576D" w:rsidP="004562A7">
            <w:pPr>
              <w:pStyle w:val="Bodytext10"/>
              <w:shd w:val="clear" w:color="auto" w:fill="auto"/>
              <w:rPr>
                <w:sz w:val="24"/>
                <w:szCs w:val="24"/>
              </w:rPr>
            </w:pPr>
            <w:r w:rsidRPr="004562A7">
              <w:rPr>
                <w:sz w:val="24"/>
                <w:szCs w:val="24"/>
              </w:rPr>
              <w:t xml:space="preserve">Для промежуточных значений </w:t>
            </w:r>
            <m:oMath>
              <m:r>
                <w:rPr>
                  <w:rFonts w:ascii="Cambria Math" w:hAnsi="Cambria Math"/>
                  <w:sz w:val="24"/>
                  <w:szCs w:val="24"/>
                </w:rPr>
                <m:t>β</m:t>
              </m:r>
            </m:oMath>
            <w:r w:rsidRPr="004562A7">
              <w:rPr>
                <w:sz w:val="24"/>
                <w:szCs w:val="24"/>
              </w:rPr>
              <w:t xml:space="preserve">, не указанных в таблице 1, значения </w:t>
            </w:r>
            <m:oMath>
              <m:r>
                <w:rPr>
                  <w:rFonts w:ascii="Cambria Math" w:hAnsi="Cambria Math"/>
                  <w:sz w:val="24"/>
                  <w:szCs w:val="24"/>
                  <w:lang w:val="en-US"/>
                </w:rPr>
                <m:t>Ra</m:t>
              </m:r>
            </m:oMath>
            <w:r w:rsidRPr="004562A7">
              <w:rPr>
                <w:sz w:val="24"/>
                <w:szCs w:val="24"/>
              </w:rPr>
              <w:t xml:space="preserve"> определяют путем линейной интерполяции табличных данных по формуле</w:t>
            </w:r>
          </w:p>
          <w:p w14:paraId="25D5D7F8" w14:textId="280C9D0F" w:rsidR="00ED576D" w:rsidRPr="004562A7" w:rsidRDefault="00000000" w:rsidP="00FF2AD9">
            <w:pPr>
              <w:pStyle w:val="Bodytext10"/>
              <w:shd w:val="clear" w:color="auto" w:fill="auto"/>
              <w:jc w:val="right"/>
              <w:rPr>
                <w:sz w:val="24"/>
                <w:szCs w:val="24"/>
              </w:rPr>
            </w:pPr>
            <m:oMath>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f>
                <m:fPr>
                  <m:type m:val="lin"/>
                  <m:ctrlPr>
                    <w:rPr>
                      <w:rFonts w:ascii="Cambria Math" w:hAnsi="Cambria Math"/>
                      <w:i/>
                      <w:sz w:val="24"/>
                      <w:szCs w:val="24"/>
                    </w:rPr>
                  </m:ctrlPr>
                </m:fPr>
                <m:num>
                  <m:r>
                    <w:rPr>
                      <w:rFonts w:ascii="Cambria Math" w:hAnsi="Cambria Math"/>
                      <w:sz w:val="24"/>
                      <w:szCs w:val="24"/>
                      <w:lang w:val="en-US"/>
                    </w:rPr>
                    <m:t>Ra</m:t>
                  </m:r>
                </m:num>
                <m:den>
                  <m:r>
                    <w:rPr>
                      <w:rFonts w:ascii="Cambria Math" w:hAnsi="Cambria Math"/>
                      <w:sz w:val="24"/>
                      <w:szCs w:val="24"/>
                    </w:rPr>
                    <m:t>D</m:t>
                  </m:r>
                </m:den>
              </m:f>
              <m:r>
                <w:rPr>
                  <w:rFonts w:ascii="Cambria Math" w:hAnsi="Cambria Math"/>
                  <w:sz w:val="24"/>
                  <w:szCs w:val="24"/>
                </w:rPr>
                <m:t>=</m:t>
              </m:r>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lang w:val="en-US"/>
                        </w:rPr>
                        <m:t>Ra</m:t>
                      </m:r>
                    </m:e>
                    <m:sub>
                      <m:r>
                        <w:rPr>
                          <w:rFonts w:ascii="Cambria Math" w:hAnsi="Cambria Math"/>
                          <w:sz w:val="24"/>
                          <w:szCs w:val="24"/>
                        </w:rPr>
                        <m:t>1</m:t>
                      </m:r>
                    </m:sub>
                    <m:sup>
                      <m:r>
                        <w:rPr>
                          <w:rFonts w:ascii="Cambria Math" w:hAnsi="Cambria Math"/>
                          <w:sz w:val="24"/>
                          <w:szCs w:val="24"/>
                        </w:rPr>
                        <m:t>*</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Ra</m:t>
                      </m:r>
                    </m:e>
                    <m:sub>
                      <m:r>
                        <w:rPr>
                          <w:rFonts w:ascii="Cambria Math" w:hAnsi="Cambria Math"/>
                          <w:sz w:val="24"/>
                          <w:szCs w:val="24"/>
                        </w:rPr>
                        <m:t>2</m:t>
                      </m:r>
                    </m:sub>
                    <m:sup>
                      <m:r>
                        <w:rPr>
                          <w:rFonts w:ascii="Cambria Math" w:hAnsi="Cambria Math"/>
                          <w:sz w:val="24"/>
                          <w:szCs w:val="24"/>
                        </w:rPr>
                        <m:t>*</m:t>
                      </m:r>
                    </m:sup>
                  </m:sSubSup>
                </m:num>
                <m:den>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den>
              </m:f>
              <m:d>
                <m:dPr>
                  <m:ctrlPr>
                    <w:rPr>
                      <w:rFonts w:ascii="Cambria Math" w:hAnsi="Cambria Math"/>
                      <w:i/>
                      <w:sz w:val="24"/>
                      <w:szCs w:val="24"/>
                    </w:rPr>
                  </m:ctrlPr>
                </m:dPr>
                <m:e>
                  <m:r>
                    <w:rPr>
                      <w:rFonts w:ascii="Cambria Math" w:hAnsi="Cambria Math"/>
                      <w:sz w:val="24"/>
                      <w:szCs w:val="24"/>
                    </w:rPr>
                    <m:t>β-</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e>
              </m:d>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Ra</m:t>
                  </m:r>
                </m:e>
                <m:sub>
                  <m:r>
                    <w:rPr>
                      <w:rFonts w:ascii="Cambria Math" w:hAnsi="Cambria Math"/>
                      <w:sz w:val="24"/>
                      <w:szCs w:val="24"/>
                    </w:rPr>
                    <m:t>2</m:t>
                  </m:r>
                </m:sub>
                <m:sup>
                  <m:r>
                    <w:rPr>
                      <w:rFonts w:ascii="Cambria Math" w:hAnsi="Cambria Math"/>
                      <w:sz w:val="24"/>
                      <w:szCs w:val="24"/>
                    </w:rPr>
                    <m:t>*</m:t>
                  </m:r>
                </m:sup>
              </m:sSubSup>
            </m:oMath>
            <w:r w:rsidR="00ED576D" w:rsidRPr="004562A7">
              <w:rPr>
                <w:sz w:val="24"/>
                <w:szCs w:val="24"/>
              </w:rPr>
              <w:t>,</w:t>
            </w:r>
            <w:r w:rsidR="00FF2AD9" w:rsidRPr="002205D3">
              <w:rPr>
                <w:iCs/>
                <w:sz w:val="24"/>
                <w:szCs w:val="24"/>
              </w:rPr>
              <w:t xml:space="preserve"> </w:t>
            </w:r>
            <w:r w:rsidR="00FF2AD9">
              <w:rPr>
                <w:iCs/>
                <w:sz w:val="24"/>
                <w:szCs w:val="24"/>
              </w:rPr>
              <w:t xml:space="preserve">                                  </w:t>
            </w:r>
            <w:r w:rsidR="00FF2AD9" w:rsidRPr="002205D3">
              <w:rPr>
                <w:iCs/>
                <w:sz w:val="24"/>
                <w:szCs w:val="24"/>
              </w:rPr>
              <w:t>(5.</w:t>
            </w:r>
            <w:r w:rsidR="00FF2AD9">
              <w:rPr>
                <w:iCs/>
                <w:sz w:val="24"/>
                <w:szCs w:val="24"/>
              </w:rPr>
              <w:t>3</w:t>
            </w:r>
            <w:r w:rsidR="00FF2AD9" w:rsidRPr="002205D3">
              <w:rPr>
                <w:iCs/>
                <w:sz w:val="24"/>
                <w:szCs w:val="24"/>
              </w:rPr>
              <w:t>)</w:t>
            </w:r>
          </w:p>
          <w:p w14:paraId="17CAFD25" w14:textId="77777777" w:rsidR="00ED576D" w:rsidRPr="004562A7" w:rsidRDefault="00ED576D" w:rsidP="004562A7">
            <w:pPr>
              <w:pStyle w:val="Bodytext10"/>
              <w:shd w:val="clear" w:color="auto" w:fill="auto"/>
              <w:ind w:firstLine="0"/>
              <w:rPr>
                <w:sz w:val="24"/>
                <w:szCs w:val="24"/>
              </w:rPr>
            </w:pPr>
            <w:r w:rsidRPr="004562A7">
              <w:rPr>
                <w:sz w:val="24"/>
                <w:szCs w:val="24"/>
              </w:rPr>
              <w:t xml:space="preserve">где </w:t>
            </w:r>
            <m:oMath>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oMath>
            <w:r w:rsidRPr="004562A7">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lang w:val="en-US"/>
                    </w:rPr>
                    <m:t>Ra</m:t>
                  </m:r>
                </m:e>
                <m:sub>
                  <m:r>
                    <w:rPr>
                      <w:rFonts w:ascii="Cambria Math" w:hAnsi="Cambria Math"/>
                      <w:sz w:val="24"/>
                      <w:szCs w:val="24"/>
                    </w:rPr>
                    <m:t>1</m:t>
                  </m:r>
                </m:sub>
                <m:sup>
                  <m:r>
                    <w:rPr>
                      <w:rFonts w:ascii="Cambria Math" w:hAnsi="Cambria Math"/>
                      <w:sz w:val="24"/>
                      <w:szCs w:val="24"/>
                    </w:rPr>
                    <m:t>*</m:t>
                  </m:r>
                </m:sup>
              </m:sSubSup>
              <m:r>
                <w:rPr>
                  <w:rFonts w:ascii="Cambria Math" w:hAnsi="Cambria Math"/>
                  <w:sz w:val="24"/>
                  <w:szCs w:val="24"/>
                </w:rPr>
                <m:t>-</m:t>
              </m:r>
            </m:oMath>
            <w:r w:rsidRPr="004562A7">
              <w:rPr>
                <w:sz w:val="24"/>
                <w:szCs w:val="24"/>
              </w:rPr>
              <w:t xml:space="preserve"> ближайшее большее к величине </w:t>
            </w:r>
            <m:oMath>
              <m:r>
                <w:rPr>
                  <w:rFonts w:ascii="Cambria Math" w:hAnsi="Cambria Math"/>
                  <w:sz w:val="24"/>
                  <w:szCs w:val="24"/>
                </w:rPr>
                <m:t>β</m:t>
              </m:r>
            </m:oMath>
            <w:r w:rsidRPr="004562A7">
              <w:rPr>
                <w:sz w:val="24"/>
                <w:szCs w:val="24"/>
              </w:rPr>
              <w:t xml:space="preserve"> значение относительного диаметра</w:t>
            </w:r>
          </w:p>
          <w:p w14:paraId="615E22D2" w14:textId="77777777" w:rsidR="00ED576D" w:rsidRPr="004562A7" w:rsidRDefault="00ED576D" w:rsidP="004562A7">
            <w:pPr>
              <w:pStyle w:val="Bodytext10"/>
              <w:shd w:val="clear" w:color="auto" w:fill="auto"/>
              <w:ind w:firstLine="1440"/>
              <w:rPr>
                <w:sz w:val="24"/>
                <w:szCs w:val="24"/>
              </w:rPr>
            </w:pPr>
            <w:r w:rsidRPr="004562A7">
              <w:rPr>
                <w:sz w:val="24"/>
                <w:szCs w:val="24"/>
              </w:rPr>
              <w:t xml:space="preserve">сопла и соответствующее ему значение </w:t>
            </w:r>
            <m:oMath>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f>
                <m:fPr>
                  <m:type m:val="lin"/>
                  <m:ctrlPr>
                    <w:rPr>
                      <w:rFonts w:ascii="Cambria Math" w:hAnsi="Cambria Math"/>
                      <w:i/>
                      <w:sz w:val="24"/>
                      <w:szCs w:val="24"/>
                    </w:rPr>
                  </m:ctrlPr>
                </m:fPr>
                <m:num>
                  <m:r>
                    <w:rPr>
                      <w:rFonts w:ascii="Cambria Math" w:hAnsi="Cambria Math"/>
                      <w:sz w:val="24"/>
                      <w:szCs w:val="24"/>
                      <w:lang w:val="en-US"/>
                    </w:rPr>
                    <m:t>Ra</m:t>
                  </m:r>
                </m:num>
                <m:den>
                  <m:r>
                    <w:rPr>
                      <w:rFonts w:ascii="Cambria Math" w:hAnsi="Cambria Math"/>
                      <w:sz w:val="24"/>
                      <w:szCs w:val="24"/>
                    </w:rPr>
                    <m:t>D</m:t>
                  </m:r>
                </m:den>
              </m:f>
            </m:oMath>
            <w:r w:rsidRPr="004562A7">
              <w:rPr>
                <w:i/>
                <w:iCs/>
                <w:sz w:val="24"/>
                <w:szCs w:val="24"/>
              </w:rPr>
              <w:t>,</w:t>
            </w:r>
            <w:r w:rsidRPr="004562A7">
              <w:rPr>
                <w:sz w:val="24"/>
                <w:szCs w:val="24"/>
              </w:rPr>
              <w:t xml:space="preserve"> указанные в таблице 1;</w:t>
            </w:r>
          </w:p>
          <w:p w14:paraId="736ABCD6" w14:textId="77777777" w:rsidR="00ED576D" w:rsidRPr="004562A7" w:rsidRDefault="00000000" w:rsidP="004562A7">
            <w:pPr>
              <w:pStyle w:val="Bodytext10"/>
              <w:shd w:val="clear" w:color="auto" w:fill="auto"/>
              <w:ind w:firstLine="447"/>
              <w:rPr>
                <w:sz w:val="24"/>
                <w:szCs w:val="24"/>
              </w:rPr>
            </w:pPr>
            <m:oMath>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oMath>
            <w:r w:rsidR="00ED576D" w:rsidRPr="004562A7">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lang w:val="en-US"/>
                    </w:rPr>
                    <m:t>Ra</m:t>
                  </m:r>
                </m:e>
                <m:sub>
                  <m:r>
                    <w:rPr>
                      <w:rFonts w:ascii="Cambria Math" w:hAnsi="Cambria Math"/>
                      <w:sz w:val="24"/>
                      <w:szCs w:val="24"/>
                    </w:rPr>
                    <m:t>2</m:t>
                  </m:r>
                </m:sub>
                <m:sup>
                  <m:r>
                    <w:rPr>
                      <w:rFonts w:ascii="Cambria Math" w:hAnsi="Cambria Math"/>
                      <w:sz w:val="24"/>
                      <w:szCs w:val="24"/>
                    </w:rPr>
                    <m:t>*</m:t>
                  </m:r>
                </m:sup>
              </m:sSubSup>
              <m:r>
                <w:rPr>
                  <w:rFonts w:ascii="Cambria Math" w:hAnsi="Cambria Math"/>
                  <w:sz w:val="24"/>
                  <w:szCs w:val="24"/>
                </w:rPr>
                <m:t>-</m:t>
              </m:r>
            </m:oMath>
            <w:r w:rsidR="00ED576D" w:rsidRPr="004562A7">
              <w:rPr>
                <w:sz w:val="24"/>
                <w:szCs w:val="24"/>
              </w:rPr>
              <w:t xml:space="preserve"> ближайшее меньшее к величине </w:t>
            </w:r>
            <m:oMath>
              <m:r>
                <w:rPr>
                  <w:rFonts w:ascii="Cambria Math" w:hAnsi="Cambria Math"/>
                  <w:sz w:val="24"/>
                  <w:szCs w:val="24"/>
                </w:rPr>
                <m:t>β</m:t>
              </m:r>
            </m:oMath>
            <w:r w:rsidR="00ED576D" w:rsidRPr="004562A7">
              <w:rPr>
                <w:sz w:val="24"/>
                <w:szCs w:val="24"/>
              </w:rPr>
              <w:t>значение относительного диаметра</w:t>
            </w:r>
            <w:r w:rsidR="004562A7">
              <w:rPr>
                <w:sz w:val="24"/>
                <w:szCs w:val="24"/>
              </w:rPr>
              <w:t>.</w:t>
            </w:r>
          </w:p>
          <w:p w14:paraId="60DB42D2" w14:textId="77777777" w:rsidR="00ED576D" w:rsidRPr="004562A7" w:rsidRDefault="00ED576D" w:rsidP="004562A7">
            <w:pPr>
              <w:pStyle w:val="Bodytext10"/>
              <w:shd w:val="clear" w:color="auto" w:fill="auto"/>
              <w:rPr>
                <w:sz w:val="24"/>
                <w:szCs w:val="24"/>
              </w:rPr>
            </w:pPr>
            <w:r w:rsidRPr="004562A7">
              <w:rPr>
                <w:sz w:val="24"/>
                <w:szCs w:val="24"/>
              </w:rPr>
              <w:t xml:space="preserve"> сопла и соответствующее ему значение </w:t>
            </w:r>
            <m:oMath>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f>
                <m:fPr>
                  <m:type m:val="lin"/>
                  <m:ctrlPr>
                    <w:rPr>
                      <w:rFonts w:ascii="Cambria Math" w:hAnsi="Cambria Math"/>
                      <w:i/>
                      <w:sz w:val="24"/>
                      <w:szCs w:val="24"/>
                    </w:rPr>
                  </m:ctrlPr>
                </m:fPr>
                <m:num>
                  <m:r>
                    <w:rPr>
                      <w:rFonts w:ascii="Cambria Math" w:hAnsi="Cambria Math"/>
                      <w:sz w:val="24"/>
                      <w:szCs w:val="24"/>
                      <w:lang w:val="en-US"/>
                    </w:rPr>
                    <m:t>Ra</m:t>
                  </m:r>
                </m:num>
                <m:den>
                  <m:r>
                    <w:rPr>
                      <w:rFonts w:ascii="Cambria Math" w:hAnsi="Cambria Math"/>
                      <w:sz w:val="24"/>
                      <w:szCs w:val="24"/>
                    </w:rPr>
                    <m:t>D</m:t>
                  </m:r>
                </m:den>
              </m:f>
            </m:oMath>
            <w:r w:rsidRPr="004562A7">
              <w:rPr>
                <w:i/>
                <w:iCs/>
                <w:sz w:val="24"/>
                <w:szCs w:val="24"/>
              </w:rPr>
              <w:t>,</w:t>
            </w:r>
            <w:r w:rsidRPr="004562A7">
              <w:rPr>
                <w:sz w:val="24"/>
                <w:szCs w:val="24"/>
              </w:rPr>
              <w:t xml:space="preserve"> указанные в таблице 1.</w:t>
            </w:r>
          </w:p>
          <w:p w14:paraId="569F4D7A" w14:textId="77777777" w:rsidR="00ED576D" w:rsidRPr="004562A7" w:rsidRDefault="00ED576D" w:rsidP="004562A7">
            <w:pPr>
              <w:pStyle w:val="Bodytext10"/>
              <w:shd w:val="clear" w:color="auto" w:fill="auto"/>
              <w:rPr>
                <w:sz w:val="24"/>
                <w:szCs w:val="24"/>
              </w:rPr>
            </w:pPr>
            <w:r w:rsidRPr="004562A7">
              <w:rPr>
                <w:sz w:val="24"/>
                <w:szCs w:val="24"/>
              </w:rPr>
              <w:t xml:space="preserve">Если значение среднеарифметического отклонения профиля шероховатости </w:t>
            </w:r>
            <m:oMath>
              <m:r>
                <w:rPr>
                  <w:rFonts w:ascii="Cambria Math" w:hAnsi="Cambria Math"/>
                  <w:sz w:val="24"/>
                  <w:szCs w:val="24"/>
                  <w:lang w:val="en-US"/>
                </w:rPr>
                <m:t>Ra</m:t>
              </m:r>
            </m:oMath>
            <w:r w:rsidRPr="004562A7">
              <w:rPr>
                <w:sz w:val="24"/>
                <w:szCs w:val="24"/>
              </w:rPr>
              <w:t xml:space="preserve"> превышает значение, указанное в таблице 1, а значение эквивалентной шероховатости </w:t>
            </w:r>
            <m:oMath>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rPr>
                    <m:t>ш</m:t>
                  </m:r>
                </m:sub>
              </m:sSub>
            </m:oMath>
            <w:r w:rsidRPr="004562A7">
              <w:rPr>
                <w:sz w:val="24"/>
                <w:szCs w:val="24"/>
              </w:rPr>
              <w:t xml:space="preserve"> не более 30</w:t>
            </w:r>
            <w:r w:rsidRPr="001651ED">
              <w:rPr>
                <w:rFonts w:ascii="Cambria Math" w:hAnsi="Cambria Math"/>
                <w:i/>
                <w:iCs/>
                <w:sz w:val="24"/>
                <w:szCs w:val="24"/>
                <w:lang w:val="en-US"/>
              </w:rPr>
              <w:t>D</w:t>
            </w:r>
            <w:r w:rsidRPr="004562A7">
              <w:rPr>
                <w:sz w:val="24"/>
                <w:szCs w:val="24"/>
              </w:rPr>
              <w:t>/10</w:t>
            </w:r>
            <w:r w:rsidRPr="004562A7">
              <w:rPr>
                <w:sz w:val="24"/>
                <w:szCs w:val="24"/>
                <w:vertAlign w:val="superscript"/>
              </w:rPr>
              <w:t>4</w:t>
            </w:r>
            <w:r w:rsidRPr="004562A7">
              <w:rPr>
                <w:sz w:val="24"/>
                <w:szCs w:val="24"/>
              </w:rPr>
              <w:t xml:space="preserve">, то поправочный коэффициент </w:t>
            </w:r>
            <w:r w:rsidRPr="001651ED">
              <w:rPr>
                <w:rFonts w:ascii="Cambria Math" w:hAnsi="Cambria Math"/>
                <w:i/>
                <w:iCs/>
                <w:sz w:val="24"/>
                <w:szCs w:val="24"/>
              </w:rPr>
              <w:t>К</w:t>
            </w:r>
            <w:r w:rsidRPr="001651ED">
              <w:rPr>
                <w:rFonts w:ascii="Cambria Math" w:hAnsi="Cambria Math"/>
                <w:sz w:val="24"/>
                <w:szCs w:val="24"/>
                <w:vertAlign w:val="subscript"/>
              </w:rPr>
              <w:t>ш</w:t>
            </w:r>
            <w:r w:rsidRPr="004562A7">
              <w:rPr>
                <w:sz w:val="24"/>
                <w:szCs w:val="24"/>
              </w:rPr>
              <w:t xml:space="preserve"> рассчитывают по формуле</w:t>
            </w:r>
          </w:p>
          <w:p w14:paraId="386C1D55" w14:textId="6C1DBC16" w:rsidR="00ED576D" w:rsidRPr="004562A7" w:rsidRDefault="00000000" w:rsidP="004562A7">
            <w:pPr>
              <w:pStyle w:val="Bodytext10"/>
              <w:shd w:val="clear" w:color="auto" w:fill="auto"/>
              <w:jc w:val="right"/>
              <w:rPr>
                <w:sz w:val="24"/>
                <w:szCs w:val="24"/>
              </w:rPr>
            </w:pPr>
            <m:oMath>
              <m:sSub>
                <m:sSubPr>
                  <m:ctrlPr>
                    <w:rPr>
                      <w:rFonts w:ascii="Cambria Math" w:hAnsi="Cambria Math"/>
                      <w:iCs/>
                      <w:sz w:val="24"/>
                      <w:szCs w:val="24"/>
                    </w:rPr>
                  </m:ctrlPr>
                </m:sSubPr>
                <m:e>
                  <m:r>
                    <m:rPr>
                      <m:sty m:val="p"/>
                    </m:rPr>
                    <w:rPr>
                      <w:rFonts w:ascii="Cambria Math" w:hAnsi="Cambria Math"/>
                      <w:sz w:val="24"/>
                      <w:szCs w:val="24"/>
                    </w:rPr>
                    <m:t>К</m:t>
                  </m:r>
                </m:e>
                <m:sub>
                  <m:r>
                    <m:rPr>
                      <m:sty m:val="p"/>
                    </m:rPr>
                    <w:rPr>
                      <w:rFonts w:ascii="Cambria Math" w:hAnsi="Cambria Math"/>
                      <w:sz w:val="24"/>
                      <w:szCs w:val="24"/>
                    </w:rPr>
                    <m:t>ш</m:t>
                  </m:r>
                </m:sub>
              </m:sSub>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Re</m:t>
                  </m:r>
                </m:sub>
              </m:sSub>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4</m:t>
                  </m:r>
                </m:sup>
              </m:sSup>
              <m:d>
                <m:dPr>
                  <m:begChr m:val="["/>
                  <m:endChr m:val="]"/>
                  <m:ctrlPr>
                    <w:rPr>
                      <w:rFonts w:ascii="Cambria Math" w:hAnsi="Cambria Math"/>
                      <w:i/>
                      <w:sz w:val="24"/>
                      <w:szCs w:val="24"/>
                    </w:rPr>
                  </m:ctrlPr>
                </m:dPr>
                <m:e>
                  <m:r>
                    <w:rPr>
                      <w:rFonts w:ascii="Cambria Math" w:hAnsi="Cambria Math"/>
                      <w:sz w:val="24"/>
                      <w:szCs w:val="24"/>
                    </w:rPr>
                    <m:t>0,045</m:t>
                  </m:r>
                  <m:r>
                    <w:rPr>
                      <w:rFonts w:ascii="Cambria Math" w:hAnsi="Cambria Math"/>
                      <w:sz w:val="24"/>
                      <w:szCs w:val="24"/>
                      <w:lang w:val="en-US"/>
                    </w:rPr>
                    <m:t>lg</m:t>
                  </m:r>
                  <m:d>
                    <m:dPr>
                      <m:ctrlPr>
                        <w:rPr>
                          <w:rFonts w:ascii="Cambria Math" w:hAnsi="Cambria Math"/>
                          <w:i/>
                          <w:sz w:val="24"/>
                          <w:szCs w:val="24"/>
                          <w:lang w:val="en-US"/>
                        </w:rPr>
                      </m:ctrlPr>
                    </m:dPr>
                    <m:e>
                      <m:f>
                        <m:fPr>
                          <m:ctrlPr>
                            <w:rPr>
                              <w:rFonts w:ascii="Cambria Math" w:hAnsi="Cambria Math"/>
                              <w:i/>
                              <w:sz w:val="24"/>
                              <w:szCs w:val="24"/>
                              <w:lang w:val="en-US"/>
                            </w:rPr>
                          </m:ctrlPr>
                        </m:fPr>
                        <m:num>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rPr>
                                <m:t>ш</m:t>
                              </m:r>
                            </m:sub>
                          </m:sSub>
                        </m:num>
                        <m:den>
                          <m:r>
                            <w:rPr>
                              <w:rFonts w:ascii="Cambria Math" w:hAnsi="Cambria Math"/>
                              <w:sz w:val="24"/>
                              <w:szCs w:val="24"/>
                              <w:lang w:val="en-US"/>
                            </w:rPr>
                            <m:t>D</m:t>
                          </m:r>
                        </m:den>
                      </m:f>
                      <m:sSup>
                        <m:sSupPr>
                          <m:ctrlPr>
                            <w:rPr>
                              <w:rFonts w:ascii="Cambria Math" w:hAnsi="Cambria Math"/>
                              <w:i/>
                              <w:sz w:val="24"/>
                              <w:szCs w:val="24"/>
                              <w:lang w:val="en-US"/>
                            </w:rPr>
                          </m:ctrlPr>
                        </m:sSupPr>
                        <m:e>
                          <m:r>
                            <w:rPr>
                              <w:rFonts w:ascii="Cambria Math" w:hAnsi="Cambria Math"/>
                              <w:sz w:val="24"/>
                              <w:szCs w:val="24"/>
                            </w:rPr>
                            <m:t>10</m:t>
                          </m:r>
                        </m:e>
                        <m:sup>
                          <m:r>
                            <w:rPr>
                              <w:rFonts w:ascii="Cambria Math" w:hAnsi="Cambria Math"/>
                              <w:sz w:val="24"/>
                              <w:szCs w:val="24"/>
                            </w:rPr>
                            <m:t>4</m:t>
                          </m:r>
                        </m:sup>
                      </m:sSup>
                    </m:e>
                  </m:d>
                  <m:r>
                    <w:rPr>
                      <w:rFonts w:ascii="Cambria Math" w:hAnsi="Cambria Math"/>
                      <w:sz w:val="24"/>
                      <w:szCs w:val="24"/>
                    </w:rPr>
                    <m:t>-0,025</m:t>
                  </m:r>
                </m:e>
              </m:d>
              <m:r>
                <w:rPr>
                  <w:rFonts w:ascii="Cambria Math" w:hAnsi="Cambria Math"/>
                  <w:sz w:val="24"/>
                  <w:szCs w:val="24"/>
                </w:rPr>
                <m:t xml:space="preserve">, </m:t>
              </m:r>
            </m:oMath>
            <w:r w:rsidR="00ED576D" w:rsidRPr="004562A7">
              <w:rPr>
                <w:sz w:val="24"/>
                <w:szCs w:val="24"/>
              </w:rPr>
              <w:t xml:space="preserve">                           (5.</w:t>
            </w:r>
            <w:r w:rsidR="00FF2AD9">
              <w:rPr>
                <w:sz w:val="24"/>
                <w:szCs w:val="24"/>
              </w:rPr>
              <w:t>4</w:t>
            </w:r>
            <w:r w:rsidR="00ED576D" w:rsidRPr="004562A7">
              <w:rPr>
                <w:sz w:val="24"/>
                <w:szCs w:val="24"/>
              </w:rPr>
              <w:t>)</w:t>
            </w:r>
          </w:p>
          <w:p w14:paraId="26AE21D1" w14:textId="430CC59C" w:rsidR="00ED576D" w:rsidRPr="004562A7" w:rsidRDefault="00ED576D" w:rsidP="004562A7">
            <w:pPr>
              <w:pStyle w:val="Bodytext10"/>
              <w:shd w:val="clear" w:color="auto" w:fill="auto"/>
              <w:ind w:firstLine="0"/>
              <w:rPr>
                <w:sz w:val="24"/>
                <w:szCs w:val="24"/>
              </w:rPr>
            </w:pPr>
            <w:r w:rsidRPr="004562A7">
              <w:rPr>
                <w:sz w:val="24"/>
                <w:szCs w:val="24"/>
              </w:rPr>
              <w:t xml:space="preserve">где </w:t>
            </w:r>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Re</m:t>
                  </m:r>
                </m:sub>
              </m:sSub>
              <m:r>
                <w:rPr>
                  <w:rFonts w:ascii="Cambria Math" w:hAnsi="Cambria Math"/>
                  <w:sz w:val="24"/>
                  <w:szCs w:val="24"/>
                </w:rPr>
                <m:t>=1-</m:t>
              </m:r>
              <m:f>
                <m:fPr>
                  <m:ctrlPr>
                    <w:rPr>
                      <w:rFonts w:ascii="Cambria Math" w:hAnsi="Cambria Math"/>
                      <w:i/>
                      <w:sz w:val="24"/>
                      <w:szCs w:val="24"/>
                    </w:rPr>
                  </m:ctrlPr>
                </m:fPr>
                <m:num>
                  <m:sSup>
                    <m:sSupPr>
                      <m:ctrlPr>
                        <w:rPr>
                          <w:rFonts w:ascii="Cambria Math" w:hAnsi="Cambria Math"/>
                          <w:i/>
                          <w:sz w:val="24"/>
                          <w:szCs w:val="24"/>
                        </w:rPr>
                      </m:ctrlPr>
                    </m:sSupPr>
                    <m:e>
                      <m:d>
                        <m:dPr>
                          <m:begChr m:val="["/>
                          <m:endChr m:val="]"/>
                          <m:ctrlPr>
                            <w:rPr>
                              <w:rFonts w:ascii="Cambria Math" w:hAnsi="Cambria Math"/>
                              <w:i/>
                              <w:sz w:val="24"/>
                              <w:szCs w:val="24"/>
                            </w:rPr>
                          </m:ctrlPr>
                        </m:dPr>
                        <m:e>
                          <m:func>
                            <m:funcPr>
                              <m:ctrlPr>
                                <w:rPr>
                                  <w:rFonts w:ascii="Cambria Math" w:hAnsi="Cambria Math"/>
                                  <w:iCs/>
                                  <w:sz w:val="24"/>
                                  <w:szCs w:val="24"/>
                                  <w:lang w:val="en-US"/>
                                </w:rPr>
                              </m:ctrlPr>
                            </m:funcPr>
                            <m:fName>
                              <m:r>
                                <m:rPr>
                                  <m:sty m:val="p"/>
                                </m:rPr>
                                <w:rPr>
                                  <w:rFonts w:ascii="Cambria Math" w:hAnsi="Cambria Math"/>
                                  <w:sz w:val="24"/>
                                  <w:szCs w:val="24"/>
                                  <w:lang w:val="en-US"/>
                                </w:rPr>
                                <m:t>lg</m:t>
                              </m:r>
                            </m:fName>
                            <m:e>
                              <m:d>
                                <m:dPr>
                                  <m:ctrlPr>
                                    <w:rPr>
                                      <w:rFonts w:ascii="Cambria Math" w:hAnsi="Cambria Math"/>
                                      <w:iCs/>
                                      <w:sz w:val="24"/>
                                      <w:szCs w:val="24"/>
                                      <w:lang w:val="en-US"/>
                                    </w:rPr>
                                  </m:ctrlPr>
                                </m:dPr>
                                <m:e>
                                  <m:r>
                                    <m:rPr>
                                      <m:sty m:val="p"/>
                                    </m:rPr>
                                    <w:rPr>
                                      <w:rFonts w:ascii="Cambria Math" w:hAnsi="Cambria Math"/>
                                      <w:sz w:val="24"/>
                                      <w:szCs w:val="24"/>
                                      <w:lang w:val="en-US"/>
                                    </w:rPr>
                                    <m:t>Re</m:t>
                                  </m:r>
                                </m:e>
                              </m:d>
                            </m:e>
                          </m:func>
                          <m:r>
                            <m:rPr>
                              <m:sty m:val="p"/>
                            </m:rPr>
                            <w:rPr>
                              <w:rFonts w:ascii="Cambria Math" w:hAnsi="Cambria Math"/>
                              <w:sz w:val="24"/>
                              <w:szCs w:val="24"/>
                            </w:rPr>
                            <m:t>-6</m:t>
                          </m:r>
                        </m:e>
                      </m:d>
                    </m:e>
                    <m:sup>
                      <m:r>
                        <w:rPr>
                          <w:rFonts w:ascii="Cambria Math" w:hAnsi="Cambria Math"/>
                          <w:sz w:val="24"/>
                          <w:szCs w:val="24"/>
                        </w:rPr>
                        <m:t>2</m:t>
                      </m:r>
                    </m:sup>
                  </m:sSup>
                </m:num>
                <m:den>
                  <m:r>
                    <w:rPr>
                      <w:rFonts w:ascii="Cambria Math" w:hAnsi="Cambria Math"/>
                      <w:sz w:val="24"/>
                      <w:szCs w:val="24"/>
                    </w:rPr>
                    <m:t>4</m:t>
                  </m:r>
                </m:den>
              </m:f>
            </m:oMath>
            <w:r w:rsidRPr="004562A7">
              <w:rPr>
                <w:sz w:val="24"/>
                <w:szCs w:val="24"/>
              </w:rPr>
              <w:t xml:space="preserve"> при </w:t>
            </w:r>
            <m:oMath>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r>
                <w:rPr>
                  <w:rFonts w:ascii="Cambria Math" w:hAnsi="Cambria Math"/>
                  <w:sz w:val="24"/>
                  <w:szCs w:val="24"/>
                </w:rPr>
                <m:t>&lt;</m:t>
              </m:r>
              <m:r>
                <w:rPr>
                  <w:rFonts w:ascii="Cambria Math" w:hAnsi="Cambria Math"/>
                  <w:sz w:val="24"/>
                  <w:szCs w:val="24"/>
                  <w:lang w:val="en-US"/>
                </w:rPr>
                <m:t>Re</m:t>
              </m:r>
              <m:r>
                <w:rPr>
                  <w:rFonts w:ascii="Cambria Math" w:hAnsi="Cambria Math"/>
                  <w:sz w:val="24"/>
                  <w:szCs w:val="24"/>
                </w:rPr>
                <m:t>&lt;</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oMath>
            <w:r w:rsidRPr="004562A7">
              <w:rPr>
                <w:sz w:val="24"/>
                <w:szCs w:val="24"/>
              </w:rPr>
              <w:t>;</w:t>
            </w:r>
          </w:p>
          <w:p w14:paraId="015423E6" w14:textId="77777777" w:rsidR="00ED576D" w:rsidRPr="004562A7" w:rsidRDefault="00000000" w:rsidP="004562A7">
            <w:pPr>
              <w:pStyle w:val="Bodytext10"/>
              <w:shd w:val="clear" w:color="auto" w:fill="auto"/>
              <w:ind w:firstLine="447"/>
              <w:rPr>
                <w:sz w:val="24"/>
                <w:szCs w:val="24"/>
              </w:rPr>
            </w:pPr>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Re</m:t>
                  </m:r>
                </m:sub>
              </m:sSub>
              <m:r>
                <w:rPr>
                  <w:rFonts w:ascii="Cambria Math" w:hAnsi="Cambria Math"/>
                  <w:sz w:val="24"/>
                  <w:szCs w:val="24"/>
                </w:rPr>
                <m:t>=1</m:t>
              </m:r>
            </m:oMath>
            <w:r w:rsidR="00ED576D" w:rsidRPr="004562A7">
              <w:rPr>
                <w:sz w:val="24"/>
                <w:szCs w:val="24"/>
              </w:rPr>
              <w:t xml:space="preserve"> при </w:t>
            </w:r>
            <m:oMath>
              <m:r>
                <m:rPr>
                  <m:sty m:val="p"/>
                </m:rPr>
                <w:rPr>
                  <w:rFonts w:ascii="Cambria Math" w:hAnsi="Cambria Math"/>
                  <w:sz w:val="24"/>
                  <w:szCs w:val="24"/>
                  <w:lang w:val="en-US"/>
                </w:rPr>
                <m:t>Re</m:t>
              </m:r>
              <m:r>
                <m:rPr>
                  <m:sty m:val="p"/>
                </m:rP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oMath>
            <w:r w:rsidR="00ED576D" w:rsidRPr="004562A7">
              <w:rPr>
                <w:sz w:val="24"/>
                <w:szCs w:val="24"/>
              </w:rPr>
              <w:t>;</w:t>
            </w:r>
          </w:p>
          <w:p w14:paraId="13F1E149" w14:textId="77777777" w:rsidR="004562A7" w:rsidRDefault="00000000" w:rsidP="004562A7">
            <w:pPr>
              <w:pStyle w:val="Bodytext20"/>
              <w:shd w:val="clear" w:color="auto" w:fill="auto"/>
              <w:ind w:firstLine="447"/>
              <w:rPr>
                <w:szCs w:val="24"/>
              </w:rPr>
            </w:pPr>
            <m:oMath>
              <m:sSub>
                <m:sSubPr>
                  <m:ctrlPr>
                    <w:rPr>
                      <w:rFonts w:ascii="Cambria Math" w:hAnsi="Cambria Math"/>
                      <w:i/>
                      <w:szCs w:val="24"/>
                    </w:rPr>
                  </m:ctrlPr>
                </m:sSubPr>
                <m:e>
                  <m:r>
                    <w:rPr>
                      <w:rFonts w:ascii="Cambria Math" w:hAnsi="Cambria Math"/>
                      <w:szCs w:val="24"/>
                      <w:lang w:val="en-US"/>
                    </w:rPr>
                    <m:t>R</m:t>
                  </m:r>
                </m:e>
                <m:sub>
                  <m:r>
                    <w:rPr>
                      <w:rFonts w:ascii="Cambria Math" w:hAnsi="Cambria Math"/>
                      <w:szCs w:val="24"/>
                    </w:rPr>
                    <m:t>ш</m:t>
                  </m:r>
                </m:sub>
              </m:sSub>
              <m:r>
                <w:rPr>
                  <w:rFonts w:ascii="Cambria Math" w:hAnsi="Cambria Math"/>
                  <w:szCs w:val="24"/>
                </w:rPr>
                <m:t xml:space="preserve"> -</m:t>
              </m:r>
            </m:oMath>
            <w:r w:rsidR="00ED576D" w:rsidRPr="004562A7">
              <w:rPr>
                <w:szCs w:val="24"/>
              </w:rPr>
              <w:t xml:space="preserve"> эквивалентная шероховатость, определяемая в соответствии с ГОСТ</w:t>
            </w:r>
            <w:r w:rsidR="004562A7">
              <w:rPr>
                <w:szCs w:val="24"/>
              </w:rPr>
              <w:t> </w:t>
            </w:r>
            <w:r w:rsidR="00ED576D" w:rsidRPr="004562A7">
              <w:rPr>
                <w:szCs w:val="24"/>
              </w:rPr>
              <w:t>8.586.1</w:t>
            </w:r>
          </w:p>
          <w:p w14:paraId="415C5FDF" w14:textId="77777777" w:rsidR="00ED576D" w:rsidRDefault="00ED576D" w:rsidP="004562A7">
            <w:pPr>
              <w:pStyle w:val="Bodytext20"/>
              <w:shd w:val="clear" w:color="auto" w:fill="auto"/>
              <w:ind w:firstLine="1014"/>
              <w:rPr>
                <w:szCs w:val="24"/>
              </w:rPr>
            </w:pPr>
            <w:r w:rsidRPr="004562A7">
              <w:rPr>
                <w:szCs w:val="24"/>
              </w:rPr>
              <w:t>(пункт 7.1.5).</w:t>
            </w:r>
          </w:p>
          <w:p w14:paraId="0FD6D5C1" w14:textId="77777777" w:rsidR="00541737" w:rsidRPr="00541737" w:rsidRDefault="00541737" w:rsidP="00541737">
            <w:pPr>
              <w:pStyle w:val="Bodytext20"/>
              <w:shd w:val="clear" w:color="auto" w:fill="auto"/>
              <w:ind w:firstLine="458"/>
              <w:rPr>
                <w:szCs w:val="24"/>
              </w:rPr>
            </w:pPr>
            <w:r>
              <w:rPr>
                <w:szCs w:val="24"/>
              </w:rPr>
              <w:t xml:space="preserve">Если </w:t>
            </w:r>
            <w:r w:rsidRPr="001651ED">
              <w:rPr>
                <w:rFonts w:ascii="Cambria Math" w:hAnsi="Cambria Math"/>
                <w:i/>
                <w:iCs/>
                <w:szCs w:val="24"/>
              </w:rPr>
              <w:t>К</w:t>
            </w:r>
            <w:r w:rsidRPr="001651ED">
              <w:rPr>
                <w:rFonts w:ascii="Cambria Math" w:hAnsi="Cambria Math"/>
                <w:szCs w:val="24"/>
                <w:vertAlign w:val="subscript"/>
              </w:rPr>
              <w:t>ш</w:t>
            </w:r>
            <w:r w:rsidRPr="00541737">
              <w:rPr>
                <w:szCs w:val="24"/>
              </w:rPr>
              <w:t>&gt; 1,03</w:t>
            </w:r>
            <w:r>
              <w:rPr>
                <w:szCs w:val="24"/>
              </w:rPr>
              <w:t>, то принимается что шероховатость внутренней поверхности измерительного трубопровода превышает допустимое значение.</w:t>
            </w:r>
          </w:p>
        </w:tc>
      </w:tr>
    </w:tbl>
    <w:p w14:paraId="1CB093B2" w14:textId="77777777" w:rsidR="00241575" w:rsidRPr="002205D3" w:rsidRDefault="00241575" w:rsidP="002205D3">
      <w:pPr>
        <w:pStyle w:val="Bodytext20"/>
        <w:ind w:firstLine="0"/>
        <w:rPr>
          <w:szCs w:val="24"/>
        </w:rPr>
      </w:pPr>
    </w:p>
    <w:p w14:paraId="3D1EC56B" w14:textId="30A28EDC" w:rsidR="009B67B3" w:rsidRPr="00F03AA3" w:rsidRDefault="007737B3" w:rsidP="00B926E8">
      <w:pPr>
        <w:pStyle w:val="Heading410"/>
        <w:keepNext/>
        <w:keepLines/>
        <w:numPr>
          <w:ilvl w:val="2"/>
          <w:numId w:val="14"/>
        </w:numPr>
        <w:shd w:val="clear" w:color="auto" w:fill="auto"/>
        <w:tabs>
          <w:tab w:val="left" w:pos="1184"/>
        </w:tabs>
        <w:spacing w:line="240" w:lineRule="auto"/>
        <w:jc w:val="both"/>
        <w:outlineLvl w:val="9"/>
        <w:rPr>
          <w:sz w:val="24"/>
          <w:szCs w:val="24"/>
        </w:rPr>
      </w:pPr>
      <w:r w:rsidRPr="007737B3">
        <w:rPr>
          <w:sz w:val="24"/>
          <w:szCs w:val="24"/>
        </w:rPr>
        <w:t xml:space="preserve">Доверительные границы погрешности (относительная неопределенность) </w:t>
      </w:r>
      <w:r>
        <w:rPr>
          <w:sz w:val="24"/>
          <w:szCs w:val="24"/>
        </w:rPr>
        <w:t>коэффициентов</w:t>
      </w:r>
    </w:p>
    <w:p w14:paraId="608864B9" w14:textId="29A19F48" w:rsidR="009B67B3" w:rsidRPr="004562A7" w:rsidRDefault="007737B3">
      <w:pPr>
        <w:pStyle w:val="Bodytext10"/>
        <w:numPr>
          <w:ilvl w:val="3"/>
          <w:numId w:val="14"/>
        </w:numPr>
        <w:shd w:val="clear" w:color="auto" w:fill="auto"/>
        <w:tabs>
          <w:tab w:val="left" w:pos="1311"/>
        </w:tabs>
        <w:jc w:val="left"/>
        <w:rPr>
          <w:sz w:val="24"/>
          <w:szCs w:val="24"/>
        </w:rPr>
      </w:pPr>
      <w:r w:rsidRPr="00AE7884">
        <w:rPr>
          <w:sz w:val="24"/>
          <w:szCs w:val="24"/>
        </w:rPr>
        <w:t>Доверительные границы погрешности (относительная неопределенность)</w:t>
      </w:r>
      <w:r w:rsidR="000235A2">
        <w:rPr>
          <w:sz w:val="24"/>
          <w:szCs w:val="24"/>
        </w:rPr>
        <w:t xml:space="preserve"> </w:t>
      </w:r>
      <w:r w:rsidR="009B67B3" w:rsidRPr="004562A7">
        <w:rPr>
          <w:sz w:val="24"/>
          <w:szCs w:val="24"/>
        </w:rPr>
        <w:t>коэффициента истечения</w:t>
      </w:r>
    </w:p>
    <w:p w14:paraId="6B8CF8A7" w14:textId="0893F612" w:rsidR="009B67B3" w:rsidRPr="004562A7" w:rsidRDefault="00CD7D8C" w:rsidP="004562A7">
      <w:pPr>
        <w:pStyle w:val="Bodytext10"/>
        <w:shd w:val="clear" w:color="auto" w:fill="auto"/>
        <w:rPr>
          <w:sz w:val="24"/>
          <w:szCs w:val="24"/>
        </w:rPr>
      </w:pPr>
      <w:r>
        <w:rPr>
          <w:sz w:val="24"/>
          <w:szCs w:val="24"/>
        </w:rPr>
        <w:t>Относительная п</w:t>
      </w:r>
      <w:r w:rsidR="00814B5B">
        <w:rPr>
          <w:sz w:val="24"/>
          <w:szCs w:val="24"/>
        </w:rPr>
        <w:t>огрешность</w:t>
      </w:r>
      <w:r w:rsidR="009B67B3" w:rsidRPr="004562A7">
        <w:rPr>
          <w:sz w:val="24"/>
          <w:szCs w:val="24"/>
        </w:rPr>
        <w:t xml:space="preserve"> коэффициента истечения сопел ИСА 1932 при условии, что </w:t>
      </w:r>
      <w:r>
        <w:rPr>
          <w:sz w:val="24"/>
          <w:szCs w:val="24"/>
        </w:rPr>
        <w:t xml:space="preserve">относительные </w:t>
      </w:r>
      <w:r w:rsidR="00814B5B">
        <w:rPr>
          <w:sz w:val="24"/>
          <w:szCs w:val="24"/>
        </w:rPr>
        <w:t>погрешности</w:t>
      </w:r>
      <w:r w:rsidR="001651ED">
        <w:rPr>
          <w:sz w:val="24"/>
          <w:szCs w:val="24"/>
        </w:rPr>
        <w:t xml:space="preserve"> </w:t>
      </w:r>
      <m:oMath>
        <m:r>
          <w:rPr>
            <w:rFonts w:ascii="Cambria Math" w:hAnsi="Cambria Math"/>
            <w:sz w:val="24"/>
            <w:szCs w:val="24"/>
          </w:rPr>
          <m:t>β</m:t>
        </m:r>
      </m:oMath>
      <w:r w:rsidR="009B67B3" w:rsidRPr="004562A7">
        <w:rPr>
          <w:sz w:val="24"/>
          <w:szCs w:val="24"/>
        </w:rPr>
        <w:t xml:space="preserve"> и </w:t>
      </w:r>
      <m:oMath>
        <m:r>
          <w:rPr>
            <w:rFonts w:ascii="Cambria Math" w:hAnsi="Cambria Math"/>
            <w:sz w:val="24"/>
            <w:szCs w:val="24"/>
            <w:lang w:val="en-US"/>
          </w:rPr>
          <m:t>Re</m:t>
        </m:r>
      </m:oMath>
      <w:r w:rsidR="009B67B3" w:rsidRPr="004562A7">
        <w:rPr>
          <w:sz w:val="24"/>
          <w:szCs w:val="24"/>
        </w:rPr>
        <w:t xml:space="preserve"> равны нулю, имеет следующие значения:</w:t>
      </w:r>
    </w:p>
    <w:p w14:paraId="1A2C0AA4" w14:textId="5F0DCA1A" w:rsidR="009B67B3" w:rsidRPr="004562A7" w:rsidRDefault="00000000" w:rsidP="001248CC">
      <w:pPr>
        <w:pStyle w:val="Bodytext10"/>
        <w:shd w:val="clear" w:color="auto" w:fill="auto"/>
        <w:tabs>
          <w:tab w:val="left" w:pos="798"/>
        </w:tabs>
        <w:ind w:firstLine="993"/>
        <w:jc w:val="left"/>
        <w:rPr>
          <w:sz w:val="24"/>
          <w:szCs w:val="24"/>
        </w:rPr>
      </w:pPr>
      <m:oMath>
        <m:sSub>
          <m:sSubPr>
            <m:ctrlPr>
              <w:rPr>
                <w:rFonts w:ascii="Cambria Math" w:hAnsi="Cambria Math"/>
                <w:i/>
                <w:sz w:val="24"/>
                <w:szCs w:val="24"/>
              </w:rPr>
            </m:ctrlPr>
          </m:sSubPr>
          <m:e>
            <m:r>
              <w:rPr>
                <w:rFonts w:ascii="Cambria Math" w:hAnsi="Cambria Math"/>
                <w:sz w:val="24"/>
                <w:szCs w:val="24"/>
              </w:rPr>
              <m:t>δ</m:t>
            </m:r>
          </m:e>
          <m:sub>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0</m:t>
                </m:r>
              </m:sub>
            </m:sSub>
          </m:sub>
        </m:sSub>
        <m:r>
          <w:rPr>
            <w:rFonts w:ascii="Cambria Math" w:hAnsi="Cambria Math"/>
            <w:sz w:val="24"/>
            <w:szCs w:val="24"/>
          </w:rPr>
          <m:t>=±</m:t>
        </m:r>
      </m:oMath>
      <w:r w:rsidR="009B67B3" w:rsidRPr="004562A7">
        <w:rPr>
          <w:sz w:val="24"/>
          <w:szCs w:val="24"/>
        </w:rPr>
        <w:t xml:space="preserve">0,8 — для </w:t>
      </w:r>
      <m:oMath>
        <m:r>
          <w:rPr>
            <w:rFonts w:ascii="Cambria Math" w:hAnsi="Cambria Math"/>
            <w:sz w:val="24"/>
            <w:szCs w:val="24"/>
          </w:rPr>
          <m:t>β≤</m:t>
        </m:r>
      </m:oMath>
      <w:r w:rsidR="009B67B3" w:rsidRPr="004562A7">
        <w:rPr>
          <w:sz w:val="24"/>
          <w:szCs w:val="24"/>
        </w:rPr>
        <w:t>0,6;</w:t>
      </w:r>
    </w:p>
    <w:p w14:paraId="26A105AE" w14:textId="709F8B28" w:rsidR="009B67B3" w:rsidRDefault="00000000" w:rsidP="001248CC">
      <w:pPr>
        <w:pStyle w:val="Bodytext10"/>
        <w:shd w:val="clear" w:color="auto" w:fill="auto"/>
        <w:tabs>
          <w:tab w:val="left" w:pos="798"/>
        </w:tabs>
        <w:ind w:firstLine="993"/>
        <w:jc w:val="left"/>
        <w:rPr>
          <w:sz w:val="24"/>
          <w:szCs w:val="24"/>
        </w:rPr>
      </w:pPr>
      <m:oMath>
        <m:sSub>
          <m:sSubPr>
            <m:ctrlPr>
              <w:rPr>
                <w:rFonts w:ascii="Cambria Math" w:hAnsi="Cambria Math"/>
                <w:i/>
                <w:sz w:val="24"/>
                <w:szCs w:val="24"/>
              </w:rPr>
            </m:ctrlPr>
          </m:sSubPr>
          <m:e>
            <m:r>
              <w:rPr>
                <w:rFonts w:ascii="Cambria Math" w:hAnsi="Cambria Math"/>
                <w:sz w:val="24"/>
                <w:szCs w:val="24"/>
              </w:rPr>
              <m:t>δ</m:t>
            </m:r>
          </m:e>
          <m:sub>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0</m:t>
                </m:r>
              </m:sub>
            </m:sSub>
          </m:sub>
        </m:sSub>
        <m:r>
          <w:rPr>
            <w:rFonts w:ascii="Cambria Math" w:hAnsi="Cambria Math"/>
            <w:sz w:val="24"/>
            <w:szCs w:val="24"/>
          </w:rPr>
          <m:t>=±</m:t>
        </m:r>
      </m:oMath>
      <w:r w:rsidR="009B67B3" w:rsidRPr="004562A7">
        <w:rPr>
          <w:sz w:val="24"/>
          <w:szCs w:val="24"/>
        </w:rPr>
        <w:t>(2</w:t>
      </w:r>
      <m:oMath>
        <m:r>
          <w:rPr>
            <w:rFonts w:ascii="Cambria Math" w:hAnsi="Cambria Math"/>
            <w:sz w:val="24"/>
            <w:szCs w:val="24"/>
          </w:rPr>
          <m:t>β-</m:t>
        </m:r>
      </m:oMath>
      <w:r w:rsidR="009B67B3" w:rsidRPr="004562A7">
        <w:rPr>
          <w:sz w:val="24"/>
          <w:szCs w:val="24"/>
        </w:rPr>
        <w:t xml:space="preserve">0,4) —для </w:t>
      </w:r>
      <m:oMath>
        <m:r>
          <w:rPr>
            <w:rFonts w:ascii="Cambria Math" w:hAnsi="Cambria Math"/>
            <w:sz w:val="24"/>
            <w:szCs w:val="24"/>
          </w:rPr>
          <m:t>β</m:t>
        </m:r>
      </m:oMath>
      <w:r w:rsidR="009B67B3" w:rsidRPr="004562A7">
        <w:rPr>
          <w:sz w:val="24"/>
          <w:szCs w:val="24"/>
        </w:rPr>
        <w:t>&gt;0,6.</w:t>
      </w:r>
    </w:p>
    <w:p w14:paraId="0A639E5C" w14:textId="36EA5232" w:rsidR="009458CB" w:rsidRPr="009458CB" w:rsidRDefault="009458CB" w:rsidP="00CD7D8C">
      <w:pPr>
        <w:pStyle w:val="Bodytext10"/>
        <w:shd w:val="clear" w:color="auto" w:fill="auto"/>
        <w:rPr>
          <w:sz w:val="24"/>
          <w:szCs w:val="24"/>
        </w:rPr>
      </w:pPr>
      <w:r>
        <w:rPr>
          <w:sz w:val="24"/>
          <w:szCs w:val="24"/>
        </w:rPr>
        <w:t xml:space="preserve">Если </w:t>
      </w:r>
      <w:r w:rsidRPr="002205D3">
        <w:rPr>
          <w:sz w:val="24"/>
          <w:szCs w:val="24"/>
        </w:rPr>
        <w:t>10</w:t>
      </w:r>
      <w:r>
        <w:rPr>
          <w:sz w:val="24"/>
          <w:szCs w:val="24"/>
          <w:vertAlign w:val="superscript"/>
        </w:rPr>
        <w:t>7</w:t>
      </w:r>
      <w:r w:rsidRPr="009458CB">
        <w:rPr>
          <w:sz w:val="24"/>
          <w:szCs w:val="24"/>
        </w:rPr>
        <w:t>&lt;</w:t>
      </w:r>
      <w:r w:rsidRPr="000235A2">
        <w:rPr>
          <w:rFonts w:ascii="Cambria Math" w:hAnsi="Cambria Math"/>
          <w:i/>
          <w:iCs/>
          <w:sz w:val="24"/>
          <w:szCs w:val="24"/>
          <w:lang w:val="en-US"/>
        </w:rPr>
        <w:t>R</w:t>
      </w:r>
      <w:r w:rsidRPr="000235A2">
        <w:rPr>
          <w:rFonts w:ascii="Cambria Math" w:hAnsi="Cambria Math"/>
          <w:i/>
          <w:iCs/>
          <w:sz w:val="24"/>
          <w:szCs w:val="24"/>
        </w:rPr>
        <w:t>е</w:t>
      </w:r>
      <m:oMath>
        <m:r>
          <w:rPr>
            <w:rFonts w:ascii="Cambria Math" w:hAnsi="Cambria Math"/>
            <w:sz w:val="24"/>
            <w:szCs w:val="24"/>
          </w:rPr>
          <m:t>≤</m:t>
        </m:r>
      </m:oMath>
      <w:r>
        <w:rPr>
          <w:rFonts w:eastAsia="Symbol"/>
          <w:sz w:val="24"/>
          <w:szCs w:val="24"/>
        </w:rPr>
        <w:t>5</w:t>
      </w:r>
      <w:r w:rsidRPr="002205D3">
        <w:rPr>
          <w:sz w:val="24"/>
          <w:szCs w:val="24"/>
        </w:rPr>
        <w:t>·10</w:t>
      </w:r>
      <w:r w:rsidRPr="002205D3">
        <w:rPr>
          <w:sz w:val="24"/>
          <w:szCs w:val="24"/>
          <w:vertAlign w:val="superscript"/>
        </w:rPr>
        <w:t>7</w:t>
      </w:r>
      <w:r>
        <w:rPr>
          <w:sz w:val="24"/>
          <w:szCs w:val="24"/>
        </w:rPr>
        <w:t xml:space="preserve">, то к данным значениям </w:t>
      </w:r>
      <w:r w:rsidR="00CD7D8C">
        <w:rPr>
          <w:sz w:val="24"/>
          <w:szCs w:val="24"/>
        </w:rPr>
        <w:t xml:space="preserve">по модулю </w:t>
      </w:r>
      <w:r>
        <w:rPr>
          <w:sz w:val="24"/>
          <w:szCs w:val="24"/>
        </w:rPr>
        <w:t>добавляют арифметически погрешность 0,2 %.</w:t>
      </w:r>
    </w:p>
    <w:p w14:paraId="2ABEE11A" w14:textId="77777777" w:rsidR="009458CB" w:rsidRPr="004562A7" w:rsidRDefault="009458CB" w:rsidP="009458CB">
      <w:pPr>
        <w:pStyle w:val="Bodytext10"/>
        <w:shd w:val="clear" w:color="auto" w:fill="auto"/>
        <w:tabs>
          <w:tab w:val="left" w:pos="798"/>
        </w:tabs>
        <w:ind w:left="709" w:firstLine="0"/>
        <w:jc w:val="left"/>
        <w:rPr>
          <w:sz w:val="24"/>
          <w:szCs w:val="24"/>
        </w:rPr>
      </w:pPr>
    </w:p>
    <w:p w14:paraId="77CE6654" w14:textId="74C5F506" w:rsidR="009B67B3" w:rsidRPr="001C14CD" w:rsidRDefault="007737B3">
      <w:pPr>
        <w:pStyle w:val="Bodytext10"/>
        <w:numPr>
          <w:ilvl w:val="3"/>
          <w:numId w:val="14"/>
        </w:numPr>
        <w:shd w:val="clear" w:color="auto" w:fill="auto"/>
        <w:tabs>
          <w:tab w:val="left" w:pos="1335"/>
        </w:tabs>
        <w:jc w:val="left"/>
        <w:rPr>
          <w:sz w:val="24"/>
          <w:szCs w:val="24"/>
        </w:rPr>
      </w:pPr>
      <w:r w:rsidRPr="001C14CD">
        <w:rPr>
          <w:sz w:val="24"/>
          <w:szCs w:val="24"/>
        </w:rPr>
        <w:t>Доверительные границы погрешности (относительная неопределенность)</w:t>
      </w:r>
      <w:r w:rsidR="001248CC" w:rsidRPr="001C14CD">
        <w:rPr>
          <w:sz w:val="24"/>
          <w:szCs w:val="24"/>
        </w:rPr>
        <w:t xml:space="preserve"> </w:t>
      </w:r>
      <w:r w:rsidR="009B67B3" w:rsidRPr="001C14CD">
        <w:rPr>
          <w:sz w:val="24"/>
          <w:szCs w:val="24"/>
        </w:rPr>
        <w:t>коэффициента расширения</w:t>
      </w:r>
    </w:p>
    <w:p w14:paraId="44389415" w14:textId="0A6EABB4" w:rsidR="009B67B3" w:rsidRPr="001C14CD" w:rsidRDefault="007737B3" w:rsidP="004562A7">
      <w:pPr>
        <w:pStyle w:val="Bodytext10"/>
        <w:shd w:val="clear" w:color="auto" w:fill="auto"/>
        <w:rPr>
          <w:sz w:val="24"/>
          <w:szCs w:val="24"/>
        </w:rPr>
      </w:pPr>
      <w:r w:rsidRPr="001C14CD">
        <w:rPr>
          <w:sz w:val="24"/>
          <w:szCs w:val="24"/>
        </w:rPr>
        <w:t>Доверительные границы погрешности (относительная неопределенность)</w:t>
      </w:r>
      <w:r w:rsidR="009B67B3" w:rsidRPr="001C14CD">
        <w:rPr>
          <w:sz w:val="24"/>
          <w:szCs w:val="24"/>
        </w:rPr>
        <w:t xml:space="preserve"> коэффициента расширения сопел ИСА 1932 при условии, что </w:t>
      </w:r>
      <w:r w:rsidR="00CD7D8C" w:rsidRPr="001C14CD">
        <w:rPr>
          <w:sz w:val="24"/>
          <w:szCs w:val="24"/>
        </w:rPr>
        <w:t xml:space="preserve">относительные </w:t>
      </w:r>
      <w:r w:rsidR="00814B5B" w:rsidRPr="001C14CD">
        <w:rPr>
          <w:sz w:val="24"/>
          <w:szCs w:val="24"/>
        </w:rPr>
        <w:t>погрешности</w:t>
      </w:r>
      <w:r w:rsidR="00FF2AD9" w:rsidRPr="001C14CD">
        <w:rPr>
          <w:sz w:val="24"/>
          <w:szCs w:val="24"/>
        </w:rPr>
        <w:t xml:space="preserve"> </w:t>
      </w:r>
      <m:oMath>
        <m:r>
          <w:rPr>
            <w:rFonts w:ascii="Cambria Math" w:hAnsi="Cambria Math"/>
            <w:sz w:val="24"/>
            <w:szCs w:val="24"/>
          </w:rPr>
          <m:t>β</m:t>
        </m:r>
      </m:oMath>
      <w:r w:rsidR="009B67B3" w:rsidRPr="001C14CD">
        <w:rPr>
          <w:sz w:val="24"/>
          <w:szCs w:val="24"/>
        </w:rPr>
        <w:t xml:space="preserve">, </w:t>
      </w:r>
      <m:oMath>
        <m:f>
          <m:fPr>
            <m:type m:val="lin"/>
            <m:ctrlPr>
              <w:rPr>
                <w:rFonts w:ascii="Cambria Math" w:hAnsi="Cambria Math"/>
                <w:i/>
                <w:sz w:val="24"/>
                <w:szCs w:val="24"/>
              </w:rPr>
            </m:ctrlPr>
          </m:fPr>
          <m:num>
            <m:r>
              <w:rPr>
                <w:rFonts w:ascii="Cambria Math" w:hAnsi="Cambria Math"/>
                <w:sz w:val="24"/>
                <w:szCs w:val="24"/>
              </w:rPr>
              <m:t>∆р</m:t>
            </m:r>
          </m:num>
          <m:den>
            <m:r>
              <w:rPr>
                <w:rFonts w:ascii="Cambria Math" w:hAnsi="Cambria Math"/>
                <w:sz w:val="24"/>
                <w:szCs w:val="24"/>
              </w:rPr>
              <m:t>р</m:t>
            </m:r>
          </m:den>
        </m:f>
      </m:oMath>
      <w:r w:rsidR="009B67B3" w:rsidRPr="001C14CD">
        <w:rPr>
          <w:sz w:val="24"/>
          <w:szCs w:val="24"/>
        </w:rPr>
        <w:t xml:space="preserve"> и </w:t>
      </w:r>
      <m:oMath>
        <m:r>
          <w:rPr>
            <w:rFonts w:ascii="Cambria Math" w:hAnsi="Cambria Math"/>
            <w:sz w:val="24"/>
            <w:szCs w:val="24"/>
          </w:rPr>
          <m:t xml:space="preserve">к </m:t>
        </m:r>
      </m:oMath>
      <w:r w:rsidR="009B67B3" w:rsidRPr="001C14CD">
        <w:rPr>
          <w:sz w:val="24"/>
          <w:szCs w:val="24"/>
        </w:rPr>
        <w:t>равны нулю, рассчитывают по формуле</w:t>
      </w:r>
    </w:p>
    <w:p w14:paraId="4995D54D" w14:textId="0DFB408C" w:rsidR="009B67B3" w:rsidRPr="001C14CD" w:rsidRDefault="00000000" w:rsidP="00FF2AD9">
      <w:pPr>
        <w:pStyle w:val="Bodytext10"/>
        <w:shd w:val="clear" w:color="auto" w:fill="auto"/>
        <w:jc w:val="right"/>
        <w:rPr>
          <w:sz w:val="24"/>
          <w:szCs w:val="24"/>
        </w:rPr>
      </w:pPr>
      <m:oMath>
        <m:sSub>
          <m:sSubPr>
            <m:ctrlPr>
              <w:rPr>
                <w:rFonts w:ascii="Cambria Math" w:hAnsi="Cambria Math"/>
                <w:i/>
                <w:sz w:val="24"/>
                <w:szCs w:val="24"/>
              </w:rPr>
            </m:ctrlPr>
          </m:sSubPr>
          <m:e>
            <m:r>
              <w:rPr>
                <w:rFonts w:ascii="Cambria Math" w:hAnsi="Cambria Math"/>
                <w:sz w:val="24"/>
                <w:szCs w:val="24"/>
              </w:rPr>
              <m:t>δ</m:t>
            </m:r>
          </m:e>
          <m:sub>
            <m:sSub>
              <m:sSubPr>
                <m:ctrlPr>
                  <w:rPr>
                    <w:rFonts w:ascii="Cambria Math" w:hAnsi="Cambria Math"/>
                    <w:i/>
                    <w:sz w:val="24"/>
                    <w:szCs w:val="24"/>
                  </w:rPr>
                </m:ctrlPr>
              </m:sSubPr>
              <m:e>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0</m:t>
                    </m:r>
                  </m:sub>
                </m:sSub>
              </m:e>
              <m:sub>
                <m:r>
                  <w:rPr>
                    <w:rFonts w:ascii="Cambria Math" w:hAnsi="Cambria Math"/>
                    <w:sz w:val="24"/>
                    <w:szCs w:val="24"/>
                  </w:rPr>
                  <m:t>0</m:t>
                </m:r>
              </m:sub>
            </m:sSub>
          </m:sub>
        </m:sSub>
        <m:r>
          <w:rPr>
            <w:rFonts w:ascii="Cambria Math" w:hAnsi="Cambria Math"/>
            <w:sz w:val="24"/>
            <w:szCs w:val="24"/>
          </w:rPr>
          <m:t>=±2</m:t>
        </m:r>
        <m:f>
          <m:fPr>
            <m:type m:val="lin"/>
            <m:ctrlPr>
              <w:rPr>
                <w:rFonts w:ascii="Cambria Math" w:hAnsi="Cambria Math"/>
                <w:i/>
                <w:sz w:val="24"/>
                <w:szCs w:val="24"/>
              </w:rPr>
            </m:ctrlPr>
          </m:fPr>
          <m:num>
            <m:r>
              <w:rPr>
                <w:rFonts w:ascii="Cambria Math" w:hAnsi="Cambria Math"/>
                <w:sz w:val="24"/>
                <w:szCs w:val="24"/>
              </w:rPr>
              <m:t>∆р</m:t>
            </m:r>
          </m:num>
          <m:den>
            <m:r>
              <w:rPr>
                <w:rFonts w:ascii="Cambria Math" w:hAnsi="Cambria Math"/>
                <w:sz w:val="24"/>
                <w:szCs w:val="24"/>
              </w:rPr>
              <m:t>р</m:t>
            </m:r>
          </m:den>
        </m:f>
      </m:oMath>
      <w:r w:rsidR="009B67B3" w:rsidRPr="001C14CD">
        <w:rPr>
          <w:sz w:val="24"/>
          <w:szCs w:val="24"/>
        </w:rPr>
        <w:t>.</w:t>
      </w:r>
      <w:r w:rsidR="00FF2AD9" w:rsidRPr="001C14CD">
        <w:rPr>
          <w:iCs/>
          <w:sz w:val="24"/>
          <w:szCs w:val="24"/>
        </w:rPr>
        <w:t xml:space="preserve">                                                     (5.5)</w:t>
      </w:r>
    </w:p>
    <w:p w14:paraId="1424C57D" w14:textId="77777777" w:rsidR="004562A7" w:rsidRPr="001C14CD" w:rsidRDefault="004562A7" w:rsidP="004562A7">
      <w:pPr>
        <w:pStyle w:val="Bodytext10"/>
        <w:shd w:val="clear" w:color="auto" w:fill="auto"/>
        <w:jc w:val="center"/>
        <w:rPr>
          <w:sz w:val="24"/>
          <w:szCs w:val="24"/>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5"/>
      </w:tblGrid>
      <w:tr w:rsidR="009B67B3" w:rsidRPr="002205D3" w14:paraId="16CE1F6C" w14:textId="77777777" w:rsidTr="00CD7D8C">
        <w:tc>
          <w:tcPr>
            <w:tcW w:w="9905" w:type="dxa"/>
          </w:tcPr>
          <w:p w14:paraId="61B91012" w14:textId="066E6879" w:rsidR="009B67B3" w:rsidRPr="001C14CD" w:rsidRDefault="007737B3">
            <w:pPr>
              <w:pStyle w:val="Bodytext10"/>
              <w:numPr>
                <w:ilvl w:val="3"/>
                <w:numId w:val="14"/>
              </w:numPr>
              <w:shd w:val="clear" w:color="auto" w:fill="auto"/>
              <w:tabs>
                <w:tab w:val="left" w:pos="1242"/>
              </w:tabs>
              <w:rPr>
                <w:sz w:val="24"/>
                <w:szCs w:val="24"/>
              </w:rPr>
            </w:pPr>
            <w:r w:rsidRPr="001C14CD">
              <w:rPr>
                <w:sz w:val="24"/>
                <w:szCs w:val="24"/>
              </w:rPr>
              <w:t>Доверительные границы погрешности (относительная неопределенность)</w:t>
            </w:r>
            <w:r w:rsidR="009B67B3" w:rsidRPr="001C14CD">
              <w:rPr>
                <w:sz w:val="24"/>
                <w:szCs w:val="24"/>
              </w:rPr>
              <w:t xml:space="preserve"> поправочного коэффициента, учитывающего шероховатость внутренней поверхности измерительного трубопровода</w:t>
            </w:r>
            <w:r w:rsidR="00CD7D8C" w:rsidRPr="001C14CD">
              <w:rPr>
                <w:sz w:val="24"/>
                <w:szCs w:val="24"/>
              </w:rPr>
              <w:t>.</w:t>
            </w:r>
          </w:p>
          <w:p w14:paraId="13AA5D35" w14:textId="3CCB81F0" w:rsidR="009B67B3" w:rsidRPr="001C14CD" w:rsidRDefault="007737B3" w:rsidP="004562A7">
            <w:pPr>
              <w:pStyle w:val="Bodytext10"/>
              <w:shd w:val="clear" w:color="auto" w:fill="auto"/>
              <w:rPr>
                <w:sz w:val="24"/>
                <w:szCs w:val="24"/>
              </w:rPr>
            </w:pPr>
            <w:r w:rsidRPr="001C14CD">
              <w:rPr>
                <w:sz w:val="24"/>
                <w:szCs w:val="24"/>
              </w:rPr>
              <w:t>Доверительные границы погрешности (относительная неопределенность)</w:t>
            </w:r>
            <w:r w:rsidR="009B67B3" w:rsidRPr="001C14CD">
              <w:rPr>
                <w:sz w:val="24"/>
                <w:szCs w:val="24"/>
              </w:rPr>
              <w:t xml:space="preserve"> поправочного коэффициента </w:t>
            </w:r>
            <w:r w:rsidR="009B67B3" w:rsidRPr="001C14CD">
              <w:rPr>
                <w:rFonts w:ascii="Cambria Math" w:hAnsi="Cambria Math"/>
                <w:i/>
                <w:iCs/>
                <w:sz w:val="24"/>
                <w:szCs w:val="24"/>
              </w:rPr>
              <w:t>К</w:t>
            </w:r>
            <w:r w:rsidR="009B67B3" w:rsidRPr="001C14CD">
              <w:rPr>
                <w:rFonts w:ascii="Cambria Math" w:hAnsi="Cambria Math"/>
                <w:i/>
                <w:sz w:val="24"/>
                <w:szCs w:val="24"/>
                <w:vertAlign w:val="subscript"/>
              </w:rPr>
              <w:t>ш</w:t>
            </w:r>
            <w:r w:rsidR="009B67B3" w:rsidRPr="001C14CD">
              <w:rPr>
                <w:sz w:val="24"/>
                <w:szCs w:val="24"/>
              </w:rPr>
              <w:t xml:space="preserve"> для сопел ИСА 1932 рассчитывают по формулам:</w:t>
            </w:r>
          </w:p>
          <w:p w14:paraId="09C6657E" w14:textId="1356AE7F" w:rsidR="009B67B3" w:rsidRPr="001C14CD" w:rsidRDefault="00000000" w:rsidP="00FF2AD9">
            <w:pPr>
              <w:pStyle w:val="Bodytext10"/>
              <w:shd w:val="clear" w:color="auto" w:fill="auto"/>
              <w:jc w:val="right"/>
              <w:rPr>
                <w:sz w:val="24"/>
                <w:szCs w:val="24"/>
              </w:rPr>
            </w:pPr>
            <m:oMath>
              <m:sSub>
                <m:sSubPr>
                  <m:ctrlPr>
                    <w:rPr>
                      <w:rFonts w:ascii="Cambria Math" w:hAnsi="Cambria Math"/>
                      <w:i/>
                      <w:sz w:val="24"/>
                      <w:szCs w:val="24"/>
                    </w:rPr>
                  </m:ctrlPr>
                </m:sSubPr>
                <m:e>
                  <m:r>
                    <w:rPr>
                      <w:rFonts w:ascii="Cambria Math" w:hAnsi="Cambria Math"/>
                      <w:sz w:val="24"/>
                      <w:szCs w:val="24"/>
                    </w:rPr>
                    <m:t>δ</m:t>
                  </m:r>
                </m:e>
                <m:sub>
                  <m:sSub>
                    <m:sSubPr>
                      <m:ctrlPr>
                        <w:rPr>
                          <w:rFonts w:ascii="Cambria Math" w:hAnsi="Cambria Math"/>
                          <w:i/>
                          <w:sz w:val="24"/>
                          <w:szCs w:val="24"/>
                        </w:rPr>
                      </m:ctrlPr>
                    </m:sSubPr>
                    <m:e>
                      <m:r>
                        <w:rPr>
                          <w:rFonts w:ascii="Cambria Math" w:hAnsi="Cambria Math"/>
                          <w:sz w:val="24"/>
                          <w:szCs w:val="24"/>
                          <w:lang w:val="en-US"/>
                        </w:rPr>
                        <m:t>K</m:t>
                      </m:r>
                    </m:e>
                    <m:sub>
                      <m:r>
                        <w:rPr>
                          <w:rFonts w:ascii="Cambria Math" w:hAnsi="Cambria Math"/>
                          <w:sz w:val="24"/>
                          <w:szCs w:val="24"/>
                        </w:rPr>
                        <m:t>ш</m:t>
                      </m:r>
                    </m:sub>
                  </m:sSub>
                </m:sub>
              </m:sSub>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lang w:val="en-US"/>
                            </w:rPr>
                          </m:ctrlPr>
                        </m:sSubPr>
                        <m:e>
                          <m:r>
                            <w:rPr>
                              <w:rFonts w:ascii="Cambria Math" w:hAnsi="Cambria Math"/>
                              <w:sz w:val="24"/>
                              <w:szCs w:val="24"/>
                              <w:lang w:val="en-US"/>
                            </w:rPr>
                            <m:t>K</m:t>
                          </m:r>
                        </m:e>
                        <m:sub>
                          <m:r>
                            <w:rPr>
                              <w:rFonts w:ascii="Cambria Math" w:hAnsi="Cambria Math"/>
                              <w:sz w:val="24"/>
                              <w:szCs w:val="24"/>
                            </w:rPr>
                            <m:t>Ш</m:t>
                          </m:r>
                        </m:sub>
                      </m:sSub>
                      <m:r>
                        <w:rPr>
                          <w:rFonts w:ascii="Cambria Math" w:hAnsi="Cambria Math"/>
                          <w:sz w:val="24"/>
                          <w:szCs w:val="24"/>
                        </w:rPr>
                        <m:t>-1</m:t>
                      </m:r>
                    </m:num>
                    <m:den>
                      <m:sSub>
                        <m:sSubPr>
                          <m:ctrlPr>
                            <w:rPr>
                              <w:rFonts w:ascii="Cambria Math" w:hAnsi="Cambria Math"/>
                              <w:i/>
                              <w:sz w:val="24"/>
                              <w:szCs w:val="24"/>
                              <w:lang w:val="en-US"/>
                            </w:rPr>
                          </m:ctrlPr>
                        </m:sSubPr>
                        <m:e>
                          <m:r>
                            <w:rPr>
                              <w:rFonts w:ascii="Cambria Math" w:hAnsi="Cambria Math"/>
                              <w:sz w:val="24"/>
                              <w:szCs w:val="24"/>
                              <w:lang w:val="en-US"/>
                            </w:rPr>
                            <m:t>K</m:t>
                          </m:r>
                        </m:e>
                        <m:sub>
                          <m:r>
                            <w:rPr>
                              <w:rFonts w:ascii="Cambria Math" w:hAnsi="Cambria Math"/>
                              <w:sz w:val="24"/>
                              <w:szCs w:val="24"/>
                            </w:rPr>
                            <m:t>Ш</m:t>
                          </m:r>
                        </m:sub>
                      </m:sSub>
                    </m:den>
                  </m:f>
                </m:e>
              </m:d>
              <m:sSubSup>
                <m:sSubSupPr>
                  <m:ctrlPr>
                    <w:rPr>
                      <w:rFonts w:ascii="Cambria Math" w:hAnsi="Cambria Math"/>
                      <w:i/>
                      <w:sz w:val="24"/>
                      <w:szCs w:val="24"/>
                    </w:rPr>
                  </m:ctrlPr>
                </m:sSubSupPr>
                <m:e>
                  <m:r>
                    <w:rPr>
                      <w:rFonts w:ascii="Cambria Math" w:hAnsi="Cambria Math"/>
                      <w:sz w:val="24"/>
                      <w:szCs w:val="24"/>
                    </w:rPr>
                    <m:t>δ</m:t>
                  </m:r>
                </m:e>
                <m:sub>
                  <m:sSub>
                    <m:sSubPr>
                      <m:ctrlPr>
                        <w:rPr>
                          <w:rFonts w:ascii="Cambria Math" w:hAnsi="Cambria Math"/>
                          <w:i/>
                          <w:sz w:val="24"/>
                          <w:szCs w:val="24"/>
                        </w:rPr>
                      </m:ctrlPr>
                    </m:sSubPr>
                    <m:e>
                      <m:r>
                        <w:rPr>
                          <w:rFonts w:ascii="Cambria Math" w:hAnsi="Cambria Math"/>
                          <w:sz w:val="24"/>
                          <w:szCs w:val="24"/>
                          <w:lang w:val="en-US"/>
                        </w:rPr>
                        <m:t>R</m:t>
                      </m:r>
                      <m:ctrlPr>
                        <w:rPr>
                          <w:rFonts w:ascii="Cambria Math" w:hAnsi="Cambria Math"/>
                          <w:i/>
                          <w:sz w:val="24"/>
                          <w:szCs w:val="24"/>
                          <w:lang w:val="en-US"/>
                        </w:rPr>
                      </m:ctrlPr>
                    </m:e>
                    <m:sub>
                      <m:r>
                        <w:rPr>
                          <w:rFonts w:ascii="Cambria Math" w:hAnsi="Cambria Math"/>
                          <w:sz w:val="24"/>
                          <w:szCs w:val="24"/>
                        </w:rPr>
                        <m:t>Ш</m:t>
                      </m:r>
                    </m:sub>
                  </m:sSub>
                  <m:r>
                    <w:rPr>
                      <w:rFonts w:ascii="Cambria Math" w:hAnsi="Cambria Math"/>
                      <w:sz w:val="24"/>
                      <w:szCs w:val="24"/>
                    </w:rPr>
                    <m:t xml:space="preserve"> </m:t>
                  </m:r>
                </m:sub>
                <m:sup>
                  <m:r>
                    <w:rPr>
                      <w:rFonts w:ascii="Cambria Math" w:hAnsi="Cambria Math"/>
                      <w:sz w:val="24"/>
                      <w:szCs w:val="24"/>
                    </w:rPr>
                    <m:t>'</m:t>
                  </m:r>
                </m:sup>
              </m:sSubSup>
            </m:oMath>
            <w:r w:rsidR="009B67B3" w:rsidRPr="001C14CD">
              <w:rPr>
                <w:sz w:val="24"/>
                <w:szCs w:val="24"/>
              </w:rPr>
              <w:t xml:space="preserve">при </w:t>
            </w:r>
            <m:oMath>
              <m:sSub>
                <m:sSubPr>
                  <m:ctrlPr>
                    <w:rPr>
                      <w:rFonts w:ascii="Cambria Math" w:hAnsi="Cambria Math"/>
                      <w:i/>
                      <w:sz w:val="24"/>
                      <w:szCs w:val="24"/>
                    </w:rPr>
                  </m:ctrlPr>
                </m:sSubPr>
                <m:e>
                  <m:r>
                    <w:rPr>
                      <w:rFonts w:ascii="Cambria Math" w:hAnsi="Cambria Math"/>
                      <w:sz w:val="24"/>
                      <w:szCs w:val="24"/>
                      <w:lang w:val="en-US"/>
                    </w:rPr>
                    <m:t>K</m:t>
                  </m:r>
                </m:e>
                <m:sub>
                  <m:r>
                    <w:rPr>
                      <w:rFonts w:ascii="Cambria Math" w:hAnsi="Cambria Math"/>
                      <w:sz w:val="24"/>
                      <w:szCs w:val="24"/>
                    </w:rPr>
                    <m:t>ш</m:t>
                  </m:r>
                </m:sub>
              </m:sSub>
              <m:r>
                <w:rPr>
                  <w:rFonts w:ascii="Cambria Math" w:hAnsi="Cambria Math"/>
                  <w:sz w:val="24"/>
                  <w:szCs w:val="24"/>
                </w:rPr>
                <m:t>&gt;1;</m:t>
              </m:r>
            </m:oMath>
            <w:r w:rsidR="00FF2AD9" w:rsidRPr="001C14CD">
              <w:rPr>
                <w:sz w:val="24"/>
                <w:szCs w:val="24"/>
              </w:rPr>
              <w:t xml:space="preserve">                            </w:t>
            </w:r>
            <w:r w:rsidR="00FF2AD9" w:rsidRPr="001C14CD">
              <w:rPr>
                <w:iCs/>
                <w:sz w:val="24"/>
                <w:szCs w:val="24"/>
              </w:rPr>
              <w:t>(5.6)</w:t>
            </w:r>
          </w:p>
          <w:p w14:paraId="1B303ED5" w14:textId="32B842ED" w:rsidR="009B67B3" w:rsidRPr="001C14CD" w:rsidRDefault="00000000" w:rsidP="00FF2AD9">
            <w:pPr>
              <w:pStyle w:val="Bodytext10"/>
              <w:shd w:val="clear" w:color="auto" w:fill="auto"/>
              <w:jc w:val="right"/>
              <w:rPr>
                <w:sz w:val="24"/>
                <w:szCs w:val="24"/>
              </w:rPr>
            </w:pPr>
            <m:oMath>
              <m:sSub>
                <m:sSubPr>
                  <m:ctrlPr>
                    <w:rPr>
                      <w:rFonts w:ascii="Cambria Math" w:hAnsi="Cambria Math"/>
                      <w:i/>
                      <w:sz w:val="24"/>
                      <w:szCs w:val="24"/>
                    </w:rPr>
                  </m:ctrlPr>
                </m:sSubPr>
                <m:e>
                  <m:r>
                    <w:rPr>
                      <w:rFonts w:ascii="Cambria Math" w:hAnsi="Cambria Math"/>
                      <w:sz w:val="24"/>
                      <w:szCs w:val="24"/>
                    </w:rPr>
                    <m:t>δ</m:t>
                  </m:r>
                </m:e>
                <m:sub>
                  <m:sSub>
                    <m:sSubPr>
                      <m:ctrlPr>
                        <w:rPr>
                          <w:rFonts w:ascii="Cambria Math" w:hAnsi="Cambria Math"/>
                          <w:i/>
                          <w:sz w:val="24"/>
                          <w:szCs w:val="24"/>
                        </w:rPr>
                      </m:ctrlPr>
                    </m:sSubPr>
                    <m:e>
                      <m:r>
                        <w:rPr>
                          <w:rFonts w:ascii="Cambria Math" w:hAnsi="Cambria Math"/>
                          <w:sz w:val="24"/>
                          <w:szCs w:val="24"/>
                          <w:lang w:val="en-US"/>
                        </w:rPr>
                        <m:t>K</m:t>
                      </m:r>
                    </m:e>
                    <m:sub>
                      <m:r>
                        <w:rPr>
                          <w:rFonts w:ascii="Cambria Math" w:hAnsi="Cambria Math"/>
                          <w:sz w:val="24"/>
                          <w:szCs w:val="24"/>
                        </w:rPr>
                        <m:t>ш</m:t>
                      </m:r>
                    </m:sub>
                  </m:sSub>
                </m:sub>
              </m:sSub>
              <m:r>
                <w:rPr>
                  <w:rFonts w:ascii="Cambria Math" w:hAnsi="Cambria Math"/>
                  <w:sz w:val="24"/>
                  <w:szCs w:val="24"/>
                </w:rPr>
                <m:t>=0</m:t>
              </m:r>
            </m:oMath>
            <w:r w:rsidR="009B67B3" w:rsidRPr="001C14CD">
              <w:rPr>
                <w:sz w:val="24"/>
                <w:szCs w:val="24"/>
              </w:rPr>
              <w:t xml:space="preserve">              при </w:t>
            </w:r>
            <m:oMath>
              <m:sSub>
                <m:sSubPr>
                  <m:ctrlPr>
                    <w:rPr>
                      <w:rFonts w:ascii="Cambria Math" w:hAnsi="Cambria Math"/>
                      <w:i/>
                      <w:sz w:val="24"/>
                      <w:szCs w:val="24"/>
                    </w:rPr>
                  </m:ctrlPr>
                </m:sSubPr>
                <m:e>
                  <m:r>
                    <w:rPr>
                      <w:rFonts w:ascii="Cambria Math" w:hAnsi="Cambria Math"/>
                      <w:sz w:val="24"/>
                      <w:szCs w:val="24"/>
                      <w:lang w:val="en-US"/>
                    </w:rPr>
                    <m:t>K</m:t>
                  </m:r>
                </m:e>
                <m:sub>
                  <m:r>
                    <w:rPr>
                      <w:rFonts w:ascii="Cambria Math" w:hAnsi="Cambria Math"/>
                      <w:sz w:val="24"/>
                      <w:szCs w:val="24"/>
                    </w:rPr>
                    <m:t>ш</m:t>
                  </m:r>
                </m:sub>
              </m:sSub>
              <m:r>
                <w:rPr>
                  <w:rFonts w:ascii="Cambria Math" w:hAnsi="Cambria Math"/>
                  <w:sz w:val="24"/>
                  <w:szCs w:val="24"/>
                </w:rPr>
                <m:t>=1.</m:t>
              </m:r>
            </m:oMath>
            <w:r w:rsidR="00FF2AD9" w:rsidRPr="001C14CD">
              <w:rPr>
                <w:sz w:val="24"/>
                <w:szCs w:val="24"/>
              </w:rPr>
              <w:t xml:space="preserve">                             </w:t>
            </w:r>
            <w:r w:rsidR="00FF2AD9" w:rsidRPr="001C14CD">
              <w:rPr>
                <w:iCs/>
                <w:sz w:val="24"/>
                <w:szCs w:val="24"/>
              </w:rPr>
              <w:t>(5.7)</w:t>
            </w:r>
          </w:p>
          <w:p w14:paraId="24E743BA" w14:textId="69B5D034" w:rsidR="009B67B3" w:rsidRPr="001C14CD" w:rsidRDefault="009B67B3" w:rsidP="00B27A64">
            <w:pPr>
              <w:pStyle w:val="Bodytext10"/>
              <w:shd w:val="clear" w:color="auto" w:fill="auto"/>
              <w:ind w:firstLine="0"/>
              <w:rPr>
                <w:sz w:val="24"/>
                <w:szCs w:val="24"/>
              </w:rPr>
            </w:pPr>
            <w:r w:rsidRPr="001C14CD">
              <w:rPr>
                <w:sz w:val="24"/>
                <w:szCs w:val="24"/>
              </w:rPr>
              <w:t xml:space="preserve">где </w:t>
            </w:r>
            <m:oMath>
              <m:sSub>
                <m:sSubPr>
                  <m:ctrlPr>
                    <w:rPr>
                      <w:rFonts w:ascii="Cambria Math" w:hAnsi="Cambria Math"/>
                      <w:i/>
                      <w:sz w:val="24"/>
                      <w:szCs w:val="24"/>
                    </w:rPr>
                  </m:ctrlPr>
                </m:sSubPr>
                <m:e>
                  <m:r>
                    <w:rPr>
                      <w:rFonts w:ascii="Cambria Math" w:hAnsi="Cambria Math"/>
                      <w:sz w:val="24"/>
                      <w:szCs w:val="24"/>
                    </w:rPr>
                    <m:t>δ</m:t>
                  </m:r>
                </m:e>
                <m:sub>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ш</m:t>
                      </m:r>
                    </m:sub>
                  </m:sSub>
                </m:sub>
              </m:sSub>
            </m:oMath>
            <w:r w:rsidRPr="001C14CD">
              <w:rPr>
                <w:sz w:val="24"/>
                <w:szCs w:val="24"/>
              </w:rPr>
              <w:t xml:space="preserve"> — </w:t>
            </w:r>
            <w:r w:rsidR="00086C1B" w:rsidRPr="001C14CD">
              <w:rPr>
                <w:sz w:val="24"/>
                <w:szCs w:val="24"/>
              </w:rPr>
              <w:t>погрешность</w:t>
            </w:r>
            <w:r w:rsidR="00FF2AD9" w:rsidRPr="001C14CD">
              <w:rPr>
                <w:sz w:val="24"/>
                <w:szCs w:val="24"/>
              </w:rPr>
              <w:t xml:space="preserve"> </w:t>
            </w:r>
            <w:r w:rsidR="00086C1B" w:rsidRPr="001C14CD">
              <w:rPr>
                <w:sz w:val="24"/>
                <w:szCs w:val="24"/>
              </w:rPr>
              <w:t>значения</w:t>
            </w:r>
            <w:r w:rsidR="00FF2AD9" w:rsidRPr="001C14CD">
              <w:rPr>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ш</m:t>
                  </m:r>
                </m:sub>
              </m:sSub>
            </m:oMath>
            <w:r w:rsidRPr="001C14CD">
              <w:rPr>
                <w:sz w:val="24"/>
                <w:szCs w:val="24"/>
              </w:rPr>
              <w:t>.</w:t>
            </w:r>
          </w:p>
          <w:p w14:paraId="571E01F2" w14:textId="33172D44" w:rsidR="009B67B3" w:rsidRPr="001C14CD" w:rsidRDefault="009B67B3" w:rsidP="004562A7">
            <w:pPr>
              <w:pStyle w:val="Bodytext10"/>
              <w:shd w:val="clear" w:color="auto" w:fill="auto"/>
              <w:rPr>
                <w:sz w:val="24"/>
                <w:szCs w:val="24"/>
              </w:rPr>
            </w:pPr>
            <w:r w:rsidRPr="001C14CD">
              <w:rPr>
                <w:sz w:val="24"/>
                <w:szCs w:val="24"/>
              </w:rPr>
              <w:t xml:space="preserve">При определении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ш</m:t>
                  </m:r>
                </m:sub>
              </m:sSub>
            </m:oMath>
            <w:r w:rsidRPr="001C14CD">
              <w:rPr>
                <w:sz w:val="24"/>
                <w:szCs w:val="24"/>
              </w:rPr>
              <w:t xml:space="preserve"> по ГОСТ 8.586.1 (таблица Д.1 приложения Д) </w:t>
            </w:r>
            <w:r w:rsidR="00086C1B" w:rsidRPr="001C14CD">
              <w:rPr>
                <w:sz w:val="24"/>
                <w:szCs w:val="24"/>
              </w:rPr>
              <w:t>погрешность</w:t>
            </w:r>
            <m:oMath>
              <m:sSub>
                <m:sSubPr>
                  <m:ctrlPr>
                    <w:rPr>
                      <w:rFonts w:ascii="Cambria Math" w:hAnsi="Cambria Math"/>
                      <w:i/>
                      <w:sz w:val="24"/>
                      <w:szCs w:val="24"/>
                    </w:rPr>
                  </m:ctrlPr>
                </m:sSubPr>
                <m:e>
                  <m:r>
                    <w:rPr>
                      <w:rFonts w:ascii="Cambria Math" w:hAnsi="Cambria Math"/>
                      <w:sz w:val="24"/>
                      <w:szCs w:val="24"/>
                    </w:rPr>
                    <m:t>δ</m:t>
                  </m:r>
                </m:e>
                <m:sub>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ш</m:t>
                      </m:r>
                    </m:sub>
                  </m:sSub>
                </m:sub>
              </m:sSub>
            </m:oMath>
            <w:r w:rsidRPr="001C14CD">
              <w:rPr>
                <w:sz w:val="24"/>
                <w:szCs w:val="24"/>
              </w:rPr>
              <w:t xml:space="preserve"> принимают равной значению, указанному в таблице.</w:t>
            </w:r>
          </w:p>
          <w:p w14:paraId="353D96C7" w14:textId="0EEC4305" w:rsidR="009B67B3" w:rsidRPr="002205D3" w:rsidRDefault="009B67B3" w:rsidP="004562A7">
            <w:pPr>
              <w:pStyle w:val="Bodytext20"/>
              <w:shd w:val="clear" w:color="auto" w:fill="auto"/>
              <w:rPr>
                <w:szCs w:val="24"/>
              </w:rPr>
            </w:pPr>
            <w:r w:rsidRPr="001C14CD">
              <w:rPr>
                <w:szCs w:val="24"/>
              </w:rPr>
              <w:t xml:space="preserve">При определении </w:t>
            </w:r>
            <m:oMath>
              <m:sSub>
                <m:sSubPr>
                  <m:ctrlPr>
                    <w:rPr>
                      <w:rFonts w:ascii="Cambria Math" w:hAnsi="Cambria Math"/>
                      <w:i/>
                      <w:szCs w:val="24"/>
                    </w:rPr>
                  </m:ctrlPr>
                </m:sSubPr>
                <m:e>
                  <m:r>
                    <w:rPr>
                      <w:rFonts w:ascii="Cambria Math" w:hAnsi="Cambria Math"/>
                      <w:szCs w:val="24"/>
                      <w:lang w:val="en-US"/>
                    </w:rPr>
                    <m:t>R</m:t>
                  </m:r>
                </m:e>
                <m:sub>
                  <m:r>
                    <w:rPr>
                      <w:rFonts w:ascii="Cambria Math" w:hAnsi="Cambria Math"/>
                      <w:szCs w:val="24"/>
                    </w:rPr>
                    <m:t>ш</m:t>
                  </m:r>
                </m:sub>
              </m:sSub>
            </m:oMath>
            <w:r w:rsidRPr="001C14CD">
              <w:rPr>
                <w:szCs w:val="24"/>
              </w:rPr>
              <w:t xml:space="preserve"> по уравнению Коулбрука-Уайта [см. ГОСТ 8.586.1 (формула 7.</w:t>
            </w:r>
            <w:r w:rsidR="001248CC" w:rsidRPr="001C14CD">
              <w:rPr>
                <w:szCs w:val="24"/>
              </w:rPr>
              <w:t>2</w:t>
            </w:r>
            <w:r w:rsidRPr="001C14CD">
              <w:rPr>
                <w:szCs w:val="24"/>
              </w:rPr>
              <w:t xml:space="preserve">)] </w:t>
            </w:r>
            <w:r w:rsidR="001248CC" w:rsidRPr="001C14CD">
              <w:rPr>
                <w:szCs w:val="24"/>
              </w:rPr>
              <w:t>Доверительные границы погрешности</w:t>
            </w:r>
            <w:r w:rsidR="00CD7D8C" w:rsidRPr="001C14CD">
              <w:rPr>
                <w:szCs w:val="24"/>
              </w:rPr>
              <w:t xml:space="preserve"> </w:t>
            </w:r>
            <m:oMath>
              <m:sSub>
                <m:sSubPr>
                  <m:ctrlPr>
                    <w:rPr>
                      <w:rFonts w:ascii="Cambria Math" w:hAnsi="Cambria Math"/>
                      <w:i/>
                      <w:szCs w:val="24"/>
                    </w:rPr>
                  </m:ctrlPr>
                </m:sSubPr>
                <m:e>
                  <m:r>
                    <w:rPr>
                      <w:rFonts w:ascii="Cambria Math" w:hAnsi="Cambria Math"/>
                      <w:szCs w:val="24"/>
                    </w:rPr>
                    <m:t>δ</m:t>
                  </m:r>
                </m:e>
                <m:sub>
                  <m:sSub>
                    <m:sSubPr>
                      <m:ctrlPr>
                        <w:rPr>
                          <w:rFonts w:ascii="Cambria Math" w:hAnsi="Cambria Math"/>
                          <w:i/>
                          <w:szCs w:val="24"/>
                        </w:rPr>
                      </m:ctrlPr>
                    </m:sSubPr>
                    <m:e>
                      <m:r>
                        <w:rPr>
                          <w:rFonts w:ascii="Cambria Math" w:hAnsi="Cambria Math"/>
                          <w:szCs w:val="24"/>
                          <w:lang w:val="en-US"/>
                        </w:rPr>
                        <m:t>R</m:t>
                      </m:r>
                    </m:e>
                    <m:sub>
                      <m:r>
                        <w:rPr>
                          <w:rFonts w:ascii="Cambria Math" w:hAnsi="Cambria Math"/>
                          <w:szCs w:val="24"/>
                        </w:rPr>
                        <m:t>ш</m:t>
                      </m:r>
                    </m:sub>
                  </m:sSub>
                </m:sub>
              </m:sSub>
            </m:oMath>
            <w:r w:rsidRPr="001C14CD">
              <w:rPr>
                <w:szCs w:val="24"/>
              </w:rPr>
              <w:t xml:space="preserve"> определяют на основе нормы </w:t>
            </w:r>
            <w:r w:rsidR="00086C1B" w:rsidRPr="001C14CD">
              <w:rPr>
                <w:szCs w:val="24"/>
              </w:rPr>
              <w:t>погрешности</w:t>
            </w:r>
            <w:r w:rsidRPr="001C14CD">
              <w:rPr>
                <w:szCs w:val="24"/>
              </w:rPr>
              <w:t xml:space="preserve"> результатов измерений </w:t>
            </w:r>
            <m:oMath>
              <m:sSub>
                <m:sSubPr>
                  <m:ctrlPr>
                    <w:rPr>
                      <w:rFonts w:ascii="Cambria Math" w:hAnsi="Cambria Math"/>
                      <w:i/>
                      <w:szCs w:val="24"/>
                    </w:rPr>
                  </m:ctrlPr>
                </m:sSubPr>
                <m:e>
                  <m:r>
                    <w:rPr>
                      <w:rFonts w:ascii="Cambria Math" w:hAnsi="Cambria Math"/>
                      <w:szCs w:val="24"/>
                      <w:lang w:val="en-US"/>
                    </w:rPr>
                    <m:t>R</m:t>
                  </m:r>
                </m:e>
                <m:sub>
                  <m:r>
                    <w:rPr>
                      <w:rFonts w:ascii="Cambria Math" w:hAnsi="Cambria Math"/>
                      <w:szCs w:val="24"/>
                    </w:rPr>
                    <m:t>ш</m:t>
                  </m:r>
                </m:sub>
              </m:sSub>
            </m:oMath>
            <w:r w:rsidRPr="001C14CD">
              <w:rPr>
                <w:szCs w:val="24"/>
              </w:rPr>
              <w:t xml:space="preserve"> применяемой методики измерений.</w:t>
            </w:r>
          </w:p>
        </w:tc>
      </w:tr>
    </w:tbl>
    <w:p w14:paraId="7C981E83" w14:textId="77777777" w:rsidR="00241575" w:rsidRPr="002205D3" w:rsidRDefault="00241575" w:rsidP="002205D3">
      <w:pPr>
        <w:pStyle w:val="Bodytext20"/>
        <w:ind w:firstLine="0"/>
        <w:rPr>
          <w:szCs w:val="24"/>
        </w:rPr>
      </w:pPr>
    </w:p>
    <w:p w14:paraId="72D79534" w14:textId="77777777" w:rsidR="009B67B3" w:rsidRPr="00B27A64" w:rsidRDefault="009B67B3">
      <w:pPr>
        <w:pStyle w:val="Heading410"/>
        <w:keepNext/>
        <w:keepLines/>
        <w:numPr>
          <w:ilvl w:val="2"/>
          <w:numId w:val="14"/>
        </w:numPr>
        <w:shd w:val="clear" w:color="auto" w:fill="auto"/>
        <w:tabs>
          <w:tab w:val="left" w:pos="1184"/>
        </w:tabs>
        <w:spacing w:line="240" w:lineRule="auto"/>
        <w:outlineLvl w:val="9"/>
        <w:rPr>
          <w:b w:val="0"/>
          <w:bCs w:val="0"/>
          <w:sz w:val="24"/>
          <w:szCs w:val="24"/>
        </w:rPr>
      </w:pPr>
      <w:bookmarkStart w:id="62" w:name="_Toc160113578"/>
      <w:r w:rsidRPr="00B27A64">
        <w:rPr>
          <w:b w:val="0"/>
          <w:bCs w:val="0"/>
          <w:sz w:val="24"/>
          <w:szCs w:val="24"/>
        </w:rPr>
        <w:t>Потери давления</w:t>
      </w:r>
      <w:bookmarkEnd w:id="62"/>
    </w:p>
    <w:p w14:paraId="5383D145" w14:textId="77777777" w:rsidR="009B67B3" w:rsidRPr="00B27A64" w:rsidRDefault="009B67B3" w:rsidP="00B27A64">
      <w:pPr>
        <w:pStyle w:val="Bodytext10"/>
        <w:shd w:val="clear" w:color="auto" w:fill="auto"/>
        <w:rPr>
          <w:sz w:val="24"/>
          <w:szCs w:val="24"/>
        </w:rPr>
      </w:pPr>
      <w:r w:rsidRPr="00B27A64">
        <w:rPr>
          <w:sz w:val="24"/>
          <w:szCs w:val="24"/>
        </w:rPr>
        <w:t>Потери давления на сопле ИСА 1932 рассчитывают по формуле</w:t>
      </w:r>
    </w:p>
    <w:p w14:paraId="030014C5" w14:textId="2FD2C6C9" w:rsidR="009B67B3" w:rsidRPr="00B27A64" w:rsidRDefault="002205D3" w:rsidP="00B27A64">
      <w:pPr>
        <w:pStyle w:val="Bodytext10"/>
        <w:shd w:val="clear" w:color="auto" w:fill="auto"/>
        <w:jc w:val="right"/>
        <w:rPr>
          <w:iCs/>
          <w:sz w:val="24"/>
          <w:szCs w:val="24"/>
        </w:rPr>
      </w:pPr>
      <m:oMath>
        <m:r>
          <w:rPr>
            <w:rFonts w:ascii="Cambria Math" w:hAnsi="Cambria Math"/>
            <w:sz w:val="24"/>
            <w:szCs w:val="24"/>
          </w:rPr>
          <m:t>∆ω=</m:t>
        </m:r>
        <m:f>
          <m:fPr>
            <m:ctrlPr>
              <w:rPr>
                <w:rFonts w:ascii="Cambria Math" w:hAnsi="Cambria Math"/>
                <w:i/>
                <w:sz w:val="24"/>
                <w:szCs w:val="24"/>
              </w:rPr>
            </m:ctrlPr>
          </m:fPr>
          <m:num>
            <m:rad>
              <m:radPr>
                <m:degHide m:val="1"/>
                <m:ctrlPr>
                  <w:rPr>
                    <w:rFonts w:ascii="Cambria Math" w:hAnsi="Cambria Math"/>
                    <w:i/>
                    <w:sz w:val="24"/>
                    <w:szCs w:val="24"/>
                  </w:rPr>
                </m:ctrlPr>
              </m:radPr>
              <m:deg/>
              <m:e>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4</m:t>
                    </m:r>
                  </m:sup>
                </m:sSup>
                <m:d>
                  <m:dPr>
                    <m:ctrlPr>
                      <w:rPr>
                        <w:rFonts w:ascii="Cambria Math" w:hAnsi="Cambria Math"/>
                        <w:i/>
                        <w:sz w:val="24"/>
                        <w:szCs w:val="24"/>
                      </w:rPr>
                    </m:ctrlPr>
                  </m:dPr>
                  <m:e>
                    <m:r>
                      <w:rPr>
                        <w:rFonts w:ascii="Cambria Math" w:hAnsi="Cambria Math"/>
                        <w:sz w:val="24"/>
                        <w:szCs w:val="24"/>
                      </w:rPr>
                      <m:t>1-</m:t>
                    </m:r>
                    <m:sSubSup>
                      <m:sSubSupPr>
                        <m:ctrlPr>
                          <w:rPr>
                            <w:rFonts w:ascii="Cambria Math" w:hAnsi="Cambria Math"/>
                            <w:i/>
                            <w:sz w:val="24"/>
                            <w:szCs w:val="24"/>
                          </w:rPr>
                        </m:ctrlPr>
                      </m:sSubSupPr>
                      <m:e>
                        <m:r>
                          <w:rPr>
                            <w:rFonts w:ascii="Cambria Math" w:hAnsi="Cambria Math"/>
                            <w:sz w:val="24"/>
                            <w:szCs w:val="24"/>
                            <w:lang w:val="en-US"/>
                          </w:rPr>
                          <m:t>K</m:t>
                        </m:r>
                      </m:e>
                      <m:sub>
                        <m:r>
                          <w:rPr>
                            <w:rFonts w:ascii="Cambria Math" w:hAnsi="Cambria Math"/>
                            <w:sz w:val="24"/>
                            <w:szCs w:val="24"/>
                          </w:rPr>
                          <m:t>ш</m:t>
                        </m:r>
                      </m:sub>
                      <m:sup>
                        <m:r>
                          <w:rPr>
                            <w:rFonts w:ascii="Cambria Math" w:hAnsi="Cambria Math"/>
                            <w:sz w:val="24"/>
                            <w:szCs w:val="24"/>
                          </w:rPr>
                          <m:t>2</m:t>
                        </m:r>
                      </m:sup>
                    </m:sSubSup>
                    <m:sSup>
                      <m:sSupPr>
                        <m:ctrlPr>
                          <w:rPr>
                            <w:rFonts w:ascii="Cambria Math" w:hAnsi="Cambria Math"/>
                            <w:i/>
                            <w:sz w:val="24"/>
                            <w:szCs w:val="24"/>
                          </w:rPr>
                        </m:ctrlPr>
                      </m:sSupPr>
                      <m:e>
                        <m:r>
                          <w:rPr>
                            <w:rFonts w:ascii="Cambria Math" w:hAnsi="Cambria Math"/>
                            <w:sz w:val="24"/>
                            <w:szCs w:val="24"/>
                          </w:rPr>
                          <m:t>С</m:t>
                        </m:r>
                      </m:e>
                      <m:sup>
                        <m:r>
                          <w:rPr>
                            <w:rFonts w:ascii="Cambria Math" w:hAnsi="Cambria Math"/>
                            <w:sz w:val="24"/>
                            <w:szCs w:val="24"/>
                          </w:rPr>
                          <m:t>2</m:t>
                        </m:r>
                      </m:sup>
                    </m:sSup>
                  </m:e>
                </m:d>
              </m:e>
            </m:ra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K</m:t>
                </m:r>
              </m:e>
              <m:sub>
                <m:r>
                  <w:rPr>
                    <w:rFonts w:ascii="Cambria Math" w:hAnsi="Cambria Math"/>
                    <w:sz w:val="24"/>
                    <w:szCs w:val="24"/>
                  </w:rPr>
                  <m:t>ш</m:t>
                </m:r>
              </m:sub>
            </m:sSub>
            <m:r>
              <w:rPr>
                <w:rFonts w:ascii="Cambria Math" w:hAnsi="Cambria Math"/>
                <w:sz w:val="24"/>
                <w:szCs w:val="24"/>
              </w:rPr>
              <m:t>С</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m:t>
                </m:r>
              </m:sup>
            </m:sSup>
          </m:num>
          <m:den>
            <m:rad>
              <m:radPr>
                <m:degHide m:val="1"/>
                <m:ctrlPr>
                  <w:rPr>
                    <w:rFonts w:ascii="Cambria Math" w:hAnsi="Cambria Math"/>
                    <w:i/>
                    <w:sz w:val="24"/>
                    <w:szCs w:val="24"/>
                  </w:rPr>
                </m:ctrlPr>
              </m:radPr>
              <m:deg/>
              <m:e>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4</m:t>
                    </m:r>
                  </m:sup>
                </m:sSup>
                <m:d>
                  <m:dPr>
                    <m:ctrlPr>
                      <w:rPr>
                        <w:rFonts w:ascii="Cambria Math" w:hAnsi="Cambria Math"/>
                        <w:i/>
                        <w:sz w:val="24"/>
                        <w:szCs w:val="24"/>
                      </w:rPr>
                    </m:ctrlPr>
                  </m:dPr>
                  <m:e>
                    <m:r>
                      <w:rPr>
                        <w:rFonts w:ascii="Cambria Math" w:hAnsi="Cambria Math"/>
                        <w:sz w:val="24"/>
                        <w:szCs w:val="24"/>
                      </w:rPr>
                      <m:t>1-</m:t>
                    </m:r>
                    <m:sSubSup>
                      <m:sSubSupPr>
                        <m:ctrlPr>
                          <w:rPr>
                            <w:rFonts w:ascii="Cambria Math" w:hAnsi="Cambria Math"/>
                            <w:i/>
                            <w:sz w:val="24"/>
                            <w:szCs w:val="24"/>
                          </w:rPr>
                        </m:ctrlPr>
                      </m:sSubSupPr>
                      <m:e>
                        <m:r>
                          <w:rPr>
                            <w:rFonts w:ascii="Cambria Math" w:hAnsi="Cambria Math"/>
                            <w:sz w:val="24"/>
                            <w:szCs w:val="24"/>
                            <w:lang w:val="en-US"/>
                          </w:rPr>
                          <m:t>K</m:t>
                        </m:r>
                      </m:e>
                      <m:sub>
                        <m:r>
                          <w:rPr>
                            <w:rFonts w:ascii="Cambria Math" w:hAnsi="Cambria Math"/>
                            <w:sz w:val="24"/>
                            <w:szCs w:val="24"/>
                          </w:rPr>
                          <m:t>ш</m:t>
                        </m:r>
                      </m:sub>
                      <m:sup>
                        <m:r>
                          <w:rPr>
                            <w:rFonts w:ascii="Cambria Math" w:hAnsi="Cambria Math"/>
                            <w:sz w:val="24"/>
                            <w:szCs w:val="24"/>
                          </w:rPr>
                          <m:t>2</m:t>
                        </m:r>
                      </m:sup>
                    </m:sSubSup>
                    <m:sSup>
                      <m:sSupPr>
                        <m:ctrlPr>
                          <w:rPr>
                            <w:rFonts w:ascii="Cambria Math" w:hAnsi="Cambria Math"/>
                            <w:i/>
                            <w:sz w:val="24"/>
                            <w:szCs w:val="24"/>
                          </w:rPr>
                        </m:ctrlPr>
                      </m:sSupPr>
                      <m:e>
                        <m:r>
                          <w:rPr>
                            <w:rFonts w:ascii="Cambria Math" w:hAnsi="Cambria Math"/>
                            <w:sz w:val="24"/>
                            <w:szCs w:val="24"/>
                          </w:rPr>
                          <m:t>С</m:t>
                        </m:r>
                      </m:e>
                      <m:sup>
                        <m:r>
                          <w:rPr>
                            <w:rFonts w:ascii="Cambria Math" w:hAnsi="Cambria Math"/>
                            <w:sz w:val="24"/>
                            <w:szCs w:val="24"/>
                          </w:rPr>
                          <m:t>2</m:t>
                        </m:r>
                      </m:sup>
                    </m:sSup>
                  </m:e>
                </m:d>
              </m:e>
            </m:ra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K</m:t>
                </m:r>
              </m:e>
              <m:sub>
                <m:r>
                  <w:rPr>
                    <w:rFonts w:ascii="Cambria Math" w:hAnsi="Cambria Math"/>
                    <w:sz w:val="24"/>
                    <w:szCs w:val="24"/>
                  </w:rPr>
                  <m:t>ш</m:t>
                </m:r>
              </m:sub>
            </m:sSub>
            <m:r>
              <w:rPr>
                <w:rFonts w:ascii="Cambria Math" w:hAnsi="Cambria Math"/>
                <w:sz w:val="24"/>
                <w:szCs w:val="24"/>
              </w:rPr>
              <m:t>С</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m:t>
                </m:r>
              </m:sup>
            </m:sSup>
          </m:den>
        </m:f>
        <m:r>
          <w:rPr>
            <w:rFonts w:ascii="Cambria Math" w:hAnsi="Cambria Math"/>
            <w:sz w:val="24"/>
            <w:szCs w:val="24"/>
          </w:rPr>
          <m:t>∆р</m:t>
        </m:r>
      </m:oMath>
      <w:r w:rsidR="009B67B3" w:rsidRPr="00B27A64">
        <w:rPr>
          <w:i/>
          <w:sz w:val="24"/>
          <w:szCs w:val="24"/>
        </w:rPr>
        <w:t xml:space="preserve">. </w:t>
      </w:r>
      <w:r w:rsidR="009B67B3" w:rsidRPr="00B27A64">
        <w:rPr>
          <w:iCs/>
          <w:sz w:val="24"/>
          <w:szCs w:val="24"/>
        </w:rPr>
        <w:t xml:space="preserve">                                  (5.</w:t>
      </w:r>
      <w:r w:rsidR="00FF2AD9">
        <w:rPr>
          <w:iCs/>
          <w:sz w:val="24"/>
          <w:szCs w:val="24"/>
        </w:rPr>
        <w:t>8</w:t>
      </w:r>
      <w:r w:rsidR="009B67B3" w:rsidRPr="00B27A64">
        <w:rPr>
          <w:iCs/>
          <w:sz w:val="24"/>
          <w:szCs w:val="24"/>
        </w:rPr>
        <w:t>)</w:t>
      </w:r>
    </w:p>
    <w:p w14:paraId="35296EBB" w14:textId="2D912C42" w:rsidR="009B67B3" w:rsidRPr="00B27A64" w:rsidRDefault="009B67B3" w:rsidP="00B27A64">
      <w:pPr>
        <w:pStyle w:val="Bodytext10"/>
        <w:shd w:val="clear" w:color="auto" w:fill="auto"/>
        <w:rPr>
          <w:sz w:val="24"/>
          <w:szCs w:val="24"/>
        </w:rPr>
      </w:pPr>
      <w:r w:rsidRPr="00B27A64">
        <w:rPr>
          <w:sz w:val="24"/>
          <w:szCs w:val="24"/>
        </w:rPr>
        <w:t xml:space="preserve">Потеря давления соответствует разности значений статического давления, измеренного на расстоянии приблизительно </w:t>
      </w:r>
      <m:oMath>
        <m:r>
          <w:rPr>
            <w:rFonts w:ascii="Cambria Math" w:hAnsi="Cambria Math"/>
            <w:sz w:val="24"/>
            <w:szCs w:val="24"/>
          </w:rPr>
          <m:t>1</m:t>
        </m:r>
        <m:r>
          <w:rPr>
            <w:rFonts w:ascii="Cambria Math" w:hAnsi="Cambria Math"/>
            <w:sz w:val="24"/>
            <w:szCs w:val="24"/>
            <w:lang w:val="en-US"/>
          </w:rPr>
          <m:t>D</m:t>
        </m:r>
      </m:oMath>
      <w:r w:rsidRPr="00FA1944">
        <w:rPr>
          <w:rFonts w:ascii="Cambria Math" w:hAnsi="Cambria Math"/>
          <w:sz w:val="24"/>
          <w:szCs w:val="24"/>
        </w:rPr>
        <w:t xml:space="preserve"> </w:t>
      </w:r>
      <w:r w:rsidRPr="00B27A64">
        <w:rPr>
          <w:sz w:val="24"/>
          <w:szCs w:val="24"/>
        </w:rPr>
        <w:t xml:space="preserve">до сопла и </w:t>
      </w:r>
      <m:oMath>
        <m:r>
          <w:rPr>
            <w:rFonts w:ascii="Cambria Math" w:hAnsi="Cambria Math"/>
            <w:sz w:val="24"/>
            <w:szCs w:val="24"/>
          </w:rPr>
          <m:t>6</m:t>
        </m:r>
        <m:r>
          <w:rPr>
            <w:rFonts w:ascii="Cambria Math" w:hAnsi="Cambria Math"/>
            <w:sz w:val="24"/>
            <w:szCs w:val="24"/>
            <w:lang w:val="en-US"/>
          </w:rPr>
          <m:t>D</m:t>
        </m:r>
      </m:oMath>
      <w:r w:rsidRPr="00FA1944">
        <w:rPr>
          <w:rFonts w:ascii="Cambria Math" w:hAnsi="Cambria Math"/>
          <w:sz w:val="24"/>
          <w:szCs w:val="24"/>
        </w:rPr>
        <w:t xml:space="preserve"> </w:t>
      </w:r>
      <w:r w:rsidRPr="00B27A64">
        <w:rPr>
          <w:sz w:val="24"/>
          <w:szCs w:val="24"/>
        </w:rPr>
        <w:t>после него.</w:t>
      </w:r>
    </w:p>
    <w:p w14:paraId="1189D960" w14:textId="77777777" w:rsidR="009B67B3" w:rsidRPr="00B27A64" w:rsidRDefault="009B67B3" w:rsidP="00B27A64">
      <w:pPr>
        <w:pStyle w:val="Bodytext10"/>
        <w:shd w:val="clear" w:color="auto" w:fill="auto"/>
        <w:rPr>
          <w:sz w:val="24"/>
          <w:szCs w:val="24"/>
        </w:rPr>
      </w:pPr>
      <w:r w:rsidRPr="00B27A64">
        <w:rPr>
          <w:sz w:val="24"/>
          <w:szCs w:val="24"/>
        </w:rPr>
        <w:t>Коэффициент гидравлического сопротивления для сопла рассчитывают по формуле</w:t>
      </w:r>
    </w:p>
    <w:p w14:paraId="7064EF65" w14:textId="3D763565" w:rsidR="009B67B3" w:rsidRDefault="002205D3" w:rsidP="00B27A64">
      <w:pPr>
        <w:pStyle w:val="Bodytext10"/>
        <w:shd w:val="clear" w:color="auto" w:fill="auto"/>
        <w:jc w:val="right"/>
        <w:rPr>
          <w:iCs/>
          <w:sz w:val="24"/>
          <w:szCs w:val="24"/>
        </w:rPr>
      </w:pPr>
      <m:oMath>
        <m:r>
          <w:rPr>
            <w:rFonts w:ascii="Cambria Math" w:hAnsi="Cambria Math"/>
            <w:sz w:val="24"/>
            <w:szCs w:val="24"/>
          </w:rPr>
          <m:t>ξ=</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ad>
                      <m:radPr>
                        <m:degHide m:val="1"/>
                        <m:ctrlPr>
                          <w:rPr>
                            <w:rFonts w:ascii="Cambria Math" w:hAnsi="Cambria Math"/>
                            <w:i/>
                            <w:sz w:val="24"/>
                            <w:szCs w:val="24"/>
                          </w:rPr>
                        </m:ctrlPr>
                      </m:radPr>
                      <m:deg/>
                      <m:e>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4</m:t>
                            </m:r>
                          </m:sup>
                        </m:sSup>
                        <m:r>
                          <w:rPr>
                            <w:rFonts w:ascii="Cambria Math" w:hAnsi="Cambria Math"/>
                            <w:sz w:val="24"/>
                            <w:szCs w:val="24"/>
                          </w:rPr>
                          <m:t>(1-</m:t>
                        </m:r>
                        <m:sSubSup>
                          <m:sSubSupPr>
                            <m:ctrlPr>
                              <w:rPr>
                                <w:rFonts w:ascii="Cambria Math" w:hAnsi="Cambria Math"/>
                                <w:i/>
                                <w:sz w:val="24"/>
                                <w:szCs w:val="24"/>
                              </w:rPr>
                            </m:ctrlPr>
                          </m:sSubSupPr>
                          <m:e>
                            <m:r>
                              <w:rPr>
                                <w:rFonts w:ascii="Cambria Math" w:hAnsi="Cambria Math"/>
                                <w:sz w:val="24"/>
                                <w:szCs w:val="24"/>
                                <w:lang w:val="en-US"/>
                              </w:rPr>
                              <m:t>K</m:t>
                            </m:r>
                          </m:e>
                          <m:sub>
                            <m:r>
                              <w:rPr>
                                <w:rFonts w:ascii="Cambria Math" w:hAnsi="Cambria Math"/>
                                <w:sz w:val="24"/>
                                <w:szCs w:val="24"/>
                              </w:rPr>
                              <m:t>ш</m:t>
                            </m:r>
                          </m:sub>
                          <m:sup>
                            <m:r>
                              <w:rPr>
                                <w:rFonts w:ascii="Cambria Math" w:hAnsi="Cambria Math"/>
                                <w:sz w:val="24"/>
                                <w:szCs w:val="24"/>
                              </w:rPr>
                              <m:t>2</m:t>
                            </m:r>
                          </m:sup>
                        </m:sSubSup>
                        <m:sSup>
                          <m:sSupPr>
                            <m:ctrlPr>
                              <w:rPr>
                                <w:rFonts w:ascii="Cambria Math" w:hAnsi="Cambria Math"/>
                                <w:i/>
                                <w:sz w:val="24"/>
                                <w:szCs w:val="24"/>
                              </w:rPr>
                            </m:ctrlPr>
                          </m:sSupPr>
                          <m:e>
                            <m:r>
                              <w:rPr>
                                <w:rFonts w:ascii="Cambria Math" w:hAnsi="Cambria Math"/>
                                <w:sz w:val="24"/>
                                <w:szCs w:val="24"/>
                              </w:rPr>
                              <m:t>С</m:t>
                            </m:r>
                          </m:e>
                          <m:sup>
                            <m:r>
                              <w:rPr>
                                <w:rFonts w:ascii="Cambria Math" w:hAnsi="Cambria Math"/>
                                <w:sz w:val="24"/>
                                <w:szCs w:val="24"/>
                              </w:rPr>
                              <m:t>2</m:t>
                            </m:r>
                          </m:sup>
                        </m:sSup>
                        <m:r>
                          <w:rPr>
                            <w:rFonts w:ascii="Cambria Math" w:hAnsi="Cambria Math"/>
                            <w:sz w:val="24"/>
                            <w:szCs w:val="24"/>
                          </w:rPr>
                          <m:t>)</m:t>
                        </m:r>
                      </m:e>
                    </m:rad>
                  </m:num>
                  <m:den>
                    <m:sSub>
                      <m:sSubPr>
                        <m:ctrlPr>
                          <w:rPr>
                            <w:rFonts w:ascii="Cambria Math" w:hAnsi="Cambria Math"/>
                            <w:i/>
                            <w:sz w:val="24"/>
                            <w:szCs w:val="24"/>
                          </w:rPr>
                        </m:ctrlPr>
                      </m:sSubPr>
                      <m:e>
                        <m:r>
                          <w:rPr>
                            <w:rFonts w:ascii="Cambria Math" w:hAnsi="Cambria Math"/>
                            <w:sz w:val="24"/>
                            <w:szCs w:val="24"/>
                            <w:lang w:val="en-US"/>
                          </w:rPr>
                          <m:t>K</m:t>
                        </m:r>
                      </m:e>
                      <m:sub>
                        <m:r>
                          <w:rPr>
                            <w:rFonts w:ascii="Cambria Math" w:hAnsi="Cambria Math"/>
                            <w:sz w:val="24"/>
                            <w:szCs w:val="24"/>
                          </w:rPr>
                          <m:t>ш</m:t>
                        </m:r>
                      </m:sub>
                    </m:sSub>
                    <m:r>
                      <w:rPr>
                        <w:rFonts w:ascii="Cambria Math" w:hAnsi="Cambria Math"/>
                        <w:sz w:val="24"/>
                        <w:szCs w:val="24"/>
                      </w:rPr>
                      <m:t>С</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2</m:t>
                        </m:r>
                      </m:sup>
                    </m:sSup>
                  </m:den>
                </m:f>
                <m:r>
                  <w:rPr>
                    <w:rFonts w:ascii="Cambria Math" w:hAnsi="Cambria Math"/>
                    <w:sz w:val="24"/>
                    <w:szCs w:val="24"/>
                  </w:rPr>
                  <m:t>-1</m:t>
                </m:r>
              </m:e>
            </m:d>
          </m:e>
          <m:sup>
            <m:r>
              <w:rPr>
                <w:rFonts w:ascii="Cambria Math" w:hAnsi="Cambria Math"/>
                <w:sz w:val="24"/>
                <w:szCs w:val="24"/>
              </w:rPr>
              <m:t>2</m:t>
            </m:r>
          </m:sup>
        </m:sSup>
      </m:oMath>
      <w:r w:rsidR="009B67B3" w:rsidRPr="00B27A64">
        <w:rPr>
          <w:iCs/>
          <w:sz w:val="24"/>
          <w:szCs w:val="24"/>
        </w:rPr>
        <w:t>.                                        (5.</w:t>
      </w:r>
      <w:r w:rsidR="00FF2AD9">
        <w:rPr>
          <w:iCs/>
          <w:sz w:val="24"/>
          <w:szCs w:val="24"/>
        </w:rPr>
        <w:t>9</w:t>
      </w:r>
      <w:r w:rsidR="009B67B3" w:rsidRPr="00B27A64">
        <w:rPr>
          <w:iCs/>
          <w:sz w:val="24"/>
          <w:szCs w:val="24"/>
        </w:rPr>
        <w:t>)</w:t>
      </w:r>
    </w:p>
    <w:p w14:paraId="6B40E662" w14:textId="77777777" w:rsidR="0025485C" w:rsidRPr="0025485C" w:rsidRDefault="0025485C" w:rsidP="0025485C">
      <w:pPr>
        <w:pStyle w:val="Heading410"/>
        <w:keepNext/>
        <w:keepLines/>
        <w:numPr>
          <w:ilvl w:val="2"/>
          <w:numId w:val="14"/>
        </w:numPr>
        <w:shd w:val="clear" w:color="auto" w:fill="auto"/>
        <w:tabs>
          <w:tab w:val="left" w:pos="1146"/>
        </w:tabs>
        <w:spacing w:line="240" w:lineRule="auto"/>
        <w:jc w:val="both"/>
        <w:outlineLvl w:val="9"/>
        <w:rPr>
          <w:b w:val="0"/>
          <w:bCs w:val="0"/>
          <w:sz w:val="24"/>
          <w:szCs w:val="24"/>
        </w:rPr>
      </w:pPr>
      <w:bookmarkStart w:id="63" w:name="_Toc160462052"/>
      <w:r w:rsidRPr="0025485C">
        <w:rPr>
          <w:b w:val="0"/>
          <w:bCs w:val="0"/>
          <w:sz w:val="24"/>
          <w:szCs w:val="24"/>
        </w:rPr>
        <w:lastRenderedPageBreak/>
        <w:t xml:space="preserve">Специальное применение </w:t>
      </w:r>
      <w:bookmarkEnd w:id="63"/>
      <w:r>
        <w:rPr>
          <w:b w:val="0"/>
          <w:bCs w:val="0"/>
          <w:sz w:val="24"/>
          <w:szCs w:val="24"/>
        </w:rPr>
        <w:t>сопла ИСА 1932</w:t>
      </w:r>
    </w:p>
    <w:p w14:paraId="33D31EA3" w14:textId="77777777" w:rsidR="0025485C" w:rsidRPr="00204241" w:rsidRDefault="0025485C" w:rsidP="0025485C">
      <w:pPr>
        <w:pStyle w:val="11"/>
        <w:numPr>
          <w:ilvl w:val="0"/>
          <w:numId w:val="0"/>
        </w:numPr>
        <w:spacing w:before="0" w:after="0"/>
        <w:ind w:firstLine="709"/>
        <w:outlineLvl w:val="9"/>
        <w:rPr>
          <w:b w:val="0"/>
          <w:bCs w:val="0"/>
        </w:rPr>
      </w:pPr>
      <w:r w:rsidRPr="00204241">
        <w:rPr>
          <w:b w:val="0"/>
          <w:bCs w:val="0"/>
        </w:rPr>
        <w:t xml:space="preserve">С целью исключения скопления жидкости или газа перед СУ допускается применять сопла ИСА с дренажным или вентиляционным отверстием. Сопла ИСА 1932 с дренажным отверстием применяют при измерении расхода газовых сред, а с вентиляционным отверстием при измерении расхода жидких сред. </w:t>
      </w:r>
    </w:p>
    <w:p w14:paraId="454B0F62" w14:textId="77777777" w:rsidR="0025485C" w:rsidRPr="00204241" w:rsidRDefault="0025485C" w:rsidP="0025485C">
      <w:pPr>
        <w:pStyle w:val="Bodytext10"/>
        <w:shd w:val="clear" w:color="auto" w:fill="auto"/>
        <w:rPr>
          <w:sz w:val="24"/>
          <w:szCs w:val="24"/>
        </w:rPr>
      </w:pPr>
      <w:r w:rsidRPr="00204241">
        <w:rPr>
          <w:sz w:val="24"/>
          <w:szCs w:val="24"/>
        </w:rPr>
        <w:t>Сопла ИСА 1932 с дренажным (вентиляционным) отверстием применяются только в ИТ, расположенных горизонтально. Сопло располагают так, чтобы вентиляционное отверстие находилось в верхней части ИТ, а дренажное - в нижней части ИТ.</w:t>
      </w:r>
    </w:p>
    <w:p w14:paraId="6B99F6F8" w14:textId="77777777" w:rsidR="0025485C" w:rsidRPr="00204241" w:rsidRDefault="0025485C" w:rsidP="0025485C">
      <w:pPr>
        <w:pStyle w:val="Bodytext10"/>
        <w:shd w:val="clear" w:color="auto" w:fill="auto"/>
        <w:rPr>
          <w:sz w:val="24"/>
          <w:szCs w:val="24"/>
        </w:rPr>
      </w:pPr>
      <w:r w:rsidRPr="00204241">
        <w:rPr>
          <w:sz w:val="24"/>
          <w:szCs w:val="24"/>
        </w:rPr>
        <w:t xml:space="preserve">Применение сопел ИСА 1932 с дренажным (вентиляционным) отверстием позволяет исключить дополнительную погрешность измерения расхода, вызванную скоплением жидкости или газа перед соплом, но не исключает дополнительную погрешность, возникающую из-за наличия двухфазного потока. </w:t>
      </w:r>
    </w:p>
    <w:p w14:paraId="0CA4762B" w14:textId="77777777" w:rsidR="0025485C" w:rsidRPr="00ED7102" w:rsidRDefault="0025485C" w:rsidP="0025485C">
      <w:pPr>
        <w:pStyle w:val="11"/>
        <w:numPr>
          <w:ilvl w:val="0"/>
          <w:numId w:val="0"/>
        </w:numPr>
        <w:spacing w:before="0" w:after="0"/>
        <w:ind w:firstLine="709"/>
        <w:outlineLvl w:val="9"/>
        <w:rPr>
          <w:b w:val="0"/>
          <w:bCs w:val="0"/>
        </w:rPr>
      </w:pPr>
      <w:r w:rsidRPr="00204241">
        <w:rPr>
          <w:b w:val="0"/>
          <w:bCs w:val="0"/>
        </w:rPr>
        <w:t>В приложении А приведены требования к конструкции и условиям применения сопел ИСА 1932 с дренажным или вентиляционным отверстием.</w:t>
      </w:r>
    </w:p>
    <w:p w14:paraId="1C55FCA8" w14:textId="77777777" w:rsidR="0025485C" w:rsidRPr="0025485C" w:rsidRDefault="0025485C" w:rsidP="0025485C">
      <w:pPr>
        <w:pStyle w:val="Bodytext10"/>
        <w:shd w:val="clear" w:color="auto" w:fill="auto"/>
        <w:rPr>
          <w:sz w:val="24"/>
          <w:szCs w:val="24"/>
        </w:rPr>
      </w:pPr>
    </w:p>
    <w:p w14:paraId="29CA72E1" w14:textId="77777777" w:rsidR="00B8589C" w:rsidRPr="00AA4A33" w:rsidRDefault="00B8589C">
      <w:pPr>
        <w:pStyle w:val="Heading31"/>
        <w:keepNext w:val="0"/>
        <w:keepLines w:val="0"/>
        <w:numPr>
          <w:ilvl w:val="1"/>
          <w:numId w:val="30"/>
        </w:numPr>
        <w:spacing w:line="240" w:lineRule="auto"/>
        <w:ind w:left="0" w:firstLine="709"/>
        <w:rPr>
          <w:sz w:val="24"/>
        </w:rPr>
      </w:pPr>
      <w:bookmarkStart w:id="64" w:name="_Toc160113579"/>
      <w:bookmarkStart w:id="65" w:name="_Toc160612155"/>
      <w:r w:rsidRPr="00AA4A33">
        <w:rPr>
          <w:sz w:val="24"/>
        </w:rPr>
        <w:t>Эллипсное сопло</w:t>
      </w:r>
      <w:bookmarkEnd w:id="64"/>
      <w:bookmarkEnd w:id="65"/>
    </w:p>
    <w:p w14:paraId="56A5DDE8" w14:textId="77777777" w:rsidR="006355FF" w:rsidRPr="003C5D8C" w:rsidRDefault="00895F0E" w:rsidP="00895F0E">
      <w:pPr>
        <w:pStyle w:val="Bodytext20"/>
        <w:rPr>
          <w:b/>
          <w:bCs/>
        </w:rPr>
      </w:pPr>
      <w:r w:rsidRPr="003C5D8C">
        <w:rPr>
          <w:b/>
          <w:bCs/>
        </w:rPr>
        <w:t xml:space="preserve">5.2.1 </w:t>
      </w:r>
      <w:r w:rsidR="006355FF" w:rsidRPr="003C5D8C">
        <w:rPr>
          <w:b/>
          <w:bCs/>
        </w:rPr>
        <w:t xml:space="preserve">Общий вид </w:t>
      </w:r>
    </w:p>
    <w:p w14:paraId="343EE1A7" w14:textId="77777777" w:rsidR="00F7378C" w:rsidRPr="00AA4A33" w:rsidRDefault="00F7378C" w:rsidP="00895F0E">
      <w:pPr>
        <w:pStyle w:val="Bodytext10"/>
        <w:shd w:val="clear" w:color="auto" w:fill="auto"/>
        <w:rPr>
          <w:sz w:val="24"/>
          <w:szCs w:val="24"/>
        </w:rPr>
      </w:pPr>
      <w:r w:rsidRPr="00AA4A33">
        <w:rPr>
          <w:sz w:val="24"/>
          <w:szCs w:val="24"/>
        </w:rPr>
        <w:t>Существуют две разновидности эллипсных сопел, отличающихся требованиями к изготовлению их внутренней профильной части:</w:t>
      </w:r>
    </w:p>
    <w:p w14:paraId="6B638B5F" w14:textId="77777777" w:rsidR="00F7378C" w:rsidRPr="00AA4A33" w:rsidRDefault="00F7378C">
      <w:pPr>
        <w:pStyle w:val="Bodytext10"/>
        <w:numPr>
          <w:ilvl w:val="0"/>
          <w:numId w:val="16"/>
        </w:numPr>
        <w:shd w:val="clear" w:color="auto" w:fill="auto"/>
        <w:tabs>
          <w:tab w:val="left" w:pos="766"/>
        </w:tabs>
        <w:ind w:firstLine="709"/>
        <w:rPr>
          <w:sz w:val="24"/>
          <w:szCs w:val="24"/>
        </w:rPr>
      </w:pPr>
      <w:r w:rsidRPr="00AA4A33">
        <w:rPr>
          <w:sz w:val="24"/>
          <w:szCs w:val="24"/>
        </w:rPr>
        <w:t xml:space="preserve">сопла с большим относительным диаметром горловины (0,25 </w:t>
      </w:r>
      <m:oMath>
        <m:r>
          <w:rPr>
            <w:rFonts w:ascii="Cambria Math" w:hAnsi="Cambria Math"/>
            <w:sz w:val="24"/>
            <w:szCs w:val="24"/>
          </w:rPr>
          <m:t>≤β≤</m:t>
        </m:r>
      </m:oMath>
      <w:r w:rsidRPr="00AA4A33">
        <w:rPr>
          <w:sz w:val="24"/>
          <w:szCs w:val="24"/>
        </w:rPr>
        <w:t>0,8);</w:t>
      </w:r>
    </w:p>
    <w:p w14:paraId="64E6B531" w14:textId="77777777" w:rsidR="00F7378C" w:rsidRPr="00AA4A33" w:rsidRDefault="00F7378C">
      <w:pPr>
        <w:pStyle w:val="Bodytext10"/>
        <w:numPr>
          <w:ilvl w:val="0"/>
          <w:numId w:val="16"/>
        </w:numPr>
        <w:shd w:val="clear" w:color="auto" w:fill="auto"/>
        <w:tabs>
          <w:tab w:val="left" w:pos="766"/>
        </w:tabs>
        <w:ind w:firstLine="709"/>
        <w:rPr>
          <w:sz w:val="24"/>
          <w:szCs w:val="24"/>
        </w:rPr>
      </w:pPr>
      <w:r w:rsidRPr="00AA4A33">
        <w:rPr>
          <w:sz w:val="24"/>
          <w:szCs w:val="24"/>
        </w:rPr>
        <w:t xml:space="preserve">сопла с малым относительным диаметром горловины (0,20 </w:t>
      </w:r>
      <m:oMath>
        <m:r>
          <w:rPr>
            <w:rFonts w:ascii="Cambria Math" w:hAnsi="Cambria Math"/>
            <w:sz w:val="24"/>
            <w:szCs w:val="24"/>
          </w:rPr>
          <m:t>≤β≤</m:t>
        </m:r>
      </m:oMath>
      <w:r w:rsidRPr="00AA4A33">
        <w:rPr>
          <w:sz w:val="24"/>
          <w:szCs w:val="24"/>
        </w:rPr>
        <w:t>0,5).</w:t>
      </w:r>
    </w:p>
    <w:p w14:paraId="01C21868" w14:textId="355BBB8A" w:rsidR="00F7378C" w:rsidRPr="00AA4A33" w:rsidRDefault="00F7378C" w:rsidP="00AA4A33">
      <w:pPr>
        <w:pStyle w:val="Bodytext10"/>
        <w:shd w:val="clear" w:color="auto" w:fill="auto"/>
        <w:rPr>
          <w:sz w:val="24"/>
          <w:szCs w:val="24"/>
        </w:rPr>
      </w:pPr>
      <w:r w:rsidRPr="00AA4A33">
        <w:rPr>
          <w:sz w:val="24"/>
          <w:szCs w:val="24"/>
        </w:rPr>
        <w:t xml:space="preserve">Для значений </w:t>
      </w:r>
      <m:oMath>
        <m:r>
          <w:rPr>
            <w:rFonts w:ascii="Cambria Math" w:hAnsi="Cambria Math"/>
            <w:sz w:val="24"/>
            <w:szCs w:val="24"/>
          </w:rPr>
          <m:t>β</m:t>
        </m:r>
      </m:oMath>
      <w:r w:rsidR="009E0D97" w:rsidRPr="009E0D97">
        <w:rPr>
          <w:sz w:val="24"/>
          <w:szCs w:val="24"/>
        </w:rPr>
        <w:t xml:space="preserve"> </w:t>
      </w:r>
      <w:r w:rsidRPr="00AA4A33">
        <w:rPr>
          <w:sz w:val="24"/>
          <w:szCs w:val="24"/>
        </w:rPr>
        <w:t>между 0,25 и 0,5 профильную часть сопла можно изготовлять в соответствии с требованиями к соплам, как большого, так и малого относительного диаметра горловины.</w:t>
      </w:r>
    </w:p>
    <w:p w14:paraId="0E2F0E13" w14:textId="77777777" w:rsidR="00F7378C" w:rsidRPr="00AA4A33" w:rsidRDefault="00F7378C" w:rsidP="00AA4A33">
      <w:pPr>
        <w:pStyle w:val="Bodytext10"/>
        <w:shd w:val="clear" w:color="auto" w:fill="auto"/>
        <w:rPr>
          <w:sz w:val="24"/>
          <w:szCs w:val="24"/>
        </w:rPr>
      </w:pPr>
      <w:r w:rsidRPr="00AA4A33">
        <w:rPr>
          <w:sz w:val="24"/>
          <w:szCs w:val="24"/>
        </w:rPr>
        <w:t>На рисунке 2 приведен разрез эллипсного сопла в плоскости, проходящей через ось горловины. Обозначения элементов и геометрических параметров эллипсного сопла, приведенные на рисунке 2, применяют в настоящем разделе.</w:t>
      </w:r>
    </w:p>
    <w:p w14:paraId="3E3B9C89" w14:textId="77777777" w:rsidR="00F7378C" w:rsidRPr="00AA4A33" w:rsidRDefault="00F7378C" w:rsidP="00AA4A33">
      <w:pPr>
        <w:pStyle w:val="Bodytext10"/>
        <w:shd w:val="clear" w:color="auto" w:fill="auto"/>
        <w:rPr>
          <w:sz w:val="24"/>
          <w:szCs w:val="24"/>
        </w:rPr>
      </w:pPr>
      <w:r w:rsidRPr="00AA4A33">
        <w:rPr>
          <w:sz w:val="24"/>
          <w:szCs w:val="24"/>
        </w:rPr>
        <w:t>Обе разновидности эллипсных сопел состоят из сужающегося входа, который имеет в осевом сечении форму дуги в «четверть эллипса», и цилиндрической горловины.</w:t>
      </w:r>
    </w:p>
    <w:p w14:paraId="0FF11601" w14:textId="77777777" w:rsidR="00F7378C" w:rsidRPr="00AA4A33" w:rsidRDefault="00F7378C" w:rsidP="00AA4A33">
      <w:pPr>
        <w:pStyle w:val="Bodytext10"/>
        <w:shd w:val="clear" w:color="auto" w:fill="auto"/>
        <w:ind w:firstLine="0"/>
        <w:jc w:val="center"/>
      </w:pPr>
      <w:r w:rsidRPr="00AA4A33">
        <w:rPr>
          <w:noProof/>
          <w:lang w:bidi="ar-SA"/>
        </w:rPr>
        <w:drawing>
          <wp:inline distT="0" distB="0" distL="0" distR="0" wp14:anchorId="0CEB2F03" wp14:editId="35774601">
            <wp:extent cx="6309746" cy="2832482"/>
            <wp:effectExtent l="0" t="0" r="0" b="6350"/>
            <wp:docPr id="8835467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546753" name=""/>
                    <pic:cNvPicPr/>
                  </pic:nvPicPr>
                  <pic:blipFill rotWithShape="1">
                    <a:blip r:embed="rId14"/>
                    <a:srcRect l="1381" r="792"/>
                    <a:stretch/>
                  </pic:blipFill>
                  <pic:spPr bwMode="auto">
                    <a:xfrm>
                      <a:off x="0" y="0"/>
                      <a:ext cx="6336758" cy="2844608"/>
                    </a:xfrm>
                    <a:prstGeom prst="rect">
                      <a:avLst/>
                    </a:prstGeom>
                    <a:ln>
                      <a:noFill/>
                    </a:ln>
                    <a:extLst>
                      <a:ext uri="{53640926-AAD7-44D8-BBD7-CCE9431645EC}">
                        <a14:shadowObscured xmlns:a14="http://schemas.microsoft.com/office/drawing/2010/main"/>
                      </a:ext>
                    </a:extLst>
                  </pic:spPr>
                </pic:pic>
              </a:graphicData>
            </a:graphic>
          </wp:inline>
        </w:drawing>
      </w:r>
    </w:p>
    <w:p w14:paraId="2EE5DCDC" w14:textId="77777777" w:rsidR="00F7378C" w:rsidRPr="00AA4A33" w:rsidRDefault="00F7378C" w:rsidP="00AA4A33">
      <w:pPr>
        <w:pStyle w:val="Bodytext20"/>
        <w:shd w:val="clear" w:color="auto" w:fill="auto"/>
        <w:jc w:val="center"/>
        <w:rPr>
          <w:szCs w:val="24"/>
        </w:rPr>
      </w:pPr>
      <w:r w:rsidRPr="00AA4A33">
        <w:rPr>
          <w:szCs w:val="24"/>
        </w:rPr>
        <w:t>Рисунок 2 — Эллипсное сопло</w:t>
      </w:r>
    </w:p>
    <w:p w14:paraId="4356BC1D" w14:textId="77777777" w:rsidR="00F7378C" w:rsidRPr="00AA4A33" w:rsidRDefault="00F7378C" w:rsidP="00AA4A33">
      <w:pPr>
        <w:rPr>
          <w:rFonts w:cs="Arial"/>
        </w:rPr>
      </w:pPr>
    </w:p>
    <w:p w14:paraId="717B765B" w14:textId="77777777" w:rsidR="00F7378C" w:rsidRPr="00D85654" w:rsidRDefault="00F7378C">
      <w:pPr>
        <w:pStyle w:val="af6"/>
        <w:numPr>
          <w:ilvl w:val="2"/>
          <w:numId w:val="31"/>
        </w:numPr>
        <w:rPr>
          <w:b/>
          <w:bCs/>
        </w:rPr>
      </w:pPr>
      <w:bookmarkStart w:id="66" w:name="bookmark25"/>
      <w:bookmarkStart w:id="67" w:name="_Toc160113580"/>
      <w:r w:rsidRPr="00AA4A33">
        <w:t>Профиль эллипсного сопла большого относительного диаметра горловины</w:t>
      </w:r>
      <w:bookmarkEnd w:id="66"/>
      <w:bookmarkEnd w:id="67"/>
    </w:p>
    <w:p w14:paraId="28786863" w14:textId="77777777" w:rsidR="00F7378C" w:rsidRPr="00AA4A33" w:rsidRDefault="00F7378C">
      <w:pPr>
        <w:pStyle w:val="Bodytext10"/>
        <w:numPr>
          <w:ilvl w:val="3"/>
          <w:numId w:val="31"/>
        </w:numPr>
        <w:shd w:val="clear" w:color="auto" w:fill="auto"/>
        <w:tabs>
          <w:tab w:val="left" w:pos="1306"/>
        </w:tabs>
        <w:ind w:left="0" w:firstLine="709"/>
        <w:rPr>
          <w:sz w:val="24"/>
          <w:szCs w:val="24"/>
        </w:rPr>
      </w:pPr>
      <w:r w:rsidRPr="00AA4A33">
        <w:rPr>
          <w:sz w:val="24"/>
          <w:szCs w:val="24"/>
        </w:rPr>
        <w:t>Профиль сопла (см. рисунок 2) образован:</w:t>
      </w:r>
    </w:p>
    <w:p w14:paraId="2E496406" w14:textId="77777777" w:rsidR="00F7378C" w:rsidRPr="00AA4A33" w:rsidRDefault="00F7378C">
      <w:pPr>
        <w:pStyle w:val="Bodytext10"/>
        <w:numPr>
          <w:ilvl w:val="0"/>
          <w:numId w:val="16"/>
        </w:numPr>
        <w:shd w:val="clear" w:color="auto" w:fill="auto"/>
        <w:tabs>
          <w:tab w:val="left" w:pos="792"/>
        </w:tabs>
        <w:ind w:firstLine="709"/>
        <w:jc w:val="left"/>
        <w:rPr>
          <w:sz w:val="24"/>
          <w:szCs w:val="24"/>
        </w:rPr>
      </w:pPr>
      <w:r w:rsidRPr="00AA4A33">
        <w:rPr>
          <w:sz w:val="24"/>
          <w:szCs w:val="24"/>
        </w:rPr>
        <w:t xml:space="preserve">сужающейся частью сопла </w:t>
      </w:r>
      <w:r w:rsidRPr="00AA4A33">
        <w:rPr>
          <w:i/>
          <w:iCs/>
          <w:sz w:val="24"/>
          <w:szCs w:val="24"/>
        </w:rPr>
        <w:t>А;</w:t>
      </w:r>
    </w:p>
    <w:p w14:paraId="508F0DA6" w14:textId="77777777" w:rsidR="00F7378C" w:rsidRPr="00AA4A33" w:rsidRDefault="00F7378C">
      <w:pPr>
        <w:pStyle w:val="Bodytext10"/>
        <w:numPr>
          <w:ilvl w:val="0"/>
          <w:numId w:val="16"/>
        </w:numPr>
        <w:shd w:val="clear" w:color="auto" w:fill="auto"/>
        <w:tabs>
          <w:tab w:val="left" w:pos="792"/>
        </w:tabs>
        <w:ind w:firstLine="709"/>
        <w:jc w:val="left"/>
        <w:rPr>
          <w:sz w:val="24"/>
          <w:szCs w:val="24"/>
        </w:rPr>
      </w:pPr>
      <w:r w:rsidRPr="00AA4A33">
        <w:rPr>
          <w:sz w:val="24"/>
          <w:szCs w:val="24"/>
        </w:rPr>
        <w:lastRenderedPageBreak/>
        <w:t xml:space="preserve">внутренней цилиндрической поверхностью горловины </w:t>
      </w:r>
      <w:r w:rsidRPr="00AA4A33">
        <w:rPr>
          <w:i/>
          <w:iCs/>
          <w:sz w:val="24"/>
          <w:szCs w:val="24"/>
        </w:rPr>
        <w:t>В;</w:t>
      </w:r>
    </w:p>
    <w:p w14:paraId="1B0B807C" w14:textId="77777777" w:rsidR="00F7378C" w:rsidRPr="00AA4A33" w:rsidRDefault="00F7378C">
      <w:pPr>
        <w:pStyle w:val="Bodytext10"/>
        <w:numPr>
          <w:ilvl w:val="0"/>
          <w:numId w:val="16"/>
        </w:numPr>
        <w:shd w:val="clear" w:color="auto" w:fill="auto"/>
        <w:tabs>
          <w:tab w:val="left" w:pos="792"/>
        </w:tabs>
        <w:ind w:firstLine="709"/>
        <w:jc w:val="left"/>
        <w:rPr>
          <w:sz w:val="24"/>
          <w:szCs w:val="24"/>
        </w:rPr>
      </w:pPr>
      <w:r w:rsidRPr="00AA4A33">
        <w:rPr>
          <w:sz w:val="24"/>
          <w:szCs w:val="24"/>
        </w:rPr>
        <w:t xml:space="preserve">поверхностью выходного торца сопла </w:t>
      </w:r>
      <w:r w:rsidRPr="00FA1944">
        <w:rPr>
          <w:rFonts w:ascii="Cambria Math" w:hAnsi="Cambria Math"/>
          <w:i/>
          <w:iCs/>
          <w:sz w:val="24"/>
          <w:szCs w:val="24"/>
        </w:rPr>
        <w:t>С</w:t>
      </w:r>
      <w:r w:rsidRPr="00AA4A33">
        <w:rPr>
          <w:sz w:val="24"/>
          <w:szCs w:val="24"/>
        </w:rPr>
        <w:t>.</w:t>
      </w:r>
    </w:p>
    <w:p w14:paraId="234CCD18" w14:textId="77777777" w:rsidR="00F7378C" w:rsidRPr="00AA4A33" w:rsidRDefault="00F7378C">
      <w:pPr>
        <w:pStyle w:val="Bodytext10"/>
        <w:numPr>
          <w:ilvl w:val="3"/>
          <w:numId w:val="31"/>
        </w:numPr>
        <w:shd w:val="clear" w:color="auto" w:fill="auto"/>
        <w:tabs>
          <w:tab w:val="left" w:pos="1294"/>
        </w:tabs>
        <w:ind w:left="0" w:firstLine="709"/>
        <w:rPr>
          <w:sz w:val="24"/>
          <w:szCs w:val="24"/>
        </w:rPr>
      </w:pPr>
      <w:r w:rsidRPr="00AA4A33">
        <w:rPr>
          <w:sz w:val="24"/>
          <w:szCs w:val="24"/>
        </w:rPr>
        <w:t xml:space="preserve">Внутренний контур сужающейся части сопла </w:t>
      </w:r>
      <w:r w:rsidRPr="00AA4A33">
        <w:rPr>
          <w:i/>
          <w:iCs/>
          <w:sz w:val="24"/>
          <w:szCs w:val="24"/>
        </w:rPr>
        <w:t>А</w:t>
      </w:r>
      <w:r w:rsidRPr="00AA4A33">
        <w:rPr>
          <w:sz w:val="24"/>
          <w:szCs w:val="24"/>
        </w:rPr>
        <w:t xml:space="preserve"> в осевом сечении имеет форму дуги в «четверть эллипса».</w:t>
      </w:r>
    </w:p>
    <w:p w14:paraId="5464E676" w14:textId="3CBE80EE" w:rsidR="00F7378C" w:rsidRPr="00AA4A33" w:rsidRDefault="00F7378C" w:rsidP="00213F97">
      <w:pPr>
        <w:pStyle w:val="Bodytext10"/>
        <w:shd w:val="clear" w:color="auto" w:fill="auto"/>
        <w:rPr>
          <w:sz w:val="24"/>
          <w:szCs w:val="24"/>
        </w:rPr>
      </w:pPr>
      <w:r w:rsidRPr="00AA4A33">
        <w:rPr>
          <w:sz w:val="24"/>
          <w:szCs w:val="24"/>
        </w:rPr>
        <w:t xml:space="preserve">Центр эллипса расположен на расстоянии </w:t>
      </w:r>
      <m:oMath>
        <m:r>
          <w:rPr>
            <w:rFonts w:ascii="Cambria Math" w:hAnsi="Cambria Math"/>
            <w:sz w:val="24"/>
            <w:szCs w:val="24"/>
          </w:rPr>
          <m:t>D/2</m:t>
        </m:r>
      </m:oMath>
      <w:r w:rsidRPr="00AA4A33">
        <w:rPr>
          <w:sz w:val="24"/>
          <w:szCs w:val="24"/>
        </w:rPr>
        <w:t xml:space="preserve"> от оси сопла. Больший радиус эллипса параллелен оси сопла и равен </w:t>
      </w:r>
      <m:oMath>
        <m:r>
          <w:rPr>
            <w:rFonts w:ascii="Cambria Math" w:hAnsi="Cambria Math"/>
            <w:sz w:val="24"/>
            <w:szCs w:val="24"/>
          </w:rPr>
          <m:t>D/2</m:t>
        </m:r>
      </m:oMath>
      <w:r w:rsidRPr="00AA4A33">
        <w:rPr>
          <w:sz w:val="24"/>
          <w:szCs w:val="24"/>
        </w:rPr>
        <w:t xml:space="preserve">. Меньший радиус эллипса равен </w:t>
      </w:r>
      <m:oMath>
        <m:r>
          <w:rPr>
            <w:rFonts w:ascii="Cambria Math" w:hAnsi="Cambria Math"/>
            <w:sz w:val="24"/>
            <w:szCs w:val="24"/>
          </w:rPr>
          <m:t>(D-</m:t>
        </m:r>
        <m:r>
          <w:rPr>
            <w:rFonts w:ascii="Cambria Math" w:hAnsi="Cambria Math"/>
            <w:sz w:val="24"/>
            <w:szCs w:val="24"/>
            <w:lang w:val="en-US"/>
          </w:rPr>
          <m:t>d</m:t>
        </m:r>
        <m:r>
          <w:rPr>
            <w:rFonts w:ascii="Cambria Math" w:hAnsi="Cambria Math"/>
            <w:sz w:val="24"/>
            <w:szCs w:val="24"/>
          </w:rPr>
          <m:t>)/2</m:t>
        </m:r>
      </m:oMath>
      <w:r w:rsidRPr="00AA4A33">
        <w:rPr>
          <w:sz w:val="24"/>
          <w:szCs w:val="24"/>
        </w:rPr>
        <w:t>. Профиль сужающейся часть сопла А проверяют шаблоном.</w:t>
      </w:r>
    </w:p>
    <w:p w14:paraId="3DEA276A" w14:textId="77777777" w:rsidR="00F7378C" w:rsidRPr="00AA4A33" w:rsidRDefault="00F7378C" w:rsidP="00213F97">
      <w:pPr>
        <w:pStyle w:val="Bodytext10"/>
        <w:shd w:val="clear" w:color="auto" w:fill="auto"/>
        <w:rPr>
          <w:sz w:val="24"/>
          <w:szCs w:val="24"/>
        </w:rPr>
      </w:pPr>
      <w:r w:rsidRPr="00AA4A33">
        <w:rPr>
          <w:sz w:val="24"/>
          <w:szCs w:val="24"/>
        </w:rPr>
        <w:t>Значения любых двух диаметров сужающейся части сопла, измеренные в одной плоскости, перпендикулярной к оси сопла, не должны отличаться друг от друга более чем на 0,1 % их среднего значения.</w:t>
      </w:r>
    </w:p>
    <w:p w14:paraId="5AF6F296" w14:textId="77777777" w:rsidR="00F7378C" w:rsidRPr="00AA4A33" w:rsidRDefault="00F7378C">
      <w:pPr>
        <w:pStyle w:val="Bodytext10"/>
        <w:numPr>
          <w:ilvl w:val="3"/>
          <w:numId w:val="31"/>
        </w:numPr>
        <w:shd w:val="clear" w:color="auto" w:fill="auto"/>
        <w:tabs>
          <w:tab w:val="left" w:pos="1330"/>
        </w:tabs>
        <w:ind w:left="0" w:firstLine="709"/>
        <w:rPr>
          <w:sz w:val="24"/>
          <w:szCs w:val="24"/>
        </w:rPr>
      </w:pPr>
      <w:r w:rsidRPr="00AA4A33">
        <w:rPr>
          <w:sz w:val="24"/>
          <w:szCs w:val="24"/>
        </w:rPr>
        <w:t xml:space="preserve">Горловина </w:t>
      </w:r>
      <w:r w:rsidRPr="00AA4A33">
        <w:rPr>
          <w:i/>
          <w:iCs/>
          <w:sz w:val="24"/>
          <w:szCs w:val="24"/>
        </w:rPr>
        <w:t>В</w:t>
      </w:r>
      <w:r w:rsidRPr="00AA4A33">
        <w:rPr>
          <w:sz w:val="24"/>
          <w:szCs w:val="24"/>
        </w:rPr>
        <w:t xml:space="preserve"> имеет диаметр </w:t>
      </w:r>
      <w:r w:rsidRPr="00FA1944">
        <w:rPr>
          <w:rFonts w:ascii="Cambria Math" w:hAnsi="Cambria Math"/>
          <w:i/>
          <w:iCs/>
          <w:sz w:val="24"/>
          <w:szCs w:val="24"/>
          <w:lang w:val="en-US"/>
        </w:rPr>
        <w:t>d</w:t>
      </w:r>
      <w:r w:rsidRPr="00AA4A33">
        <w:rPr>
          <w:sz w:val="24"/>
          <w:szCs w:val="24"/>
        </w:rPr>
        <w:t xml:space="preserve"> и длину 0,6</w:t>
      </w:r>
      <w:r w:rsidRPr="00FA1944">
        <w:rPr>
          <w:rFonts w:ascii="Cambria Math" w:hAnsi="Cambria Math"/>
          <w:i/>
          <w:iCs/>
          <w:sz w:val="24"/>
          <w:szCs w:val="24"/>
          <w:lang w:val="en-US"/>
        </w:rPr>
        <w:t>d</w:t>
      </w:r>
      <w:r w:rsidRPr="00AA4A33">
        <w:rPr>
          <w:i/>
          <w:iCs/>
          <w:sz w:val="24"/>
          <w:szCs w:val="24"/>
        </w:rPr>
        <w:t>.</w:t>
      </w:r>
    </w:p>
    <w:p w14:paraId="4EC53F9B" w14:textId="77777777" w:rsidR="00F7378C" w:rsidRPr="00204241" w:rsidRDefault="00F7378C" w:rsidP="00213F97">
      <w:pPr>
        <w:pStyle w:val="Bodytext10"/>
        <w:shd w:val="clear" w:color="auto" w:fill="auto"/>
        <w:rPr>
          <w:sz w:val="24"/>
          <w:szCs w:val="24"/>
        </w:rPr>
      </w:pPr>
      <w:r w:rsidRPr="00AA4A33">
        <w:rPr>
          <w:sz w:val="24"/>
          <w:szCs w:val="24"/>
        </w:rPr>
        <w:t xml:space="preserve">Значение </w:t>
      </w:r>
      <w:r w:rsidRPr="00FA1944">
        <w:rPr>
          <w:rFonts w:ascii="Cambria Math" w:hAnsi="Cambria Math"/>
          <w:i/>
          <w:iCs/>
          <w:sz w:val="24"/>
          <w:szCs w:val="24"/>
          <w:lang w:val="en-US"/>
        </w:rPr>
        <w:t>d</w:t>
      </w:r>
      <w:r w:rsidRPr="00FA1944">
        <w:rPr>
          <w:rFonts w:ascii="Cambria Math" w:hAnsi="Cambria Math"/>
          <w:sz w:val="24"/>
          <w:szCs w:val="24"/>
        </w:rPr>
        <w:t xml:space="preserve"> </w:t>
      </w:r>
      <w:r w:rsidRPr="00AA4A33">
        <w:rPr>
          <w:sz w:val="24"/>
          <w:szCs w:val="24"/>
        </w:rPr>
        <w:t xml:space="preserve">рассчитывают в соответствии с ГОСТ 8.586.1 [формула (5.4)]. За значение диаметра </w:t>
      </w:r>
      <w:r w:rsidRPr="00FA1944">
        <w:rPr>
          <w:rFonts w:ascii="Cambria Math" w:hAnsi="Cambria Math"/>
          <w:i/>
          <w:iCs/>
          <w:sz w:val="24"/>
          <w:szCs w:val="24"/>
          <w:lang w:val="en-US"/>
        </w:rPr>
        <w:t>d</w:t>
      </w:r>
      <w:r w:rsidRPr="00FA1944">
        <w:rPr>
          <w:rFonts w:ascii="Cambria Math" w:hAnsi="Cambria Math"/>
          <w:sz w:val="24"/>
          <w:szCs w:val="24"/>
          <w:vertAlign w:val="subscript"/>
        </w:rPr>
        <w:t>20</w:t>
      </w:r>
      <w:r w:rsidRPr="00AA4A33">
        <w:rPr>
          <w:sz w:val="24"/>
          <w:szCs w:val="24"/>
          <w:vertAlign w:val="subscript"/>
        </w:rPr>
        <w:t xml:space="preserve"> </w:t>
      </w:r>
      <w:r w:rsidRPr="00AA4A33">
        <w:rPr>
          <w:sz w:val="24"/>
          <w:szCs w:val="24"/>
        </w:rPr>
        <w:t xml:space="preserve">принимают среднее значение результатов измерений диаметра не менее чем в четырех направлениях, расположенных под равными (визуально </w:t>
      </w:r>
      <w:r w:rsidRPr="00204241">
        <w:rPr>
          <w:sz w:val="24"/>
          <w:szCs w:val="24"/>
        </w:rPr>
        <w:t xml:space="preserve">контролируемыми) углами друг к другу. При этом относительная </w:t>
      </w:r>
      <w:r w:rsidR="00086C1B" w:rsidRPr="00204241">
        <w:rPr>
          <w:sz w:val="24"/>
          <w:szCs w:val="24"/>
        </w:rPr>
        <w:t>погрешность</w:t>
      </w:r>
      <w:r w:rsidRPr="00204241">
        <w:rPr>
          <w:sz w:val="24"/>
          <w:szCs w:val="24"/>
        </w:rPr>
        <w:t xml:space="preserve"> результата измерения диаметра, обусловленная измерительным инструментом, не должна превышать 0,0</w:t>
      </w:r>
      <w:r w:rsidR="00086C1B" w:rsidRPr="00204241">
        <w:rPr>
          <w:sz w:val="24"/>
          <w:szCs w:val="24"/>
        </w:rPr>
        <w:t>4</w:t>
      </w:r>
      <w:r w:rsidRPr="00204241">
        <w:rPr>
          <w:sz w:val="24"/>
          <w:szCs w:val="24"/>
        </w:rPr>
        <w:t xml:space="preserve"> %.</w:t>
      </w:r>
    </w:p>
    <w:p w14:paraId="0025F25B" w14:textId="77777777" w:rsidR="00F7378C" w:rsidRPr="00AA4A33" w:rsidRDefault="00F7378C" w:rsidP="00213F97">
      <w:pPr>
        <w:pStyle w:val="Bodytext10"/>
        <w:shd w:val="clear" w:color="auto" w:fill="auto"/>
        <w:rPr>
          <w:sz w:val="24"/>
          <w:szCs w:val="24"/>
        </w:rPr>
      </w:pPr>
      <w:r w:rsidRPr="00204241">
        <w:rPr>
          <w:sz w:val="24"/>
          <w:szCs w:val="24"/>
        </w:rPr>
        <w:t>Горловина должна быть цилиндрической. Значение любого диаметра в любом</w:t>
      </w:r>
      <w:r w:rsidRPr="00AA4A33">
        <w:rPr>
          <w:sz w:val="24"/>
          <w:szCs w:val="24"/>
        </w:rPr>
        <w:t xml:space="preserve"> поперечном сечении горловины сопла не должно отличаться от среднего значения диаметра более чем на 0,05 %.</w:t>
      </w:r>
    </w:p>
    <w:p w14:paraId="4ACF46C1" w14:textId="77777777" w:rsidR="00F7378C" w:rsidRPr="00D85654" w:rsidRDefault="00F7378C">
      <w:pPr>
        <w:pStyle w:val="Bodytext10"/>
        <w:numPr>
          <w:ilvl w:val="3"/>
          <w:numId w:val="31"/>
        </w:numPr>
        <w:shd w:val="clear" w:color="auto" w:fill="auto"/>
        <w:ind w:left="0" w:firstLine="709"/>
        <w:rPr>
          <w:sz w:val="24"/>
          <w:szCs w:val="24"/>
        </w:rPr>
      </w:pPr>
      <w:r w:rsidRPr="00D85654">
        <w:rPr>
          <w:sz w:val="24"/>
          <w:szCs w:val="24"/>
        </w:rPr>
        <w:t>Расстояние между стенкой ИТ и внешней лицевой стороной горловины должно быть не менее 3 мм.</w:t>
      </w:r>
    </w:p>
    <w:p w14:paraId="0CDA2EB6" w14:textId="1B2ACE5A" w:rsidR="00F7378C" w:rsidRPr="00D85654" w:rsidRDefault="00F7378C">
      <w:pPr>
        <w:pStyle w:val="Bodytext10"/>
        <w:numPr>
          <w:ilvl w:val="3"/>
          <w:numId w:val="31"/>
        </w:numPr>
        <w:shd w:val="clear" w:color="auto" w:fill="auto"/>
        <w:ind w:left="0" w:firstLine="709"/>
        <w:rPr>
          <w:sz w:val="24"/>
          <w:szCs w:val="24"/>
        </w:rPr>
      </w:pPr>
      <w:r w:rsidRPr="00D85654">
        <w:rPr>
          <w:sz w:val="24"/>
          <w:szCs w:val="24"/>
        </w:rPr>
        <w:t xml:space="preserve">Толщина </w:t>
      </w:r>
      <w:r w:rsidRPr="00D85654">
        <w:rPr>
          <w:i/>
          <w:iCs/>
          <w:sz w:val="24"/>
          <w:szCs w:val="24"/>
        </w:rPr>
        <w:t>Н</w:t>
      </w:r>
      <w:r w:rsidRPr="00D85654">
        <w:rPr>
          <w:sz w:val="24"/>
          <w:szCs w:val="24"/>
        </w:rPr>
        <w:t xml:space="preserve"> должна быть не менее 3 мм и не более </w:t>
      </w:r>
      <m:oMath>
        <m:r>
          <w:rPr>
            <w:rFonts w:ascii="Cambria Math" w:hAnsi="Cambria Math"/>
            <w:sz w:val="24"/>
            <w:szCs w:val="24"/>
          </w:rPr>
          <m:t>0,15D</m:t>
        </m:r>
      </m:oMath>
      <w:r w:rsidRPr="00D85654">
        <w:rPr>
          <w:sz w:val="24"/>
          <w:szCs w:val="24"/>
        </w:rPr>
        <w:t xml:space="preserve">. Толщина стенки горловины </w:t>
      </w:r>
      <m:oMath>
        <m:r>
          <w:rPr>
            <w:rFonts w:ascii="Cambria Math" w:hAnsi="Cambria Math"/>
            <w:sz w:val="24"/>
            <w:szCs w:val="24"/>
            <w:lang w:val="en-US"/>
          </w:rPr>
          <m:t>F</m:t>
        </m:r>
      </m:oMath>
      <w:r w:rsidR="005A7534" w:rsidRPr="005A7534">
        <w:rPr>
          <w:i/>
          <w:iCs/>
          <w:sz w:val="24"/>
          <w:szCs w:val="24"/>
        </w:rPr>
        <w:t xml:space="preserve"> </w:t>
      </w:r>
      <w:r w:rsidRPr="00D85654">
        <w:rPr>
          <w:sz w:val="24"/>
          <w:szCs w:val="24"/>
        </w:rPr>
        <w:t xml:space="preserve">должна быть не менее 3 мм при </w:t>
      </w:r>
      <m:oMath>
        <m:r>
          <w:rPr>
            <w:rFonts w:ascii="Cambria Math" w:hAnsi="Cambria Math"/>
            <w:sz w:val="24"/>
            <w:szCs w:val="24"/>
          </w:rPr>
          <m:t>D&gt;0,65</m:t>
        </m:r>
      </m:oMath>
      <w:r w:rsidRPr="00D85654">
        <w:rPr>
          <w:sz w:val="24"/>
          <w:szCs w:val="24"/>
        </w:rPr>
        <w:t xml:space="preserve"> м. Если</w:t>
      </w:r>
      <w:r w:rsidR="00C14505" w:rsidRPr="00C14505">
        <w:rPr>
          <w:sz w:val="24"/>
          <w:szCs w:val="24"/>
        </w:rPr>
        <w:t xml:space="preserve"> </w:t>
      </w:r>
      <m:oMath>
        <m:r>
          <w:rPr>
            <w:rFonts w:ascii="Cambria Math" w:hAnsi="Cambria Math"/>
            <w:sz w:val="24"/>
            <w:szCs w:val="24"/>
          </w:rPr>
          <m:t>D≤0,65</m:t>
        </m:r>
      </m:oMath>
      <w:r w:rsidRPr="00D85654">
        <w:rPr>
          <w:sz w:val="24"/>
          <w:szCs w:val="24"/>
        </w:rPr>
        <w:t xml:space="preserve"> м, то </w:t>
      </w:r>
      <m:oMath>
        <m:r>
          <w:rPr>
            <w:rFonts w:ascii="Cambria Math" w:hAnsi="Cambria Math"/>
            <w:sz w:val="24"/>
            <w:szCs w:val="24"/>
            <w:lang w:val="en-US"/>
          </w:rPr>
          <m:t>F</m:t>
        </m:r>
      </m:oMath>
      <w:r w:rsidR="00FA1944">
        <w:rPr>
          <w:i/>
          <w:iCs/>
          <w:sz w:val="24"/>
          <w:szCs w:val="24"/>
        </w:rPr>
        <w:t xml:space="preserve"> </w:t>
      </w:r>
      <w:r w:rsidRPr="00D85654">
        <w:rPr>
          <w:sz w:val="24"/>
          <w:szCs w:val="24"/>
        </w:rPr>
        <w:t>должна быть не менее 2 мм и достаточной для предотвращения деформации сопла.</w:t>
      </w:r>
    </w:p>
    <w:p w14:paraId="293EC0C1" w14:textId="77777777" w:rsidR="00F7378C" w:rsidRPr="00D85654" w:rsidRDefault="00F7378C">
      <w:pPr>
        <w:pStyle w:val="Bodytext10"/>
        <w:numPr>
          <w:ilvl w:val="3"/>
          <w:numId w:val="31"/>
        </w:numPr>
        <w:shd w:val="clear" w:color="auto" w:fill="auto"/>
        <w:ind w:left="0" w:firstLine="709"/>
        <w:rPr>
          <w:sz w:val="24"/>
          <w:szCs w:val="24"/>
        </w:rPr>
      </w:pPr>
      <w:r w:rsidRPr="00D85654">
        <w:rPr>
          <w:sz w:val="24"/>
          <w:szCs w:val="24"/>
        </w:rPr>
        <w:t xml:space="preserve">Внутренняя поверхность сопла должна быть отполирована до значения </w:t>
      </w:r>
      <m:oMath>
        <m:r>
          <w:rPr>
            <w:rFonts w:ascii="Cambria Math" w:hAnsi="Cambria Math"/>
            <w:sz w:val="24"/>
            <w:szCs w:val="24"/>
          </w:rPr>
          <m:t>Ra≤</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r>
          <w:rPr>
            <w:rFonts w:ascii="Cambria Math" w:hAnsi="Cambria Math"/>
            <w:sz w:val="24"/>
            <w:szCs w:val="24"/>
          </w:rPr>
          <m:t>d</m:t>
        </m:r>
      </m:oMath>
      <w:r w:rsidRPr="00D85654">
        <w:rPr>
          <w:sz w:val="24"/>
          <w:szCs w:val="24"/>
        </w:rPr>
        <w:t>.</w:t>
      </w:r>
    </w:p>
    <w:p w14:paraId="67756E46" w14:textId="77777777" w:rsidR="00F7378C" w:rsidRPr="00D85654" w:rsidRDefault="00F7378C">
      <w:pPr>
        <w:pStyle w:val="Bodytext10"/>
        <w:numPr>
          <w:ilvl w:val="3"/>
          <w:numId w:val="31"/>
        </w:numPr>
        <w:shd w:val="clear" w:color="auto" w:fill="auto"/>
        <w:ind w:left="0" w:firstLine="709"/>
        <w:rPr>
          <w:sz w:val="24"/>
          <w:szCs w:val="24"/>
        </w:rPr>
      </w:pPr>
      <w:r w:rsidRPr="00D85654">
        <w:rPr>
          <w:sz w:val="24"/>
          <w:szCs w:val="24"/>
        </w:rPr>
        <w:t>Форму внешней части сопла и чистоту ее обработки не регламентируют, но обеспечивают выполнение требований, изложенных в 5.2.2.4, 5.2.2.5 и в последнем абзаце 5.2.1.</w:t>
      </w:r>
    </w:p>
    <w:p w14:paraId="1F145C2F" w14:textId="77777777" w:rsidR="00F7378C" w:rsidRPr="00D85654" w:rsidRDefault="00F7378C">
      <w:pPr>
        <w:pStyle w:val="Heading410"/>
        <w:keepNext/>
        <w:keepLines/>
        <w:numPr>
          <w:ilvl w:val="2"/>
          <w:numId w:val="31"/>
        </w:numPr>
        <w:shd w:val="clear" w:color="auto" w:fill="auto"/>
        <w:tabs>
          <w:tab w:val="left" w:pos="1199"/>
        </w:tabs>
        <w:spacing w:line="240" w:lineRule="auto"/>
        <w:ind w:left="0" w:firstLine="709"/>
        <w:jc w:val="both"/>
        <w:outlineLvl w:val="9"/>
        <w:rPr>
          <w:b w:val="0"/>
          <w:bCs w:val="0"/>
          <w:sz w:val="24"/>
          <w:szCs w:val="24"/>
        </w:rPr>
      </w:pPr>
      <w:bookmarkStart w:id="68" w:name="_Toc160113581"/>
      <w:r w:rsidRPr="00D85654">
        <w:rPr>
          <w:b w:val="0"/>
          <w:bCs w:val="0"/>
          <w:sz w:val="24"/>
          <w:szCs w:val="24"/>
        </w:rPr>
        <w:t>Профиль эллипсного сопла малого относительного диаметра горловины</w:t>
      </w:r>
      <w:bookmarkEnd w:id="68"/>
    </w:p>
    <w:p w14:paraId="6B212800" w14:textId="77777777" w:rsidR="00F7378C" w:rsidRPr="00D85654" w:rsidRDefault="00F7378C">
      <w:pPr>
        <w:pStyle w:val="Bodytext10"/>
        <w:numPr>
          <w:ilvl w:val="3"/>
          <w:numId w:val="31"/>
        </w:numPr>
        <w:shd w:val="clear" w:color="auto" w:fill="auto"/>
        <w:tabs>
          <w:tab w:val="left" w:pos="1239"/>
        </w:tabs>
        <w:ind w:left="0" w:firstLine="709"/>
        <w:rPr>
          <w:sz w:val="24"/>
          <w:szCs w:val="24"/>
        </w:rPr>
      </w:pPr>
      <w:r w:rsidRPr="00D85654">
        <w:rPr>
          <w:sz w:val="24"/>
          <w:szCs w:val="24"/>
        </w:rPr>
        <w:t>Требования, приведенные в 5.2.2 к соплу большого относительного диаметра горловины, следует применять также к соплу малого относительного диаметра горловины, за исключением требований к форме эллипса, которые указаны в 5.2.3.2.</w:t>
      </w:r>
    </w:p>
    <w:p w14:paraId="7208794A" w14:textId="4156D51D" w:rsidR="00F7378C" w:rsidRPr="00D85654" w:rsidRDefault="00F7378C">
      <w:pPr>
        <w:pStyle w:val="Bodytext10"/>
        <w:numPr>
          <w:ilvl w:val="3"/>
          <w:numId w:val="31"/>
        </w:numPr>
        <w:shd w:val="clear" w:color="auto" w:fill="auto"/>
        <w:tabs>
          <w:tab w:val="left" w:pos="1258"/>
        </w:tabs>
        <w:ind w:left="0" w:firstLine="709"/>
        <w:rPr>
          <w:sz w:val="24"/>
          <w:szCs w:val="24"/>
        </w:rPr>
      </w:pPr>
      <w:r w:rsidRPr="00D85654">
        <w:rPr>
          <w:sz w:val="24"/>
          <w:szCs w:val="24"/>
        </w:rPr>
        <w:t xml:space="preserve">Сходящаяся часть </w:t>
      </w:r>
      <w:r w:rsidRPr="00D85654">
        <w:rPr>
          <w:i/>
          <w:iCs/>
          <w:sz w:val="24"/>
          <w:szCs w:val="24"/>
        </w:rPr>
        <w:t>А</w:t>
      </w:r>
      <w:r w:rsidRPr="00D85654">
        <w:rPr>
          <w:sz w:val="24"/>
          <w:szCs w:val="24"/>
        </w:rPr>
        <w:t xml:space="preserve"> сопла имеет форму четверти эллипса. Центр эллипса находится на расстоянии (7/6) </w:t>
      </w:r>
      <w:r w:rsidRPr="00FA1944">
        <w:rPr>
          <w:rFonts w:ascii="Cambria Math" w:hAnsi="Cambria Math"/>
          <w:i/>
          <w:iCs/>
          <w:sz w:val="24"/>
          <w:szCs w:val="24"/>
          <w:lang w:val="en-US"/>
        </w:rPr>
        <w:t>d</w:t>
      </w:r>
      <w:r w:rsidRPr="00FA1944">
        <w:rPr>
          <w:rFonts w:ascii="Cambria Math" w:hAnsi="Cambria Math"/>
          <w:sz w:val="24"/>
          <w:szCs w:val="24"/>
        </w:rPr>
        <w:t xml:space="preserve"> </w:t>
      </w:r>
      <w:r w:rsidRPr="00D85654">
        <w:rPr>
          <w:sz w:val="24"/>
          <w:szCs w:val="24"/>
        </w:rPr>
        <w:t xml:space="preserve">от оси сопла. Больший диаметр эллипса параллелен оси сопла. Значение большего радиуса эллипса равно </w:t>
      </w:r>
      <w:r w:rsidRPr="00FA1944">
        <w:rPr>
          <w:rFonts w:ascii="Cambria Math" w:hAnsi="Cambria Math"/>
          <w:i/>
          <w:iCs/>
          <w:sz w:val="24"/>
          <w:szCs w:val="24"/>
          <w:lang w:val="en-US"/>
        </w:rPr>
        <w:t>d</w:t>
      </w:r>
      <w:r w:rsidRPr="00D85654">
        <w:rPr>
          <w:i/>
          <w:iCs/>
          <w:sz w:val="24"/>
          <w:szCs w:val="24"/>
        </w:rPr>
        <w:t>.</w:t>
      </w:r>
      <w:r w:rsidRPr="00D85654">
        <w:rPr>
          <w:sz w:val="24"/>
          <w:szCs w:val="24"/>
        </w:rPr>
        <w:t xml:space="preserve"> Значение меньшего радиуса эллипса равно (2/3)</w:t>
      </w:r>
      <w:r w:rsidRPr="00FA1944">
        <w:rPr>
          <w:rFonts w:ascii="Cambria Math" w:hAnsi="Cambria Math"/>
          <w:i/>
          <w:iCs/>
          <w:sz w:val="24"/>
          <w:szCs w:val="24"/>
          <w:lang w:val="en-US"/>
        </w:rPr>
        <w:t>d</w:t>
      </w:r>
      <w:r w:rsidRPr="00D85654">
        <w:rPr>
          <w:i/>
          <w:iCs/>
          <w:sz w:val="24"/>
          <w:szCs w:val="24"/>
        </w:rPr>
        <w:t>.</w:t>
      </w:r>
    </w:p>
    <w:p w14:paraId="4A21FE4C" w14:textId="77777777" w:rsidR="00F7378C" w:rsidRPr="00D85654" w:rsidRDefault="00F7378C">
      <w:pPr>
        <w:pStyle w:val="Heading410"/>
        <w:keepNext/>
        <w:keepLines/>
        <w:numPr>
          <w:ilvl w:val="2"/>
          <w:numId w:val="31"/>
        </w:numPr>
        <w:shd w:val="clear" w:color="auto" w:fill="auto"/>
        <w:tabs>
          <w:tab w:val="left" w:pos="1199"/>
        </w:tabs>
        <w:spacing w:line="240" w:lineRule="auto"/>
        <w:ind w:left="0" w:firstLine="709"/>
        <w:jc w:val="both"/>
        <w:outlineLvl w:val="9"/>
        <w:rPr>
          <w:b w:val="0"/>
          <w:bCs w:val="0"/>
          <w:sz w:val="24"/>
          <w:szCs w:val="24"/>
        </w:rPr>
      </w:pPr>
      <w:bookmarkStart w:id="69" w:name="bookmark27"/>
      <w:bookmarkStart w:id="70" w:name="_Toc160113582"/>
      <w:r w:rsidRPr="00D85654">
        <w:rPr>
          <w:b w:val="0"/>
          <w:bCs w:val="0"/>
          <w:sz w:val="24"/>
          <w:szCs w:val="24"/>
        </w:rPr>
        <w:t>Материал и изготовление</w:t>
      </w:r>
      <w:bookmarkEnd w:id="69"/>
      <w:bookmarkEnd w:id="70"/>
    </w:p>
    <w:p w14:paraId="1525918A" w14:textId="77777777" w:rsidR="00F7378C" w:rsidRPr="00D85654" w:rsidRDefault="00F7378C" w:rsidP="00D85654">
      <w:pPr>
        <w:pStyle w:val="Bodytext10"/>
        <w:shd w:val="clear" w:color="auto" w:fill="auto"/>
        <w:rPr>
          <w:sz w:val="24"/>
          <w:szCs w:val="24"/>
        </w:rPr>
      </w:pPr>
      <w:r w:rsidRPr="00D85654">
        <w:rPr>
          <w:sz w:val="24"/>
          <w:szCs w:val="24"/>
        </w:rPr>
        <w:t>Эллипсное сопло изготовляют из любого материала [см. ГОСТ 8.586.1 (пункт 6.1.2)], любым способом при условии, что оно соответствует установленным требованиям.</w:t>
      </w:r>
    </w:p>
    <w:p w14:paraId="5D4D0C22" w14:textId="77777777" w:rsidR="00F7378C" w:rsidRPr="00D85654" w:rsidRDefault="00F7378C">
      <w:pPr>
        <w:pStyle w:val="Heading410"/>
        <w:keepNext/>
        <w:keepLines/>
        <w:numPr>
          <w:ilvl w:val="2"/>
          <w:numId w:val="31"/>
        </w:numPr>
        <w:shd w:val="clear" w:color="auto" w:fill="auto"/>
        <w:tabs>
          <w:tab w:val="left" w:pos="1199"/>
        </w:tabs>
        <w:spacing w:line="240" w:lineRule="auto"/>
        <w:ind w:left="0" w:firstLine="709"/>
        <w:jc w:val="both"/>
        <w:outlineLvl w:val="9"/>
        <w:rPr>
          <w:b w:val="0"/>
          <w:bCs w:val="0"/>
          <w:sz w:val="24"/>
          <w:szCs w:val="24"/>
        </w:rPr>
      </w:pPr>
      <w:bookmarkStart w:id="71" w:name="_Toc160113583"/>
      <w:r w:rsidRPr="00D85654">
        <w:rPr>
          <w:b w:val="0"/>
          <w:bCs w:val="0"/>
          <w:sz w:val="24"/>
          <w:szCs w:val="24"/>
        </w:rPr>
        <w:t>Отверстия для отбора давления</w:t>
      </w:r>
      <w:bookmarkEnd w:id="71"/>
    </w:p>
    <w:p w14:paraId="6FD76C9C" w14:textId="77777777" w:rsidR="00F7378C" w:rsidRPr="00D85654" w:rsidRDefault="00F7378C">
      <w:pPr>
        <w:pStyle w:val="Bodytext10"/>
        <w:numPr>
          <w:ilvl w:val="3"/>
          <w:numId w:val="31"/>
        </w:numPr>
        <w:shd w:val="clear" w:color="auto" w:fill="auto"/>
        <w:tabs>
          <w:tab w:val="left" w:pos="1249"/>
        </w:tabs>
        <w:ind w:left="0" w:firstLine="709"/>
        <w:rPr>
          <w:sz w:val="24"/>
          <w:szCs w:val="24"/>
        </w:rPr>
      </w:pPr>
      <w:r w:rsidRPr="00D85654">
        <w:rPr>
          <w:sz w:val="24"/>
          <w:szCs w:val="24"/>
        </w:rPr>
        <w:t xml:space="preserve">Отбор статического давления до и после эллипсного сопла выполняют с </w:t>
      </w:r>
      <w:r w:rsidR="009F5D4D">
        <w:rPr>
          <w:sz w:val="24"/>
          <w:szCs w:val="24"/>
        </w:rPr>
        <w:t>применением</w:t>
      </w:r>
      <w:r w:rsidRPr="00D85654">
        <w:rPr>
          <w:sz w:val="24"/>
          <w:szCs w:val="24"/>
        </w:rPr>
        <w:t xml:space="preserve"> либо отдельных отверстий, либо нескольких взаимно соединенных отверстий.</w:t>
      </w:r>
    </w:p>
    <w:p w14:paraId="366E8AF8" w14:textId="77777777" w:rsidR="00F7378C" w:rsidRPr="00D85654" w:rsidRDefault="00F7378C" w:rsidP="00D85654">
      <w:pPr>
        <w:pStyle w:val="Bodytext10"/>
        <w:shd w:val="clear" w:color="auto" w:fill="auto"/>
        <w:rPr>
          <w:sz w:val="24"/>
          <w:szCs w:val="24"/>
        </w:rPr>
      </w:pPr>
      <w:r w:rsidRPr="00D85654">
        <w:rPr>
          <w:sz w:val="24"/>
          <w:szCs w:val="24"/>
        </w:rPr>
        <w:t xml:space="preserve">Отверстие для отбора давления до сопла располагают таким образом, чтобы ось отверстия располагалась от входной торцевой поверхности сопла на расстоянии </w:t>
      </w:r>
      <m:oMath>
        <m:sSubSup>
          <m:sSubSupPr>
            <m:ctrlPr>
              <w:rPr>
                <w:rFonts w:ascii="Cambria Math" w:hAnsi="Cambria Math"/>
                <w:i/>
                <w:sz w:val="24"/>
                <w:szCs w:val="24"/>
              </w:rPr>
            </m:ctrlPr>
          </m:sSubSupPr>
          <m:e>
            <m:r>
              <w:rPr>
                <w:rFonts w:ascii="Cambria Math" w:hAnsi="Cambria Math"/>
                <w:sz w:val="24"/>
                <w:szCs w:val="24"/>
                <w:lang w:val="en-US"/>
              </w:rPr>
              <m:t>D</m:t>
            </m:r>
          </m:e>
          <m:sub>
            <m:r>
              <w:rPr>
                <w:rFonts w:ascii="Cambria Math" w:hAnsi="Cambria Math"/>
                <w:sz w:val="24"/>
                <w:szCs w:val="24"/>
              </w:rPr>
              <m:t>-0,1D</m:t>
            </m:r>
          </m:sub>
          <m:sup>
            <m:r>
              <w:rPr>
                <w:rFonts w:ascii="Cambria Math" w:hAnsi="Cambria Math"/>
                <w:sz w:val="24"/>
                <w:szCs w:val="24"/>
              </w:rPr>
              <m:t>+0,2D</m:t>
            </m:r>
          </m:sup>
        </m:sSubSup>
      </m:oMath>
      <w:r w:rsidRPr="00D85654">
        <w:rPr>
          <w:sz w:val="24"/>
          <w:szCs w:val="24"/>
        </w:rPr>
        <w:t>.</w:t>
      </w:r>
    </w:p>
    <w:p w14:paraId="49D60DF5" w14:textId="77777777" w:rsidR="00F7378C" w:rsidRPr="00D85654" w:rsidRDefault="00F7378C" w:rsidP="00D85654">
      <w:pPr>
        <w:pStyle w:val="Bodytext10"/>
        <w:shd w:val="clear" w:color="auto" w:fill="auto"/>
        <w:rPr>
          <w:sz w:val="24"/>
          <w:szCs w:val="24"/>
        </w:rPr>
      </w:pPr>
      <w:r w:rsidRPr="00D85654">
        <w:rPr>
          <w:sz w:val="24"/>
          <w:szCs w:val="24"/>
        </w:rPr>
        <w:t>Ось отверстия для отбора давления после сопла должна находиться на расстоянии (0,50 ±0,01)</w:t>
      </w:r>
      <w:r w:rsidRPr="00FA1944">
        <w:rPr>
          <w:rFonts w:ascii="Cambria Math" w:hAnsi="Cambria Math"/>
          <w:i/>
          <w:iCs/>
          <w:sz w:val="24"/>
          <w:szCs w:val="24"/>
          <w:lang w:val="en-US"/>
        </w:rPr>
        <w:t>D</w:t>
      </w:r>
      <w:r w:rsidR="00FA1944">
        <w:rPr>
          <w:rFonts w:ascii="Cambria Math" w:hAnsi="Cambria Math"/>
          <w:i/>
          <w:iCs/>
          <w:sz w:val="24"/>
          <w:szCs w:val="24"/>
        </w:rPr>
        <w:t xml:space="preserve"> </w:t>
      </w:r>
      <w:r w:rsidRPr="00D85654">
        <w:rPr>
          <w:sz w:val="24"/>
          <w:szCs w:val="24"/>
        </w:rPr>
        <w:t xml:space="preserve">от входной торцевой поверхности сопла. Если сходящаяся часть </w:t>
      </w:r>
      <w:r w:rsidRPr="00D85654">
        <w:rPr>
          <w:i/>
          <w:iCs/>
          <w:sz w:val="24"/>
          <w:szCs w:val="24"/>
        </w:rPr>
        <w:t>А</w:t>
      </w:r>
      <w:r w:rsidRPr="00D85654">
        <w:rPr>
          <w:sz w:val="24"/>
          <w:szCs w:val="24"/>
        </w:rPr>
        <w:t xml:space="preserve"> сопла изготовлена в соответствии с требованиями 5.2.3.2, то при </w:t>
      </w:r>
      <m:oMath>
        <m:r>
          <w:rPr>
            <w:rFonts w:ascii="Cambria Math" w:hAnsi="Cambria Math"/>
            <w:sz w:val="24"/>
            <w:szCs w:val="24"/>
          </w:rPr>
          <m:t>β</m:t>
        </m:r>
      </m:oMath>
      <w:r w:rsidRPr="00D85654">
        <w:rPr>
          <w:sz w:val="24"/>
          <w:szCs w:val="24"/>
        </w:rPr>
        <w:t xml:space="preserve">&lt; 0,3188 ось </w:t>
      </w:r>
      <w:r w:rsidRPr="00D85654">
        <w:rPr>
          <w:sz w:val="24"/>
          <w:szCs w:val="24"/>
        </w:rPr>
        <w:lastRenderedPageBreak/>
        <w:t>отверстия располагают от входной торцевой поверхности со</w:t>
      </w:r>
      <w:r w:rsidRPr="00D85654">
        <w:rPr>
          <w:sz w:val="24"/>
          <w:szCs w:val="24"/>
        </w:rPr>
        <w:softHyphen/>
        <w:t>пла на расстоянии 1,6</w:t>
      </w:r>
      <w:r w:rsidR="00D14B5A" w:rsidRPr="00D85654">
        <w:rPr>
          <w:sz w:val="24"/>
          <w:szCs w:val="24"/>
        </w:rPr>
        <w:t> </w:t>
      </w:r>
      <m:oMath>
        <m:sSubSup>
          <m:sSubSupPr>
            <m:ctrlPr>
              <w:rPr>
                <w:rFonts w:ascii="Cambria Math" w:hAnsi="Cambria Math"/>
                <w:i/>
                <w:sz w:val="24"/>
                <w:szCs w:val="24"/>
              </w:rPr>
            </m:ctrlPr>
          </m:sSubSupPr>
          <m:e>
            <m:r>
              <w:rPr>
                <w:rFonts w:ascii="Cambria Math" w:hAnsi="Cambria Math"/>
                <w:sz w:val="24"/>
                <w:szCs w:val="24"/>
                <w:lang w:val="en-US"/>
              </w:rPr>
              <m:t>d</m:t>
            </m:r>
          </m:e>
          <m:sub>
            <m:r>
              <w:rPr>
                <w:rFonts w:ascii="Cambria Math" w:hAnsi="Cambria Math"/>
                <w:sz w:val="24"/>
                <w:szCs w:val="24"/>
              </w:rPr>
              <m:t>-0,02D</m:t>
            </m:r>
          </m:sub>
          <m:sup>
            <m:r>
              <w:rPr>
                <w:rFonts w:ascii="Cambria Math" w:hAnsi="Cambria Math"/>
                <w:sz w:val="24"/>
                <w:szCs w:val="24"/>
              </w:rPr>
              <m:t>+0</m:t>
            </m:r>
          </m:sup>
        </m:sSubSup>
      </m:oMath>
      <w:r w:rsidRPr="00D85654">
        <w:rPr>
          <w:sz w:val="24"/>
          <w:szCs w:val="24"/>
        </w:rPr>
        <w:t>.</w:t>
      </w:r>
    </w:p>
    <w:p w14:paraId="33E23CE2" w14:textId="77777777" w:rsidR="00F7378C" w:rsidRPr="00D85654" w:rsidRDefault="00F7378C" w:rsidP="00D85654">
      <w:pPr>
        <w:pStyle w:val="Bodytext10"/>
        <w:shd w:val="clear" w:color="auto" w:fill="auto"/>
        <w:rPr>
          <w:sz w:val="24"/>
          <w:szCs w:val="24"/>
        </w:rPr>
      </w:pPr>
      <w:r w:rsidRPr="00D85654">
        <w:rPr>
          <w:sz w:val="24"/>
          <w:szCs w:val="24"/>
        </w:rPr>
        <w:t>При измерении расстояния между осью отверстия и входной торцевой поверхностью сопла учитывают толщину прокладок и(или) уплотнительного материала.</w:t>
      </w:r>
    </w:p>
    <w:p w14:paraId="09466B85" w14:textId="77777777" w:rsidR="00F7378C" w:rsidRPr="00D85654" w:rsidRDefault="00F7378C">
      <w:pPr>
        <w:pStyle w:val="Bodytext10"/>
        <w:numPr>
          <w:ilvl w:val="3"/>
          <w:numId w:val="31"/>
        </w:numPr>
        <w:shd w:val="clear" w:color="auto" w:fill="auto"/>
        <w:tabs>
          <w:tab w:val="left" w:pos="1268"/>
        </w:tabs>
        <w:ind w:left="0" w:firstLine="709"/>
        <w:rPr>
          <w:sz w:val="24"/>
          <w:szCs w:val="24"/>
        </w:rPr>
      </w:pPr>
      <w:r w:rsidRPr="00D85654">
        <w:rPr>
          <w:sz w:val="24"/>
          <w:szCs w:val="24"/>
        </w:rPr>
        <w:t>Оси отверстия для отбора давления и ИТ должны пересекаться под прямым углом в пределах ±3°.</w:t>
      </w:r>
    </w:p>
    <w:p w14:paraId="6D977061" w14:textId="77777777" w:rsidR="00F7378C" w:rsidRPr="00D85654" w:rsidRDefault="00F7378C" w:rsidP="00D85654">
      <w:pPr>
        <w:pStyle w:val="Bodytext10"/>
        <w:shd w:val="clear" w:color="auto" w:fill="auto"/>
        <w:rPr>
          <w:sz w:val="24"/>
          <w:szCs w:val="24"/>
        </w:rPr>
      </w:pPr>
      <w:r w:rsidRPr="00D85654">
        <w:rPr>
          <w:sz w:val="24"/>
          <w:szCs w:val="24"/>
        </w:rPr>
        <w:t>В месте выхода в ИТ отверстие должно иметь круглое сечение. Кромки отверстия должны быть заподлицо с внутренней поверхностью ИТ. Для ликвидации заусенцев на кромке отверстия допускается ее притупление радиусом не более одной десятой диаметра отверстия.</w:t>
      </w:r>
    </w:p>
    <w:p w14:paraId="65BF39BD" w14:textId="77777777" w:rsidR="00F7378C" w:rsidRPr="00D85654" w:rsidRDefault="00F7378C" w:rsidP="00D85654">
      <w:pPr>
        <w:pStyle w:val="Bodytext10"/>
        <w:shd w:val="clear" w:color="auto" w:fill="auto"/>
        <w:rPr>
          <w:sz w:val="24"/>
          <w:szCs w:val="24"/>
        </w:rPr>
      </w:pPr>
      <w:r w:rsidRPr="00D85654">
        <w:rPr>
          <w:sz w:val="24"/>
          <w:szCs w:val="24"/>
        </w:rPr>
        <w:t>Не допускаются какие-либо неровности на поверхности отверстия и на внутренней поверхности ИТ вблизи от отверстия. Соответствие отверстий для отбора давлений установленным требованиям проверяют визуально.</w:t>
      </w:r>
    </w:p>
    <w:p w14:paraId="7416F547" w14:textId="77777777" w:rsidR="00F7378C" w:rsidRPr="00D85654" w:rsidRDefault="00F7378C" w:rsidP="00D85654">
      <w:pPr>
        <w:pStyle w:val="Bodytext10"/>
        <w:shd w:val="clear" w:color="auto" w:fill="auto"/>
        <w:rPr>
          <w:sz w:val="24"/>
          <w:szCs w:val="24"/>
        </w:rPr>
      </w:pPr>
      <w:r w:rsidRPr="00D85654">
        <w:rPr>
          <w:sz w:val="24"/>
          <w:szCs w:val="24"/>
        </w:rPr>
        <w:t>Диаметр отверстий для отбора давления должен быть не более 0,13</w:t>
      </w:r>
      <w:r w:rsidR="00BE21C5" w:rsidRPr="00FA1944">
        <w:rPr>
          <w:rFonts w:ascii="Cambria Math" w:hAnsi="Cambria Math"/>
          <w:i/>
          <w:iCs/>
          <w:sz w:val="24"/>
          <w:szCs w:val="24"/>
          <w:lang w:val="en-US"/>
        </w:rPr>
        <w:t>D</w:t>
      </w:r>
      <w:r w:rsidRPr="00D85654">
        <w:rPr>
          <w:sz w:val="24"/>
          <w:szCs w:val="24"/>
        </w:rPr>
        <w:t xml:space="preserve"> и не более 13 мм. При выборе диаметра отверстия учитывают необходимость исключения его случайного засорения.</w:t>
      </w:r>
    </w:p>
    <w:p w14:paraId="2FCC9B08" w14:textId="77777777" w:rsidR="00F7378C" w:rsidRPr="00F7378C" w:rsidRDefault="00F7378C" w:rsidP="00D85654">
      <w:pPr>
        <w:pStyle w:val="Bodytext10"/>
        <w:shd w:val="clear" w:color="auto" w:fill="auto"/>
        <w:rPr>
          <w:sz w:val="24"/>
          <w:szCs w:val="24"/>
        </w:rPr>
      </w:pPr>
      <w:r w:rsidRPr="00D85654">
        <w:rPr>
          <w:sz w:val="24"/>
          <w:szCs w:val="24"/>
        </w:rPr>
        <w:t>Отверстия, расположенные до и после сопла, должны иметь одинаковый диаметр с допускаемым отклонением</w:t>
      </w:r>
      <w:r w:rsidRPr="00F7378C">
        <w:rPr>
          <w:sz w:val="24"/>
          <w:szCs w:val="24"/>
        </w:rPr>
        <w:t xml:space="preserve"> не более 0,1 мм.</w:t>
      </w:r>
    </w:p>
    <w:p w14:paraId="57644D82" w14:textId="77777777" w:rsidR="00F7378C" w:rsidRPr="00F7378C" w:rsidRDefault="00F7378C" w:rsidP="00AA4A33">
      <w:pPr>
        <w:pStyle w:val="Bodytext10"/>
        <w:shd w:val="clear" w:color="auto" w:fill="auto"/>
        <w:rPr>
          <w:sz w:val="24"/>
          <w:szCs w:val="24"/>
        </w:rPr>
      </w:pPr>
      <w:r w:rsidRPr="00F7378C">
        <w:rPr>
          <w:sz w:val="24"/>
          <w:szCs w:val="24"/>
        </w:rPr>
        <w:t>Отверстие должно быть круглым и цилиндрическим на глубине не менее 2,5 внутренних диаметров этого отверстия.</w:t>
      </w:r>
    </w:p>
    <w:p w14:paraId="3DFE58A2" w14:textId="77777777" w:rsidR="00F7378C" w:rsidRPr="00F7378C" w:rsidRDefault="00F7378C" w:rsidP="00AA4A33">
      <w:pPr>
        <w:pStyle w:val="Bodytext10"/>
        <w:shd w:val="clear" w:color="auto" w:fill="auto"/>
        <w:rPr>
          <w:sz w:val="24"/>
          <w:szCs w:val="24"/>
        </w:rPr>
      </w:pPr>
      <w:r w:rsidRPr="00F7378C">
        <w:rPr>
          <w:sz w:val="24"/>
          <w:szCs w:val="24"/>
        </w:rPr>
        <w:t>Оси отверстий для отбора давления до и после сопла могут быть расположены в различных осевых плоскостях, проходящих через ось ИТ.</w:t>
      </w:r>
    </w:p>
    <w:p w14:paraId="619B019C" w14:textId="77777777" w:rsidR="00F7378C" w:rsidRPr="00D85654" w:rsidRDefault="00F7378C">
      <w:pPr>
        <w:pStyle w:val="Heading410"/>
        <w:keepNext/>
        <w:keepLines/>
        <w:numPr>
          <w:ilvl w:val="2"/>
          <w:numId w:val="31"/>
        </w:numPr>
        <w:shd w:val="clear" w:color="auto" w:fill="auto"/>
        <w:tabs>
          <w:tab w:val="left" w:pos="1199"/>
        </w:tabs>
        <w:spacing w:line="240" w:lineRule="auto"/>
        <w:ind w:left="0" w:firstLine="709"/>
        <w:jc w:val="both"/>
        <w:outlineLvl w:val="9"/>
        <w:rPr>
          <w:b w:val="0"/>
          <w:bCs w:val="0"/>
          <w:sz w:val="24"/>
          <w:szCs w:val="24"/>
        </w:rPr>
      </w:pPr>
      <w:bookmarkStart w:id="72" w:name="_Toc160113584"/>
      <w:r w:rsidRPr="00D85654">
        <w:rPr>
          <w:b w:val="0"/>
          <w:bCs w:val="0"/>
          <w:sz w:val="24"/>
          <w:szCs w:val="24"/>
        </w:rPr>
        <w:t>Коэффициенты эллипсных сопел</w:t>
      </w:r>
      <w:bookmarkEnd w:id="72"/>
    </w:p>
    <w:p w14:paraId="1299B7CF" w14:textId="77777777" w:rsidR="00F7378C" w:rsidRPr="00D85654" w:rsidRDefault="00F7378C">
      <w:pPr>
        <w:pStyle w:val="Bodytext10"/>
        <w:numPr>
          <w:ilvl w:val="3"/>
          <w:numId w:val="31"/>
        </w:numPr>
        <w:shd w:val="clear" w:color="auto" w:fill="auto"/>
        <w:tabs>
          <w:tab w:val="left" w:pos="1270"/>
        </w:tabs>
        <w:ind w:left="0" w:firstLine="709"/>
        <w:rPr>
          <w:sz w:val="24"/>
          <w:szCs w:val="24"/>
        </w:rPr>
      </w:pPr>
      <w:r w:rsidRPr="00D85654">
        <w:rPr>
          <w:sz w:val="24"/>
          <w:szCs w:val="24"/>
        </w:rPr>
        <w:t>Границы применения</w:t>
      </w:r>
    </w:p>
    <w:p w14:paraId="2E2D3686" w14:textId="77777777" w:rsidR="00F7378C" w:rsidRPr="00D85654" w:rsidRDefault="00F7378C" w:rsidP="00D85654">
      <w:pPr>
        <w:pStyle w:val="Bodytext10"/>
        <w:shd w:val="clear" w:color="auto" w:fill="auto"/>
        <w:rPr>
          <w:sz w:val="24"/>
          <w:szCs w:val="24"/>
        </w:rPr>
      </w:pPr>
      <w:r w:rsidRPr="00D85654">
        <w:rPr>
          <w:sz w:val="24"/>
          <w:szCs w:val="24"/>
        </w:rPr>
        <w:t>Эллипсные сопла применяют при следующих условиях:</w:t>
      </w:r>
    </w:p>
    <w:p w14:paraId="1791809C" w14:textId="77777777" w:rsidR="00F7378C" w:rsidRPr="00D85654" w:rsidRDefault="00F7378C" w:rsidP="00D85654">
      <w:pPr>
        <w:pStyle w:val="Bodytext10"/>
        <w:shd w:val="clear" w:color="auto" w:fill="auto"/>
        <w:rPr>
          <w:sz w:val="24"/>
          <w:szCs w:val="24"/>
        </w:rPr>
      </w:pPr>
      <w:r w:rsidRPr="00D85654">
        <w:rPr>
          <w:sz w:val="24"/>
          <w:szCs w:val="24"/>
        </w:rPr>
        <w:t xml:space="preserve">0,05 м </w:t>
      </w:r>
      <m:oMath>
        <m:r>
          <w:rPr>
            <w:rFonts w:ascii="Cambria Math" w:hAnsi="Cambria Math"/>
            <w:sz w:val="24"/>
            <w:szCs w:val="24"/>
          </w:rPr>
          <m:t>≤</m:t>
        </m:r>
        <m:r>
          <w:rPr>
            <w:rFonts w:ascii="Cambria Math" w:hAnsi="Cambria Math"/>
            <w:sz w:val="24"/>
            <w:szCs w:val="24"/>
            <w:lang w:val="en-US"/>
          </w:rPr>
          <m:t>D</m:t>
        </m:r>
        <m:r>
          <w:rPr>
            <w:rFonts w:ascii="Cambria Math" w:hAnsi="Cambria Math"/>
            <w:sz w:val="24"/>
            <w:szCs w:val="24"/>
          </w:rPr>
          <m:t>≤</m:t>
        </m:r>
      </m:oMath>
      <w:r w:rsidRPr="00D85654">
        <w:rPr>
          <w:sz w:val="24"/>
          <w:szCs w:val="24"/>
        </w:rPr>
        <w:t>0,63 м;</w:t>
      </w:r>
    </w:p>
    <w:p w14:paraId="43FF908D" w14:textId="77777777" w:rsidR="00F7378C" w:rsidRPr="00D85654" w:rsidRDefault="00F7378C" w:rsidP="00D85654">
      <w:pPr>
        <w:pStyle w:val="Bodytext10"/>
        <w:shd w:val="clear" w:color="auto" w:fill="auto"/>
        <w:rPr>
          <w:sz w:val="24"/>
          <w:szCs w:val="24"/>
        </w:rPr>
      </w:pPr>
      <w:r w:rsidRPr="00D85654">
        <w:rPr>
          <w:sz w:val="24"/>
          <w:szCs w:val="24"/>
        </w:rPr>
        <w:t xml:space="preserve">0,2 </w:t>
      </w:r>
      <m:oMath>
        <m:r>
          <w:rPr>
            <w:rFonts w:ascii="Cambria Math" w:hAnsi="Cambria Math"/>
            <w:sz w:val="24"/>
            <w:szCs w:val="24"/>
          </w:rPr>
          <m:t xml:space="preserve">≤ </m:t>
        </m:r>
        <m:r>
          <w:rPr>
            <w:rFonts w:ascii="Cambria Math" w:hAnsi="Cambria Math"/>
            <w:sz w:val="24"/>
            <w:szCs w:val="24"/>
            <w:lang w:val="en-US"/>
          </w:rPr>
          <m:t>β</m:t>
        </m:r>
        <m:r>
          <w:rPr>
            <w:rFonts w:ascii="Cambria Math" w:hAnsi="Cambria Math"/>
            <w:sz w:val="24"/>
            <w:szCs w:val="24"/>
          </w:rPr>
          <m:t xml:space="preserve">≤ </m:t>
        </m:r>
      </m:oMath>
      <w:r w:rsidRPr="00D85654">
        <w:rPr>
          <w:sz w:val="24"/>
          <w:szCs w:val="24"/>
        </w:rPr>
        <w:t>0,8;</w:t>
      </w:r>
    </w:p>
    <w:p w14:paraId="3E594DAF" w14:textId="77777777" w:rsidR="00F7378C" w:rsidRPr="00D85654" w:rsidRDefault="00F7378C" w:rsidP="00D85654">
      <w:pPr>
        <w:pStyle w:val="Bodytext10"/>
        <w:shd w:val="clear" w:color="auto" w:fill="auto"/>
        <w:rPr>
          <w:sz w:val="24"/>
          <w:szCs w:val="24"/>
        </w:rPr>
      </w:pPr>
      <w:r w:rsidRPr="00D85654">
        <w:rPr>
          <w:sz w:val="24"/>
          <w:szCs w:val="24"/>
        </w:rPr>
        <w:t>10</w:t>
      </w:r>
      <w:r w:rsidRPr="00D85654">
        <w:rPr>
          <w:sz w:val="24"/>
          <w:szCs w:val="24"/>
          <w:vertAlign w:val="superscript"/>
        </w:rPr>
        <w:t>4</w:t>
      </w:r>
      <m:oMath>
        <m:r>
          <w:rPr>
            <w:rFonts w:ascii="Cambria Math" w:hAnsi="Cambria Math"/>
            <w:sz w:val="24"/>
            <w:szCs w:val="24"/>
          </w:rPr>
          <m:t>≤</m:t>
        </m:r>
        <m:r>
          <w:rPr>
            <w:rFonts w:ascii="Cambria Math" w:eastAsia="Symbol" w:hAnsi="Cambria Math"/>
            <w:sz w:val="24"/>
            <w:szCs w:val="24"/>
            <w:lang w:val="en-US"/>
          </w:rPr>
          <m:t>Re</m:t>
        </m:r>
        <m:r>
          <w:rPr>
            <w:rFonts w:ascii="Cambria Math" w:hAnsi="Cambria Math"/>
            <w:sz w:val="24"/>
            <w:szCs w:val="24"/>
          </w:rPr>
          <m:t xml:space="preserve">≤ </m:t>
        </m:r>
      </m:oMath>
      <w:r w:rsidRPr="00D85654">
        <w:rPr>
          <w:sz w:val="24"/>
          <w:szCs w:val="24"/>
        </w:rPr>
        <w:t>10</w:t>
      </w:r>
      <w:r w:rsidRPr="00D85654">
        <w:rPr>
          <w:sz w:val="24"/>
          <w:szCs w:val="24"/>
          <w:vertAlign w:val="superscript"/>
        </w:rPr>
        <w:t>7</w:t>
      </w:r>
      <w:r w:rsidRPr="00D85654">
        <w:rPr>
          <w:sz w:val="24"/>
          <w:szCs w:val="24"/>
        </w:rPr>
        <w:t>;</w:t>
      </w:r>
    </w:p>
    <w:p w14:paraId="030611F6" w14:textId="77777777" w:rsidR="00F7378C" w:rsidRPr="00D85654" w:rsidRDefault="00F7378C" w:rsidP="00D85654">
      <w:pPr>
        <w:pStyle w:val="Bodytext10"/>
        <w:shd w:val="clear" w:color="auto" w:fill="auto"/>
        <w:rPr>
          <w:sz w:val="24"/>
          <w:szCs w:val="24"/>
        </w:rPr>
      </w:pPr>
      <m:oMath>
        <m:r>
          <w:rPr>
            <w:rFonts w:ascii="Cambria Math" w:eastAsia="Symbol" w:hAnsi="Cambria Math"/>
            <w:sz w:val="24"/>
            <w:szCs w:val="24"/>
            <w:lang w:val="en-US"/>
          </w:rPr>
          <m:t>Ra</m:t>
        </m:r>
        <m:r>
          <w:rPr>
            <w:rFonts w:ascii="Cambria Math" w:eastAsia="Symbol" w:hAnsi="Cambria Math"/>
            <w:sz w:val="24"/>
            <w:szCs w:val="24"/>
          </w:rPr>
          <m:t>/</m:t>
        </m:r>
        <m:r>
          <w:rPr>
            <w:rFonts w:ascii="Cambria Math" w:eastAsia="Symbol" w:hAnsi="Cambria Math"/>
            <w:sz w:val="24"/>
            <w:szCs w:val="24"/>
            <w:lang w:val="en-US"/>
          </w:rPr>
          <m:t>D</m:t>
        </m:r>
        <m:r>
          <w:rPr>
            <w:rFonts w:ascii="Cambria Math" w:hAnsi="Cambria Math"/>
            <w:sz w:val="24"/>
            <w:szCs w:val="24"/>
          </w:rPr>
          <m:t xml:space="preserve">≤ </m:t>
        </m:r>
      </m:oMath>
      <w:r w:rsidRPr="00D85654">
        <w:rPr>
          <w:sz w:val="24"/>
          <w:szCs w:val="24"/>
        </w:rPr>
        <w:t>3,2·10</w:t>
      </w:r>
      <w:r w:rsidRPr="00D85654">
        <w:rPr>
          <w:sz w:val="24"/>
          <w:szCs w:val="24"/>
          <w:vertAlign w:val="superscript"/>
        </w:rPr>
        <w:t>-4</w:t>
      </w:r>
      <w:r w:rsidR="00BE21C5" w:rsidRPr="00D85654">
        <w:rPr>
          <w:sz w:val="24"/>
          <w:szCs w:val="24"/>
        </w:rPr>
        <w:t>.</w:t>
      </w:r>
    </w:p>
    <w:p w14:paraId="1AEBC69D" w14:textId="543B033F" w:rsidR="00241575" w:rsidRPr="00D85654" w:rsidRDefault="00BE21C5" w:rsidP="00D85654">
      <w:pPr>
        <w:pStyle w:val="Bodytext20"/>
      </w:pPr>
      <w:r w:rsidRPr="00D85654">
        <w:t xml:space="preserve">Значение </w:t>
      </w:r>
      <m:oMath>
        <m:r>
          <w:rPr>
            <w:rFonts w:ascii="Cambria Math" w:eastAsia="Symbol" w:hAnsi="Cambria Math"/>
            <w:lang w:val="en-US"/>
          </w:rPr>
          <m:t>Ra</m:t>
        </m:r>
      </m:oMath>
      <w:r w:rsidR="00C14505" w:rsidRPr="00C14505">
        <w:t xml:space="preserve"> </w:t>
      </w:r>
      <w:r w:rsidRPr="00D85654">
        <w:t>определяют в соответствии с требованиями, изложенными в ГОСТ 8.586.1 (пункт</w:t>
      </w:r>
      <w:r w:rsidRPr="00D85654">
        <w:rPr>
          <w:lang w:val="en-US"/>
        </w:rPr>
        <w:t> </w:t>
      </w:r>
      <w:r w:rsidRPr="00D85654">
        <w:t>7.1.5).</w:t>
      </w:r>
    </w:p>
    <w:p w14:paraId="622F2A03" w14:textId="77777777" w:rsidR="00BE21C5" w:rsidRPr="00D85654" w:rsidRDefault="00BE21C5">
      <w:pPr>
        <w:pStyle w:val="Bodytext20"/>
        <w:numPr>
          <w:ilvl w:val="3"/>
          <w:numId w:val="31"/>
        </w:numPr>
        <w:ind w:left="0" w:firstLine="709"/>
        <w:rPr>
          <w:szCs w:val="24"/>
        </w:rPr>
      </w:pPr>
      <w:r w:rsidRPr="00D85654">
        <w:rPr>
          <w:szCs w:val="24"/>
        </w:rPr>
        <w:t xml:space="preserve">Коэффициент истечения </w:t>
      </w:r>
    </w:p>
    <w:p w14:paraId="466B8FAE" w14:textId="77777777" w:rsidR="00BE21C5" w:rsidRPr="00D85654" w:rsidRDefault="00BE21C5" w:rsidP="00D85654">
      <w:pPr>
        <w:pStyle w:val="Bodytext20"/>
        <w:rPr>
          <w:szCs w:val="24"/>
        </w:rPr>
      </w:pPr>
      <w:r w:rsidRPr="00D85654">
        <w:t>Коэффициент истечения эллипсных сопел с большим и малым относительным диаметром рассчитывают по формуле</w:t>
      </w:r>
    </w:p>
    <w:p w14:paraId="2773D0D7" w14:textId="564199A7" w:rsidR="00F7378C" w:rsidRPr="00D85654" w:rsidRDefault="00BE21C5" w:rsidP="00D85654">
      <w:pPr>
        <w:pStyle w:val="Bodytext20"/>
        <w:jc w:val="right"/>
        <w:rPr>
          <w:szCs w:val="24"/>
        </w:rPr>
      </w:pPr>
      <m:oMath>
        <m:r>
          <w:rPr>
            <w:rFonts w:ascii="Cambria Math" w:hAnsi="Cambria Math"/>
          </w:rPr>
          <m:t>С=0,9965-0,00653</m:t>
        </m:r>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β</m:t>
                </m:r>
              </m:num>
              <m:den>
                <m:r>
                  <w:rPr>
                    <w:rFonts w:ascii="Cambria Math" w:hAnsi="Cambria Math"/>
                    <w:lang w:val="en-US"/>
                  </w:rPr>
                  <m:t>Re</m:t>
                </m:r>
              </m:den>
            </m:f>
          </m:e>
        </m:rad>
      </m:oMath>
      <w:r w:rsidRPr="00D85654">
        <w:t>.                               (5.</w:t>
      </w:r>
      <w:r w:rsidR="00FF2AD9">
        <w:t>10</w:t>
      </w:r>
      <w:r w:rsidRPr="00D85654">
        <w:t>)</w:t>
      </w:r>
    </w:p>
    <w:p w14:paraId="211F9EA6" w14:textId="77777777" w:rsidR="00F7378C" w:rsidRPr="00D85654" w:rsidRDefault="00BE21C5">
      <w:pPr>
        <w:pStyle w:val="Bodytext20"/>
        <w:numPr>
          <w:ilvl w:val="3"/>
          <w:numId w:val="31"/>
        </w:numPr>
        <w:ind w:left="0" w:firstLine="709"/>
        <w:rPr>
          <w:szCs w:val="24"/>
        </w:rPr>
      </w:pPr>
      <w:r w:rsidRPr="00D85654">
        <w:rPr>
          <w:szCs w:val="24"/>
        </w:rPr>
        <w:t xml:space="preserve">Коэффициент расширения </w:t>
      </w:r>
    </w:p>
    <w:p w14:paraId="55161846" w14:textId="77777777" w:rsidR="00BE21C5" w:rsidRPr="00D85654" w:rsidRDefault="00BE21C5" w:rsidP="00D85654">
      <w:pPr>
        <w:pStyle w:val="Bodytext20"/>
      </w:pPr>
      <w:r w:rsidRPr="00D85654">
        <w:t>Коэффициент расширения эллипсных сопел определяют по 5.1.6.З.</w:t>
      </w:r>
    </w:p>
    <w:p w14:paraId="4BAE2AB1" w14:textId="77777777" w:rsidR="00AA4A33" w:rsidRPr="00D85654" w:rsidRDefault="00AA4A33" w:rsidP="00D85654">
      <w:pPr>
        <w:pStyle w:val="Bodytext20"/>
      </w:pPr>
    </w:p>
    <w:tbl>
      <w:tblPr>
        <w:tblStyle w:val="ab"/>
        <w:tblW w:w="1006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BE21C5" w:rsidRPr="00D85654" w14:paraId="557B1A3C" w14:textId="77777777" w:rsidTr="00CD7D8C">
        <w:tc>
          <w:tcPr>
            <w:tcW w:w="10065" w:type="dxa"/>
          </w:tcPr>
          <w:p w14:paraId="73A8AC67" w14:textId="77777777" w:rsidR="00BE21C5" w:rsidRPr="00D85654" w:rsidRDefault="00CA2488">
            <w:pPr>
              <w:pStyle w:val="Bodytext20"/>
              <w:numPr>
                <w:ilvl w:val="3"/>
                <w:numId w:val="31"/>
              </w:numPr>
              <w:shd w:val="clear" w:color="auto" w:fill="auto"/>
              <w:ind w:left="0" w:firstLine="709"/>
              <w:rPr>
                <w:szCs w:val="24"/>
              </w:rPr>
            </w:pPr>
            <w:r w:rsidRPr="00D85654">
              <w:rPr>
                <w:szCs w:val="24"/>
              </w:rPr>
              <w:t>Поправочный коэффициент, учитывающий шероховатость внутренней поверхности измерительного трубопровода</w:t>
            </w:r>
          </w:p>
          <w:p w14:paraId="28EADF09" w14:textId="77777777" w:rsidR="00CA2488" w:rsidRPr="00D85654" w:rsidRDefault="00CA2488" w:rsidP="00D85654">
            <w:pPr>
              <w:pStyle w:val="Bodytext20"/>
              <w:shd w:val="clear" w:color="auto" w:fill="auto"/>
              <w:rPr>
                <w:szCs w:val="24"/>
              </w:rPr>
            </w:pPr>
            <w:r w:rsidRPr="00D85654">
              <w:rPr>
                <w:szCs w:val="24"/>
              </w:rPr>
              <w:t xml:space="preserve">При </w:t>
            </w:r>
            <m:oMath>
              <m:r>
                <w:rPr>
                  <w:rFonts w:ascii="Cambria Math" w:eastAsia="Symbol" w:hAnsi="Cambria Math"/>
                  <w:szCs w:val="24"/>
                  <w:lang w:val="en-US"/>
                </w:rPr>
                <m:t>Ra</m:t>
              </m:r>
              <m:r>
                <w:rPr>
                  <w:rFonts w:ascii="Cambria Math" w:eastAsia="Symbol" w:hAnsi="Cambria Math"/>
                  <w:szCs w:val="24"/>
                </w:rPr>
                <m:t>/</m:t>
              </m:r>
              <m:r>
                <w:rPr>
                  <w:rFonts w:ascii="Cambria Math" w:eastAsia="Symbol" w:hAnsi="Cambria Math"/>
                  <w:szCs w:val="24"/>
                  <w:lang w:val="en-US"/>
                </w:rPr>
                <m:t>D</m:t>
              </m:r>
              <m:r>
                <w:rPr>
                  <w:rFonts w:ascii="Cambria Math" w:hAnsi="Cambria Math"/>
                  <w:szCs w:val="24"/>
                </w:rPr>
                <m:t xml:space="preserve">≤ </m:t>
              </m:r>
            </m:oMath>
            <w:r w:rsidRPr="00D85654">
              <w:rPr>
                <w:szCs w:val="24"/>
              </w:rPr>
              <w:t>3,2·10</w:t>
            </w:r>
            <w:r w:rsidRPr="00D85654">
              <w:rPr>
                <w:szCs w:val="24"/>
                <w:vertAlign w:val="superscript"/>
              </w:rPr>
              <w:t>-4</w:t>
            </w:r>
            <w:r w:rsidRPr="00D85654">
              <w:rPr>
                <w:szCs w:val="24"/>
              </w:rPr>
              <w:t xml:space="preserve"> поправочный коэффициент </w:t>
            </w:r>
            <w:r w:rsidRPr="00FA1944">
              <w:rPr>
                <w:rFonts w:ascii="Cambria Math" w:hAnsi="Cambria Math"/>
                <w:i/>
                <w:iCs/>
                <w:szCs w:val="24"/>
              </w:rPr>
              <w:t>К</w:t>
            </w:r>
            <w:r w:rsidRPr="00FA1944">
              <w:rPr>
                <w:rFonts w:ascii="Cambria Math" w:hAnsi="Cambria Math"/>
                <w:szCs w:val="24"/>
                <w:vertAlign w:val="subscript"/>
              </w:rPr>
              <w:t>ш</w:t>
            </w:r>
            <w:r w:rsidRPr="00FA1944">
              <w:rPr>
                <w:rFonts w:ascii="Cambria Math" w:hAnsi="Cambria Math"/>
                <w:szCs w:val="24"/>
              </w:rPr>
              <w:t xml:space="preserve"> </w:t>
            </w:r>
            <w:r w:rsidRPr="00D85654">
              <w:rPr>
                <w:szCs w:val="24"/>
              </w:rPr>
              <w:t>для эллипсных сопел равен единице.</w:t>
            </w:r>
          </w:p>
        </w:tc>
      </w:tr>
    </w:tbl>
    <w:p w14:paraId="6EAA51F3" w14:textId="77777777" w:rsidR="00BE21C5" w:rsidRPr="00D85654" w:rsidRDefault="00BE21C5" w:rsidP="00D85654">
      <w:pPr>
        <w:pStyle w:val="Bodytext20"/>
        <w:rPr>
          <w:szCs w:val="24"/>
        </w:rPr>
      </w:pPr>
    </w:p>
    <w:p w14:paraId="1716D589" w14:textId="15524666" w:rsidR="004E685D" w:rsidRPr="001C14CD" w:rsidRDefault="007737B3" w:rsidP="00C14505">
      <w:pPr>
        <w:pStyle w:val="Heading410"/>
        <w:keepNext/>
        <w:keepLines/>
        <w:numPr>
          <w:ilvl w:val="2"/>
          <w:numId w:val="31"/>
        </w:numPr>
        <w:shd w:val="clear" w:color="auto" w:fill="auto"/>
        <w:tabs>
          <w:tab w:val="left" w:pos="1192"/>
        </w:tabs>
        <w:spacing w:line="240" w:lineRule="auto"/>
        <w:ind w:left="0" w:firstLine="709"/>
        <w:jc w:val="both"/>
        <w:outlineLvl w:val="9"/>
        <w:rPr>
          <w:sz w:val="24"/>
          <w:szCs w:val="24"/>
        </w:rPr>
      </w:pPr>
      <w:r w:rsidRPr="001C14CD">
        <w:rPr>
          <w:sz w:val="24"/>
          <w:szCs w:val="24"/>
        </w:rPr>
        <w:t>Доверительные границы погрешности (относительная неопределенность) коэффициентов</w:t>
      </w:r>
    </w:p>
    <w:p w14:paraId="620A9ECB" w14:textId="2CB4A18A" w:rsidR="001F558A" w:rsidRPr="001C14CD" w:rsidRDefault="007737B3">
      <w:pPr>
        <w:pStyle w:val="af6"/>
        <w:numPr>
          <w:ilvl w:val="3"/>
          <w:numId w:val="31"/>
        </w:numPr>
        <w:ind w:left="0" w:firstLine="709"/>
        <w:rPr>
          <w:rFonts w:cs="Arial"/>
        </w:rPr>
      </w:pPr>
      <w:bookmarkStart w:id="73" w:name="_Toc160113586"/>
      <w:r w:rsidRPr="001C14CD">
        <w:t>Доверительные границы погрешности (относительная неопределенность)</w:t>
      </w:r>
      <w:r w:rsidR="00086C1B" w:rsidRPr="001C14CD">
        <w:rPr>
          <w:rFonts w:cs="Arial"/>
        </w:rPr>
        <w:t xml:space="preserve"> </w:t>
      </w:r>
      <w:r w:rsidR="001F558A" w:rsidRPr="001C14CD">
        <w:rPr>
          <w:rFonts w:cs="Arial"/>
        </w:rPr>
        <w:t>коэффициента истечения</w:t>
      </w:r>
      <w:bookmarkEnd w:id="73"/>
    </w:p>
    <w:p w14:paraId="4C7AAA29" w14:textId="57970C4E" w:rsidR="001F558A" w:rsidRPr="001C14CD" w:rsidRDefault="007737B3" w:rsidP="00D85654">
      <w:pPr>
        <w:pStyle w:val="Bodytext10"/>
        <w:shd w:val="clear" w:color="auto" w:fill="auto"/>
        <w:rPr>
          <w:sz w:val="24"/>
          <w:szCs w:val="24"/>
        </w:rPr>
      </w:pPr>
      <w:r w:rsidRPr="001C14CD">
        <w:rPr>
          <w:sz w:val="24"/>
          <w:szCs w:val="24"/>
        </w:rPr>
        <w:t>Доверительные границы погрешности (относительная неопределенность)</w:t>
      </w:r>
      <w:r w:rsidR="001248CC" w:rsidRPr="001C14CD">
        <w:rPr>
          <w:sz w:val="24"/>
          <w:szCs w:val="24"/>
        </w:rPr>
        <w:t xml:space="preserve"> </w:t>
      </w:r>
      <w:r w:rsidR="001F558A" w:rsidRPr="001C14CD">
        <w:rPr>
          <w:sz w:val="24"/>
          <w:szCs w:val="24"/>
        </w:rPr>
        <w:t xml:space="preserve">коэффициента истечения </w:t>
      </w:r>
      <m:oMath>
        <m:sSub>
          <m:sSubPr>
            <m:ctrlPr>
              <w:rPr>
                <w:rFonts w:ascii="Cambria Math" w:hAnsi="Cambria Math"/>
                <w:i/>
                <w:sz w:val="24"/>
                <w:szCs w:val="24"/>
              </w:rPr>
            </m:ctrlPr>
          </m:sSubPr>
          <m:e>
            <m:r>
              <w:rPr>
                <w:rFonts w:ascii="Cambria Math" w:hAnsi="Cambria Math"/>
                <w:sz w:val="24"/>
                <w:szCs w:val="24"/>
              </w:rPr>
              <m:t>δ</m:t>
            </m:r>
          </m:e>
          <m:sub>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0</m:t>
                </m:r>
              </m:sub>
            </m:sSub>
          </m:sub>
        </m:sSub>
      </m:oMath>
      <w:r w:rsidR="001F558A" w:rsidRPr="001C14CD">
        <w:rPr>
          <w:sz w:val="24"/>
          <w:szCs w:val="24"/>
        </w:rPr>
        <w:t xml:space="preserve"> эллипсных сопел при условии, что </w:t>
      </w:r>
      <w:r w:rsidR="00CD7D8C" w:rsidRPr="001C14CD">
        <w:rPr>
          <w:sz w:val="24"/>
          <w:szCs w:val="24"/>
        </w:rPr>
        <w:t xml:space="preserve">относительные </w:t>
      </w:r>
      <w:r w:rsidR="00086C1B" w:rsidRPr="001C14CD">
        <w:rPr>
          <w:sz w:val="24"/>
          <w:szCs w:val="24"/>
        </w:rPr>
        <w:lastRenderedPageBreak/>
        <w:t>погрешности</w:t>
      </w:r>
      <w:r w:rsidR="00FA1944" w:rsidRPr="001C14CD">
        <w:rPr>
          <w:sz w:val="24"/>
          <w:szCs w:val="24"/>
        </w:rPr>
        <w:t xml:space="preserve"> </w:t>
      </w:r>
      <m:oMath>
        <m:r>
          <w:rPr>
            <w:rFonts w:ascii="Cambria Math" w:hAnsi="Cambria Math"/>
            <w:sz w:val="24"/>
            <w:szCs w:val="24"/>
          </w:rPr>
          <m:t>β</m:t>
        </m:r>
      </m:oMath>
      <w:r w:rsidR="00FA1944" w:rsidRPr="001C14CD">
        <w:rPr>
          <w:sz w:val="24"/>
          <w:szCs w:val="24"/>
        </w:rPr>
        <w:t xml:space="preserve"> </w:t>
      </w:r>
      <w:r w:rsidR="001F558A" w:rsidRPr="001C14CD">
        <w:rPr>
          <w:sz w:val="24"/>
          <w:szCs w:val="24"/>
        </w:rPr>
        <w:t xml:space="preserve">и </w:t>
      </w:r>
      <m:oMath>
        <m:r>
          <w:rPr>
            <w:rFonts w:ascii="Cambria Math" w:hAnsi="Cambria Math"/>
            <w:sz w:val="24"/>
            <w:szCs w:val="24"/>
            <w:lang w:val="en-US"/>
          </w:rPr>
          <m:t>Re</m:t>
        </m:r>
      </m:oMath>
      <w:r w:rsidR="001F558A" w:rsidRPr="001C14CD">
        <w:rPr>
          <w:sz w:val="24"/>
          <w:szCs w:val="24"/>
        </w:rPr>
        <w:t xml:space="preserve"> равны нулю, имеет значение 2,0 % для всех значений </w:t>
      </w:r>
      <m:oMath>
        <m:r>
          <w:rPr>
            <w:rFonts w:ascii="Cambria Math" w:hAnsi="Cambria Math"/>
            <w:sz w:val="24"/>
            <w:szCs w:val="24"/>
          </w:rPr>
          <m:t>β</m:t>
        </m:r>
      </m:oMath>
      <w:r w:rsidR="00FA1944" w:rsidRPr="001C14CD">
        <w:rPr>
          <w:sz w:val="24"/>
          <w:szCs w:val="24"/>
        </w:rPr>
        <w:t xml:space="preserve"> </w:t>
      </w:r>
      <w:r w:rsidR="001F558A" w:rsidRPr="001C14CD">
        <w:rPr>
          <w:sz w:val="24"/>
          <w:szCs w:val="24"/>
        </w:rPr>
        <w:t>от 0,2 до 0,8.</w:t>
      </w:r>
    </w:p>
    <w:p w14:paraId="18DECDA0" w14:textId="36B6F763" w:rsidR="001F558A" w:rsidRPr="001C14CD" w:rsidRDefault="007737B3">
      <w:pPr>
        <w:pStyle w:val="Bodytext10"/>
        <w:numPr>
          <w:ilvl w:val="3"/>
          <w:numId w:val="31"/>
        </w:numPr>
        <w:shd w:val="clear" w:color="auto" w:fill="auto"/>
        <w:tabs>
          <w:tab w:val="left" w:pos="1335"/>
        </w:tabs>
        <w:ind w:left="0" w:firstLine="709"/>
        <w:rPr>
          <w:sz w:val="24"/>
          <w:szCs w:val="24"/>
        </w:rPr>
      </w:pPr>
      <w:r w:rsidRPr="001C14CD">
        <w:rPr>
          <w:sz w:val="24"/>
          <w:szCs w:val="24"/>
        </w:rPr>
        <w:t>Доверительные границы погрешности (относительная неопределенность)</w:t>
      </w:r>
      <w:r w:rsidR="001248CC" w:rsidRPr="001C14CD">
        <w:rPr>
          <w:sz w:val="24"/>
          <w:szCs w:val="24"/>
        </w:rPr>
        <w:t xml:space="preserve"> </w:t>
      </w:r>
      <w:r w:rsidR="001F558A" w:rsidRPr="001C14CD">
        <w:rPr>
          <w:sz w:val="24"/>
          <w:szCs w:val="24"/>
        </w:rPr>
        <w:t>коэффициента расширения</w:t>
      </w:r>
    </w:p>
    <w:p w14:paraId="368327BA" w14:textId="30F21523" w:rsidR="001F558A" w:rsidRPr="001C14CD" w:rsidRDefault="007737B3" w:rsidP="00D85654">
      <w:pPr>
        <w:pStyle w:val="Bodytext10"/>
        <w:shd w:val="clear" w:color="auto" w:fill="auto"/>
        <w:rPr>
          <w:sz w:val="24"/>
          <w:szCs w:val="24"/>
        </w:rPr>
      </w:pPr>
      <w:r w:rsidRPr="001C14CD">
        <w:rPr>
          <w:sz w:val="24"/>
          <w:szCs w:val="24"/>
        </w:rPr>
        <w:t>Доверительные границы погрешности (относительная неопределенность)</w:t>
      </w:r>
      <w:r w:rsidR="001248CC" w:rsidRPr="001C14CD">
        <w:rPr>
          <w:sz w:val="24"/>
          <w:szCs w:val="24"/>
        </w:rPr>
        <w:t xml:space="preserve"> </w:t>
      </w:r>
      <w:r w:rsidR="001F558A" w:rsidRPr="001C14CD">
        <w:rPr>
          <w:sz w:val="24"/>
          <w:szCs w:val="24"/>
        </w:rPr>
        <w:t>коэффициента расширения эллипсных сопел рассчитывают по формуле</w:t>
      </w:r>
    </w:p>
    <w:p w14:paraId="6097D1AD" w14:textId="61070759" w:rsidR="001F558A" w:rsidRPr="001C14CD" w:rsidRDefault="00000000" w:rsidP="00CD7D8C">
      <w:pPr>
        <w:pStyle w:val="Bodytext10"/>
        <w:shd w:val="clear" w:color="auto" w:fill="auto"/>
        <w:jc w:val="right"/>
        <w:rPr>
          <w:i/>
          <w:sz w:val="24"/>
          <w:szCs w:val="24"/>
        </w:rPr>
      </w:pPr>
      <m:oMath>
        <m:sSub>
          <m:sSubPr>
            <m:ctrlPr>
              <w:rPr>
                <w:rFonts w:ascii="Cambria Math" w:hAnsi="Cambria Math"/>
                <w:i/>
                <w:sz w:val="24"/>
                <w:szCs w:val="24"/>
              </w:rPr>
            </m:ctrlPr>
          </m:sSubPr>
          <m:e>
            <m:r>
              <w:rPr>
                <w:rFonts w:ascii="Cambria Math" w:hAnsi="Cambria Math"/>
                <w:sz w:val="24"/>
                <w:szCs w:val="24"/>
                <w:lang w:val="en-US"/>
              </w:rPr>
              <m:t>δ</m:t>
            </m:r>
            <m:ctrlPr>
              <w:rPr>
                <w:rFonts w:ascii="Cambria Math" w:hAnsi="Cambria Math"/>
                <w:i/>
                <w:sz w:val="24"/>
                <w:szCs w:val="24"/>
                <w:lang w:val="en-US"/>
              </w:rPr>
            </m:ctrlPr>
          </m:e>
          <m:sub>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0</m:t>
                </m:r>
              </m:sub>
            </m:sSub>
          </m:sub>
        </m:sSub>
        <m:r>
          <w:rPr>
            <w:rFonts w:ascii="Cambria Math" w:hAnsi="Cambria Math"/>
            <w:sz w:val="24"/>
            <w:szCs w:val="24"/>
          </w:rPr>
          <m:t xml:space="preserve"> =±2∆р/р</m:t>
        </m:r>
      </m:oMath>
      <w:r w:rsidR="001F558A" w:rsidRPr="001C14CD">
        <w:rPr>
          <w:i/>
          <w:sz w:val="24"/>
          <w:szCs w:val="24"/>
        </w:rPr>
        <w:t>.</w:t>
      </w:r>
      <w:r w:rsidR="00CD7D8C" w:rsidRPr="001C14CD">
        <w:rPr>
          <w:i/>
          <w:sz w:val="24"/>
          <w:szCs w:val="24"/>
        </w:rPr>
        <w:t xml:space="preserve"> </w:t>
      </w:r>
      <w:r w:rsidR="00CD7D8C" w:rsidRPr="001C14CD">
        <w:rPr>
          <w:iCs/>
          <w:sz w:val="24"/>
          <w:szCs w:val="24"/>
        </w:rPr>
        <w:t xml:space="preserve">                                                  </w:t>
      </w:r>
      <w:r w:rsidR="00CD7D8C" w:rsidRPr="001C14CD">
        <w:rPr>
          <w:sz w:val="24"/>
          <w:szCs w:val="24"/>
        </w:rPr>
        <w:t>(5.11)</w:t>
      </w:r>
    </w:p>
    <w:p w14:paraId="3B53C226" w14:textId="77777777" w:rsidR="001F558A" w:rsidRPr="00D85654" w:rsidRDefault="001F558A" w:rsidP="00D85654">
      <w:pPr>
        <w:pStyle w:val="Heading410"/>
        <w:keepNext/>
        <w:keepLines/>
        <w:shd w:val="clear" w:color="auto" w:fill="auto"/>
        <w:tabs>
          <w:tab w:val="left" w:pos="1192"/>
        </w:tabs>
        <w:spacing w:line="240" w:lineRule="auto"/>
        <w:ind w:firstLine="709"/>
        <w:outlineLvl w:val="9"/>
        <w:rPr>
          <w:sz w:val="24"/>
          <w:szCs w:val="24"/>
        </w:rPr>
      </w:pPr>
      <w:bookmarkStart w:id="74" w:name="_Toc160113587"/>
      <w:r w:rsidRPr="001C14CD">
        <w:rPr>
          <w:sz w:val="24"/>
          <w:szCs w:val="24"/>
        </w:rPr>
        <w:t>5.2.8 Потери давления</w:t>
      </w:r>
      <w:bookmarkEnd w:id="74"/>
    </w:p>
    <w:p w14:paraId="174BFFA7" w14:textId="77777777" w:rsidR="001F558A" w:rsidRDefault="001F558A" w:rsidP="00D85654">
      <w:pPr>
        <w:pStyle w:val="Bodytext10"/>
        <w:shd w:val="clear" w:color="auto" w:fill="auto"/>
        <w:rPr>
          <w:sz w:val="24"/>
          <w:szCs w:val="24"/>
        </w:rPr>
      </w:pPr>
      <w:r w:rsidRPr="00D85654">
        <w:rPr>
          <w:sz w:val="24"/>
          <w:szCs w:val="24"/>
        </w:rPr>
        <w:t>Потери давления на эллипсном сопле определяют в соответствии с 5.1.8.</w:t>
      </w:r>
    </w:p>
    <w:p w14:paraId="599B66F5" w14:textId="77777777" w:rsidR="00D51F7D" w:rsidRPr="00D85654" w:rsidRDefault="00D51F7D" w:rsidP="00444705">
      <w:pPr>
        <w:pStyle w:val="Bodytext10"/>
        <w:shd w:val="clear" w:color="auto" w:fill="auto"/>
        <w:rPr>
          <w:sz w:val="24"/>
          <w:szCs w:val="24"/>
        </w:rPr>
      </w:pPr>
    </w:p>
    <w:p w14:paraId="39C9B52C" w14:textId="77777777" w:rsidR="001F558A" w:rsidRPr="00D85654" w:rsidRDefault="001F558A">
      <w:pPr>
        <w:pStyle w:val="Bodytext10"/>
        <w:numPr>
          <w:ilvl w:val="1"/>
          <w:numId w:val="31"/>
        </w:numPr>
        <w:shd w:val="clear" w:color="auto" w:fill="auto"/>
        <w:ind w:left="0" w:firstLine="709"/>
        <w:outlineLvl w:val="1"/>
        <w:rPr>
          <w:sz w:val="24"/>
          <w:szCs w:val="24"/>
        </w:rPr>
      </w:pPr>
      <w:bookmarkStart w:id="75" w:name="_Toc160612156"/>
      <w:r w:rsidRPr="00D85654">
        <w:rPr>
          <w:b/>
          <w:bCs/>
          <w:sz w:val="24"/>
          <w:szCs w:val="24"/>
        </w:rPr>
        <w:t>Сопла Вентури</w:t>
      </w:r>
      <w:bookmarkEnd w:id="75"/>
    </w:p>
    <w:p w14:paraId="0A382F9B" w14:textId="77777777" w:rsidR="001F558A" w:rsidRPr="00690876" w:rsidRDefault="00444705" w:rsidP="00444705">
      <w:pPr>
        <w:ind w:left="708" w:firstLine="0"/>
        <w:rPr>
          <w:b/>
          <w:bCs/>
        </w:rPr>
      </w:pPr>
      <w:bookmarkStart w:id="76" w:name="_Toc160113588"/>
      <w:r w:rsidRPr="00690876">
        <w:rPr>
          <w:b/>
          <w:bCs/>
        </w:rPr>
        <w:t xml:space="preserve">5.3.1 </w:t>
      </w:r>
      <w:r w:rsidR="001F558A" w:rsidRPr="00690876">
        <w:rPr>
          <w:b/>
          <w:bCs/>
        </w:rPr>
        <w:t>Общий вид</w:t>
      </w:r>
      <w:bookmarkEnd w:id="76"/>
    </w:p>
    <w:p w14:paraId="2886FFE3" w14:textId="77777777" w:rsidR="001F558A" w:rsidRPr="00D85654" w:rsidRDefault="001F558A" w:rsidP="00444705">
      <w:pPr>
        <w:jc w:val="both"/>
      </w:pPr>
      <w:r w:rsidRPr="00D85654">
        <w:t>Профиль сопла Вентури приведен на рисунке 3. Он состоит из входной торцевой поверхности, перпендикулярной к осевой линии сопла, сужающейся части с закругленным профилем, цилиндрической горловины и диффузора.</w:t>
      </w:r>
    </w:p>
    <w:p w14:paraId="5E13723E" w14:textId="77777777" w:rsidR="001F558A" w:rsidRPr="004E685D" w:rsidRDefault="001F558A" w:rsidP="00814B5B">
      <w:pPr>
        <w:pStyle w:val="Bodytext10"/>
        <w:shd w:val="clear" w:color="auto" w:fill="auto"/>
        <w:ind w:firstLine="0"/>
        <w:jc w:val="center"/>
        <w:rPr>
          <w:sz w:val="24"/>
          <w:szCs w:val="24"/>
        </w:rPr>
      </w:pPr>
      <w:r w:rsidRPr="004E685D">
        <w:rPr>
          <w:noProof/>
          <w:sz w:val="24"/>
          <w:szCs w:val="24"/>
          <w:lang w:bidi="ar-SA"/>
        </w:rPr>
        <w:drawing>
          <wp:inline distT="0" distB="0" distL="0" distR="0" wp14:anchorId="3BC56BE1" wp14:editId="1FC87693">
            <wp:extent cx="4273922" cy="4386200"/>
            <wp:effectExtent l="0" t="0" r="0" b="0"/>
            <wp:docPr id="70092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227" name=""/>
                    <pic:cNvPicPr/>
                  </pic:nvPicPr>
                  <pic:blipFill rotWithShape="1">
                    <a:blip r:embed="rId15"/>
                    <a:srcRect l="3667" t="2018" r="23300"/>
                    <a:stretch/>
                  </pic:blipFill>
                  <pic:spPr bwMode="auto">
                    <a:xfrm>
                      <a:off x="0" y="0"/>
                      <a:ext cx="4295608" cy="4408456"/>
                    </a:xfrm>
                    <a:prstGeom prst="rect">
                      <a:avLst/>
                    </a:prstGeom>
                    <a:ln>
                      <a:noFill/>
                    </a:ln>
                    <a:extLst>
                      <a:ext uri="{53640926-AAD7-44D8-BBD7-CCE9431645EC}">
                        <a14:shadowObscured xmlns:a14="http://schemas.microsoft.com/office/drawing/2010/main"/>
                      </a:ext>
                    </a:extLst>
                  </pic:spPr>
                </pic:pic>
              </a:graphicData>
            </a:graphic>
          </wp:inline>
        </w:drawing>
      </w:r>
    </w:p>
    <w:p w14:paraId="2B129901" w14:textId="77777777" w:rsidR="001F558A" w:rsidRPr="004E685D" w:rsidRDefault="001F558A" w:rsidP="004E685D">
      <w:pPr>
        <w:pStyle w:val="Bodytext20"/>
        <w:jc w:val="center"/>
        <w:rPr>
          <w:sz w:val="18"/>
          <w:szCs w:val="18"/>
        </w:rPr>
      </w:pPr>
      <w:r w:rsidRPr="004E685D">
        <w:rPr>
          <w:i/>
          <w:iCs/>
          <w:sz w:val="18"/>
          <w:szCs w:val="18"/>
        </w:rPr>
        <w:t>1 —</w:t>
      </w:r>
      <w:r w:rsidRPr="004E685D">
        <w:rPr>
          <w:sz w:val="18"/>
          <w:szCs w:val="18"/>
        </w:rPr>
        <w:t xml:space="preserve"> укороченное сопло Вентури; </w:t>
      </w:r>
      <w:r w:rsidRPr="004E685D">
        <w:rPr>
          <w:i/>
          <w:iCs/>
          <w:sz w:val="18"/>
          <w:szCs w:val="18"/>
        </w:rPr>
        <w:t>2 —</w:t>
      </w:r>
      <w:r w:rsidRPr="004E685D">
        <w:rPr>
          <w:sz w:val="18"/>
          <w:szCs w:val="18"/>
        </w:rPr>
        <w:t xml:space="preserve"> неукороченное сопло Вентури</w:t>
      </w:r>
    </w:p>
    <w:p w14:paraId="03848519" w14:textId="77777777" w:rsidR="001F558A" w:rsidRPr="004E685D" w:rsidRDefault="001F558A" w:rsidP="004E685D">
      <w:pPr>
        <w:pStyle w:val="Bodytext20"/>
        <w:jc w:val="center"/>
        <w:rPr>
          <w:sz w:val="18"/>
          <w:szCs w:val="18"/>
        </w:rPr>
      </w:pPr>
    </w:p>
    <w:p w14:paraId="0DF2B95F" w14:textId="77777777" w:rsidR="00F7378C" w:rsidRPr="004E685D" w:rsidRDefault="001F558A" w:rsidP="004E685D">
      <w:pPr>
        <w:pStyle w:val="Bodytext20"/>
        <w:jc w:val="center"/>
        <w:rPr>
          <w:szCs w:val="24"/>
        </w:rPr>
      </w:pPr>
      <w:r w:rsidRPr="004E685D">
        <w:rPr>
          <w:szCs w:val="24"/>
        </w:rPr>
        <w:t>Рисунок 3 — Сопла Вентури</w:t>
      </w:r>
    </w:p>
    <w:p w14:paraId="33BE2836" w14:textId="77777777" w:rsidR="00F7378C" w:rsidRPr="00F7378C" w:rsidRDefault="00F7378C" w:rsidP="00F7378C">
      <w:pPr>
        <w:pStyle w:val="Bodytext20"/>
        <w:rPr>
          <w:szCs w:val="24"/>
        </w:rPr>
      </w:pPr>
    </w:p>
    <w:p w14:paraId="21196A06" w14:textId="4137CD59" w:rsidR="004E685D" w:rsidRDefault="00444705" w:rsidP="00444705">
      <w:pPr>
        <w:jc w:val="both"/>
      </w:pPr>
      <w:r w:rsidRPr="00690876">
        <w:rPr>
          <w:b/>
          <w:bCs/>
        </w:rPr>
        <w:t>5.3.1.2</w:t>
      </w:r>
      <w:r w:rsidR="00FF2AD9">
        <w:rPr>
          <w:b/>
          <w:bCs/>
        </w:rPr>
        <w:t xml:space="preserve"> </w:t>
      </w:r>
      <w:r w:rsidR="004E685D" w:rsidRPr="004E685D">
        <w:t>Входная торцевая поверхность и сужающаяся часть сопла Вентури аналогичны торцевой поверхности и сужающейся части сопла ИСА 1932 (см. рисунок 1).</w:t>
      </w:r>
    </w:p>
    <w:p w14:paraId="670529D1" w14:textId="77777777" w:rsidR="008D2CE1" w:rsidRDefault="00444705" w:rsidP="00444705">
      <w:pPr>
        <w:jc w:val="both"/>
      </w:pPr>
      <w:r w:rsidRPr="00690876">
        <w:rPr>
          <w:b/>
          <w:bCs/>
        </w:rPr>
        <w:t>5.3.1.3</w:t>
      </w:r>
      <w:r>
        <w:t> </w:t>
      </w:r>
      <w:r w:rsidR="004E685D" w:rsidRPr="004E685D">
        <w:t xml:space="preserve">Входная торцевая плоскость </w:t>
      </w:r>
      <w:r w:rsidR="004E685D" w:rsidRPr="004E685D">
        <w:rPr>
          <w:i/>
          <w:iCs/>
        </w:rPr>
        <w:t>А</w:t>
      </w:r>
      <w:r w:rsidR="004E685D" w:rsidRPr="004E685D">
        <w:t xml:space="preserve"> ограничена окружностями диаметром 1,5</w:t>
      </w:r>
      <w:r w:rsidR="004E685D" w:rsidRPr="00FA1944">
        <w:rPr>
          <w:rFonts w:ascii="Cambria Math" w:hAnsi="Cambria Math"/>
          <w:i/>
          <w:iCs/>
          <w:lang w:val="en-US"/>
        </w:rPr>
        <w:t>d</w:t>
      </w:r>
      <w:r w:rsidR="004E685D" w:rsidRPr="00FA1944">
        <w:rPr>
          <w:rFonts w:ascii="Cambria Math" w:hAnsi="Cambria Math"/>
        </w:rPr>
        <w:t xml:space="preserve"> </w:t>
      </w:r>
      <w:r w:rsidR="004E685D" w:rsidRPr="004E685D">
        <w:t xml:space="preserve">и диаметром </w:t>
      </w:r>
      <w:r w:rsidR="004E685D" w:rsidRPr="00FA1944">
        <w:rPr>
          <w:rFonts w:ascii="Cambria Math" w:hAnsi="Cambria Math"/>
          <w:i/>
          <w:iCs/>
          <w:lang w:val="en-US"/>
        </w:rPr>
        <w:t>D</w:t>
      </w:r>
      <w:r w:rsidR="004E685D" w:rsidRPr="00FA1944">
        <w:rPr>
          <w:rFonts w:ascii="Cambria Math" w:hAnsi="Cambria Math"/>
          <w:i/>
        </w:rPr>
        <w:t>.</w:t>
      </w:r>
      <w:r w:rsidR="004E685D" w:rsidRPr="004E685D">
        <w:t xml:space="preserve"> </w:t>
      </w:r>
    </w:p>
    <w:p w14:paraId="4C221543" w14:textId="2DB08FF5" w:rsidR="004E685D" w:rsidRPr="004E685D" w:rsidRDefault="004E685D" w:rsidP="008D2CE1">
      <w:pPr>
        <w:pStyle w:val="Bodytext10"/>
        <w:shd w:val="clear" w:color="auto" w:fill="auto"/>
        <w:tabs>
          <w:tab w:val="left" w:pos="1280"/>
        </w:tabs>
        <w:ind w:left="709" w:firstLine="0"/>
        <w:rPr>
          <w:sz w:val="24"/>
          <w:szCs w:val="24"/>
        </w:rPr>
      </w:pPr>
      <w:r w:rsidRPr="004E685D">
        <w:rPr>
          <w:sz w:val="24"/>
          <w:szCs w:val="24"/>
        </w:rPr>
        <w:t xml:space="preserve">При </w:t>
      </w:r>
      <w:r w:rsidRPr="00FA1944">
        <w:rPr>
          <w:rFonts w:ascii="Cambria Math" w:hAnsi="Cambria Math"/>
          <w:i/>
          <w:iCs/>
          <w:sz w:val="24"/>
          <w:szCs w:val="24"/>
          <w:lang w:val="en-US"/>
        </w:rPr>
        <w:t>d</w:t>
      </w:r>
      <w:r w:rsidRPr="004E685D">
        <w:rPr>
          <w:sz w:val="24"/>
          <w:szCs w:val="24"/>
        </w:rPr>
        <w:t xml:space="preserve"> = 2</w:t>
      </w:r>
      <w:r w:rsidRPr="00FA1944">
        <w:rPr>
          <w:rFonts w:ascii="Cambria Math" w:hAnsi="Cambria Math"/>
          <w:i/>
          <w:iCs/>
          <w:sz w:val="24"/>
          <w:szCs w:val="24"/>
          <w:lang w:val="en-US"/>
        </w:rPr>
        <w:t>D</w:t>
      </w:r>
      <w:r w:rsidR="00FF2AD9">
        <w:rPr>
          <w:rFonts w:ascii="Cambria Math" w:hAnsi="Cambria Math"/>
          <w:i/>
          <w:iCs/>
          <w:sz w:val="24"/>
          <w:szCs w:val="24"/>
        </w:rPr>
        <w:t xml:space="preserve"> </w:t>
      </w:r>
      <w:r w:rsidRPr="004E685D">
        <w:rPr>
          <w:sz w:val="24"/>
          <w:szCs w:val="24"/>
        </w:rPr>
        <w:t>/3 радиальная ширина этой плоской части сопла равна нулю.</w:t>
      </w:r>
    </w:p>
    <w:p w14:paraId="5296791D" w14:textId="2001318F" w:rsidR="004E685D" w:rsidRPr="004E685D" w:rsidRDefault="004E685D" w:rsidP="004E685D">
      <w:pPr>
        <w:pStyle w:val="Bodytext10"/>
        <w:shd w:val="clear" w:color="auto" w:fill="auto"/>
        <w:rPr>
          <w:sz w:val="24"/>
          <w:szCs w:val="24"/>
        </w:rPr>
      </w:pPr>
      <w:r w:rsidRPr="004E685D">
        <w:rPr>
          <w:sz w:val="24"/>
          <w:szCs w:val="24"/>
        </w:rPr>
        <w:t xml:space="preserve">При </w:t>
      </w:r>
      <w:r w:rsidRPr="00FA1944">
        <w:rPr>
          <w:rFonts w:ascii="Cambria Math" w:hAnsi="Cambria Math"/>
          <w:i/>
          <w:iCs/>
          <w:sz w:val="24"/>
          <w:szCs w:val="24"/>
          <w:lang w:val="en-US"/>
        </w:rPr>
        <w:t>d</w:t>
      </w:r>
      <w:r w:rsidR="00C14505" w:rsidRPr="00C14505">
        <w:rPr>
          <w:rFonts w:ascii="Cambria Math" w:hAnsi="Cambria Math"/>
          <w:i/>
          <w:iCs/>
          <w:sz w:val="24"/>
          <w:szCs w:val="24"/>
        </w:rPr>
        <w:t xml:space="preserve"> </w:t>
      </w:r>
      <w:r w:rsidRPr="004E685D">
        <w:rPr>
          <w:sz w:val="24"/>
          <w:szCs w:val="24"/>
        </w:rPr>
        <w:t>&gt; 2</w:t>
      </w:r>
      <w:r w:rsidRPr="00FA1944">
        <w:rPr>
          <w:rFonts w:ascii="Cambria Math" w:hAnsi="Cambria Math"/>
          <w:i/>
          <w:iCs/>
          <w:sz w:val="24"/>
          <w:szCs w:val="24"/>
          <w:lang w:val="en-US"/>
        </w:rPr>
        <w:t>D</w:t>
      </w:r>
      <w:r w:rsidR="00FF2AD9">
        <w:rPr>
          <w:rFonts w:ascii="Cambria Math" w:hAnsi="Cambria Math"/>
          <w:i/>
          <w:iCs/>
          <w:sz w:val="24"/>
          <w:szCs w:val="24"/>
        </w:rPr>
        <w:t xml:space="preserve"> </w:t>
      </w:r>
      <w:r w:rsidRPr="004E685D">
        <w:rPr>
          <w:sz w:val="24"/>
          <w:szCs w:val="24"/>
        </w:rPr>
        <w:t xml:space="preserve">/3 сопло не имеет плоской части в пределах окружности диаметром </w:t>
      </w:r>
      <w:r w:rsidRPr="00FA1944">
        <w:rPr>
          <w:rFonts w:ascii="Cambria Math" w:hAnsi="Cambria Math"/>
          <w:i/>
          <w:iCs/>
          <w:sz w:val="24"/>
          <w:szCs w:val="24"/>
          <w:lang w:val="en-US"/>
        </w:rPr>
        <w:t>D</w:t>
      </w:r>
      <w:r w:rsidRPr="004E685D">
        <w:rPr>
          <w:sz w:val="24"/>
          <w:szCs w:val="24"/>
        </w:rPr>
        <w:t xml:space="preserve">. В этом случае сопло изготовляют, как если бы </w:t>
      </w:r>
      <w:r w:rsidRPr="00FA1944">
        <w:rPr>
          <w:rFonts w:ascii="Cambria Math" w:hAnsi="Cambria Math"/>
          <w:i/>
          <w:iCs/>
          <w:sz w:val="24"/>
          <w:szCs w:val="24"/>
          <w:lang w:val="en-US"/>
        </w:rPr>
        <w:t>D</w:t>
      </w:r>
      <w:r w:rsidRPr="00FA1944">
        <w:rPr>
          <w:rFonts w:ascii="Cambria Math" w:hAnsi="Cambria Math"/>
          <w:sz w:val="24"/>
          <w:szCs w:val="24"/>
        </w:rPr>
        <w:t xml:space="preserve"> </w:t>
      </w:r>
      <w:r w:rsidR="00C14505" w:rsidRPr="00C14505">
        <w:rPr>
          <w:rFonts w:ascii="Cambria Math" w:hAnsi="Cambria Math"/>
          <w:sz w:val="24"/>
          <w:szCs w:val="24"/>
        </w:rPr>
        <w:t xml:space="preserve"> </w:t>
      </w:r>
      <w:r w:rsidRPr="004E685D">
        <w:rPr>
          <w:sz w:val="24"/>
          <w:szCs w:val="24"/>
        </w:rPr>
        <w:t>был больше</w:t>
      </w:r>
      <w:r w:rsidR="00AE7884">
        <w:rPr>
          <w:sz w:val="24"/>
          <w:szCs w:val="24"/>
        </w:rPr>
        <w:t>,</w:t>
      </w:r>
      <w:r w:rsidRPr="004E685D">
        <w:rPr>
          <w:sz w:val="24"/>
          <w:szCs w:val="24"/>
        </w:rPr>
        <w:t xml:space="preserve"> чем 1,5</w:t>
      </w:r>
      <w:r w:rsidRPr="00FA1944">
        <w:rPr>
          <w:rFonts w:ascii="Cambria Math" w:hAnsi="Cambria Math"/>
          <w:i/>
          <w:iCs/>
          <w:sz w:val="24"/>
          <w:szCs w:val="24"/>
          <w:lang w:val="en-US"/>
        </w:rPr>
        <w:t>d</w:t>
      </w:r>
      <w:r w:rsidRPr="004E685D">
        <w:rPr>
          <w:sz w:val="24"/>
          <w:szCs w:val="24"/>
        </w:rPr>
        <w:t xml:space="preserve">, а затем отсекают часть сопла таким образом, чтобы плоская торцевая часть сопла имела внутренний </w:t>
      </w:r>
      <w:r w:rsidRPr="004E685D">
        <w:rPr>
          <w:sz w:val="24"/>
          <w:szCs w:val="24"/>
        </w:rPr>
        <w:lastRenderedPageBreak/>
        <w:t xml:space="preserve">диаметр, равный </w:t>
      </w:r>
      <w:r w:rsidRPr="00FA1944">
        <w:rPr>
          <w:rFonts w:ascii="Cambria Math" w:hAnsi="Cambria Math"/>
          <w:i/>
          <w:iCs/>
          <w:sz w:val="24"/>
          <w:szCs w:val="24"/>
          <w:lang w:val="en-US"/>
        </w:rPr>
        <w:t>D</w:t>
      </w:r>
      <w:r w:rsidRPr="00FA1944">
        <w:rPr>
          <w:rFonts w:ascii="Cambria Math" w:hAnsi="Cambria Math"/>
          <w:sz w:val="24"/>
          <w:szCs w:val="24"/>
        </w:rPr>
        <w:t xml:space="preserve"> </w:t>
      </w:r>
      <w:r w:rsidRPr="004E685D">
        <w:rPr>
          <w:sz w:val="24"/>
          <w:szCs w:val="24"/>
        </w:rPr>
        <w:t>(см. 5.1.2.7 и рисунок 1б).</w:t>
      </w:r>
    </w:p>
    <w:p w14:paraId="71B13C34" w14:textId="5205FB2B" w:rsidR="004E685D" w:rsidRPr="004E685D" w:rsidRDefault="00444705" w:rsidP="00444705">
      <w:pPr>
        <w:pStyle w:val="Bodytext10"/>
        <w:shd w:val="clear" w:color="auto" w:fill="auto"/>
        <w:tabs>
          <w:tab w:val="left" w:pos="1263"/>
        </w:tabs>
        <w:rPr>
          <w:sz w:val="24"/>
          <w:szCs w:val="24"/>
        </w:rPr>
      </w:pPr>
      <w:r w:rsidRPr="00690876">
        <w:rPr>
          <w:b/>
          <w:bCs/>
          <w:sz w:val="24"/>
          <w:szCs w:val="24"/>
        </w:rPr>
        <w:t>5.3.1.4</w:t>
      </w:r>
      <w:r w:rsidR="00C14505" w:rsidRPr="00C14505">
        <w:rPr>
          <w:b/>
          <w:bCs/>
          <w:sz w:val="24"/>
          <w:szCs w:val="24"/>
        </w:rPr>
        <w:t xml:space="preserve"> </w:t>
      </w:r>
      <w:r w:rsidR="004E685D" w:rsidRPr="004E685D">
        <w:rPr>
          <w:sz w:val="24"/>
          <w:szCs w:val="24"/>
        </w:rPr>
        <w:t xml:space="preserve">Дуга окружности </w:t>
      </w:r>
      <w:r w:rsidR="004E685D" w:rsidRPr="004E685D">
        <w:rPr>
          <w:i/>
          <w:iCs/>
          <w:sz w:val="24"/>
          <w:szCs w:val="24"/>
        </w:rPr>
        <w:t>В</w:t>
      </w:r>
      <w:r w:rsidR="004E685D" w:rsidRPr="004E685D">
        <w:rPr>
          <w:sz w:val="24"/>
          <w:szCs w:val="24"/>
        </w:rPr>
        <w:t xml:space="preserve"> касается плоскости </w:t>
      </w:r>
      <w:r w:rsidR="004E685D" w:rsidRPr="004E685D">
        <w:rPr>
          <w:i/>
          <w:iCs/>
          <w:sz w:val="24"/>
          <w:szCs w:val="24"/>
        </w:rPr>
        <w:t>А</w:t>
      </w:r>
      <w:r w:rsidR="004E685D" w:rsidRPr="004E685D">
        <w:rPr>
          <w:sz w:val="24"/>
          <w:szCs w:val="24"/>
        </w:rPr>
        <w:t xml:space="preserve"> при </w:t>
      </w:r>
      <w:r w:rsidR="004E685D" w:rsidRPr="00FA1944">
        <w:rPr>
          <w:rFonts w:ascii="Cambria Math" w:hAnsi="Cambria Math"/>
          <w:i/>
          <w:iCs/>
          <w:sz w:val="24"/>
          <w:szCs w:val="24"/>
          <w:lang w:val="en-US"/>
        </w:rPr>
        <w:t>d</w:t>
      </w:r>
      <w:r w:rsidR="00431B65" w:rsidRPr="00431B65">
        <w:rPr>
          <w:rFonts w:ascii="Cambria Math" w:hAnsi="Cambria Math"/>
          <w:i/>
          <w:iCs/>
          <w:sz w:val="24"/>
          <w:szCs w:val="24"/>
        </w:rPr>
        <w:t xml:space="preserve"> </w:t>
      </w:r>
      <w:r w:rsidR="004E685D" w:rsidRPr="004E685D">
        <w:rPr>
          <w:sz w:val="24"/>
          <w:szCs w:val="24"/>
        </w:rPr>
        <w:t>&lt; 2</w:t>
      </w:r>
      <w:r w:rsidR="004E685D" w:rsidRPr="00FA1944">
        <w:rPr>
          <w:rFonts w:ascii="Cambria Math" w:hAnsi="Cambria Math"/>
          <w:i/>
          <w:iCs/>
          <w:sz w:val="24"/>
          <w:szCs w:val="24"/>
          <w:lang w:val="en-US"/>
        </w:rPr>
        <w:t>D</w:t>
      </w:r>
      <w:r w:rsidR="004E685D" w:rsidRPr="004E685D">
        <w:rPr>
          <w:sz w:val="24"/>
          <w:szCs w:val="24"/>
        </w:rPr>
        <w:t xml:space="preserve">/3. Радиус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t>
            </m:r>
          </m:sub>
        </m:sSub>
      </m:oMath>
      <w:r w:rsidR="004E685D" w:rsidRPr="004E685D">
        <w:rPr>
          <w:sz w:val="24"/>
          <w:szCs w:val="24"/>
        </w:rPr>
        <w:t xml:space="preserve"> равен (0,2</w:t>
      </w:r>
      <w:r w:rsidR="008D2CE1">
        <w:rPr>
          <w:sz w:val="24"/>
          <w:szCs w:val="24"/>
        </w:rPr>
        <w:t> </w:t>
      </w:r>
      <w:r w:rsidR="004E685D" w:rsidRPr="004E685D">
        <w:rPr>
          <w:sz w:val="24"/>
          <w:szCs w:val="24"/>
        </w:rPr>
        <w:t>±</w:t>
      </w:r>
      <w:r w:rsidR="008D2CE1">
        <w:rPr>
          <w:sz w:val="24"/>
          <w:szCs w:val="24"/>
        </w:rPr>
        <w:t> </w:t>
      </w:r>
      <w:r w:rsidR="004E685D" w:rsidRPr="004E685D">
        <w:rPr>
          <w:sz w:val="24"/>
          <w:szCs w:val="24"/>
        </w:rPr>
        <w:t>0,02)</w:t>
      </w:r>
      <w:r w:rsidR="004E685D" w:rsidRPr="00FA1944">
        <w:rPr>
          <w:rFonts w:ascii="Cambria Math" w:hAnsi="Cambria Math"/>
          <w:i/>
          <w:iCs/>
          <w:sz w:val="24"/>
          <w:szCs w:val="24"/>
          <w:lang w:val="en-US"/>
        </w:rPr>
        <w:t>d</w:t>
      </w:r>
      <w:r w:rsidR="004E685D" w:rsidRPr="004E685D">
        <w:rPr>
          <w:sz w:val="24"/>
          <w:szCs w:val="24"/>
        </w:rPr>
        <w:t xml:space="preserve"> при</w:t>
      </w:r>
      <w:r w:rsidR="00431B65" w:rsidRPr="00431B65">
        <w:rPr>
          <w:sz w:val="24"/>
          <w:szCs w:val="24"/>
        </w:rPr>
        <w:t xml:space="preserve"> </w:t>
      </w:r>
      <m:oMath>
        <m:r>
          <w:rPr>
            <w:rFonts w:ascii="Cambria Math" w:hAnsi="Cambria Math"/>
            <w:sz w:val="24"/>
            <w:szCs w:val="24"/>
          </w:rPr>
          <m:t>β</m:t>
        </m:r>
      </m:oMath>
      <w:r w:rsidR="004E685D" w:rsidRPr="004E685D">
        <w:rPr>
          <w:sz w:val="24"/>
          <w:szCs w:val="24"/>
        </w:rPr>
        <w:t>&lt; 0,5 и (0,2 ±0,006)</w:t>
      </w:r>
      <w:r w:rsidR="004E685D" w:rsidRPr="00FA1944">
        <w:rPr>
          <w:rFonts w:ascii="Cambria Math" w:hAnsi="Cambria Math"/>
          <w:i/>
          <w:iCs/>
          <w:sz w:val="24"/>
          <w:szCs w:val="24"/>
          <w:lang w:val="en-US"/>
        </w:rPr>
        <w:t>d</w:t>
      </w:r>
      <w:r w:rsidR="004E685D" w:rsidRPr="004E685D">
        <w:rPr>
          <w:sz w:val="24"/>
          <w:szCs w:val="24"/>
        </w:rPr>
        <w:t xml:space="preserve"> при </w:t>
      </w:r>
      <m:oMath>
        <m:r>
          <w:rPr>
            <w:rFonts w:ascii="Cambria Math" w:hAnsi="Cambria Math"/>
            <w:sz w:val="24"/>
            <w:szCs w:val="24"/>
          </w:rPr>
          <m:t>β</m:t>
        </m:r>
        <m:r>
          <w:rPr>
            <w:rFonts w:ascii="Cambria Math" w:eastAsia="Symbol" w:hAnsi="Cambria Math"/>
            <w:sz w:val="24"/>
            <w:szCs w:val="24"/>
          </w:rPr>
          <m:t>≥</m:t>
        </m:r>
      </m:oMath>
      <w:r w:rsidR="004E685D" w:rsidRPr="004E685D">
        <w:rPr>
          <w:sz w:val="24"/>
          <w:szCs w:val="24"/>
        </w:rPr>
        <w:t>0,5. Центр окружности находится на расстоянии 0,</w:t>
      </w:r>
      <w:r w:rsidR="004E685D" w:rsidRPr="004E685D">
        <w:rPr>
          <w:i/>
          <w:iCs/>
          <w:sz w:val="24"/>
          <w:szCs w:val="24"/>
        </w:rPr>
        <w:t>2</w:t>
      </w:r>
      <w:r w:rsidR="004E685D" w:rsidRPr="004E685D">
        <w:rPr>
          <w:i/>
          <w:iCs/>
          <w:sz w:val="24"/>
          <w:szCs w:val="24"/>
          <w:lang w:val="en-US"/>
        </w:rPr>
        <w:t>d</w:t>
      </w:r>
      <w:r w:rsidR="00431B65" w:rsidRPr="00431B65">
        <w:rPr>
          <w:i/>
          <w:iCs/>
          <w:sz w:val="24"/>
          <w:szCs w:val="24"/>
        </w:rPr>
        <w:t xml:space="preserve"> </w:t>
      </w:r>
      <w:r w:rsidR="004E685D" w:rsidRPr="004E685D">
        <w:rPr>
          <w:sz w:val="24"/>
          <w:szCs w:val="24"/>
        </w:rPr>
        <w:t>от входного торца и на расстоянии 0,75</w:t>
      </w:r>
      <w:r w:rsidR="004E685D" w:rsidRPr="00FA1944">
        <w:rPr>
          <w:rFonts w:ascii="Cambria Math" w:hAnsi="Cambria Math"/>
          <w:i/>
          <w:iCs/>
          <w:sz w:val="24"/>
          <w:szCs w:val="24"/>
          <w:lang w:val="en-US"/>
        </w:rPr>
        <w:t>d</w:t>
      </w:r>
      <w:r w:rsidR="004E685D" w:rsidRPr="004E685D">
        <w:rPr>
          <w:sz w:val="24"/>
          <w:szCs w:val="24"/>
        </w:rPr>
        <w:t xml:space="preserve"> от оси сопла.</w:t>
      </w:r>
    </w:p>
    <w:p w14:paraId="375F7B98" w14:textId="51231510" w:rsidR="00444705" w:rsidRDefault="00444705" w:rsidP="00444705">
      <w:pPr>
        <w:pStyle w:val="Bodytext10"/>
        <w:shd w:val="clear" w:color="auto" w:fill="auto"/>
        <w:tabs>
          <w:tab w:val="left" w:pos="1275"/>
        </w:tabs>
        <w:rPr>
          <w:sz w:val="24"/>
          <w:szCs w:val="24"/>
        </w:rPr>
      </w:pPr>
      <w:r w:rsidRPr="00690876">
        <w:rPr>
          <w:b/>
          <w:bCs/>
          <w:sz w:val="24"/>
          <w:szCs w:val="24"/>
        </w:rPr>
        <w:t xml:space="preserve">5.3.1.5 </w:t>
      </w:r>
      <w:r w:rsidR="004E685D" w:rsidRPr="004E685D">
        <w:rPr>
          <w:sz w:val="24"/>
          <w:szCs w:val="24"/>
        </w:rPr>
        <w:t xml:space="preserve">Дуга окружности </w:t>
      </w:r>
      <w:r w:rsidR="004E685D" w:rsidRPr="004E685D">
        <w:rPr>
          <w:i/>
          <w:iCs/>
          <w:sz w:val="24"/>
          <w:szCs w:val="24"/>
        </w:rPr>
        <w:t>С</w:t>
      </w:r>
      <w:r w:rsidR="004E685D" w:rsidRPr="004E685D">
        <w:rPr>
          <w:sz w:val="24"/>
          <w:szCs w:val="24"/>
        </w:rPr>
        <w:t xml:space="preserve"> касается дуги окружности </w:t>
      </w:r>
      <w:r w:rsidR="004E685D" w:rsidRPr="004E685D">
        <w:rPr>
          <w:i/>
          <w:iCs/>
          <w:sz w:val="24"/>
          <w:szCs w:val="24"/>
        </w:rPr>
        <w:t>В</w:t>
      </w:r>
      <w:r w:rsidR="004E685D" w:rsidRPr="004E685D">
        <w:rPr>
          <w:sz w:val="24"/>
          <w:szCs w:val="24"/>
        </w:rPr>
        <w:t xml:space="preserve"> и горловины </w:t>
      </w:r>
      <w:r w:rsidR="004E685D" w:rsidRPr="004E685D">
        <w:rPr>
          <w:i/>
          <w:iCs/>
          <w:sz w:val="24"/>
          <w:szCs w:val="24"/>
        </w:rPr>
        <w:t>Е.</w:t>
      </w:r>
      <w:r w:rsidR="004E685D" w:rsidRPr="004E685D">
        <w:rPr>
          <w:sz w:val="24"/>
          <w:szCs w:val="24"/>
        </w:rPr>
        <w:t xml:space="preserve"> Ее радиус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2</m:t>
            </m:r>
          </m:sub>
        </m:sSub>
      </m:oMath>
      <w:r w:rsidR="004E685D" w:rsidRPr="004E685D">
        <w:rPr>
          <w:sz w:val="24"/>
          <w:szCs w:val="24"/>
        </w:rPr>
        <w:t xml:space="preserve"> равен (1/3</w:t>
      </w:r>
      <w:r w:rsidR="004E685D" w:rsidRPr="004E685D">
        <w:rPr>
          <w:sz w:val="24"/>
          <w:szCs w:val="24"/>
          <w:lang w:val="en-US"/>
        </w:rPr>
        <w:t> </w:t>
      </w:r>
      <w:r w:rsidR="004E685D" w:rsidRPr="004E685D">
        <w:rPr>
          <w:sz w:val="24"/>
          <w:szCs w:val="24"/>
        </w:rPr>
        <w:t>±</w:t>
      </w:r>
      <w:r w:rsidR="008D2CE1">
        <w:rPr>
          <w:rFonts w:eastAsia="Symbol"/>
          <w:sz w:val="24"/>
          <w:szCs w:val="24"/>
        </w:rPr>
        <w:t> </w:t>
      </w:r>
      <w:r w:rsidR="004E685D" w:rsidRPr="004E685D">
        <w:rPr>
          <w:sz w:val="24"/>
          <w:szCs w:val="24"/>
        </w:rPr>
        <w:t>0,033)</w:t>
      </w:r>
      <w:r w:rsidR="004E685D" w:rsidRPr="00FA1944">
        <w:rPr>
          <w:rFonts w:ascii="Cambria Math" w:hAnsi="Cambria Math"/>
          <w:i/>
          <w:iCs/>
          <w:sz w:val="24"/>
          <w:szCs w:val="24"/>
          <w:lang w:val="en-US"/>
        </w:rPr>
        <w:t>d</w:t>
      </w:r>
      <w:r w:rsidR="004E685D" w:rsidRPr="004E685D">
        <w:rPr>
          <w:sz w:val="24"/>
          <w:szCs w:val="24"/>
        </w:rPr>
        <w:t xml:space="preserve"> для </w:t>
      </w:r>
      <m:oMath>
        <m:r>
          <w:rPr>
            <w:rFonts w:ascii="Cambria Math" w:hAnsi="Cambria Math"/>
            <w:sz w:val="24"/>
            <w:szCs w:val="24"/>
          </w:rPr>
          <m:t>β</m:t>
        </m:r>
      </m:oMath>
      <w:r w:rsidR="00431B65" w:rsidRPr="00431B65">
        <w:rPr>
          <w:sz w:val="24"/>
          <w:szCs w:val="24"/>
        </w:rPr>
        <w:t xml:space="preserve"> </w:t>
      </w:r>
      <w:r w:rsidR="004E685D" w:rsidRPr="004E685D">
        <w:rPr>
          <w:sz w:val="24"/>
          <w:szCs w:val="24"/>
        </w:rPr>
        <w:t>&lt; 0,5 и (1/3 ±0,01)</w:t>
      </w:r>
      <w:r w:rsidR="004E685D" w:rsidRPr="00FA1944">
        <w:rPr>
          <w:rFonts w:ascii="Cambria Math" w:hAnsi="Cambria Math"/>
          <w:i/>
          <w:iCs/>
          <w:sz w:val="24"/>
          <w:szCs w:val="24"/>
          <w:lang w:val="en-US"/>
        </w:rPr>
        <w:t>d</w:t>
      </w:r>
      <w:r w:rsidR="004E685D" w:rsidRPr="004E685D">
        <w:rPr>
          <w:sz w:val="24"/>
          <w:szCs w:val="24"/>
        </w:rPr>
        <w:t xml:space="preserve"> для </w:t>
      </w:r>
      <m:oMath>
        <m:r>
          <w:rPr>
            <w:rFonts w:ascii="Cambria Math" w:hAnsi="Cambria Math"/>
            <w:sz w:val="24"/>
            <w:szCs w:val="24"/>
          </w:rPr>
          <m:t>β</m:t>
        </m:r>
        <m:r>
          <w:rPr>
            <w:rFonts w:ascii="Cambria Math" w:eastAsia="Symbol" w:hAnsi="Cambria Math"/>
            <w:sz w:val="24"/>
            <w:szCs w:val="24"/>
          </w:rPr>
          <m:t>≥0,5</m:t>
        </m:r>
      </m:oMath>
      <w:r w:rsidR="004E685D" w:rsidRPr="004E685D">
        <w:rPr>
          <w:sz w:val="24"/>
          <w:szCs w:val="24"/>
        </w:rPr>
        <w:t>. Центр окружности расположен на расстоянии 5</w:t>
      </w:r>
      <w:r w:rsidR="004E685D" w:rsidRPr="00FA1944">
        <w:rPr>
          <w:rFonts w:ascii="Cambria Math" w:hAnsi="Cambria Math"/>
          <w:i/>
          <w:iCs/>
          <w:sz w:val="24"/>
          <w:szCs w:val="24"/>
          <w:lang w:val="en-US"/>
        </w:rPr>
        <w:t>d</w:t>
      </w:r>
      <w:r w:rsidR="004E685D" w:rsidRPr="004E685D">
        <w:rPr>
          <w:sz w:val="24"/>
          <w:szCs w:val="24"/>
        </w:rPr>
        <w:t xml:space="preserve">/6 от оси сопла и на расстоянии </w:t>
      </w:r>
      <m:oMath>
        <m:sSub>
          <m:sSubPr>
            <m:ctrlPr>
              <w:rPr>
                <w:rFonts w:ascii="Cambria Math" w:hAnsi="Cambria Math"/>
                <w:i/>
                <w:sz w:val="24"/>
                <w:szCs w:val="24"/>
              </w:rPr>
            </m:ctrlPr>
          </m:sSubPr>
          <m:e>
            <m:r>
              <m:rPr>
                <m:sty m:val="p"/>
              </m:rPr>
              <w:rPr>
                <w:rFonts w:ascii="Cambria Math" w:hAnsi="Cambria Math"/>
                <w:sz w:val="24"/>
                <w:szCs w:val="24"/>
              </w:rPr>
              <m:t>a</m:t>
            </m:r>
          </m:e>
          <m:sub>
            <m:r>
              <m:rPr>
                <m:sty m:val="p"/>
              </m:rPr>
              <w:rPr>
                <w:rFonts w:ascii="Cambria Math" w:hAnsi="Cambria Math"/>
                <w:sz w:val="24"/>
                <w:szCs w:val="24"/>
              </w:rPr>
              <m:t>n</m:t>
            </m:r>
          </m:sub>
        </m:sSub>
      </m:oMath>
      <w:r w:rsidR="004E685D" w:rsidRPr="004E685D">
        <w:rPr>
          <w:sz w:val="24"/>
          <w:szCs w:val="24"/>
        </w:rPr>
        <w:t>= 0,3041</w:t>
      </w:r>
      <w:r w:rsidR="004E685D" w:rsidRPr="004B7688">
        <w:rPr>
          <w:rFonts w:ascii="Cambria Math" w:hAnsi="Cambria Math"/>
          <w:i/>
          <w:iCs/>
          <w:sz w:val="24"/>
          <w:szCs w:val="24"/>
          <w:lang w:val="en-US"/>
        </w:rPr>
        <w:t>d</w:t>
      </w:r>
      <w:r w:rsidR="004E685D" w:rsidRPr="004B7688">
        <w:rPr>
          <w:rFonts w:ascii="Cambria Math" w:hAnsi="Cambria Math"/>
          <w:sz w:val="24"/>
          <w:szCs w:val="24"/>
        </w:rPr>
        <w:t xml:space="preserve"> </w:t>
      </w:r>
      <w:r w:rsidR="004E685D" w:rsidRPr="004E685D">
        <w:rPr>
          <w:sz w:val="24"/>
          <w:szCs w:val="24"/>
        </w:rPr>
        <w:t xml:space="preserve">от входного торца </w:t>
      </w:r>
      <w:r w:rsidR="004E685D" w:rsidRPr="004E685D">
        <w:rPr>
          <w:i/>
          <w:iCs/>
          <w:sz w:val="24"/>
          <w:szCs w:val="24"/>
        </w:rPr>
        <w:t>А</w:t>
      </w:r>
      <w:r w:rsidR="004E685D" w:rsidRPr="004E685D">
        <w:rPr>
          <w:sz w:val="24"/>
          <w:szCs w:val="24"/>
        </w:rPr>
        <w:t>.</w:t>
      </w:r>
    </w:p>
    <w:p w14:paraId="651554DA" w14:textId="535B6840" w:rsidR="004E685D" w:rsidRPr="004E685D" w:rsidRDefault="00444705" w:rsidP="00444705">
      <w:pPr>
        <w:pStyle w:val="Bodytext10"/>
        <w:shd w:val="clear" w:color="auto" w:fill="auto"/>
        <w:tabs>
          <w:tab w:val="left" w:pos="1275"/>
        </w:tabs>
        <w:rPr>
          <w:sz w:val="24"/>
          <w:szCs w:val="24"/>
        </w:rPr>
      </w:pPr>
      <w:r w:rsidRPr="00690876">
        <w:rPr>
          <w:b/>
          <w:bCs/>
          <w:sz w:val="24"/>
          <w:szCs w:val="24"/>
        </w:rPr>
        <w:t>5.3.1.6</w:t>
      </w:r>
      <w:r w:rsidR="00E64D47" w:rsidRPr="00E64D47">
        <w:rPr>
          <w:b/>
          <w:bCs/>
          <w:sz w:val="24"/>
          <w:szCs w:val="24"/>
        </w:rPr>
        <w:t xml:space="preserve"> </w:t>
      </w:r>
      <w:r w:rsidR="004E685D" w:rsidRPr="004E685D">
        <w:rPr>
          <w:sz w:val="24"/>
          <w:szCs w:val="24"/>
        </w:rPr>
        <w:t xml:space="preserve">Горловина (см. рисунок 3) состоит из части </w:t>
      </w:r>
      <w:r w:rsidR="004E685D" w:rsidRPr="004E685D">
        <w:rPr>
          <w:i/>
          <w:iCs/>
          <w:sz w:val="24"/>
          <w:szCs w:val="24"/>
        </w:rPr>
        <w:t>Е</w:t>
      </w:r>
      <w:r w:rsidR="004E685D" w:rsidRPr="004E685D">
        <w:rPr>
          <w:sz w:val="24"/>
          <w:szCs w:val="24"/>
        </w:rPr>
        <w:t xml:space="preserve"> длиной 0,3</w:t>
      </w:r>
      <w:r w:rsidR="004E685D" w:rsidRPr="004B7688">
        <w:rPr>
          <w:rFonts w:ascii="Cambria Math" w:hAnsi="Cambria Math"/>
          <w:i/>
          <w:iCs/>
          <w:sz w:val="24"/>
          <w:szCs w:val="24"/>
          <w:lang w:val="en-US"/>
        </w:rPr>
        <w:t>d</w:t>
      </w:r>
      <w:r w:rsidR="004E685D" w:rsidRPr="004E685D">
        <w:rPr>
          <w:sz w:val="24"/>
          <w:szCs w:val="24"/>
        </w:rPr>
        <w:t xml:space="preserve"> и части </w:t>
      </w:r>
      <w:r w:rsidR="004E685D" w:rsidRPr="004E685D">
        <w:rPr>
          <w:i/>
          <w:iCs/>
          <w:sz w:val="24"/>
          <w:szCs w:val="24"/>
          <w:lang w:val="en-US"/>
        </w:rPr>
        <w:t>F</w:t>
      </w:r>
      <w:r w:rsidR="00E64D47" w:rsidRPr="00E64D47">
        <w:rPr>
          <w:i/>
          <w:iCs/>
          <w:sz w:val="24"/>
          <w:szCs w:val="24"/>
        </w:rPr>
        <w:t xml:space="preserve"> </w:t>
      </w:r>
      <w:r w:rsidR="004E685D" w:rsidRPr="004E685D">
        <w:rPr>
          <w:sz w:val="24"/>
          <w:szCs w:val="24"/>
        </w:rPr>
        <w:t>длиной от 0,4</w:t>
      </w:r>
      <w:r w:rsidR="004E685D" w:rsidRPr="004B7688">
        <w:rPr>
          <w:rFonts w:ascii="Cambria Math" w:hAnsi="Cambria Math"/>
          <w:i/>
          <w:iCs/>
          <w:sz w:val="24"/>
          <w:szCs w:val="24"/>
          <w:lang w:val="en-US"/>
        </w:rPr>
        <w:t>d</w:t>
      </w:r>
      <w:r w:rsidR="004E685D" w:rsidRPr="004B7688">
        <w:rPr>
          <w:rFonts w:ascii="Cambria Math" w:hAnsi="Cambria Math"/>
          <w:sz w:val="24"/>
          <w:szCs w:val="24"/>
          <w:lang w:val="en-US"/>
        </w:rPr>
        <w:t> </w:t>
      </w:r>
      <w:r w:rsidR="004E685D" w:rsidRPr="004E685D">
        <w:rPr>
          <w:sz w:val="24"/>
          <w:szCs w:val="24"/>
        </w:rPr>
        <w:t>до</w:t>
      </w:r>
      <w:r w:rsidR="004E685D" w:rsidRPr="004E685D">
        <w:rPr>
          <w:sz w:val="24"/>
          <w:szCs w:val="24"/>
          <w:lang w:val="en-US"/>
        </w:rPr>
        <w:t> </w:t>
      </w:r>
      <w:r w:rsidR="004E685D" w:rsidRPr="004E685D">
        <w:rPr>
          <w:sz w:val="24"/>
          <w:szCs w:val="24"/>
        </w:rPr>
        <w:t>0,45</w:t>
      </w:r>
      <w:r w:rsidR="004E685D" w:rsidRPr="004B7688">
        <w:rPr>
          <w:rFonts w:ascii="Cambria Math" w:hAnsi="Cambria Math"/>
          <w:i/>
          <w:iCs/>
          <w:sz w:val="24"/>
          <w:szCs w:val="24"/>
          <w:lang w:val="en-US"/>
        </w:rPr>
        <w:t>d</w:t>
      </w:r>
      <w:r w:rsidR="004E685D" w:rsidRPr="004E685D">
        <w:rPr>
          <w:sz w:val="24"/>
          <w:szCs w:val="24"/>
        </w:rPr>
        <w:t xml:space="preserve">. </w:t>
      </w:r>
    </w:p>
    <w:p w14:paraId="7E6518D7" w14:textId="77777777" w:rsidR="004E685D" w:rsidRPr="004E685D" w:rsidRDefault="004E685D" w:rsidP="004E685D">
      <w:pPr>
        <w:pStyle w:val="Bodytext10"/>
        <w:shd w:val="clear" w:color="auto" w:fill="auto"/>
        <w:rPr>
          <w:sz w:val="24"/>
          <w:szCs w:val="24"/>
        </w:rPr>
      </w:pPr>
      <w:r w:rsidRPr="004E685D">
        <w:rPr>
          <w:sz w:val="24"/>
          <w:szCs w:val="24"/>
        </w:rPr>
        <w:t xml:space="preserve">Значение </w:t>
      </w:r>
      <w:r w:rsidRPr="004B7688">
        <w:rPr>
          <w:rFonts w:ascii="Cambria Math" w:hAnsi="Cambria Math"/>
          <w:i/>
          <w:iCs/>
          <w:sz w:val="24"/>
          <w:szCs w:val="24"/>
          <w:lang w:val="en-US"/>
        </w:rPr>
        <w:t>d</w:t>
      </w:r>
      <w:r w:rsidRPr="004B7688">
        <w:rPr>
          <w:rFonts w:ascii="Cambria Math" w:hAnsi="Cambria Math"/>
          <w:sz w:val="24"/>
          <w:szCs w:val="24"/>
        </w:rPr>
        <w:t xml:space="preserve"> </w:t>
      </w:r>
      <w:r w:rsidRPr="004E685D">
        <w:rPr>
          <w:sz w:val="24"/>
          <w:szCs w:val="24"/>
        </w:rPr>
        <w:t>рассчитывают в соответствии с ГОСТ 8.586.1 [формула (5.4)]. За значение диаметра</w:t>
      </w:r>
      <w:r w:rsidR="004B7688">
        <w:rPr>
          <w:sz w:val="24"/>
          <w:szCs w:val="24"/>
        </w:rPr>
        <w:t xml:space="preserve"> </w:t>
      </w:r>
      <w:r w:rsidRPr="004B7688">
        <w:rPr>
          <w:rFonts w:ascii="Cambria Math" w:hAnsi="Cambria Math"/>
          <w:i/>
          <w:iCs/>
          <w:sz w:val="24"/>
          <w:szCs w:val="24"/>
          <w:lang w:val="en-US"/>
        </w:rPr>
        <w:t>d</w:t>
      </w:r>
      <w:r w:rsidRPr="004B7688">
        <w:rPr>
          <w:rFonts w:ascii="Cambria Math" w:hAnsi="Cambria Math"/>
          <w:sz w:val="24"/>
          <w:szCs w:val="24"/>
          <w:vertAlign w:val="subscript"/>
        </w:rPr>
        <w:t>20</w:t>
      </w:r>
      <w:r w:rsidRPr="004E685D">
        <w:rPr>
          <w:sz w:val="24"/>
          <w:szCs w:val="24"/>
          <w:vertAlign w:val="subscript"/>
        </w:rPr>
        <w:t xml:space="preserve"> </w:t>
      </w:r>
      <w:r w:rsidRPr="004E685D">
        <w:rPr>
          <w:sz w:val="24"/>
          <w:szCs w:val="24"/>
        </w:rPr>
        <w:t xml:space="preserve">принимают среднее значение результатов измерений диаметра не менее чем в четырех направлениях, расположенных под равными (визуально </w:t>
      </w:r>
      <w:r w:rsidRPr="00204241">
        <w:rPr>
          <w:sz w:val="24"/>
          <w:szCs w:val="24"/>
        </w:rPr>
        <w:t xml:space="preserve">контролируемыми) углами друг к другу. При этом относительная </w:t>
      </w:r>
      <w:r w:rsidR="00086C1B" w:rsidRPr="00204241">
        <w:rPr>
          <w:sz w:val="24"/>
          <w:szCs w:val="24"/>
        </w:rPr>
        <w:t>погрешность</w:t>
      </w:r>
      <w:r w:rsidRPr="00204241">
        <w:rPr>
          <w:sz w:val="24"/>
          <w:szCs w:val="24"/>
        </w:rPr>
        <w:t xml:space="preserve"> результата измерения диаметра, обусловленная измерительным инструментом, не должна превышать 0,0</w:t>
      </w:r>
      <w:r w:rsidR="00086C1B" w:rsidRPr="00204241">
        <w:rPr>
          <w:sz w:val="24"/>
          <w:szCs w:val="24"/>
        </w:rPr>
        <w:t>4</w:t>
      </w:r>
      <w:r w:rsidRPr="00204241">
        <w:rPr>
          <w:sz w:val="24"/>
          <w:szCs w:val="24"/>
        </w:rPr>
        <w:t xml:space="preserve"> %.</w:t>
      </w:r>
    </w:p>
    <w:p w14:paraId="0776F4A8" w14:textId="77777777" w:rsidR="004E685D" w:rsidRPr="004E685D" w:rsidRDefault="004E685D" w:rsidP="004E685D">
      <w:pPr>
        <w:pStyle w:val="Bodytext10"/>
        <w:shd w:val="clear" w:color="auto" w:fill="auto"/>
        <w:rPr>
          <w:sz w:val="24"/>
          <w:szCs w:val="24"/>
        </w:rPr>
      </w:pPr>
      <w:r w:rsidRPr="004E685D">
        <w:rPr>
          <w:sz w:val="24"/>
          <w:szCs w:val="24"/>
        </w:rPr>
        <w:t>Горловина должна быть цилиндрической. Значение любого диаметра в любом поперечном сечении горловины сопла не должно отличаться от среднего значения диаметра более чем на 0,05 %.</w:t>
      </w:r>
    </w:p>
    <w:p w14:paraId="799490F1" w14:textId="0010CBDF" w:rsidR="004E685D" w:rsidRPr="004E685D" w:rsidRDefault="00444705" w:rsidP="00444705">
      <w:pPr>
        <w:pStyle w:val="Bodytext10"/>
        <w:shd w:val="clear" w:color="auto" w:fill="auto"/>
        <w:tabs>
          <w:tab w:val="left" w:pos="1239"/>
        </w:tabs>
        <w:rPr>
          <w:sz w:val="24"/>
          <w:szCs w:val="24"/>
        </w:rPr>
      </w:pPr>
      <w:r w:rsidRPr="00690876">
        <w:rPr>
          <w:b/>
          <w:bCs/>
          <w:color w:val="auto"/>
          <w:sz w:val="24"/>
          <w:szCs w:val="24"/>
        </w:rPr>
        <w:t>5.3.1.7</w:t>
      </w:r>
      <w:r>
        <w:rPr>
          <w:color w:val="auto"/>
          <w:sz w:val="24"/>
          <w:szCs w:val="24"/>
        </w:rPr>
        <w:t> </w:t>
      </w:r>
      <w:r w:rsidR="004E685D" w:rsidRPr="0089389B">
        <w:rPr>
          <w:color w:val="auto"/>
          <w:sz w:val="24"/>
          <w:szCs w:val="24"/>
        </w:rPr>
        <w:t xml:space="preserve">Диффузор (см. рисунок 3) должен </w:t>
      </w:r>
      <w:r w:rsidR="004E685D" w:rsidRPr="004E685D">
        <w:rPr>
          <w:sz w:val="24"/>
          <w:szCs w:val="24"/>
        </w:rPr>
        <w:t xml:space="preserve">быть соединен с частью </w:t>
      </w:r>
      <w:r w:rsidR="004E685D" w:rsidRPr="004E685D">
        <w:rPr>
          <w:i/>
          <w:iCs/>
          <w:sz w:val="24"/>
          <w:szCs w:val="24"/>
          <w:lang w:val="en-US"/>
        </w:rPr>
        <w:t>F</w:t>
      </w:r>
      <w:r w:rsidR="00E64D47" w:rsidRPr="00E64D47">
        <w:rPr>
          <w:i/>
          <w:iCs/>
          <w:sz w:val="24"/>
          <w:szCs w:val="24"/>
        </w:rPr>
        <w:t xml:space="preserve"> </w:t>
      </w:r>
      <w:r w:rsidR="004E685D" w:rsidRPr="004E685D">
        <w:rPr>
          <w:sz w:val="24"/>
          <w:szCs w:val="24"/>
        </w:rPr>
        <w:t>горловины без радиусного сопряжения. Заусенцы должны быть сняты.</w:t>
      </w:r>
    </w:p>
    <w:p w14:paraId="53896B6E" w14:textId="1F69EA74" w:rsidR="00444705" w:rsidRDefault="004E685D" w:rsidP="00444705">
      <w:pPr>
        <w:pStyle w:val="Bodytext10"/>
        <w:shd w:val="clear" w:color="auto" w:fill="auto"/>
        <w:rPr>
          <w:sz w:val="24"/>
          <w:szCs w:val="24"/>
        </w:rPr>
      </w:pPr>
      <w:r w:rsidRPr="004E685D">
        <w:rPr>
          <w:sz w:val="24"/>
          <w:szCs w:val="24"/>
        </w:rPr>
        <w:t xml:space="preserve">Угол конусности </w:t>
      </w:r>
      <m:oMath>
        <m:r>
          <w:rPr>
            <w:rFonts w:ascii="Cambria Math" w:hAnsi="Cambria Math"/>
            <w:sz w:val="24"/>
            <w:szCs w:val="24"/>
          </w:rPr>
          <m:t>φ</m:t>
        </m:r>
      </m:oMath>
      <w:r w:rsidR="00E64D47" w:rsidRPr="00E64D47">
        <w:rPr>
          <w:sz w:val="24"/>
          <w:szCs w:val="24"/>
        </w:rPr>
        <w:t xml:space="preserve"> </w:t>
      </w:r>
      <w:r w:rsidRPr="004E685D">
        <w:rPr>
          <w:sz w:val="24"/>
          <w:szCs w:val="24"/>
        </w:rPr>
        <w:t>(см. рисунок 3) диффузора должен быть не более 30°.</w:t>
      </w:r>
    </w:p>
    <w:p w14:paraId="59EB3ACB" w14:textId="77777777" w:rsidR="004E685D" w:rsidRPr="004E685D" w:rsidRDefault="00444705" w:rsidP="00444705">
      <w:pPr>
        <w:pStyle w:val="Bodytext10"/>
        <w:shd w:val="clear" w:color="auto" w:fill="auto"/>
        <w:rPr>
          <w:sz w:val="24"/>
          <w:szCs w:val="24"/>
        </w:rPr>
      </w:pPr>
      <w:r w:rsidRPr="00690876">
        <w:rPr>
          <w:b/>
          <w:bCs/>
          <w:sz w:val="24"/>
          <w:szCs w:val="24"/>
        </w:rPr>
        <w:t>5.3.1.8</w:t>
      </w:r>
      <w:r>
        <w:rPr>
          <w:sz w:val="24"/>
          <w:szCs w:val="24"/>
        </w:rPr>
        <w:t> </w:t>
      </w:r>
      <w:r w:rsidR="004E685D" w:rsidRPr="004E685D">
        <w:rPr>
          <w:sz w:val="24"/>
          <w:szCs w:val="24"/>
        </w:rPr>
        <w:t xml:space="preserve">Сопло Вентури может быть укороченным. Выходной диаметр диффузора таких сопел Вентури менее </w:t>
      </w:r>
      <w:r w:rsidR="004E685D" w:rsidRPr="004B7688">
        <w:rPr>
          <w:rFonts w:ascii="Cambria Math" w:hAnsi="Cambria Math"/>
          <w:i/>
          <w:iCs/>
          <w:sz w:val="24"/>
          <w:szCs w:val="24"/>
          <w:lang w:val="en-US"/>
        </w:rPr>
        <w:t>D</w:t>
      </w:r>
      <w:r w:rsidR="004E685D" w:rsidRPr="004E685D">
        <w:rPr>
          <w:sz w:val="24"/>
          <w:szCs w:val="24"/>
        </w:rPr>
        <w:t>. Диффузор может быть укорочен на 35 % его длины.</w:t>
      </w:r>
    </w:p>
    <w:p w14:paraId="303B63CD" w14:textId="77777777" w:rsidR="004E685D" w:rsidRPr="004E685D" w:rsidRDefault="00444705" w:rsidP="00444705">
      <w:pPr>
        <w:pStyle w:val="Bodytext10"/>
        <w:shd w:val="clear" w:color="auto" w:fill="auto"/>
        <w:tabs>
          <w:tab w:val="left" w:pos="1239"/>
        </w:tabs>
        <w:rPr>
          <w:sz w:val="24"/>
          <w:szCs w:val="24"/>
        </w:rPr>
      </w:pPr>
      <w:r w:rsidRPr="00690876">
        <w:rPr>
          <w:b/>
          <w:bCs/>
          <w:sz w:val="24"/>
          <w:szCs w:val="24"/>
        </w:rPr>
        <w:t>5.3.1.9</w:t>
      </w:r>
      <w:r>
        <w:rPr>
          <w:sz w:val="24"/>
          <w:szCs w:val="24"/>
        </w:rPr>
        <w:t> </w:t>
      </w:r>
      <w:r w:rsidR="004E685D" w:rsidRPr="004E685D">
        <w:rPr>
          <w:sz w:val="24"/>
          <w:szCs w:val="24"/>
        </w:rPr>
        <w:t>Чистота обработки внутренней поверхности сопла Вентури должна удовлетворять условию:</w:t>
      </w:r>
    </w:p>
    <w:p w14:paraId="71707215" w14:textId="77777777" w:rsidR="004E685D" w:rsidRPr="004E685D" w:rsidRDefault="004E685D" w:rsidP="004E685D">
      <w:pPr>
        <w:pStyle w:val="Bodytext10"/>
        <w:shd w:val="clear" w:color="auto" w:fill="auto"/>
        <w:tabs>
          <w:tab w:val="left" w:pos="1239"/>
        </w:tabs>
        <w:jc w:val="center"/>
        <w:rPr>
          <w:sz w:val="24"/>
          <w:szCs w:val="24"/>
        </w:rPr>
      </w:pPr>
      <m:oMath>
        <m:r>
          <w:rPr>
            <w:rFonts w:ascii="Cambria Math" w:hAnsi="Cambria Math"/>
            <w:sz w:val="24"/>
            <w:szCs w:val="24"/>
          </w:rPr>
          <m:t>Ra&lt;</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r>
          <w:rPr>
            <w:rFonts w:ascii="Cambria Math" w:hAnsi="Cambria Math"/>
            <w:sz w:val="24"/>
            <w:szCs w:val="24"/>
          </w:rPr>
          <m:t>d</m:t>
        </m:r>
      </m:oMath>
      <w:r w:rsidRPr="004E685D">
        <w:rPr>
          <w:sz w:val="24"/>
          <w:szCs w:val="24"/>
        </w:rPr>
        <w:t>.</w:t>
      </w:r>
    </w:p>
    <w:p w14:paraId="01D57BD4" w14:textId="77777777" w:rsidR="004E685D" w:rsidRPr="004E685D" w:rsidRDefault="00444705" w:rsidP="00444705">
      <w:pPr>
        <w:ind w:left="709" w:firstLine="0"/>
        <w:rPr>
          <w:b/>
          <w:bCs/>
        </w:rPr>
      </w:pPr>
      <w:bookmarkStart w:id="77" w:name="_Toc160113589"/>
      <w:r w:rsidRPr="00690876">
        <w:rPr>
          <w:b/>
          <w:bCs/>
        </w:rPr>
        <w:t>5.3.2</w:t>
      </w:r>
      <w:r>
        <w:t> </w:t>
      </w:r>
      <w:r w:rsidR="004E685D" w:rsidRPr="004E685D">
        <w:t>Материал и изготовление</w:t>
      </w:r>
      <w:bookmarkEnd w:id="77"/>
    </w:p>
    <w:p w14:paraId="75FC3294" w14:textId="77777777" w:rsidR="004E685D" w:rsidRPr="004E685D" w:rsidRDefault="004E685D" w:rsidP="004E685D">
      <w:pPr>
        <w:pStyle w:val="Bodytext10"/>
        <w:shd w:val="clear" w:color="auto" w:fill="auto"/>
        <w:rPr>
          <w:sz w:val="24"/>
          <w:szCs w:val="24"/>
        </w:rPr>
      </w:pPr>
      <w:r w:rsidRPr="004E685D">
        <w:rPr>
          <w:sz w:val="24"/>
          <w:szCs w:val="24"/>
        </w:rPr>
        <w:t>Сопло Вентури изготовляют из любого материала [см. ГОСТ 8.586.1 (пункт 6.1.2)] любым способом при условии, что оно соответствует установленным техническим требованиям.</w:t>
      </w:r>
    </w:p>
    <w:p w14:paraId="672D4B4E" w14:textId="77777777" w:rsidR="004E685D" w:rsidRPr="004E685D" w:rsidRDefault="00444705" w:rsidP="00444705">
      <w:pPr>
        <w:ind w:left="709" w:firstLine="0"/>
        <w:rPr>
          <w:b/>
          <w:bCs/>
        </w:rPr>
      </w:pPr>
      <w:bookmarkStart w:id="78" w:name="_Toc160113590"/>
      <w:r w:rsidRPr="00690876">
        <w:rPr>
          <w:b/>
          <w:bCs/>
        </w:rPr>
        <w:t>5.3.3</w:t>
      </w:r>
      <w:r>
        <w:t> </w:t>
      </w:r>
      <w:r w:rsidR="004E685D" w:rsidRPr="004E685D">
        <w:t>Отверстия для отбора давления</w:t>
      </w:r>
      <w:bookmarkEnd w:id="78"/>
    </w:p>
    <w:p w14:paraId="4FAEE38D" w14:textId="77777777" w:rsidR="004E685D" w:rsidRPr="004E685D" w:rsidRDefault="004E685D">
      <w:pPr>
        <w:pStyle w:val="Bodytext10"/>
        <w:numPr>
          <w:ilvl w:val="0"/>
          <w:numId w:val="18"/>
        </w:numPr>
        <w:shd w:val="clear" w:color="auto" w:fill="auto"/>
        <w:tabs>
          <w:tab w:val="left" w:pos="1251"/>
        </w:tabs>
        <w:ind w:firstLine="709"/>
        <w:rPr>
          <w:sz w:val="24"/>
          <w:szCs w:val="24"/>
        </w:rPr>
      </w:pPr>
      <w:r w:rsidRPr="004E685D">
        <w:rPr>
          <w:sz w:val="24"/>
          <w:szCs w:val="24"/>
        </w:rPr>
        <w:t>Положение отверстий для отбора давления</w:t>
      </w:r>
    </w:p>
    <w:p w14:paraId="035C6780" w14:textId="77777777" w:rsidR="004E685D" w:rsidRPr="004E685D" w:rsidRDefault="004E685D" w:rsidP="004E685D">
      <w:pPr>
        <w:pStyle w:val="Bodytext10"/>
        <w:shd w:val="clear" w:color="auto" w:fill="auto"/>
        <w:rPr>
          <w:sz w:val="24"/>
          <w:szCs w:val="24"/>
        </w:rPr>
      </w:pPr>
      <w:r w:rsidRPr="004E685D">
        <w:rPr>
          <w:sz w:val="24"/>
          <w:szCs w:val="24"/>
        </w:rPr>
        <w:t>Способы отбора давления, используемые для сопел Вентури, приведены на рисунке 4.</w:t>
      </w:r>
    </w:p>
    <w:p w14:paraId="0AFB53B9" w14:textId="77777777" w:rsidR="004E685D" w:rsidRPr="004E685D" w:rsidRDefault="004E685D" w:rsidP="004E685D">
      <w:pPr>
        <w:pStyle w:val="Bodytext10"/>
        <w:shd w:val="clear" w:color="auto" w:fill="auto"/>
        <w:rPr>
          <w:sz w:val="24"/>
          <w:szCs w:val="24"/>
        </w:rPr>
      </w:pPr>
      <w:r w:rsidRPr="004E685D">
        <w:rPr>
          <w:sz w:val="24"/>
          <w:szCs w:val="24"/>
        </w:rPr>
        <w:t>При использовании отдельного отверстия или нескольких взаимно соединенных отверстий их оси могут быть расположены в любых осевых плоскостях ИТ, равномерно распределенных по периметру ИТ. Однако для защиты отверстий от загрязнения и попадания в них жидких капелек или газовых пузырей необходимо избегать расположения отверстий в нижней и верхней частях трубы.</w:t>
      </w:r>
    </w:p>
    <w:p w14:paraId="66C798DA" w14:textId="77777777" w:rsidR="004E685D" w:rsidRPr="004E685D" w:rsidRDefault="004E685D">
      <w:pPr>
        <w:pStyle w:val="Bodytext10"/>
        <w:numPr>
          <w:ilvl w:val="0"/>
          <w:numId w:val="18"/>
        </w:numPr>
        <w:shd w:val="clear" w:color="auto" w:fill="auto"/>
        <w:tabs>
          <w:tab w:val="left" w:pos="1275"/>
        </w:tabs>
        <w:ind w:firstLine="709"/>
        <w:rPr>
          <w:sz w:val="24"/>
          <w:szCs w:val="24"/>
        </w:rPr>
      </w:pPr>
      <w:r w:rsidRPr="004E685D">
        <w:rPr>
          <w:sz w:val="24"/>
          <w:szCs w:val="24"/>
        </w:rPr>
        <w:t>Отбор давления до сопла Вентури</w:t>
      </w:r>
    </w:p>
    <w:p w14:paraId="123FC953" w14:textId="77777777" w:rsidR="004E685D" w:rsidRPr="004E685D" w:rsidRDefault="004E685D" w:rsidP="004E685D">
      <w:pPr>
        <w:pStyle w:val="Bodytext10"/>
        <w:shd w:val="clear" w:color="auto" w:fill="auto"/>
        <w:rPr>
          <w:sz w:val="24"/>
          <w:szCs w:val="24"/>
        </w:rPr>
      </w:pPr>
      <w:r w:rsidRPr="004E685D">
        <w:rPr>
          <w:sz w:val="24"/>
          <w:szCs w:val="24"/>
        </w:rPr>
        <w:t>Отверстия для отбора давления до сопла Вентури выполняют аналогично применяемым для сопла ИСА 1932, как указано в 5.1.5.1.</w:t>
      </w:r>
    </w:p>
    <w:p w14:paraId="341B3EBC" w14:textId="77777777" w:rsidR="004E685D" w:rsidRPr="004E685D" w:rsidRDefault="004E685D">
      <w:pPr>
        <w:pStyle w:val="Bodytext10"/>
        <w:numPr>
          <w:ilvl w:val="0"/>
          <w:numId w:val="18"/>
        </w:numPr>
        <w:shd w:val="clear" w:color="auto" w:fill="auto"/>
        <w:tabs>
          <w:tab w:val="left" w:pos="1275"/>
        </w:tabs>
        <w:ind w:firstLine="709"/>
        <w:rPr>
          <w:sz w:val="24"/>
          <w:szCs w:val="24"/>
        </w:rPr>
      </w:pPr>
      <w:r w:rsidRPr="004E685D">
        <w:rPr>
          <w:sz w:val="24"/>
          <w:szCs w:val="24"/>
        </w:rPr>
        <w:t>Отбор давления в горловине сопла Вентури</w:t>
      </w:r>
    </w:p>
    <w:p w14:paraId="14427403" w14:textId="77777777" w:rsidR="004E685D" w:rsidRPr="004E685D" w:rsidRDefault="004E685D" w:rsidP="004E685D">
      <w:pPr>
        <w:pStyle w:val="Bodytext10"/>
        <w:shd w:val="clear" w:color="auto" w:fill="auto"/>
        <w:rPr>
          <w:sz w:val="24"/>
          <w:szCs w:val="24"/>
        </w:rPr>
      </w:pPr>
      <w:r w:rsidRPr="004E685D">
        <w:rPr>
          <w:sz w:val="24"/>
          <w:szCs w:val="24"/>
        </w:rPr>
        <w:t xml:space="preserve">Отбор давления в горловине проводят через отдельные отверстия, соединенные по схеме, приведенной в ГОСТ 8.586.1 (рисунок 1), или с </w:t>
      </w:r>
      <w:r w:rsidR="009F5D4D">
        <w:rPr>
          <w:sz w:val="24"/>
          <w:szCs w:val="24"/>
        </w:rPr>
        <w:t>применением</w:t>
      </w:r>
      <w:r w:rsidRPr="004E685D">
        <w:rPr>
          <w:sz w:val="24"/>
          <w:szCs w:val="24"/>
        </w:rPr>
        <w:t xml:space="preserve"> кольцевой камеры усреднения, или пьезометрического кольца. Должно быть не менее четырех отверстий. Использование для отбора давления сплошных кольцевых щелей или равномерно распределенных по горловине сопла пазов не допускается.</w:t>
      </w:r>
    </w:p>
    <w:p w14:paraId="54695607" w14:textId="77777777" w:rsidR="004E685D" w:rsidRPr="004E685D" w:rsidRDefault="004E685D" w:rsidP="004E685D">
      <w:pPr>
        <w:pStyle w:val="Bodytext10"/>
        <w:shd w:val="clear" w:color="auto" w:fill="auto"/>
        <w:rPr>
          <w:sz w:val="24"/>
          <w:szCs w:val="24"/>
        </w:rPr>
      </w:pPr>
      <w:r w:rsidRPr="004E685D">
        <w:rPr>
          <w:sz w:val="24"/>
          <w:szCs w:val="24"/>
        </w:rPr>
        <w:t>Оси отверстий должны пересекать ось сопла, образовывать между собой равные углы и быть расположены в плоскости, перпендикулярной к оси сопла.</w:t>
      </w:r>
    </w:p>
    <w:p w14:paraId="68163A8F" w14:textId="77777777" w:rsidR="00F7378C" w:rsidRPr="004E685D" w:rsidRDefault="004E685D" w:rsidP="004E685D">
      <w:pPr>
        <w:pStyle w:val="Bodytext20"/>
        <w:rPr>
          <w:szCs w:val="24"/>
        </w:rPr>
      </w:pPr>
      <w:r w:rsidRPr="004E685D">
        <w:rPr>
          <w:szCs w:val="24"/>
        </w:rPr>
        <w:lastRenderedPageBreak/>
        <w:t>В месте выхода в ИТ отверстие должно иметь круглое сечение. Кромки отверстия должны быть заподлицо с внутренней поверхностью ИТ и насколько возможно острыми. Для ликвидации заусенцев на внутренней кромке отверстия допускается ее притупление радиусом не более одной десятой диаметра отверстия.</w:t>
      </w:r>
    </w:p>
    <w:p w14:paraId="37D16EFE" w14:textId="77777777" w:rsidR="0089389B" w:rsidRDefault="0089389B" w:rsidP="0089389B">
      <w:pPr>
        <w:pStyle w:val="Picturecaption10"/>
        <w:shd w:val="clear" w:color="auto" w:fill="auto"/>
        <w:spacing w:after="40"/>
        <w:jc w:val="center"/>
        <w:rPr>
          <w:i/>
          <w:iCs/>
          <w:sz w:val="16"/>
          <w:szCs w:val="16"/>
        </w:rPr>
      </w:pPr>
      <w:r w:rsidRPr="00CC23AD">
        <w:rPr>
          <w:noProof/>
          <w:sz w:val="20"/>
          <w:szCs w:val="20"/>
          <w:lang w:bidi="ar-SA"/>
        </w:rPr>
        <w:drawing>
          <wp:inline distT="0" distB="0" distL="0" distR="0" wp14:anchorId="6879A517" wp14:editId="1DBF4C55">
            <wp:extent cx="3909098" cy="3238500"/>
            <wp:effectExtent l="0" t="0" r="0" b="0"/>
            <wp:docPr id="14816724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672453" name=""/>
                    <pic:cNvPicPr/>
                  </pic:nvPicPr>
                  <pic:blipFill rotWithShape="1">
                    <a:blip r:embed="rId16"/>
                    <a:srcRect l="16106" t="11423" r="15216" b="8370"/>
                    <a:stretch/>
                  </pic:blipFill>
                  <pic:spPr bwMode="auto">
                    <a:xfrm>
                      <a:off x="0" y="0"/>
                      <a:ext cx="3939366" cy="3263576"/>
                    </a:xfrm>
                    <a:prstGeom prst="rect">
                      <a:avLst/>
                    </a:prstGeom>
                    <a:ln>
                      <a:noFill/>
                    </a:ln>
                    <a:extLst>
                      <a:ext uri="{53640926-AAD7-44D8-BBD7-CCE9431645EC}">
                        <a14:shadowObscured xmlns:a14="http://schemas.microsoft.com/office/drawing/2010/main"/>
                      </a:ext>
                    </a:extLst>
                  </pic:spPr>
                </pic:pic>
              </a:graphicData>
            </a:graphic>
          </wp:inline>
        </w:drawing>
      </w:r>
    </w:p>
    <w:p w14:paraId="789BE774" w14:textId="77777777" w:rsidR="0089389B" w:rsidRPr="0089389B" w:rsidRDefault="0089389B" w:rsidP="0089389B">
      <w:pPr>
        <w:pStyle w:val="Picturecaption10"/>
        <w:shd w:val="clear" w:color="auto" w:fill="auto"/>
        <w:ind w:firstLine="709"/>
        <w:jc w:val="center"/>
      </w:pPr>
      <w:r w:rsidRPr="0089389B">
        <w:rPr>
          <w:i/>
          <w:iCs/>
        </w:rPr>
        <w:t>1 —</w:t>
      </w:r>
      <w:r w:rsidRPr="0089389B">
        <w:t xml:space="preserve"> с кольцевой щелью; </w:t>
      </w:r>
      <w:r w:rsidRPr="0089389B">
        <w:rPr>
          <w:i/>
          <w:iCs/>
        </w:rPr>
        <w:t>2 —</w:t>
      </w:r>
      <w:r w:rsidRPr="0089389B">
        <w:t xml:space="preserve"> с отдельным отверстием</w:t>
      </w:r>
    </w:p>
    <w:p w14:paraId="100B3D89" w14:textId="77777777" w:rsidR="0089389B" w:rsidRPr="0089389B" w:rsidRDefault="0089389B" w:rsidP="0089389B">
      <w:pPr>
        <w:pStyle w:val="Picturecaption10"/>
        <w:shd w:val="clear" w:color="auto" w:fill="auto"/>
        <w:ind w:firstLine="709"/>
        <w:jc w:val="center"/>
        <w:rPr>
          <w:sz w:val="24"/>
          <w:szCs w:val="24"/>
        </w:rPr>
      </w:pPr>
    </w:p>
    <w:p w14:paraId="1A4475EE" w14:textId="77777777" w:rsidR="0089389B" w:rsidRPr="0089389B" w:rsidRDefault="0089389B" w:rsidP="0089389B">
      <w:pPr>
        <w:pStyle w:val="Picturecaption10"/>
        <w:shd w:val="clear" w:color="auto" w:fill="auto"/>
        <w:ind w:firstLine="709"/>
        <w:jc w:val="center"/>
        <w:rPr>
          <w:sz w:val="24"/>
          <w:szCs w:val="24"/>
        </w:rPr>
      </w:pPr>
      <w:r w:rsidRPr="0089389B">
        <w:rPr>
          <w:sz w:val="24"/>
          <w:szCs w:val="24"/>
        </w:rPr>
        <w:t>Рисунок 4 — Способы отбора давления, используемые для сопел Вентури</w:t>
      </w:r>
    </w:p>
    <w:p w14:paraId="4F6CF809" w14:textId="77777777" w:rsidR="0089389B" w:rsidRPr="0089389B" w:rsidRDefault="0089389B" w:rsidP="0089389B">
      <w:pPr>
        <w:pStyle w:val="Bodytext10"/>
        <w:shd w:val="clear" w:color="auto" w:fill="auto"/>
        <w:rPr>
          <w:sz w:val="24"/>
          <w:szCs w:val="24"/>
        </w:rPr>
      </w:pPr>
    </w:p>
    <w:p w14:paraId="2274638A" w14:textId="77777777" w:rsidR="0089389B" w:rsidRPr="0089389B" w:rsidRDefault="0089389B" w:rsidP="0089389B">
      <w:pPr>
        <w:pStyle w:val="Bodytext10"/>
        <w:shd w:val="clear" w:color="auto" w:fill="auto"/>
        <w:rPr>
          <w:sz w:val="24"/>
          <w:szCs w:val="24"/>
        </w:rPr>
      </w:pPr>
      <w:r w:rsidRPr="0089389B">
        <w:rPr>
          <w:sz w:val="24"/>
          <w:szCs w:val="24"/>
        </w:rPr>
        <w:t>Не допускаются какие-либо неровности на поверхности отверстия и на внутренней поверхности ИТ вблизи от отверстий. Соответствие отверстий установленным требованиям проверяют визуально.</w:t>
      </w:r>
    </w:p>
    <w:p w14:paraId="661B58AE" w14:textId="77777777" w:rsidR="0089389B" w:rsidRPr="0089389B" w:rsidRDefault="0089389B" w:rsidP="0089389B">
      <w:pPr>
        <w:pStyle w:val="Bodytext10"/>
        <w:shd w:val="clear" w:color="auto" w:fill="auto"/>
        <w:rPr>
          <w:sz w:val="24"/>
          <w:szCs w:val="24"/>
        </w:rPr>
      </w:pPr>
      <w:r w:rsidRPr="0089389B">
        <w:rPr>
          <w:sz w:val="24"/>
          <w:szCs w:val="24"/>
        </w:rPr>
        <w:t xml:space="preserve">Диаметр </w:t>
      </w:r>
      <m:oMath>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2</m:t>
            </m:r>
          </m:sub>
        </m:sSub>
      </m:oMath>
      <w:r w:rsidRPr="0089389B">
        <w:rPr>
          <w:sz w:val="24"/>
          <w:szCs w:val="24"/>
        </w:rPr>
        <w:t>отверстия для отбора давления в горловине сопла Вентури (см.</w:t>
      </w:r>
      <w:r>
        <w:rPr>
          <w:sz w:val="24"/>
          <w:szCs w:val="24"/>
        </w:rPr>
        <w:t> </w:t>
      </w:r>
      <w:r w:rsidRPr="0089389B">
        <w:rPr>
          <w:sz w:val="24"/>
          <w:szCs w:val="24"/>
        </w:rPr>
        <w:t>рисунок 4) должен быть не более 0,04</w:t>
      </w:r>
      <w:r w:rsidRPr="004B7688">
        <w:rPr>
          <w:rFonts w:ascii="Cambria Math" w:hAnsi="Cambria Math"/>
          <w:i/>
          <w:iCs/>
          <w:sz w:val="24"/>
          <w:szCs w:val="24"/>
          <w:lang w:val="en-US"/>
        </w:rPr>
        <w:t>d</w:t>
      </w:r>
      <w:r w:rsidRPr="0089389B">
        <w:rPr>
          <w:sz w:val="24"/>
          <w:szCs w:val="24"/>
        </w:rPr>
        <w:t xml:space="preserve"> и находиться в пределах от 2 до 10 мм.</w:t>
      </w:r>
    </w:p>
    <w:p w14:paraId="42260A37" w14:textId="77777777" w:rsidR="00444705" w:rsidRDefault="0089389B" w:rsidP="00444705">
      <w:pPr>
        <w:pStyle w:val="Bodytext10"/>
        <w:shd w:val="clear" w:color="auto" w:fill="auto"/>
        <w:rPr>
          <w:sz w:val="24"/>
          <w:szCs w:val="24"/>
        </w:rPr>
      </w:pPr>
      <w:r w:rsidRPr="0089389B">
        <w:rPr>
          <w:sz w:val="24"/>
          <w:szCs w:val="24"/>
        </w:rPr>
        <w:t>Отверстие должно быть круглым и цилиндрическим на глубине не менее 2,5 диаметра этого отверстия.</w:t>
      </w:r>
      <w:bookmarkStart w:id="79" w:name="_Toc160113591"/>
    </w:p>
    <w:p w14:paraId="4862B540" w14:textId="77777777" w:rsidR="0089389B" w:rsidRPr="00444705" w:rsidRDefault="00444705" w:rsidP="00444705">
      <w:pPr>
        <w:pStyle w:val="Bodytext10"/>
        <w:shd w:val="clear" w:color="auto" w:fill="auto"/>
        <w:rPr>
          <w:sz w:val="24"/>
          <w:szCs w:val="24"/>
        </w:rPr>
      </w:pPr>
      <w:r w:rsidRPr="00690876">
        <w:rPr>
          <w:b/>
          <w:bCs/>
          <w:sz w:val="24"/>
          <w:szCs w:val="24"/>
        </w:rPr>
        <w:t>5.3.4</w:t>
      </w:r>
      <w:r>
        <w:rPr>
          <w:sz w:val="24"/>
          <w:szCs w:val="24"/>
        </w:rPr>
        <w:t> </w:t>
      </w:r>
      <w:r w:rsidR="0089389B" w:rsidRPr="0089389B">
        <w:rPr>
          <w:sz w:val="24"/>
          <w:szCs w:val="24"/>
        </w:rPr>
        <w:t>Коэффициенты сопел Вентури</w:t>
      </w:r>
      <w:bookmarkEnd w:id="79"/>
    </w:p>
    <w:p w14:paraId="0DD026DA" w14:textId="77777777" w:rsidR="0089389B" w:rsidRPr="007B2869" w:rsidRDefault="0089389B">
      <w:pPr>
        <w:pStyle w:val="Bodytext10"/>
        <w:numPr>
          <w:ilvl w:val="0"/>
          <w:numId w:val="19"/>
        </w:numPr>
        <w:shd w:val="clear" w:color="auto" w:fill="auto"/>
        <w:tabs>
          <w:tab w:val="left" w:pos="1311"/>
        </w:tabs>
        <w:ind w:firstLine="709"/>
        <w:rPr>
          <w:sz w:val="24"/>
          <w:szCs w:val="24"/>
        </w:rPr>
      </w:pPr>
      <w:r w:rsidRPr="007B2869">
        <w:rPr>
          <w:sz w:val="24"/>
          <w:szCs w:val="24"/>
        </w:rPr>
        <w:t>Границы применения</w:t>
      </w:r>
    </w:p>
    <w:p w14:paraId="056F416E" w14:textId="77777777" w:rsidR="0089389B" w:rsidRPr="007B2869" w:rsidRDefault="0089389B" w:rsidP="0089389B">
      <w:pPr>
        <w:pStyle w:val="Bodytext10"/>
        <w:shd w:val="clear" w:color="auto" w:fill="auto"/>
        <w:rPr>
          <w:sz w:val="24"/>
          <w:szCs w:val="24"/>
        </w:rPr>
      </w:pPr>
      <w:r w:rsidRPr="007B2869">
        <w:rPr>
          <w:sz w:val="24"/>
          <w:szCs w:val="24"/>
        </w:rPr>
        <w:t>Сопла Вентури применяют при следующих условиях:</w:t>
      </w:r>
    </w:p>
    <w:p w14:paraId="182DD056" w14:textId="3999A5A9" w:rsidR="0089389B" w:rsidRPr="0089389B" w:rsidRDefault="0089389B" w:rsidP="0089389B">
      <w:pPr>
        <w:pStyle w:val="Bodytext10"/>
        <w:shd w:val="clear" w:color="auto" w:fill="auto"/>
        <w:rPr>
          <w:sz w:val="24"/>
          <w:szCs w:val="24"/>
        </w:rPr>
      </w:pPr>
      <w:r w:rsidRPr="0089389B">
        <w:rPr>
          <w:sz w:val="24"/>
          <w:szCs w:val="24"/>
        </w:rPr>
        <w:t xml:space="preserve">0,065 м </w:t>
      </w:r>
      <m:oMath>
        <m:r>
          <w:rPr>
            <w:rFonts w:ascii="Cambria Math" w:hAnsi="Cambria Math"/>
            <w:sz w:val="24"/>
            <w:szCs w:val="24"/>
          </w:rPr>
          <m:t>≤</m:t>
        </m:r>
        <m:r>
          <w:rPr>
            <w:rFonts w:ascii="Cambria Math" w:hAnsi="Cambria Math"/>
            <w:sz w:val="24"/>
            <w:szCs w:val="24"/>
            <w:lang w:val="en-US"/>
          </w:rPr>
          <m:t>D≤</m:t>
        </m:r>
      </m:oMath>
      <w:r w:rsidRPr="0089389B">
        <w:rPr>
          <w:sz w:val="24"/>
          <w:szCs w:val="24"/>
        </w:rPr>
        <w:t>0,500</w:t>
      </w:r>
      <w:r w:rsidR="007B2869">
        <w:rPr>
          <w:sz w:val="24"/>
          <w:szCs w:val="24"/>
        </w:rPr>
        <w:t xml:space="preserve"> м</w:t>
      </w:r>
      <w:r w:rsidRPr="0089389B">
        <w:rPr>
          <w:sz w:val="24"/>
          <w:szCs w:val="24"/>
        </w:rPr>
        <w:t>;</w:t>
      </w:r>
    </w:p>
    <w:p w14:paraId="309E2FA3" w14:textId="7828BB48" w:rsidR="0089389B" w:rsidRPr="0089389B" w:rsidRDefault="007B2869" w:rsidP="0089389B">
      <w:pPr>
        <w:pStyle w:val="Bodytext10"/>
        <w:shd w:val="clear" w:color="auto" w:fill="auto"/>
        <w:rPr>
          <w:sz w:val="24"/>
          <w:szCs w:val="24"/>
        </w:rPr>
      </w:pPr>
      <w:r w:rsidRPr="004B7688">
        <w:rPr>
          <w:rFonts w:ascii="Cambria Math" w:hAnsi="Cambria Math"/>
          <w:i/>
          <w:iCs/>
          <w:sz w:val="24"/>
          <w:szCs w:val="24"/>
          <w:lang w:val="en-US"/>
        </w:rPr>
        <w:t>D</w:t>
      </w:r>
      <w:r>
        <w:rPr>
          <w:rFonts w:ascii="Cambria Math" w:hAnsi="Cambria Math"/>
          <w:i/>
          <w:iCs/>
          <w:sz w:val="24"/>
          <w:szCs w:val="24"/>
        </w:rPr>
        <w:t xml:space="preserve"> </w:t>
      </w:r>
      <m:oMath>
        <m:r>
          <w:rPr>
            <w:rFonts w:ascii="Cambria Math" w:hAnsi="Cambria Math"/>
            <w:sz w:val="24"/>
            <w:szCs w:val="24"/>
          </w:rPr>
          <m:t>≥</m:t>
        </m:r>
      </m:oMath>
      <w:r w:rsidR="0089389B" w:rsidRPr="0089389B">
        <w:rPr>
          <w:sz w:val="24"/>
          <w:szCs w:val="24"/>
        </w:rPr>
        <w:t xml:space="preserve"> 0,05 м;</w:t>
      </w:r>
    </w:p>
    <w:p w14:paraId="3F964320" w14:textId="77777777" w:rsidR="0089389B" w:rsidRPr="0089389B" w:rsidRDefault="0089389B" w:rsidP="0089389B">
      <w:pPr>
        <w:pStyle w:val="Bodytext10"/>
        <w:shd w:val="clear" w:color="auto" w:fill="auto"/>
        <w:rPr>
          <w:sz w:val="24"/>
          <w:szCs w:val="24"/>
        </w:rPr>
      </w:pPr>
      <w:r w:rsidRPr="0089389B">
        <w:rPr>
          <w:sz w:val="24"/>
          <w:szCs w:val="24"/>
        </w:rPr>
        <w:t xml:space="preserve">0,316 </w:t>
      </w:r>
      <m:oMath>
        <m:r>
          <w:rPr>
            <w:rFonts w:ascii="Cambria Math" w:hAnsi="Cambria Math"/>
            <w:sz w:val="24"/>
            <w:szCs w:val="24"/>
          </w:rPr>
          <m:t>≤</m:t>
        </m:r>
        <m:r>
          <w:rPr>
            <w:rFonts w:ascii="Cambria Math" w:hAnsi="Cambria Math"/>
            <w:sz w:val="24"/>
            <w:szCs w:val="24"/>
            <w:lang w:val="en-US"/>
          </w:rPr>
          <m:t>β≤</m:t>
        </m:r>
      </m:oMath>
      <w:r w:rsidRPr="0089389B">
        <w:rPr>
          <w:sz w:val="24"/>
          <w:szCs w:val="24"/>
        </w:rPr>
        <w:t>0,775;</w:t>
      </w:r>
    </w:p>
    <w:p w14:paraId="029A0456" w14:textId="77777777" w:rsidR="0089389B" w:rsidRPr="0089389B" w:rsidRDefault="0089389B" w:rsidP="0089389B">
      <w:pPr>
        <w:pStyle w:val="Bodytext10"/>
        <w:shd w:val="clear" w:color="auto" w:fill="auto"/>
        <w:tabs>
          <w:tab w:val="left" w:pos="990"/>
        </w:tabs>
        <w:rPr>
          <w:sz w:val="24"/>
          <w:szCs w:val="24"/>
        </w:rPr>
      </w:pPr>
      <w:r w:rsidRPr="0089389B">
        <w:rPr>
          <w:rFonts w:eastAsia="Symbol"/>
          <w:sz w:val="24"/>
          <w:szCs w:val="24"/>
          <w:lang w:val="en-US"/>
        </w:rPr>
        <w:t>1,5·</w:t>
      </w:r>
      <w:r w:rsidRPr="0089389B">
        <w:rPr>
          <w:sz w:val="24"/>
          <w:szCs w:val="24"/>
        </w:rPr>
        <w:t>10</w:t>
      </w:r>
      <w:r w:rsidRPr="0089389B">
        <w:rPr>
          <w:sz w:val="24"/>
          <w:szCs w:val="24"/>
          <w:vertAlign w:val="superscript"/>
        </w:rPr>
        <w:t>5</w:t>
      </w:r>
      <m:oMath>
        <m:r>
          <w:rPr>
            <w:rFonts w:ascii="Cambria Math" w:hAnsi="Cambria Math"/>
            <w:sz w:val="24"/>
            <w:szCs w:val="24"/>
          </w:rPr>
          <m:t>≤</m:t>
        </m:r>
      </m:oMath>
      <w:r w:rsidRPr="004B7688">
        <w:rPr>
          <w:rFonts w:ascii="Cambria Math" w:hAnsi="Cambria Math"/>
          <w:i/>
          <w:sz w:val="24"/>
          <w:szCs w:val="24"/>
          <w:lang w:val="en-US"/>
        </w:rPr>
        <w:t>R</w:t>
      </w:r>
      <w:r w:rsidRPr="004B7688">
        <w:rPr>
          <w:rFonts w:ascii="Cambria Math" w:hAnsi="Cambria Math"/>
          <w:i/>
          <w:sz w:val="24"/>
          <w:szCs w:val="24"/>
        </w:rPr>
        <w:t>е</w:t>
      </w:r>
      <w:r w:rsidRPr="0089389B">
        <w:rPr>
          <w:sz w:val="24"/>
          <w:szCs w:val="24"/>
        </w:rPr>
        <w:t xml:space="preserve"> </w:t>
      </w:r>
      <m:oMath>
        <m:r>
          <w:rPr>
            <w:rFonts w:ascii="Cambria Math" w:hAnsi="Cambria Math"/>
            <w:sz w:val="24"/>
            <w:szCs w:val="24"/>
          </w:rPr>
          <m:t>≤</m:t>
        </m:r>
      </m:oMath>
      <w:r w:rsidRPr="0089389B">
        <w:rPr>
          <w:sz w:val="24"/>
          <w:szCs w:val="24"/>
        </w:rPr>
        <w:t>2</w:t>
      </w:r>
      <w:r w:rsidRPr="0089389B">
        <w:rPr>
          <w:rFonts w:eastAsia="Symbol"/>
          <w:sz w:val="24"/>
          <w:szCs w:val="24"/>
          <w:lang w:val="en-US"/>
        </w:rPr>
        <w:t>·</w:t>
      </w:r>
      <w:r w:rsidRPr="0089389B">
        <w:rPr>
          <w:sz w:val="24"/>
          <w:szCs w:val="24"/>
        </w:rPr>
        <w:t>10</w:t>
      </w:r>
      <w:r w:rsidRPr="0089389B">
        <w:rPr>
          <w:sz w:val="24"/>
          <w:szCs w:val="24"/>
          <w:vertAlign w:val="superscript"/>
        </w:rPr>
        <w:t>6</w:t>
      </w:r>
      <w:r w:rsidRPr="0089389B">
        <w:rPr>
          <w:sz w:val="24"/>
          <w:szCs w:val="24"/>
        </w:rPr>
        <w:t>.</w:t>
      </w:r>
    </w:p>
    <w:p w14:paraId="69A50552" w14:textId="77777777" w:rsidR="0089389B" w:rsidRPr="0089389B" w:rsidRDefault="0089389B">
      <w:pPr>
        <w:pStyle w:val="Bodytext10"/>
        <w:numPr>
          <w:ilvl w:val="0"/>
          <w:numId w:val="19"/>
        </w:numPr>
        <w:shd w:val="clear" w:color="auto" w:fill="auto"/>
        <w:tabs>
          <w:tab w:val="left" w:pos="1335"/>
        </w:tabs>
        <w:ind w:firstLine="709"/>
        <w:rPr>
          <w:sz w:val="24"/>
          <w:szCs w:val="24"/>
        </w:rPr>
      </w:pPr>
      <w:r w:rsidRPr="0089389B">
        <w:rPr>
          <w:sz w:val="24"/>
          <w:szCs w:val="24"/>
        </w:rPr>
        <w:t>Коэффициент истечения</w:t>
      </w:r>
    </w:p>
    <w:p w14:paraId="7ACA0FD3" w14:textId="77777777" w:rsidR="0089389B" w:rsidRPr="0089389B" w:rsidRDefault="0089389B" w:rsidP="0089389B">
      <w:pPr>
        <w:pStyle w:val="Bodytext10"/>
        <w:shd w:val="clear" w:color="auto" w:fill="auto"/>
        <w:rPr>
          <w:sz w:val="24"/>
          <w:szCs w:val="24"/>
        </w:rPr>
      </w:pPr>
      <w:r w:rsidRPr="0089389B">
        <w:rPr>
          <w:sz w:val="24"/>
          <w:szCs w:val="24"/>
        </w:rPr>
        <w:t>Коэффициент истечения сопла Вентури рассчитывают по формуле</w:t>
      </w:r>
    </w:p>
    <w:p w14:paraId="34CE1E38" w14:textId="0246FFAC" w:rsidR="0089389B" w:rsidRPr="0089389B" w:rsidRDefault="0089389B" w:rsidP="0089389B">
      <w:pPr>
        <w:pStyle w:val="Bodytext10"/>
        <w:shd w:val="clear" w:color="auto" w:fill="auto"/>
        <w:jc w:val="right"/>
        <w:rPr>
          <w:i/>
          <w:sz w:val="24"/>
          <w:szCs w:val="24"/>
        </w:rPr>
      </w:pPr>
      <m:oMath>
        <m:r>
          <w:rPr>
            <w:rFonts w:ascii="Cambria Math" w:hAnsi="Cambria Math"/>
            <w:sz w:val="24"/>
            <w:szCs w:val="24"/>
          </w:rPr>
          <m:t>C=0,9858-0,196</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4,5</m:t>
            </m:r>
          </m:sup>
        </m:sSup>
      </m:oMath>
      <w:r>
        <w:rPr>
          <w:i/>
          <w:sz w:val="24"/>
          <w:szCs w:val="24"/>
        </w:rPr>
        <w:t xml:space="preserve">.                                 </w:t>
      </w:r>
      <w:r w:rsidRPr="0089389B">
        <w:rPr>
          <w:iCs/>
          <w:sz w:val="24"/>
          <w:szCs w:val="24"/>
        </w:rPr>
        <w:t xml:space="preserve">     (5.</w:t>
      </w:r>
      <w:r w:rsidR="00FF2AD9">
        <w:rPr>
          <w:iCs/>
          <w:sz w:val="24"/>
          <w:szCs w:val="24"/>
        </w:rPr>
        <w:t>1</w:t>
      </w:r>
      <w:r w:rsidR="00CD7D8C">
        <w:rPr>
          <w:iCs/>
          <w:sz w:val="24"/>
          <w:szCs w:val="24"/>
        </w:rPr>
        <w:t>2</w:t>
      </w:r>
      <w:r w:rsidRPr="0089389B">
        <w:rPr>
          <w:iCs/>
          <w:sz w:val="24"/>
          <w:szCs w:val="24"/>
        </w:rPr>
        <w:t>)</w:t>
      </w:r>
    </w:p>
    <w:p w14:paraId="626A1AE4" w14:textId="77777777" w:rsidR="0089389B" w:rsidRPr="007B2869" w:rsidRDefault="0089389B" w:rsidP="0089389B">
      <w:pPr>
        <w:pStyle w:val="Bodytext20"/>
        <w:shd w:val="clear" w:color="auto" w:fill="auto"/>
        <w:rPr>
          <w:sz w:val="18"/>
          <w:szCs w:val="18"/>
        </w:rPr>
      </w:pPr>
      <w:r w:rsidRPr="007B2869">
        <w:rPr>
          <w:spacing w:val="40"/>
          <w:sz w:val="18"/>
          <w:szCs w:val="18"/>
        </w:rPr>
        <w:t>Примечание</w:t>
      </w:r>
      <w:r w:rsidRPr="007B2869">
        <w:rPr>
          <w:sz w:val="18"/>
          <w:szCs w:val="18"/>
        </w:rPr>
        <w:t xml:space="preserve"> — Коэффициент истечения сопел Вентури не зависит от числа </w:t>
      </w:r>
      <w:r w:rsidRPr="007B2869">
        <w:rPr>
          <w:rFonts w:ascii="Cambria Math" w:hAnsi="Cambria Math"/>
          <w:i/>
          <w:iCs/>
          <w:sz w:val="18"/>
          <w:szCs w:val="18"/>
          <w:lang w:val="en-US"/>
        </w:rPr>
        <w:t>R</w:t>
      </w:r>
      <w:r w:rsidRPr="007B2869">
        <w:rPr>
          <w:rFonts w:ascii="Cambria Math" w:hAnsi="Cambria Math"/>
          <w:i/>
          <w:iCs/>
          <w:sz w:val="18"/>
          <w:szCs w:val="18"/>
        </w:rPr>
        <w:t>е</w:t>
      </w:r>
      <w:r w:rsidRPr="007B2869">
        <w:rPr>
          <w:rFonts w:ascii="Cambria Math" w:hAnsi="Cambria Math"/>
          <w:sz w:val="18"/>
          <w:szCs w:val="18"/>
        </w:rPr>
        <w:t>.</w:t>
      </w:r>
    </w:p>
    <w:p w14:paraId="1B9680C9" w14:textId="77777777" w:rsidR="0089389B" w:rsidRPr="0089389B" w:rsidRDefault="0089389B">
      <w:pPr>
        <w:pStyle w:val="Bodytext10"/>
        <w:numPr>
          <w:ilvl w:val="0"/>
          <w:numId w:val="19"/>
        </w:numPr>
        <w:shd w:val="clear" w:color="auto" w:fill="auto"/>
        <w:tabs>
          <w:tab w:val="left" w:pos="1335"/>
        </w:tabs>
        <w:ind w:firstLine="709"/>
        <w:jc w:val="left"/>
        <w:rPr>
          <w:sz w:val="24"/>
          <w:szCs w:val="24"/>
        </w:rPr>
      </w:pPr>
      <w:r w:rsidRPr="0089389B">
        <w:rPr>
          <w:sz w:val="24"/>
          <w:szCs w:val="24"/>
        </w:rPr>
        <w:t>Коэффициент расширения</w:t>
      </w:r>
    </w:p>
    <w:p w14:paraId="77D75E55" w14:textId="77777777" w:rsidR="0089389B" w:rsidRPr="0089389B" w:rsidRDefault="0089389B" w:rsidP="0089389B">
      <w:pPr>
        <w:pStyle w:val="Bodytext10"/>
        <w:shd w:val="clear" w:color="auto" w:fill="auto"/>
        <w:rPr>
          <w:sz w:val="24"/>
          <w:szCs w:val="24"/>
        </w:rPr>
      </w:pPr>
      <w:r w:rsidRPr="0089389B">
        <w:rPr>
          <w:sz w:val="24"/>
          <w:szCs w:val="24"/>
        </w:rPr>
        <w:t>Коэффициент расширения сопел Вентури определяют по 5.1.6.3.</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5"/>
      </w:tblGrid>
      <w:tr w:rsidR="0089389B" w:rsidRPr="0089389B" w14:paraId="27F4ADAF" w14:textId="77777777" w:rsidTr="00FF2AD9">
        <w:tc>
          <w:tcPr>
            <w:tcW w:w="9905" w:type="dxa"/>
          </w:tcPr>
          <w:p w14:paraId="7D02704F" w14:textId="3067F9A4" w:rsidR="0089389B" w:rsidRPr="0089389B" w:rsidRDefault="0089389B" w:rsidP="00891D23">
            <w:pPr>
              <w:pStyle w:val="Bodytext20"/>
              <w:shd w:val="clear" w:color="auto" w:fill="auto"/>
              <w:ind w:firstLine="604"/>
              <w:rPr>
                <w:szCs w:val="24"/>
              </w:rPr>
            </w:pPr>
            <w:r w:rsidRPr="00690876">
              <w:rPr>
                <w:b/>
                <w:bCs/>
                <w:szCs w:val="24"/>
              </w:rPr>
              <w:t>5.3.4.4</w:t>
            </w:r>
            <w:r w:rsidR="0013103A" w:rsidRPr="0013103A">
              <w:rPr>
                <w:b/>
                <w:bCs/>
                <w:szCs w:val="24"/>
              </w:rPr>
              <w:t xml:space="preserve"> </w:t>
            </w:r>
            <w:r w:rsidRPr="0089389B">
              <w:rPr>
                <w:szCs w:val="24"/>
              </w:rPr>
              <w:t xml:space="preserve">Поправочный коэффициент, учитывающий шероховатость внутренней поверхности измерительного трубопровода </w:t>
            </w:r>
          </w:p>
          <w:p w14:paraId="619B901E" w14:textId="77777777" w:rsidR="0089389B" w:rsidRPr="0089389B" w:rsidRDefault="0089389B" w:rsidP="0089389B">
            <w:pPr>
              <w:pStyle w:val="Bodytext20"/>
              <w:shd w:val="clear" w:color="auto" w:fill="auto"/>
              <w:rPr>
                <w:szCs w:val="24"/>
              </w:rPr>
            </w:pPr>
            <w:r w:rsidRPr="0089389B">
              <w:rPr>
                <w:szCs w:val="24"/>
              </w:rPr>
              <w:t xml:space="preserve">Поправочный коэффициент </w:t>
            </w:r>
            <w:r w:rsidRPr="004B7688">
              <w:rPr>
                <w:rFonts w:ascii="Cambria Math" w:hAnsi="Cambria Math"/>
                <w:i/>
                <w:iCs/>
                <w:szCs w:val="24"/>
              </w:rPr>
              <w:t>К</w:t>
            </w:r>
            <w:r w:rsidRPr="004B7688">
              <w:rPr>
                <w:rFonts w:ascii="Cambria Math" w:hAnsi="Cambria Math"/>
                <w:i/>
                <w:szCs w:val="24"/>
                <w:vertAlign w:val="subscript"/>
              </w:rPr>
              <w:t>ш</w:t>
            </w:r>
            <w:r w:rsidRPr="0089389B">
              <w:rPr>
                <w:szCs w:val="24"/>
              </w:rPr>
              <w:t xml:space="preserve"> для сопел Вентури определяют по 5.1.6.4.</w:t>
            </w:r>
          </w:p>
        </w:tc>
      </w:tr>
    </w:tbl>
    <w:p w14:paraId="70B7E3CB" w14:textId="77777777" w:rsidR="00444705" w:rsidRDefault="00444705" w:rsidP="00444705">
      <w:pPr>
        <w:pStyle w:val="Heading410"/>
        <w:keepNext/>
        <w:keepLines/>
        <w:shd w:val="clear" w:color="auto" w:fill="auto"/>
        <w:tabs>
          <w:tab w:val="left" w:pos="1216"/>
        </w:tabs>
        <w:spacing w:line="240" w:lineRule="auto"/>
        <w:ind w:firstLine="0"/>
        <w:outlineLvl w:val="9"/>
        <w:rPr>
          <w:sz w:val="24"/>
          <w:szCs w:val="24"/>
        </w:rPr>
      </w:pPr>
      <w:bookmarkStart w:id="80" w:name="bookmark36"/>
      <w:bookmarkStart w:id="81" w:name="_Toc160113592"/>
    </w:p>
    <w:bookmarkEnd w:id="80"/>
    <w:bookmarkEnd w:id="81"/>
    <w:p w14:paraId="59AADF0D" w14:textId="66ADDA64" w:rsidR="0089389B" w:rsidRPr="001C14CD" w:rsidRDefault="007737B3">
      <w:pPr>
        <w:pStyle w:val="Heading410"/>
        <w:keepNext/>
        <w:keepLines/>
        <w:numPr>
          <w:ilvl w:val="2"/>
          <w:numId w:val="33"/>
        </w:numPr>
        <w:shd w:val="clear" w:color="auto" w:fill="auto"/>
        <w:tabs>
          <w:tab w:val="left" w:pos="1216"/>
        </w:tabs>
        <w:spacing w:line="240" w:lineRule="auto"/>
        <w:ind w:left="0" w:firstLine="709"/>
        <w:outlineLvl w:val="9"/>
        <w:rPr>
          <w:sz w:val="24"/>
          <w:szCs w:val="24"/>
        </w:rPr>
      </w:pPr>
      <w:r w:rsidRPr="001C14CD">
        <w:rPr>
          <w:sz w:val="24"/>
          <w:szCs w:val="24"/>
        </w:rPr>
        <w:t>Доверительные границы погрешности (относительная неопределенность) коэффициентов</w:t>
      </w:r>
    </w:p>
    <w:p w14:paraId="0B3BDCC1" w14:textId="35494114" w:rsidR="0089389B" w:rsidRPr="001C14CD" w:rsidRDefault="007737B3">
      <w:pPr>
        <w:pStyle w:val="Bodytext10"/>
        <w:numPr>
          <w:ilvl w:val="0"/>
          <w:numId w:val="20"/>
        </w:numPr>
        <w:shd w:val="clear" w:color="auto" w:fill="auto"/>
        <w:tabs>
          <w:tab w:val="left" w:pos="1311"/>
        </w:tabs>
        <w:ind w:firstLine="709"/>
        <w:jc w:val="left"/>
        <w:rPr>
          <w:sz w:val="24"/>
          <w:szCs w:val="24"/>
        </w:rPr>
      </w:pPr>
      <w:r w:rsidRPr="001C14CD">
        <w:rPr>
          <w:sz w:val="24"/>
          <w:szCs w:val="24"/>
        </w:rPr>
        <w:t>Доверительные границы погрешности (относительная неопределенность)</w:t>
      </w:r>
      <w:r w:rsidR="0089389B" w:rsidRPr="001C14CD">
        <w:rPr>
          <w:sz w:val="24"/>
          <w:szCs w:val="24"/>
        </w:rPr>
        <w:t xml:space="preserve"> коэффициента истечения</w:t>
      </w:r>
    </w:p>
    <w:p w14:paraId="1290823A" w14:textId="0E7BF6F4" w:rsidR="0089389B" w:rsidRPr="001C14CD" w:rsidRDefault="007737B3" w:rsidP="0089389B">
      <w:pPr>
        <w:pStyle w:val="Bodytext10"/>
        <w:shd w:val="clear" w:color="auto" w:fill="auto"/>
        <w:rPr>
          <w:sz w:val="24"/>
          <w:szCs w:val="24"/>
        </w:rPr>
      </w:pPr>
      <w:r w:rsidRPr="001C14CD">
        <w:rPr>
          <w:sz w:val="24"/>
          <w:szCs w:val="24"/>
        </w:rPr>
        <w:t>Доверительные границы погрешности (относительная неопределенность)</w:t>
      </w:r>
      <w:r w:rsidR="0089389B" w:rsidRPr="001C14CD">
        <w:rPr>
          <w:sz w:val="24"/>
          <w:szCs w:val="24"/>
        </w:rPr>
        <w:t xml:space="preserve"> коэффициентов истечения сопел Вентури при условии, что </w:t>
      </w:r>
      <w:r w:rsidR="006A40E5" w:rsidRPr="001C14CD">
        <w:rPr>
          <w:sz w:val="24"/>
          <w:szCs w:val="24"/>
        </w:rPr>
        <w:t>погрешность</w:t>
      </w:r>
      <w:r w:rsidR="0089389B" w:rsidRPr="001C14CD">
        <w:rPr>
          <w:sz w:val="24"/>
          <w:szCs w:val="24"/>
        </w:rPr>
        <w:t xml:space="preserve"> определения </w:t>
      </w:r>
      <m:oMath>
        <m:r>
          <w:rPr>
            <w:rFonts w:ascii="Cambria Math" w:hAnsi="Cambria Math"/>
            <w:sz w:val="24"/>
            <w:szCs w:val="24"/>
          </w:rPr>
          <m:t>β</m:t>
        </m:r>
      </m:oMath>
      <w:r w:rsidR="004B7688" w:rsidRPr="001C14CD">
        <w:rPr>
          <w:sz w:val="24"/>
          <w:szCs w:val="24"/>
        </w:rPr>
        <w:t xml:space="preserve"> </w:t>
      </w:r>
      <w:r w:rsidR="0089389B" w:rsidRPr="001C14CD">
        <w:rPr>
          <w:sz w:val="24"/>
          <w:szCs w:val="24"/>
        </w:rPr>
        <w:t>равна нулю, рассчитывают по формуле</w:t>
      </w:r>
    </w:p>
    <w:p w14:paraId="4CE0A1B1" w14:textId="16D78D05" w:rsidR="0089389B" w:rsidRPr="001C14CD" w:rsidRDefault="00000000" w:rsidP="00FF2AD9">
      <w:pPr>
        <w:pStyle w:val="Bodytext10"/>
        <w:shd w:val="clear" w:color="auto" w:fill="auto"/>
        <w:jc w:val="right"/>
        <w:rPr>
          <w:i/>
          <w:iCs/>
          <w:sz w:val="24"/>
          <w:szCs w:val="24"/>
        </w:rPr>
      </w:pPr>
      <m:oMath>
        <m:sSub>
          <m:sSubPr>
            <m:ctrlPr>
              <w:rPr>
                <w:rFonts w:ascii="Cambria Math" w:hAnsi="Cambria Math"/>
                <w:i/>
                <w:iCs/>
                <w:sz w:val="24"/>
                <w:szCs w:val="24"/>
              </w:rPr>
            </m:ctrlPr>
          </m:sSubPr>
          <m:e>
            <m:r>
              <w:rPr>
                <w:rFonts w:ascii="Cambria Math" w:hAnsi="Cambria Math"/>
                <w:sz w:val="24"/>
                <w:szCs w:val="24"/>
                <w:lang w:val="en-US"/>
              </w:rPr>
              <m:t>δ</m:t>
            </m:r>
            <m:ctrlPr>
              <w:rPr>
                <w:rFonts w:ascii="Cambria Math" w:hAnsi="Cambria Math"/>
                <w:i/>
                <w:sz w:val="24"/>
                <w:szCs w:val="24"/>
                <w:lang w:val="en-US"/>
              </w:rPr>
            </m:ctrlPr>
          </m:e>
          <m:sub>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0</m:t>
                </m:r>
              </m:sub>
            </m:sSub>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1,2+1,5</m:t>
            </m:r>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4</m:t>
                </m:r>
              </m:sup>
            </m:sSup>
          </m:e>
        </m:d>
      </m:oMath>
      <w:r w:rsidR="0089389B" w:rsidRPr="001C14CD">
        <w:rPr>
          <w:i/>
          <w:iCs/>
          <w:sz w:val="24"/>
          <w:szCs w:val="24"/>
        </w:rPr>
        <w:t>.</w:t>
      </w:r>
      <w:r w:rsidR="00FF2AD9" w:rsidRPr="001C14CD">
        <w:rPr>
          <w:iCs/>
          <w:sz w:val="24"/>
          <w:szCs w:val="24"/>
        </w:rPr>
        <w:t xml:space="preserve">                                           (5.1</w:t>
      </w:r>
      <w:r w:rsidR="00CD7D8C" w:rsidRPr="001C14CD">
        <w:rPr>
          <w:iCs/>
          <w:sz w:val="24"/>
          <w:szCs w:val="24"/>
        </w:rPr>
        <w:t>3</w:t>
      </w:r>
      <w:r w:rsidR="00FF2AD9" w:rsidRPr="001C14CD">
        <w:rPr>
          <w:iCs/>
          <w:sz w:val="24"/>
          <w:szCs w:val="24"/>
        </w:rPr>
        <w:t>)</w:t>
      </w:r>
    </w:p>
    <w:p w14:paraId="60A7ED19" w14:textId="4B31FABC" w:rsidR="0089389B" w:rsidRPr="001C14CD" w:rsidRDefault="007737B3">
      <w:pPr>
        <w:pStyle w:val="Bodytext10"/>
        <w:numPr>
          <w:ilvl w:val="0"/>
          <w:numId w:val="20"/>
        </w:numPr>
        <w:shd w:val="clear" w:color="auto" w:fill="auto"/>
        <w:tabs>
          <w:tab w:val="left" w:pos="1335"/>
        </w:tabs>
        <w:ind w:firstLine="709"/>
        <w:jc w:val="left"/>
        <w:rPr>
          <w:sz w:val="24"/>
          <w:szCs w:val="24"/>
        </w:rPr>
      </w:pPr>
      <w:r w:rsidRPr="001C14CD">
        <w:rPr>
          <w:sz w:val="24"/>
          <w:szCs w:val="24"/>
        </w:rPr>
        <w:t>Доверительные границы погрешности (относительная неопределенность)</w:t>
      </w:r>
      <w:r w:rsidR="0089389B" w:rsidRPr="001C14CD">
        <w:rPr>
          <w:sz w:val="24"/>
          <w:szCs w:val="24"/>
        </w:rPr>
        <w:t xml:space="preserve"> коэффициента расширения</w:t>
      </w:r>
    </w:p>
    <w:p w14:paraId="253FC435" w14:textId="6897D3A6" w:rsidR="0089389B" w:rsidRPr="001C14CD" w:rsidRDefault="007737B3" w:rsidP="0089389B">
      <w:pPr>
        <w:pStyle w:val="Bodytext10"/>
        <w:shd w:val="clear" w:color="auto" w:fill="auto"/>
        <w:rPr>
          <w:sz w:val="24"/>
          <w:szCs w:val="24"/>
        </w:rPr>
      </w:pPr>
      <w:r w:rsidRPr="001C14CD">
        <w:rPr>
          <w:sz w:val="24"/>
          <w:szCs w:val="24"/>
        </w:rPr>
        <w:t>Доверительные границы погрешности (относительная неопределенность)</w:t>
      </w:r>
      <w:r w:rsidR="0089389B" w:rsidRPr="001C14CD">
        <w:rPr>
          <w:sz w:val="24"/>
          <w:szCs w:val="24"/>
        </w:rPr>
        <w:t xml:space="preserve"> коэффициента расширения сопел Вентури при условии, что </w:t>
      </w:r>
      <w:r w:rsidR="007B2869" w:rsidRPr="001C14CD">
        <w:rPr>
          <w:sz w:val="24"/>
          <w:szCs w:val="24"/>
        </w:rPr>
        <w:t xml:space="preserve">относительные </w:t>
      </w:r>
      <w:r w:rsidR="006A40E5" w:rsidRPr="001C14CD">
        <w:rPr>
          <w:sz w:val="24"/>
          <w:szCs w:val="24"/>
        </w:rPr>
        <w:t>погрешности</w:t>
      </w:r>
      <w:r w:rsidR="00CD7D8C" w:rsidRPr="001C14CD">
        <w:rPr>
          <w:sz w:val="24"/>
          <w:szCs w:val="24"/>
        </w:rPr>
        <w:t xml:space="preserve"> </w:t>
      </w:r>
      <m:oMath>
        <m:r>
          <w:rPr>
            <w:rFonts w:ascii="Cambria Math" w:hAnsi="Cambria Math"/>
            <w:sz w:val="24"/>
            <w:szCs w:val="24"/>
          </w:rPr>
          <m:t>β</m:t>
        </m:r>
      </m:oMath>
      <w:r w:rsidR="0089389B" w:rsidRPr="001C14CD">
        <w:rPr>
          <w:sz w:val="24"/>
          <w:szCs w:val="24"/>
        </w:rPr>
        <w:t xml:space="preserve">, </w:t>
      </w:r>
      <m:oMath>
        <m:r>
          <w:rPr>
            <w:rFonts w:ascii="Cambria Math" w:hAnsi="Cambria Math"/>
            <w:sz w:val="24"/>
            <w:szCs w:val="24"/>
          </w:rPr>
          <m:t>∆</m:t>
        </m:r>
        <m:f>
          <m:fPr>
            <m:type m:val="lin"/>
            <m:ctrlPr>
              <w:rPr>
                <w:rFonts w:ascii="Cambria Math" w:hAnsi="Cambria Math"/>
                <w:i/>
                <w:sz w:val="24"/>
                <w:szCs w:val="24"/>
              </w:rPr>
            </m:ctrlPr>
          </m:fPr>
          <m:num>
            <m:r>
              <w:rPr>
                <w:rFonts w:ascii="Cambria Math" w:hAnsi="Cambria Math"/>
                <w:sz w:val="24"/>
                <w:szCs w:val="24"/>
              </w:rPr>
              <m:t>р</m:t>
            </m:r>
          </m:num>
          <m:den>
            <m:r>
              <w:rPr>
                <w:rFonts w:ascii="Cambria Math" w:hAnsi="Cambria Math"/>
                <w:sz w:val="24"/>
                <w:szCs w:val="24"/>
              </w:rPr>
              <m:t>р</m:t>
            </m:r>
          </m:den>
        </m:f>
      </m:oMath>
      <w:r w:rsidR="004B7688" w:rsidRPr="001C14CD">
        <w:rPr>
          <w:sz w:val="24"/>
          <w:szCs w:val="24"/>
        </w:rPr>
        <w:t xml:space="preserve"> </w:t>
      </w:r>
      <w:r w:rsidR="0089389B" w:rsidRPr="001C14CD">
        <w:rPr>
          <w:sz w:val="24"/>
          <w:szCs w:val="24"/>
        </w:rPr>
        <w:t xml:space="preserve">и </w:t>
      </w:r>
      <m:oMath>
        <m:r>
          <w:rPr>
            <w:rFonts w:ascii="Cambria Math" w:hAnsi="Cambria Math"/>
            <w:sz w:val="24"/>
            <w:szCs w:val="24"/>
          </w:rPr>
          <m:t>к</m:t>
        </m:r>
      </m:oMath>
      <w:r w:rsidR="004B7688" w:rsidRPr="001C14CD">
        <w:rPr>
          <w:sz w:val="24"/>
          <w:szCs w:val="24"/>
        </w:rPr>
        <w:t xml:space="preserve"> </w:t>
      </w:r>
      <w:r w:rsidR="0089389B" w:rsidRPr="001C14CD">
        <w:rPr>
          <w:sz w:val="24"/>
          <w:szCs w:val="24"/>
        </w:rPr>
        <w:t>равны нулю, рассчитывают по формуле</w:t>
      </w:r>
    </w:p>
    <w:p w14:paraId="1A56DCDA" w14:textId="78880F3D" w:rsidR="0089389B" w:rsidRPr="001C14CD" w:rsidRDefault="00000000" w:rsidP="00FF2AD9">
      <w:pPr>
        <w:jc w:val="right"/>
        <w:rPr>
          <w:rFonts w:cs="Arial"/>
        </w:rPr>
      </w:pPr>
      <m:oMath>
        <m:sSub>
          <m:sSubPr>
            <m:ctrlPr>
              <w:rPr>
                <w:rFonts w:ascii="Cambria Math" w:eastAsia="Arial" w:hAnsi="Cambria Math" w:cs="Arial"/>
                <w:i/>
                <w:iCs/>
              </w:rPr>
            </m:ctrlPr>
          </m:sSubPr>
          <m:e>
            <m:r>
              <w:rPr>
                <w:rFonts w:ascii="Cambria Math" w:hAnsi="Cambria Math" w:cs="Arial"/>
                <w:lang w:val="en-US"/>
              </w:rPr>
              <m:t>δ</m:t>
            </m:r>
            <m:ctrlPr>
              <w:rPr>
                <w:rFonts w:ascii="Cambria Math" w:hAnsi="Cambria Math" w:cs="Arial"/>
                <w:i/>
                <w:lang w:val="en-US"/>
              </w:rPr>
            </m:ctrlPr>
          </m:e>
          <m:sub>
            <m:sSub>
              <m:sSubPr>
                <m:ctrlPr>
                  <w:rPr>
                    <w:rFonts w:ascii="Cambria Math" w:eastAsia="Arial" w:hAnsi="Cambria Math" w:cs="Arial"/>
                    <w:i/>
                    <w:iCs/>
                  </w:rPr>
                </m:ctrlPr>
              </m:sSubPr>
              <m:e>
                <m:r>
                  <w:rPr>
                    <w:rFonts w:ascii="Cambria Math" w:hAnsi="Cambria Math" w:cs="Arial"/>
                  </w:rPr>
                  <m:t>ε</m:t>
                </m:r>
              </m:e>
              <m:sub>
                <m:r>
                  <w:rPr>
                    <w:rFonts w:ascii="Cambria Math" w:hAnsi="Cambria Math" w:cs="Arial"/>
                  </w:rPr>
                  <m:t>0</m:t>
                </m:r>
              </m:sub>
            </m:sSub>
          </m:sub>
        </m:sSub>
        <m:r>
          <w:rPr>
            <w:rFonts w:ascii="Cambria Math" w:eastAsia="Arial" w:hAnsi="Cambria Math" w:cs="Arial"/>
          </w:rPr>
          <m:t xml:space="preserve"> </m:t>
        </m:r>
        <m:r>
          <w:rPr>
            <w:rFonts w:ascii="Cambria Math" w:hAnsi="Cambria Math" w:cs="Arial"/>
          </w:rPr>
          <m:t>=±(4+100</m:t>
        </m:r>
        <m:sSup>
          <m:sSupPr>
            <m:ctrlPr>
              <w:rPr>
                <w:rFonts w:ascii="Cambria Math" w:eastAsia="Arial" w:hAnsi="Cambria Math" w:cs="Arial"/>
                <w:i/>
                <w:iCs/>
              </w:rPr>
            </m:ctrlPr>
          </m:sSupPr>
          <m:e>
            <m:r>
              <m:rPr>
                <m:sty m:val="p"/>
              </m:rPr>
              <w:rPr>
                <w:rFonts w:ascii="Cambria Math" w:hAnsi="Cambria Math" w:cs="Arial"/>
              </w:rPr>
              <m:t>β</m:t>
            </m:r>
          </m:e>
          <m:sup>
            <m:r>
              <w:rPr>
                <w:rFonts w:ascii="Cambria Math" w:hAnsi="Cambria Math" w:cs="Arial"/>
              </w:rPr>
              <m:t>8</m:t>
            </m:r>
          </m:sup>
        </m:sSup>
        <m:r>
          <w:rPr>
            <w:rFonts w:ascii="Cambria Math" w:eastAsia="Arial" w:hAnsi="Cambria Math" w:cs="Arial"/>
          </w:rPr>
          <m:t>)</m:t>
        </m:r>
        <m:f>
          <m:fPr>
            <m:ctrlPr>
              <w:rPr>
                <w:rFonts w:ascii="Cambria Math" w:eastAsia="Arial" w:hAnsi="Cambria Math" w:cs="Arial"/>
                <w:i/>
                <w:iCs/>
              </w:rPr>
            </m:ctrlPr>
          </m:fPr>
          <m:num>
            <m:r>
              <w:rPr>
                <w:rFonts w:ascii="Cambria Math" w:hAnsi="Cambria Math" w:cs="Arial"/>
              </w:rPr>
              <m:t>∆р</m:t>
            </m:r>
          </m:num>
          <m:den>
            <m:r>
              <w:rPr>
                <w:rFonts w:ascii="Cambria Math" w:eastAsia="Arial" w:hAnsi="Cambria Math" w:cs="Arial"/>
              </w:rPr>
              <m:t>р</m:t>
            </m:r>
          </m:den>
        </m:f>
      </m:oMath>
      <w:r w:rsidR="0089389B" w:rsidRPr="001C14CD">
        <w:rPr>
          <w:rFonts w:cs="Arial"/>
          <w:iCs/>
        </w:rPr>
        <w:t>.</w:t>
      </w:r>
      <w:r w:rsidR="00FF2AD9" w:rsidRPr="001C14CD">
        <w:rPr>
          <w:iCs/>
        </w:rPr>
        <w:t xml:space="preserve">                                        (5.1</w:t>
      </w:r>
      <w:r w:rsidR="00CD7D8C" w:rsidRPr="001C14CD">
        <w:rPr>
          <w:iCs/>
        </w:rPr>
        <w:t>4</w:t>
      </w:r>
      <w:r w:rsidR="00FF2AD9" w:rsidRPr="001C14CD">
        <w:rPr>
          <w:iCs/>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5"/>
      </w:tblGrid>
      <w:tr w:rsidR="0089389B" w14:paraId="7BDCC1A8" w14:textId="77777777" w:rsidTr="007B2869">
        <w:tc>
          <w:tcPr>
            <w:tcW w:w="9905" w:type="dxa"/>
          </w:tcPr>
          <w:p w14:paraId="2DAC86B0" w14:textId="3525B23C" w:rsidR="0089389B" w:rsidRPr="001C14CD" w:rsidRDefault="0089389B" w:rsidP="0089389B">
            <w:pPr>
              <w:pStyle w:val="Bodytext20"/>
              <w:shd w:val="clear" w:color="auto" w:fill="auto"/>
            </w:pPr>
            <w:r w:rsidRPr="001C14CD">
              <w:rPr>
                <w:b/>
                <w:bCs/>
              </w:rPr>
              <w:t>5.3.5.3 </w:t>
            </w:r>
            <w:r w:rsidR="007737B3" w:rsidRPr="001C14CD">
              <w:rPr>
                <w:szCs w:val="24"/>
              </w:rPr>
              <w:t>Доверительные границы погрешности (относительная неопределенность)</w:t>
            </w:r>
            <w:r w:rsidRPr="001C14CD">
              <w:t xml:space="preserve"> поправочного коэффициента, учитывающего шероховатость внутренней поверхности измерительного трубопровода</w:t>
            </w:r>
          </w:p>
          <w:p w14:paraId="4EB7CA67" w14:textId="1ACA5219" w:rsidR="0089389B" w:rsidRDefault="007737B3" w:rsidP="0089389B">
            <w:pPr>
              <w:pStyle w:val="Bodytext20"/>
              <w:shd w:val="clear" w:color="auto" w:fill="auto"/>
              <w:rPr>
                <w:szCs w:val="24"/>
              </w:rPr>
            </w:pPr>
            <w:r w:rsidRPr="001C14CD">
              <w:rPr>
                <w:szCs w:val="24"/>
              </w:rPr>
              <w:t>Доверительные границы погрешности (относительная неопределенность)</w:t>
            </w:r>
            <w:r w:rsidR="0089389B" w:rsidRPr="001C14CD">
              <w:t xml:space="preserve"> поправочного коэффициента </w:t>
            </w:r>
            <w:r w:rsidR="0089389B" w:rsidRPr="001C14CD">
              <w:rPr>
                <w:i/>
                <w:iCs/>
              </w:rPr>
              <w:t>К</w:t>
            </w:r>
            <w:r w:rsidR="0089389B" w:rsidRPr="001C14CD">
              <w:rPr>
                <w:vertAlign w:val="subscript"/>
              </w:rPr>
              <w:t>ш</w:t>
            </w:r>
            <w:r w:rsidR="0089389B" w:rsidRPr="001C14CD">
              <w:t xml:space="preserve"> для сопел Вентури определяют по 5.1.7.З.</w:t>
            </w:r>
          </w:p>
        </w:tc>
      </w:tr>
    </w:tbl>
    <w:p w14:paraId="5EFE4DFA" w14:textId="77777777" w:rsidR="0089389B" w:rsidRPr="0089389B" w:rsidRDefault="0089389B" w:rsidP="0089389B">
      <w:pPr>
        <w:pStyle w:val="Bodytext20"/>
        <w:spacing w:line="360" w:lineRule="auto"/>
        <w:ind w:firstLine="0"/>
        <w:rPr>
          <w:szCs w:val="24"/>
        </w:rPr>
      </w:pPr>
    </w:p>
    <w:p w14:paraId="5D026B13" w14:textId="77777777" w:rsidR="0089389B" w:rsidRPr="0058731A" w:rsidRDefault="008F6FE3" w:rsidP="008F6FE3">
      <w:pPr>
        <w:pStyle w:val="Heading410"/>
        <w:keepNext/>
        <w:keepLines/>
        <w:shd w:val="clear" w:color="auto" w:fill="auto"/>
        <w:tabs>
          <w:tab w:val="left" w:pos="1171"/>
        </w:tabs>
        <w:spacing w:line="240" w:lineRule="auto"/>
        <w:ind w:firstLine="709"/>
        <w:jc w:val="both"/>
        <w:outlineLvl w:val="9"/>
        <w:rPr>
          <w:sz w:val="24"/>
          <w:szCs w:val="24"/>
        </w:rPr>
      </w:pPr>
      <w:bookmarkStart w:id="82" w:name="bookmark37"/>
      <w:bookmarkStart w:id="83" w:name="_Toc160113593"/>
      <w:r w:rsidRPr="0058731A">
        <w:rPr>
          <w:sz w:val="24"/>
          <w:szCs w:val="24"/>
        </w:rPr>
        <w:t xml:space="preserve">5.3.6 </w:t>
      </w:r>
      <w:r w:rsidR="0089389B" w:rsidRPr="0058731A">
        <w:rPr>
          <w:sz w:val="24"/>
          <w:szCs w:val="24"/>
        </w:rPr>
        <w:t>Потери давления</w:t>
      </w:r>
      <w:bookmarkEnd w:id="82"/>
      <w:bookmarkEnd w:id="83"/>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5"/>
      </w:tblGrid>
      <w:tr w:rsidR="0089389B" w:rsidRPr="0089389B" w14:paraId="7BD94EA2" w14:textId="77777777" w:rsidTr="007B2869">
        <w:tc>
          <w:tcPr>
            <w:tcW w:w="9905" w:type="dxa"/>
          </w:tcPr>
          <w:p w14:paraId="40D2B063" w14:textId="77777777" w:rsidR="0089389B" w:rsidRPr="0089389B" w:rsidRDefault="0089389B" w:rsidP="0089389B">
            <w:pPr>
              <w:pStyle w:val="Bodytext10"/>
              <w:shd w:val="clear" w:color="auto" w:fill="auto"/>
              <w:rPr>
                <w:sz w:val="24"/>
                <w:szCs w:val="24"/>
              </w:rPr>
            </w:pPr>
            <w:r w:rsidRPr="0089389B">
              <w:rPr>
                <w:sz w:val="24"/>
                <w:szCs w:val="24"/>
              </w:rPr>
              <w:t>Потери давления для сопел Вентури рассчитывают по формуле</w:t>
            </w:r>
          </w:p>
          <w:p w14:paraId="6DC5A2CC" w14:textId="31E85C5A" w:rsidR="0089389B" w:rsidRPr="0089389B" w:rsidRDefault="0089389B" w:rsidP="0089389B">
            <w:pPr>
              <w:pStyle w:val="Bodytext10"/>
              <w:shd w:val="clear" w:color="auto" w:fill="auto"/>
              <w:jc w:val="right"/>
              <w:rPr>
                <w:sz w:val="24"/>
                <w:szCs w:val="24"/>
              </w:rPr>
            </w:pPr>
            <m:oMath>
              <m:r>
                <w:rPr>
                  <w:rFonts w:ascii="Cambria Math" w:hAnsi="Cambria Math"/>
                  <w:sz w:val="24"/>
                  <w:szCs w:val="24"/>
                </w:rPr>
                <m:t>∆ω=ξ</m:t>
              </m:r>
              <m:sSup>
                <m:sSupPr>
                  <m:ctrlPr>
                    <w:rPr>
                      <w:rFonts w:ascii="Cambria Math" w:hAnsi="Cambria Math"/>
                      <w:i/>
                      <w:sz w:val="24"/>
                      <w:szCs w:val="24"/>
                    </w:rPr>
                  </m:ctrlPr>
                </m:sSupPr>
                <m:e>
                  <m:r>
                    <w:rPr>
                      <w:rFonts w:ascii="Cambria Math" w:hAnsi="Cambria Math"/>
                      <w:sz w:val="24"/>
                      <w:szCs w:val="24"/>
                    </w:rPr>
                    <m:t>С</m:t>
                  </m:r>
                </m:e>
                <m:sup>
                  <m:r>
                    <w:rPr>
                      <w:rFonts w:ascii="Cambria Math" w:hAnsi="Cambria Math"/>
                      <w:sz w:val="24"/>
                      <w:szCs w:val="24"/>
                    </w:rPr>
                    <m:t>2</m:t>
                  </m:r>
                </m:sup>
              </m:sSup>
              <m:sSup>
                <m:sSupPr>
                  <m:ctrlPr>
                    <w:rPr>
                      <w:rFonts w:ascii="Cambria Math" w:hAnsi="Cambria Math"/>
                      <w:i/>
                      <w:sz w:val="24"/>
                      <w:szCs w:val="24"/>
                    </w:rPr>
                  </m:ctrlPr>
                </m:sSupPr>
                <m:e>
                  <m:r>
                    <w:rPr>
                      <w:rFonts w:ascii="Cambria Math" w:hAnsi="Cambria Math"/>
                      <w:sz w:val="24"/>
                      <w:szCs w:val="24"/>
                      <w:lang w:val="en-US"/>
                    </w:rPr>
                    <m:t>E</m:t>
                  </m:r>
                </m:e>
                <m:sup>
                  <m:r>
                    <w:rPr>
                      <w:rFonts w:ascii="Cambria Math" w:hAnsi="Cambria Math"/>
                      <w:sz w:val="24"/>
                      <w:szCs w:val="24"/>
                    </w:rPr>
                    <m:t>2</m:t>
                  </m:r>
                </m:sup>
              </m:sSup>
              <m:r>
                <w:rPr>
                  <w:rFonts w:ascii="Cambria Math" w:hAnsi="Cambria Math"/>
                  <w:sz w:val="24"/>
                  <w:szCs w:val="24"/>
                </w:rPr>
                <m:t>∆р</m:t>
              </m:r>
            </m:oMath>
            <w:r w:rsidRPr="0089389B">
              <w:rPr>
                <w:sz w:val="24"/>
                <w:szCs w:val="24"/>
              </w:rPr>
              <w:t>,                                              (5.</w:t>
            </w:r>
            <w:r w:rsidR="00FF2AD9">
              <w:rPr>
                <w:sz w:val="24"/>
                <w:szCs w:val="24"/>
              </w:rPr>
              <w:t>1</w:t>
            </w:r>
            <w:r w:rsidR="00CD7D8C">
              <w:rPr>
                <w:sz w:val="24"/>
                <w:szCs w:val="24"/>
              </w:rPr>
              <w:t>5</w:t>
            </w:r>
            <w:r w:rsidRPr="0089389B">
              <w:rPr>
                <w:sz w:val="24"/>
                <w:szCs w:val="24"/>
              </w:rPr>
              <w:t>)</w:t>
            </w:r>
          </w:p>
          <w:p w14:paraId="52036E55" w14:textId="77777777" w:rsidR="0089389B" w:rsidRPr="0089389B" w:rsidRDefault="0089389B" w:rsidP="0089389B">
            <w:pPr>
              <w:pStyle w:val="Bodytext10"/>
              <w:shd w:val="clear" w:color="auto" w:fill="auto"/>
              <w:ind w:firstLine="0"/>
              <w:rPr>
                <w:sz w:val="24"/>
                <w:szCs w:val="24"/>
              </w:rPr>
            </w:pPr>
            <w:r w:rsidRPr="0089389B">
              <w:rPr>
                <w:sz w:val="24"/>
                <w:szCs w:val="24"/>
              </w:rPr>
              <w:t>где коэффициент гидравлического сопротивления рассчитывают по формуле</w:t>
            </w:r>
          </w:p>
          <w:p w14:paraId="68ACA73E" w14:textId="22C11E15" w:rsidR="0089389B" w:rsidRPr="0089389B" w:rsidRDefault="0089389B" w:rsidP="00FF2AD9">
            <w:pPr>
              <w:pStyle w:val="Bodytext10"/>
              <w:shd w:val="clear" w:color="auto" w:fill="auto"/>
              <w:jc w:val="right"/>
              <w:rPr>
                <w:sz w:val="24"/>
                <w:szCs w:val="24"/>
              </w:rPr>
            </w:pPr>
            <m:oMath>
              <m:r>
                <w:rPr>
                  <w:rFonts w:ascii="Cambria Math" w:hAnsi="Cambria Math"/>
                  <w:sz w:val="24"/>
                  <w:szCs w:val="24"/>
                </w:rPr>
                <m:t>ξ=0,992</m:t>
              </m:r>
              <m:sSub>
                <m:sSubPr>
                  <m:ctrlPr>
                    <w:rPr>
                      <w:rFonts w:ascii="Cambria Math" w:hAnsi="Cambria Math"/>
                      <w:i/>
                      <w:sz w:val="24"/>
                      <w:szCs w:val="24"/>
                    </w:rPr>
                  </m:ctrlPr>
                </m:sSubPr>
                <m:e>
                  <m:r>
                    <w:rPr>
                      <w:rFonts w:ascii="Cambria Math" w:hAnsi="Cambria Math"/>
                      <w:sz w:val="24"/>
                      <w:szCs w:val="24"/>
                      <w:lang w:val="en-US"/>
                    </w:rPr>
                    <m:t>K</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ξ</m:t>
                  </m:r>
                </m:e>
                <m:sub>
                  <m:r>
                    <w:rPr>
                      <w:rFonts w:ascii="Cambria Math" w:hAnsi="Cambria Math"/>
                      <w:sz w:val="24"/>
                      <w:szCs w:val="24"/>
                    </w:rPr>
                    <m:t>1</m:t>
                  </m:r>
                </m:sub>
              </m:sSub>
              <m:r>
                <w:rPr>
                  <w:rFonts w:ascii="Cambria Math" w:hAnsi="Cambria Math"/>
                  <w:sz w:val="24"/>
                  <w:szCs w:val="24"/>
                </w:rPr>
                <m:t>+∆ξ</m:t>
              </m:r>
            </m:oMath>
            <w:r w:rsidRPr="0089389B">
              <w:rPr>
                <w:sz w:val="24"/>
                <w:szCs w:val="24"/>
              </w:rPr>
              <w:t>.</w:t>
            </w:r>
            <w:r w:rsidR="00FF2AD9" w:rsidRPr="0089389B">
              <w:rPr>
                <w:sz w:val="24"/>
                <w:szCs w:val="24"/>
              </w:rPr>
              <w:t xml:space="preserve">                                          (5.</w:t>
            </w:r>
            <w:r w:rsidR="00FF2AD9">
              <w:rPr>
                <w:sz w:val="24"/>
                <w:szCs w:val="24"/>
              </w:rPr>
              <w:t>1</w:t>
            </w:r>
            <w:r w:rsidR="00CD7D8C">
              <w:rPr>
                <w:sz w:val="24"/>
                <w:szCs w:val="24"/>
              </w:rPr>
              <w:t>6</w:t>
            </w:r>
            <w:r w:rsidR="00FF2AD9" w:rsidRPr="0089389B">
              <w:rPr>
                <w:sz w:val="24"/>
                <w:szCs w:val="24"/>
              </w:rPr>
              <w:t>)</w:t>
            </w:r>
          </w:p>
          <w:p w14:paraId="4298D2BC" w14:textId="37D05A5C" w:rsidR="0089389B" w:rsidRPr="00C451C6" w:rsidRDefault="0089389B" w:rsidP="0089389B">
            <w:pPr>
              <w:pStyle w:val="Bodytext20"/>
              <w:shd w:val="clear" w:color="auto" w:fill="auto"/>
              <w:rPr>
                <w:szCs w:val="24"/>
              </w:rPr>
            </w:pPr>
            <w:r w:rsidRPr="0089389B">
              <w:rPr>
                <w:szCs w:val="24"/>
              </w:rPr>
              <w:t xml:space="preserve">Значения коэффициентов </w:t>
            </w:r>
            <m:oMath>
              <m:sSub>
                <m:sSubPr>
                  <m:ctrlPr>
                    <w:rPr>
                      <w:rFonts w:ascii="Cambria Math" w:hAnsi="Cambria Math"/>
                      <w:i/>
                      <w:szCs w:val="24"/>
                    </w:rPr>
                  </m:ctrlPr>
                </m:sSubPr>
                <m:e>
                  <m:r>
                    <w:rPr>
                      <w:rFonts w:ascii="Cambria Math" w:hAnsi="Cambria Math"/>
                      <w:szCs w:val="24"/>
                      <w:lang w:val="en-US"/>
                    </w:rPr>
                    <m:t>K</m:t>
                  </m:r>
                </m:e>
                <m:sub>
                  <m:r>
                    <w:rPr>
                      <w:rFonts w:ascii="Cambria Math" w:hAnsi="Cambria Math"/>
                      <w:szCs w:val="24"/>
                    </w:rPr>
                    <m:t>1</m:t>
                  </m:r>
                </m:sub>
              </m:sSub>
            </m:oMath>
            <w:r w:rsidRPr="0089389B">
              <w:rPr>
                <w:szCs w:val="24"/>
              </w:rPr>
              <w:t xml:space="preserve">, </w:t>
            </w:r>
            <m:oMath>
              <m:sSub>
                <m:sSubPr>
                  <m:ctrlPr>
                    <w:rPr>
                      <w:rFonts w:ascii="Cambria Math" w:hAnsi="Cambria Math"/>
                      <w:i/>
                      <w:szCs w:val="24"/>
                    </w:rPr>
                  </m:ctrlPr>
                </m:sSubPr>
                <m:e>
                  <m:r>
                    <w:rPr>
                      <w:rFonts w:ascii="Cambria Math" w:hAnsi="Cambria Math"/>
                      <w:szCs w:val="24"/>
                    </w:rPr>
                    <m:t>ξ</m:t>
                  </m:r>
                </m:e>
                <m:sub>
                  <m:r>
                    <w:rPr>
                      <w:rFonts w:ascii="Cambria Math" w:hAnsi="Cambria Math"/>
                      <w:szCs w:val="24"/>
                    </w:rPr>
                    <m:t>1</m:t>
                  </m:r>
                </m:sub>
              </m:sSub>
            </m:oMath>
            <w:r w:rsidRPr="0089389B">
              <w:rPr>
                <w:szCs w:val="24"/>
              </w:rPr>
              <w:t xml:space="preserve"> и поправки </w:t>
            </w:r>
            <m:oMath>
              <m:r>
                <w:rPr>
                  <w:rFonts w:ascii="Cambria Math" w:hAnsi="Cambria Math"/>
                  <w:szCs w:val="24"/>
                </w:rPr>
                <m:t>∆ξ</m:t>
              </m:r>
            </m:oMath>
            <w:r w:rsidRPr="0089389B">
              <w:rPr>
                <w:szCs w:val="24"/>
              </w:rPr>
              <w:t xml:space="preserve"> приведены в таблицах 2, 3 и 4</w:t>
            </w:r>
            <w:r w:rsidR="00C451C6" w:rsidRPr="00C451C6">
              <w:rPr>
                <w:szCs w:val="24"/>
              </w:rPr>
              <w:t>.</w:t>
            </w:r>
          </w:p>
        </w:tc>
      </w:tr>
    </w:tbl>
    <w:p w14:paraId="5AAAA2F9" w14:textId="77777777" w:rsidR="00F7378C" w:rsidRPr="0089389B" w:rsidRDefault="00F7378C" w:rsidP="0089389B">
      <w:pPr>
        <w:pStyle w:val="Bodytext20"/>
        <w:ind w:firstLine="0"/>
        <w:rPr>
          <w:szCs w:val="24"/>
        </w:rPr>
      </w:pPr>
    </w:p>
    <w:p w14:paraId="5F3B098A" w14:textId="77777777" w:rsidR="0089389B" w:rsidRPr="0089389B" w:rsidRDefault="0089389B" w:rsidP="0089389B">
      <w:pPr>
        <w:pStyle w:val="Tablecaption10"/>
        <w:shd w:val="clear" w:color="auto" w:fill="auto"/>
        <w:rPr>
          <w:sz w:val="24"/>
          <w:szCs w:val="24"/>
        </w:rPr>
      </w:pPr>
      <w:r w:rsidRPr="0089389B">
        <w:rPr>
          <w:spacing w:val="40"/>
          <w:sz w:val="24"/>
          <w:szCs w:val="24"/>
        </w:rPr>
        <w:t>Таблица 2</w:t>
      </w:r>
      <w:r w:rsidRPr="0089389B">
        <w:rPr>
          <w:sz w:val="24"/>
          <w:szCs w:val="24"/>
        </w:rPr>
        <w:t xml:space="preserve"> — Значения ∆ξ</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30"/>
        <w:gridCol w:w="1925"/>
        <w:gridCol w:w="1925"/>
        <w:gridCol w:w="1925"/>
        <w:gridCol w:w="2071"/>
      </w:tblGrid>
      <w:tr w:rsidR="0089389B" w:rsidRPr="0089389B" w14:paraId="62890EAE" w14:textId="77777777" w:rsidTr="007B2869">
        <w:trPr>
          <w:trHeight w:hRule="exact" w:val="302"/>
          <w:jc w:val="center"/>
        </w:trPr>
        <w:tc>
          <w:tcPr>
            <w:tcW w:w="1930" w:type="dxa"/>
            <w:tcBorders>
              <w:top w:val="single" w:sz="4" w:space="0" w:color="auto"/>
              <w:left w:val="single" w:sz="4" w:space="0" w:color="auto"/>
              <w:bottom w:val="double" w:sz="4" w:space="0" w:color="auto"/>
              <w:right w:val="single" w:sz="4" w:space="0" w:color="auto"/>
            </w:tcBorders>
            <w:shd w:val="clear" w:color="auto" w:fill="FFFFFF"/>
            <w:vAlign w:val="center"/>
          </w:tcPr>
          <w:p w14:paraId="76E9E03A" w14:textId="77777777" w:rsidR="0089389B" w:rsidRPr="0089389B" w:rsidRDefault="0089389B" w:rsidP="0089389B">
            <w:pPr>
              <w:pStyle w:val="Other10"/>
              <w:shd w:val="clear" w:color="auto" w:fill="auto"/>
              <w:spacing w:line="240" w:lineRule="auto"/>
              <w:ind w:firstLine="0"/>
              <w:jc w:val="center"/>
              <w:rPr>
                <w:sz w:val="24"/>
                <w:szCs w:val="24"/>
              </w:rPr>
            </w:pPr>
            <m:oMathPara>
              <m:oMath>
                <m:r>
                  <w:rPr>
                    <w:rFonts w:ascii="Cambria Math" w:hAnsi="Cambria Math"/>
                    <w:sz w:val="24"/>
                    <w:szCs w:val="24"/>
                  </w:rPr>
                  <m:t>β</m:t>
                </m:r>
              </m:oMath>
            </m:oMathPara>
          </w:p>
        </w:tc>
        <w:tc>
          <w:tcPr>
            <w:tcW w:w="1925" w:type="dxa"/>
            <w:tcBorders>
              <w:top w:val="single" w:sz="4" w:space="0" w:color="auto"/>
              <w:left w:val="single" w:sz="4" w:space="0" w:color="auto"/>
              <w:bottom w:val="double" w:sz="4" w:space="0" w:color="auto"/>
            </w:tcBorders>
            <w:shd w:val="clear" w:color="auto" w:fill="FFFFFF"/>
            <w:vAlign w:val="center"/>
          </w:tcPr>
          <w:p w14:paraId="054BFCE5"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0,80</w:t>
            </w:r>
          </w:p>
        </w:tc>
        <w:tc>
          <w:tcPr>
            <w:tcW w:w="1925" w:type="dxa"/>
            <w:tcBorders>
              <w:top w:val="single" w:sz="4" w:space="0" w:color="auto"/>
              <w:left w:val="single" w:sz="4" w:space="0" w:color="auto"/>
              <w:bottom w:val="double" w:sz="4" w:space="0" w:color="auto"/>
            </w:tcBorders>
            <w:shd w:val="clear" w:color="auto" w:fill="FFFFFF"/>
            <w:vAlign w:val="center"/>
          </w:tcPr>
          <w:p w14:paraId="4F319F5A"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0,67</w:t>
            </w:r>
          </w:p>
        </w:tc>
        <w:tc>
          <w:tcPr>
            <w:tcW w:w="1925" w:type="dxa"/>
            <w:tcBorders>
              <w:top w:val="single" w:sz="4" w:space="0" w:color="auto"/>
              <w:left w:val="single" w:sz="4" w:space="0" w:color="auto"/>
              <w:bottom w:val="double" w:sz="4" w:space="0" w:color="auto"/>
            </w:tcBorders>
            <w:shd w:val="clear" w:color="auto" w:fill="FFFFFF"/>
            <w:vAlign w:val="center"/>
          </w:tcPr>
          <w:p w14:paraId="3DBB2872"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0,57</w:t>
            </w:r>
          </w:p>
        </w:tc>
        <w:tc>
          <w:tcPr>
            <w:tcW w:w="2071" w:type="dxa"/>
            <w:tcBorders>
              <w:top w:val="single" w:sz="4" w:space="0" w:color="auto"/>
              <w:left w:val="single" w:sz="4" w:space="0" w:color="auto"/>
              <w:bottom w:val="double" w:sz="4" w:space="0" w:color="auto"/>
              <w:right w:val="single" w:sz="4" w:space="0" w:color="auto"/>
            </w:tcBorders>
            <w:shd w:val="clear" w:color="auto" w:fill="FFFFFF"/>
            <w:vAlign w:val="center"/>
          </w:tcPr>
          <w:p w14:paraId="500B74B4" w14:textId="77777777" w:rsidR="0089389B" w:rsidRPr="0089389B" w:rsidRDefault="0089389B" w:rsidP="0089389B">
            <w:pPr>
              <w:pStyle w:val="Other10"/>
              <w:shd w:val="clear" w:color="auto" w:fill="auto"/>
              <w:spacing w:line="240" w:lineRule="auto"/>
              <w:ind w:firstLine="0"/>
              <w:jc w:val="center"/>
              <w:rPr>
                <w:sz w:val="24"/>
                <w:szCs w:val="24"/>
              </w:rPr>
            </w:pPr>
            <m:oMath>
              <m:r>
                <w:rPr>
                  <w:rFonts w:ascii="Cambria Math" w:hAnsi="Cambria Math"/>
                  <w:sz w:val="24"/>
                  <w:szCs w:val="24"/>
                </w:rPr>
                <m:t>≤</m:t>
              </m:r>
            </m:oMath>
            <w:r w:rsidRPr="0089389B">
              <w:rPr>
                <w:sz w:val="24"/>
                <w:szCs w:val="24"/>
              </w:rPr>
              <w:t>0,5</w:t>
            </w:r>
          </w:p>
        </w:tc>
      </w:tr>
      <w:tr w:rsidR="0089389B" w:rsidRPr="0089389B" w14:paraId="06190D5B" w14:textId="77777777" w:rsidTr="007B2869">
        <w:trPr>
          <w:trHeight w:hRule="exact" w:val="307"/>
          <w:jc w:val="center"/>
        </w:trPr>
        <w:tc>
          <w:tcPr>
            <w:tcW w:w="1930" w:type="dxa"/>
            <w:tcBorders>
              <w:top w:val="double" w:sz="4" w:space="0" w:color="auto"/>
              <w:left w:val="single" w:sz="4" w:space="0" w:color="auto"/>
              <w:bottom w:val="single" w:sz="4" w:space="0" w:color="auto"/>
              <w:right w:val="single" w:sz="4" w:space="0" w:color="auto"/>
            </w:tcBorders>
            <w:shd w:val="clear" w:color="auto" w:fill="FFFFFF"/>
            <w:vAlign w:val="center"/>
          </w:tcPr>
          <w:p w14:paraId="3F051BA0"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∆ξ</w:t>
            </w:r>
          </w:p>
        </w:tc>
        <w:tc>
          <w:tcPr>
            <w:tcW w:w="1925" w:type="dxa"/>
            <w:tcBorders>
              <w:top w:val="double" w:sz="4" w:space="0" w:color="auto"/>
              <w:left w:val="single" w:sz="4" w:space="0" w:color="auto"/>
              <w:bottom w:val="single" w:sz="4" w:space="0" w:color="auto"/>
            </w:tcBorders>
            <w:shd w:val="clear" w:color="auto" w:fill="FFFFFF"/>
            <w:vAlign w:val="center"/>
          </w:tcPr>
          <w:p w14:paraId="4201B0FA"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-0,004</w:t>
            </w:r>
          </w:p>
        </w:tc>
        <w:tc>
          <w:tcPr>
            <w:tcW w:w="1925" w:type="dxa"/>
            <w:tcBorders>
              <w:top w:val="double" w:sz="4" w:space="0" w:color="auto"/>
              <w:left w:val="single" w:sz="4" w:space="0" w:color="auto"/>
              <w:bottom w:val="single" w:sz="4" w:space="0" w:color="auto"/>
            </w:tcBorders>
            <w:shd w:val="clear" w:color="auto" w:fill="FFFFFF"/>
            <w:vAlign w:val="center"/>
          </w:tcPr>
          <w:p w14:paraId="55EF3738"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w:t>
            </w:r>
          </w:p>
        </w:tc>
        <w:tc>
          <w:tcPr>
            <w:tcW w:w="1925" w:type="dxa"/>
            <w:tcBorders>
              <w:top w:val="double" w:sz="4" w:space="0" w:color="auto"/>
              <w:left w:val="single" w:sz="4" w:space="0" w:color="auto"/>
              <w:bottom w:val="single" w:sz="4" w:space="0" w:color="auto"/>
            </w:tcBorders>
            <w:shd w:val="clear" w:color="auto" w:fill="FFFFFF"/>
            <w:vAlign w:val="center"/>
          </w:tcPr>
          <w:p w14:paraId="5526355C"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-0,010</w:t>
            </w:r>
          </w:p>
        </w:tc>
        <w:tc>
          <w:tcPr>
            <w:tcW w:w="2071" w:type="dxa"/>
            <w:tcBorders>
              <w:top w:val="double" w:sz="4" w:space="0" w:color="auto"/>
              <w:left w:val="single" w:sz="4" w:space="0" w:color="auto"/>
              <w:bottom w:val="single" w:sz="4" w:space="0" w:color="auto"/>
              <w:right w:val="single" w:sz="4" w:space="0" w:color="auto"/>
            </w:tcBorders>
            <w:shd w:val="clear" w:color="auto" w:fill="FFFFFF"/>
            <w:vAlign w:val="center"/>
          </w:tcPr>
          <w:p w14:paraId="35D9F858"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-0,010</w:t>
            </w:r>
          </w:p>
        </w:tc>
      </w:tr>
    </w:tbl>
    <w:p w14:paraId="0A22172E" w14:textId="77777777" w:rsidR="0089389B" w:rsidRPr="0089389B" w:rsidRDefault="0089389B" w:rsidP="0089389B">
      <w:pPr>
        <w:pStyle w:val="Tablecaption10"/>
        <w:shd w:val="clear" w:color="auto" w:fill="auto"/>
        <w:rPr>
          <w:spacing w:val="40"/>
          <w:sz w:val="24"/>
          <w:szCs w:val="24"/>
        </w:rPr>
      </w:pPr>
    </w:p>
    <w:p w14:paraId="58DFFF40" w14:textId="77777777" w:rsidR="0089389B" w:rsidRPr="0089389B" w:rsidRDefault="0089389B" w:rsidP="0089389B">
      <w:pPr>
        <w:pStyle w:val="Tablecaption10"/>
        <w:shd w:val="clear" w:color="auto" w:fill="auto"/>
        <w:rPr>
          <w:sz w:val="24"/>
          <w:szCs w:val="24"/>
        </w:rPr>
      </w:pPr>
      <w:r w:rsidRPr="0089389B">
        <w:rPr>
          <w:spacing w:val="40"/>
          <w:sz w:val="24"/>
          <w:szCs w:val="24"/>
        </w:rPr>
        <w:t>Таблица 3—</w:t>
      </w:r>
      <w:r w:rsidRPr="0089389B">
        <w:rPr>
          <w:sz w:val="24"/>
          <w:szCs w:val="24"/>
        </w:rPr>
        <w:t xml:space="preserve">Значения коэффициента </w:t>
      </w:r>
      <m:oMath>
        <m:sSub>
          <m:sSubPr>
            <m:ctrlPr>
              <w:rPr>
                <w:rFonts w:ascii="Cambria Math" w:eastAsia="Times New Roman" w:hAnsi="Cambria Math"/>
                <w:i/>
                <w:sz w:val="24"/>
                <w:szCs w:val="24"/>
              </w:rPr>
            </m:ctrlPr>
          </m:sSubPr>
          <m:e>
            <m:r>
              <w:rPr>
                <w:rFonts w:ascii="Cambria Math" w:hAnsi="Cambria Math"/>
                <w:sz w:val="24"/>
                <w:szCs w:val="24"/>
              </w:rPr>
              <m:t>ξ</m:t>
            </m:r>
          </m:e>
          <m:sub>
            <m:r>
              <w:rPr>
                <w:rFonts w:ascii="Cambria Math" w:hAnsi="Cambria Math"/>
                <w:sz w:val="24"/>
                <w:szCs w:val="24"/>
              </w:rPr>
              <m:t>1</m:t>
            </m:r>
          </m:sub>
        </m:sSub>
      </m:oMath>
      <w:r w:rsidRPr="0089389B">
        <w:rPr>
          <w:sz w:val="24"/>
          <w:szCs w:val="24"/>
        </w:rPr>
        <w:t xml:space="preserve"> при </w:t>
      </w:r>
      <m:oMath>
        <m:r>
          <m:rPr>
            <m:sty m:val="p"/>
          </m:rPr>
          <w:rPr>
            <w:rFonts w:ascii="Cambria Math" w:hAnsi="Cambria Math"/>
            <w:sz w:val="24"/>
            <w:szCs w:val="24"/>
          </w:rPr>
          <m:t>Re</m:t>
        </m:r>
      </m:oMath>
      <w:r w:rsidRPr="0089389B">
        <w:rPr>
          <w:sz w:val="24"/>
          <w:szCs w:val="24"/>
        </w:rPr>
        <w:t>/</w:t>
      </w:r>
      <m:oMath>
        <m:r>
          <w:rPr>
            <w:rFonts w:ascii="Cambria Math" w:hAnsi="Cambria Math"/>
            <w:sz w:val="24"/>
            <w:szCs w:val="24"/>
            <w:lang w:val="en-US"/>
          </w:rPr>
          <m:t>β</m:t>
        </m:r>
        <m:r>
          <w:rPr>
            <w:rFonts w:ascii="Cambria Math" w:hAnsi="Cambria Math"/>
            <w:sz w:val="24"/>
            <w:szCs w:val="24"/>
          </w:rPr>
          <m:t>≥</m:t>
        </m:r>
      </m:oMath>
      <w:r w:rsidRPr="0089389B">
        <w:rPr>
          <w:sz w:val="24"/>
          <w:szCs w:val="24"/>
        </w:rPr>
        <w:t xml:space="preserve"> 2·10</w:t>
      </w:r>
      <w:r w:rsidRPr="0089389B">
        <w:rPr>
          <w:sz w:val="24"/>
          <w:szCs w:val="24"/>
          <w:vertAlign w:val="superscript"/>
        </w:rPr>
        <w:t>5</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08"/>
        <w:gridCol w:w="1603"/>
        <w:gridCol w:w="1608"/>
        <w:gridCol w:w="1603"/>
        <w:gridCol w:w="1603"/>
        <w:gridCol w:w="1751"/>
      </w:tblGrid>
      <w:tr w:rsidR="0089389B" w:rsidRPr="0089389B" w14:paraId="3D3990D6" w14:textId="77777777" w:rsidTr="007B2869">
        <w:trPr>
          <w:trHeight w:hRule="exact" w:val="302"/>
          <w:jc w:val="center"/>
        </w:trPr>
        <w:tc>
          <w:tcPr>
            <w:tcW w:w="1608" w:type="dxa"/>
            <w:tcBorders>
              <w:top w:val="single" w:sz="4" w:space="0" w:color="auto"/>
              <w:left w:val="single" w:sz="4" w:space="0" w:color="auto"/>
              <w:bottom w:val="double" w:sz="4" w:space="0" w:color="auto"/>
              <w:right w:val="single" w:sz="4" w:space="0" w:color="auto"/>
            </w:tcBorders>
            <w:shd w:val="clear" w:color="auto" w:fill="FFFFFF"/>
            <w:vAlign w:val="center"/>
          </w:tcPr>
          <w:p w14:paraId="2450154A" w14:textId="77777777" w:rsidR="0089389B" w:rsidRPr="0089389B" w:rsidRDefault="0089389B" w:rsidP="0089389B">
            <w:pPr>
              <w:pStyle w:val="Other10"/>
              <w:shd w:val="clear" w:color="auto" w:fill="auto"/>
              <w:spacing w:line="240" w:lineRule="auto"/>
              <w:ind w:firstLine="0"/>
              <w:jc w:val="center"/>
              <w:rPr>
                <w:sz w:val="24"/>
                <w:szCs w:val="24"/>
              </w:rPr>
            </w:pPr>
            <m:oMathPara>
              <m:oMath>
                <m:r>
                  <w:rPr>
                    <w:rFonts w:ascii="Cambria Math" w:hAnsi="Cambria Math"/>
                    <w:sz w:val="24"/>
                    <w:szCs w:val="24"/>
                  </w:rPr>
                  <m:t>φ</m:t>
                </m:r>
              </m:oMath>
            </m:oMathPara>
          </w:p>
        </w:tc>
        <w:tc>
          <w:tcPr>
            <w:tcW w:w="1603" w:type="dxa"/>
            <w:tcBorders>
              <w:top w:val="single" w:sz="4" w:space="0" w:color="auto"/>
              <w:left w:val="single" w:sz="4" w:space="0" w:color="auto"/>
              <w:bottom w:val="double" w:sz="4" w:space="0" w:color="auto"/>
            </w:tcBorders>
            <w:shd w:val="clear" w:color="auto" w:fill="FFFFFF"/>
            <w:vAlign w:val="center"/>
          </w:tcPr>
          <w:p w14:paraId="2F4D85F6"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lang w:val="en-US"/>
              </w:rPr>
              <w:t>5</w:t>
            </w:r>
            <w:r w:rsidR="003C5D8C" w:rsidRPr="003C5D8C">
              <w:rPr>
                <w:sz w:val="24"/>
                <w:szCs w:val="24"/>
                <w:vertAlign w:val="superscript"/>
              </w:rPr>
              <w:t>°</w:t>
            </w:r>
          </w:p>
        </w:tc>
        <w:tc>
          <w:tcPr>
            <w:tcW w:w="1608" w:type="dxa"/>
            <w:tcBorders>
              <w:top w:val="single" w:sz="4" w:space="0" w:color="auto"/>
              <w:left w:val="single" w:sz="4" w:space="0" w:color="auto"/>
              <w:bottom w:val="double" w:sz="4" w:space="0" w:color="auto"/>
            </w:tcBorders>
            <w:shd w:val="clear" w:color="auto" w:fill="FFFFFF"/>
            <w:vAlign w:val="center"/>
          </w:tcPr>
          <w:p w14:paraId="4C18EC2F"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lang w:val="en-US"/>
              </w:rPr>
              <w:t>7</w:t>
            </w:r>
            <w:r w:rsidR="003C5D8C" w:rsidRPr="003C5D8C">
              <w:rPr>
                <w:sz w:val="24"/>
                <w:szCs w:val="24"/>
                <w:vertAlign w:val="superscript"/>
              </w:rPr>
              <w:t>°</w:t>
            </w:r>
          </w:p>
        </w:tc>
        <w:tc>
          <w:tcPr>
            <w:tcW w:w="1603" w:type="dxa"/>
            <w:tcBorders>
              <w:top w:val="single" w:sz="4" w:space="0" w:color="auto"/>
              <w:left w:val="single" w:sz="4" w:space="0" w:color="auto"/>
              <w:bottom w:val="double" w:sz="4" w:space="0" w:color="auto"/>
            </w:tcBorders>
            <w:shd w:val="clear" w:color="auto" w:fill="FFFFFF"/>
            <w:vAlign w:val="center"/>
          </w:tcPr>
          <w:p w14:paraId="73299B4A"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lang w:val="en-US"/>
              </w:rPr>
              <w:t>10</w:t>
            </w:r>
            <w:r w:rsidR="003C5D8C" w:rsidRPr="003C5D8C">
              <w:rPr>
                <w:sz w:val="24"/>
                <w:szCs w:val="24"/>
              </w:rPr>
              <w:t>°</w:t>
            </w:r>
          </w:p>
        </w:tc>
        <w:tc>
          <w:tcPr>
            <w:tcW w:w="1603" w:type="dxa"/>
            <w:tcBorders>
              <w:top w:val="single" w:sz="4" w:space="0" w:color="auto"/>
              <w:left w:val="single" w:sz="4" w:space="0" w:color="auto"/>
              <w:bottom w:val="double" w:sz="4" w:space="0" w:color="auto"/>
            </w:tcBorders>
            <w:shd w:val="clear" w:color="auto" w:fill="FFFFFF"/>
            <w:vAlign w:val="center"/>
          </w:tcPr>
          <w:p w14:paraId="1E376C62"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lang w:val="en-US"/>
              </w:rPr>
              <w:t>12</w:t>
            </w:r>
            <w:r w:rsidRPr="0089389B">
              <w:rPr>
                <w:sz w:val="24"/>
                <w:szCs w:val="24"/>
              </w:rPr>
              <w:t>,</w:t>
            </w:r>
            <w:r w:rsidRPr="0089389B">
              <w:rPr>
                <w:sz w:val="24"/>
                <w:szCs w:val="24"/>
                <w:lang w:val="en-US"/>
              </w:rPr>
              <w:t>5</w:t>
            </w:r>
            <w:r w:rsidR="003C5D8C" w:rsidRPr="003C5D8C">
              <w:rPr>
                <w:sz w:val="24"/>
                <w:szCs w:val="24"/>
                <w:vertAlign w:val="superscript"/>
              </w:rPr>
              <w:t>°</w:t>
            </w:r>
          </w:p>
        </w:tc>
        <w:tc>
          <w:tcPr>
            <w:tcW w:w="1751" w:type="dxa"/>
            <w:tcBorders>
              <w:top w:val="single" w:sz="4" w:space="0" w:color="auto"/>
              <w:left w:val="single" w:sz="4" w:space="0" w:color="auto"/>
              <w:bottom w:val="double" w:sz="4" w:space="0" w:color="auto"/>
              <w:right w:val="single" w:sz="4" w:space="0" w:color="auto"/>
            </w:tcBorders>
            <w:shd w:val="clear" w:color="auto" w:fill="FFFFFF"/>
            <w:vAlign w:val="center"/>
          </w:tcPr>
          <w:p w14:paraId="4F45A0E0"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lang w:val="en-US"/>
              </w:rPr>
              <w:t>15</w:t>
            </w:r>
            <w:r w:rsidR="003C5D8C" w:rsidRPr="003C5D8C">
              <w:rPr>
                <w:sz w:val="24"/>
                <w:szCs w:val="24"/>
                <w:vertAlign w:val="superscript"/>
              </w:rPr>
              <w:t>°</w:t>
            </w:r>
          </w:p>
        </w:tc>
      </w:tr>
      <w:tr w:rsidR="0089389B" w:rsidRPr="0089389B" w14:paraId="09B63B27" w14:textId="77777777" w:rsidTr="007B2869">
        <w:trPr>
          <w:trHeight w:hRule="exact" w:val="307"/>
          <w:jc w:val="center"/>
        </w:trPr>
        <w:tc>
          <w:tcPr>
            <w:tcW w:w="1608" w:type="dxa"/>
            <w:tcBorders>
              <w:top w:val="double" w:sz="4" w:space="0" w:color="auto"/>
              <w:left w:val="single" w:sz="4" w:space="0" w:color="auto"/>
              <w:bottom w:val="single" w:sz="4" w:space="0" w:color="auto"/>
              <w:right w:val="single" w:sz="4" w:space="0" w:color="auto"/>
            </w:tcBorders>
            <w:shd w:val="clear" w:color="auto" w:fill="FFFFFF"/>
            <w:vAlign w:val="center"/>
          </w:tcPr>
          <w:p w14:paraId="647624F3" w14:textId="77777777" w:rsidR="0089389B" w:rsidRPr="0089389B" w:rsidRDefault="00000000" w:rsidP="0089389B">
            <w:pPr>
              <w:ind w:firstLine="0"/>
              <w:jc w:val="center"/>
              <w:rPr>
                <w:rFonts w:cs="Arial"/>
              </w:rPr>
            </w:pPr>
            <m:oMathPara>
              <m:oMath>
                <m:sSub>
                  <m:sSubPr>
                    <m:ctrlPr>
                      <w:rPr>
                        <w:rFonts w:ascii="Cambria Math" w:hAnsi="Cambria Math" w:cs="Arial"/>
                        <w:i/>
                      </w:rPr>
                    </m:ctrlPr>
                  </m:sSubPr>
                  <m:e>
                    <m:r>
                      <w:rPr>
                        <w:rFonts w:ascii="Cambria Math" w:hAnsi="Cambria Math" w:cs="Arial"/>
                      </w:rPr>
                      <m:t>ξ</m:t>
                    </m:r>
                  </m:e>
                  <m:sub>
                    <m:r>
                      <w:rPr>
                        <w:rFonts w:ascii="Cambria Math" w:hAnsi="Cambria Math" w:cs="Arial"/>
                      </w:rPr>
                      <m:t>1</m:t>
                    </m:r>
                  </m:sub>
                </m:sSub>
              </m:oMath>
            </m:oMathPara>
          </w:p>
        </w:tc>
        <w:tc>
          <w:tcPr>
            <w:tcW w:w="1603" w:type="dxa"/>
            <w:tcBorders>
              <w:top w:val="double" w:sz="4" w:space="0" w:color="auto"/>
              <w:left w:val="single" w:sz="4" w:space="0" w:color="auto"/>
              <w:bottom w:val="single" w:sz="4" w:space="0" w:color="auto"/>
            </w:tcBorders>
            <w:shd w:val="clear" w:color="auto" w:fill="FFFFFF"/>
            <w:vAlign w:val="center"/>
          </w:tcPr>
          <w:p w14:paraId="23747BDC"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0,10</w:t>
            </w:r>
          </w:p>
        </w:tc>
        <w:tc>
          <w:tcPr>
            <w:tcW w:w="1608" w:type="dxa"/>
            <w:tcBorders>
              <w:top w:val="double" w:sz="4" w:space="0" w:color="auto"/>
              <w:left w:val="single" w:sz="4" w:space="0" w:color="auto"/>
              <w:bottom w:val="single" w:sz="4" w:space="0" w:color="auto"/>
            </w:tcBorders>
            <w:shd w:val="clear" w:color="auto" w:fill="FFFFFF"/>
            <w:vAlign w:val="center"/>
          </w:tcPr>
          <w:p w14:paraId="46C06AE2"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0,10</w:t>
            </w:r>
          </w:p>
        </w:tc>
        <w:tc>
          <w:tcPr>
            <w:tcW w:w="1603" w:type="dxa"/>
            <w:tcBorders>
              <w:top w:val="double" w:sz="4" w:space="0" w:color="auto"/>
              <w:left w:val="single" w:sz="4" w:space="0" w:color="auto"/>
              <w:bottom w:val="single" w:sz="4" w:space="0" w:color="auto"/>
            </w:tcBorders>
            <w:shd w:val="clear" w:color="auto" w:fill="FFFFFF"/>
            <w:vAlign w:val="center"/>
          </w:tcPr>
          <w:p w14:paraId="5ED13046"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0,11</w:t>
            </w:r>
          </w:p>
        </w:tc>
        <w:tc>
          <w:tcPr>
            <w:tcW w:w="1603" w:type="dxa"/>
            <w:tcBorders>
              <w:top w:val="double" w:sz="4" w:space="0" w:color="auto"/>
              <w:left w:val="single" w:sz="4" w:space="0" w:color="auto"/>
              <w:bottom w:val="single" w:sz="4" w:space="0" w:color="auto"/>
            </w:tcBorders>
            <w:shd w:val="clear" w:color="auto" w:fill="FFFFFF"/>
            <w:vAlign w:val="center"/>
          </w:tcPr>
          <w:p w14:paraId="1A35D4E9"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0,13</w:t>
            </w:r>
          </w:p>
        </w:tc>
        <w:tc>
          <w:tcPr>
            <w:tcW w:w="1751" w:type="dxa"/>
            <w:tcBorders>
              <w:top w:val="double" w:sz="4" w:space="0" w:color="auto"/>
              <w:left w:val="single" w:sz="4" w:space="0" w:color="auto"/>
              <w:bottom w:val="single" w:sz="4" w:space="0" w:color="auto"/>
              <w:right w:val="single" w:sz="4" w:space="0" w:color="auto"/>
            </w:tcBorders>
            <w:shd w:val="clear" w:color="auto" w:fill="FFFFFF"/>
            <w:vAlign w:val="center"/>
          </w:tcPr>
          <w:p w14:paraId="1E359C34"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0,16</w:t>
            </w:r>
          </w:p>
        </w:tc>
      </w:tr>
    </w:tbl>
    <w:p w14:paraId="2F080CDA" w14:textId="77777777" w:rsidR="0089389B" w:rsidRPr="0089389B" w:rsidRDefault="0089389B" w:rsidP="0089389B">
      <w:pPr>
        <w:ind w:firstLine="0"/>
        <w:rPr>
          <w:rFonts w:cs="Arial"/>
        </w:rPr>
      </w:pPr>
    </w:p>
    <w:p w14:paraId="62E1DE2F" w14:textId="77777777" w:rsidR="0089389B" w:rsidRPr="0089389B" w:rsidRDefault="0089389B" w:rsidP="0089389B">
      <w:pPr>
        <w:pStyle w:val="Tablecaption10"/>
        <w:shd w:val="clear" w:color="auto" w:fill="auto"/>
        <w:rPr>
          <w:sz w:val="24"/>
          <w:szCs w:val="24"/>
        </w:rPr>
      </w:pPr>
      <w:r w:rsidRPr="0089389B">
        <w:rPr>
          <w:spacing w:val="40"/>
          <w:sz w:val="24"/>
          <w:szCs w:val="24"/>
        </w:rPr>
        <w:t>Таблица 4</w:t>
      </w:r>
      <w:r w:rsidRPr="0089389B">
        <w:rPr>
          <w:sz w:val="24"/>
          <w:szCs w:val="24"/>
        </w:rPr>
        <w:t xml:space="preserve"> — Значения коэффициента </w:t>
      </w:r>
      <w:r w:rsidRPr="0089389B">
        <w:rPr>
          <w:i/>
          <w:iCs/>
          <w:sz w:val="24"/>
          <w:szCs w:val="24"/>
        </w:rPr>
        <w:t>К</w:t>
      </w:r>
      <w:r w:rsidRPr="0089389B">
        <w:rPr>
          <w:sz w:val="24"/>
          <w:szCs w:val="24"/>
          <w:vertAlign w:val="subscript"/>
        </w:rPr>
        <w:t>1</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08"/>
        <w:gridCol w:w="1603"/>
        <w:gridCol w:w="1608"/>
        <w:gridCol w:w="1603"/>
        <w:gridCol w:w="1603"/>
        <w:gridCol w:w="1751"/>
      </w:tblGrid>
      <w:tr w:rsidR="0089389B" w:rsidRPr="0089389B" w14:paraId="257CC113" w14:textId="77777777" w:rsidTr="006F4C44">
        <w:trPr>
          <w:trHeight w:hRule="exact" w:val="518"/>
          <w:jc w:val="center"/>
        </w:trPr>
        <w:tc>
          <w:tcPr>
            <w:tcW w:w="1608" w:type="dxa"/>
            <w:vMerge w:val="restart"/>
            <w:tcBorders>
              <w:top w:val="single" w:sz="4" w:space="0" w:color="auto"/>
              <w:left w:val="single" w:sz="4" w:space="0" w:color="auto"/>
            </w:tcBorders>
            <w:shd w:val="clear" w:color="auto" w:fill="FFFFFF"/>
            <w:vAlign w:val="center"/>
          </w:tcPr>
          <w:p w14:paraId="0E15ACDC" w14:textId="77777777" w:rsidR="0089389B" w:rsidRPr="0089389B" w:rsidRDefault="0089389B" w:rsidP="0089389B">
            <w:pPr>
              <w:pStyle w:val="Other10"/>
              <w:shd w:val="clear" w:color="auto" w:fill="auto"/>
              <w:spacing w:line="240" w:lineRule="auto"/>
              <w:ind w:firstLine="0"/>
              <w:jc w:val="center"/>
              <w:rPr>
                <w:sz w:val="24"/>
                <w:szCs w:val="24"/>
              </w:rPr>
            </w:pPr>
            <m:oMathPara>
              <m:oMath>
                <m:r>
                  <w:rPr>
                    <w:rFonts w:ascii="Cambria Math" w:hAnsi="Cambria Math"/>
                    <w:sz w:val="24"/>
                    <w:szCs w:val="24"/>
                  </w:rPr>
                  <m:t>β</m:t>
                </m:r>
              </m:oMath>
            </m:oMathPara>
          </w:p>
        </w:tc>
        <w:tc>
          <w:tcPr>
            <w:tcW w:w="8168" w:type="dxa"/>
            <w:gridSpan w:val="5"/>
            <w:tcBorders>
              <w:top w:val="single" w:sz="4" w:space="0" w:color="auto"/>
              <w:left w:val="single" w:sz="4" w:space="0" w:color="auto"/>
              <w:right w:val="single" w:sz="4" w:space="0" w:color="auto"/>
            </w:tcBorders>
            <w:shd w:val="clear" w:color="auto" w:fill="FFFFFF"/>
            <w:vAlign w:val="center"/>
          </w:tcPr>
          <w:p w14:paraId="70952A18" w14:textId="24001D81"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Значени</w:t>
            </w:r>
            <w:r w:rsidR="00FF2AD9">
              <w:rPr>
                <w:sz w:val="24"/>
                <w:szCs w:val="24"/>
              </w:rPr>
              <w:t>е</w:t>
            </w:r>
            <w:r w:rsidRPr="0089389B">
              <w:rPr>
                <w:sz w:val="24"/>
                <w:szCs w:val="24"/>
              </w:rPr>
              <w:t xml:space="preserve"> </w:t>
            </w:r>
            <w:r w:rsidRPr="0089389B">
              <w:rPr>
                <w:i/>
                <w:iCs/>
                <w:sz w:val="24"/>
                <w:szCs w:val="24"/>
              </w:rPr>
              <w:t>К</w:t>
            </w:r>
            <w:r w:rsidRPr="0089389B">
              <w:rPr>
                <w:sz w:val="24"/>
                <w:szCs w:val="24"/>
                <w:vertAlign w:val="subscript"/>
              </w:rPr>
              <w:t>1</w:t>
            </w:r>
            <w:r w:rsidRPr="0089389B">
              <w:rPr>
                <w:sz w:val="24"/>
                <w:szCs w:val="24"/>
              </w:rPr>
              <w:t xml:space="preserve"> при </w:t>
            </w:r>
            <m:oMath>
              <m:r>
                <w:rPr>
                  <w:rFonts w:ascii="Cambria Math" w:hAnsi="Cambria Math"/>
                  <w:sz w:val="24"/>
                  <w:szCs w:val="24"/>
                </w:rPr>
                <m:t>φ</m:t>
              </m:r>
            </m:oMath>
          </w:p>
        </w:tc>
      </w:tr>
      <w:tr w:rsidR="003C5D8C" w:rsidRPr="0089389B" w14:paraId="0E9FCC2B" w14:textId="77777777" w:rsidTr="00FF2AD9">
        <w:trPr>
          <w:trHeight w:hRule="exact" w:val="518"/>
          <w:jc w:val="center"/>
        </w:trPr>
        <w:tc>
          <w:tcPr>
            <w:tcW w:w="1608" w:type="dxa"/>
            <w:vMerge/>
            <w:tcBorders>
              <w:left w:val="single" w:sz="4" w:space="0" w:color="auto"/>
              <w:bottom w:val="double" w:sz="4" w:space="0" w:color="auto"/>
            </w:tcBorders>
            <w:shd w:val="clear" w:color="auto" w:fill="FFFFFF"/>
            <w:vAlign w:val="center"/>
          </w:tcPr>
          <w:p w14:paraId="3E07AE06" w14:textId="77777777" w:rsidR="003C5D8C" w:rsidRPr="0089389B" w:rsidRDefault="003C5D8C" w:rsidP="003C5D8C">
            <w:pPr>
              <w:ind w:firstLine="0"/>
              <w:rPr>
                <w:rFonts w:cs="Arial"/>
              </w:rPr>
            </w:pPr>
          </w:p>
        </w:tc>
        <w:tc>
          <w:tcPr>
            <w:tcW w:w="1603" w:type="dxa"/>
            <w:tcBorders>
              <w:top w:val="single" w:sz="4" w:space="0" w:color="auto"/>
              <w:left w:val="single" w:sz="4" w:space="0" w:color="auto"/>
              <w:bottom w:val="double" w:sz="4" w:space="0" w:color="auto"/>
            </w:tcBorders>
            <w:shd w:val="clear" w:color="auto" w:fill="FFFFFF"/>
            <w:vAlign w:val="center"/>
          </w:tcPr>
          <w:p w14:paraId="47ABF7E4" w14:textId="77777777" w:rsidR="003C5D8C" w:rsidRPr="0089389B" w:rsidRDefault="003C5D8C" w:rsidP="003C5D8C">
            <w:pPr>
              <w:pStyle w:val="Other10"/>
              <w:shd w:val="clear" w:color="auto" w:fill="auto"/>
              <w:spacing w:line="240" w:lineRule="auto"/>
              <w:ind w:firstLine="0"/>
              <w:jc w:val="center"/>
              <w:rPr>
                <w:sz w:val="24"/>
                <w:szCs w:val="24"/>
                <w:vertAlign w:val="superscript"/>
                <w:lang w:val="en-US"/>
              </w:rPr>
            </w:pPr>
            <w:r w:rsidRPr="0089389B">
              <w:rPr>
                <w:sz w:val="24"/>
                <w:szCs w:val="24"/>
                <w:lang w:val="en-US"/>
              </w:rPr>
              <w:t>5</w:t>
            </w:r>
            <w:r w:rsidRPr="003C5D8C">
              <w:rPr>
                <w:sz w:val="24"/>
                <w:szCs w:val="24"/>
                <w:vertAlign w:val="superscript"/>
              </w:rPr>
              <w:t>°</w:t>
            </w:r>
          </w:p>
        </w:tc>
        <w:tc>
          <w:tcPr>
            <w:tcW w:w="1608" w:type="dxa"/>
            <w:tcBorders>
              <w:top w:val="single" w:sz="4" w:space="0" w:color="auto"/>
              <w:left w:val="single" w:sz="4" w:space="0" w:color="auto"/>
              <w:bottom w:val="double" w:sz="4" w:space="0" w:color="auto"/>
            </w:tcBorders>
            <w:shd w:val="clear" w:color="auto" w:fill="FFFFFF"/>
            <w:vAlign w:val="center"/>
          </w:tcPr>
          <w:p w14:paraId="2B51CC42" w14:textId="77777777" w:rsidR="003C5D8C" w:rsidRPr="0089389B" w:rsidRDefault="003C5D8C" w:rsidP="003C5D8C">
            <w:pPr>
              <w:pStyle w:val="Other10"/>
              <w:shd w:val="clear" w:color="auto" w:fill="auto"/>
              <w:spacing w:line="240" w:lineRule="auto"/>
              <w:ind w:firstLine="0"/>
              <w:jc w:val="center"/>
              <w:rPr>
                <w:sz w:val="24"/>
                <w:szCs w:val="24"/>
              </w:rPr>
            </w:pPr>
            <w:r w:rsidRPr="0089389B">
              <w:rPr>
                <w:sz w:val="24"/>
                <w:szCs w:val="24"/>
                <w:lang w:val="en-US"/>
              </w:rPr>
              <w:t>7</w:t>
            </w:r>
            <w:r w:rsidRPr="003C5D8C">
              <w:rPr>
                <w:sz w:val="24"/>
                <w:szCs w:val="24"/>
                <w:vertAlign w:val="superscript"/>
              </w:rPr>
              <w:t>°</w:t>
            </w:r>
          </w:p>
        </w:tc>
        <w:tc>
          <w:tcPr>
            <w:tcW w:w="1603" w:type="dxa"/>
            <w:tcBorders>
              <w:top w:val="single" w:sz="4" w:space="0" w:color="auto"/>
              <w:left w:val="single" w:sz="4" w:space="0" w:color="auto"/>
              <w:bottom w:val="double" w:sz="4" w:space="0" w:color="auto"/>
            </w:tcBorders>
            <w:shd w:val="clear" w:color="auto" w:fill="FFFFFF"/>
            <w:vAlign w:val="center"/>
          </w:tcPr>
          <w:p w14:paraId="7C15BF10" w14:textId="77777777" w:rsidR="003C5D8C" w:rsidRPr="0089389B" w:rsidRDefault="003C5D8C" w:rsidP="003C5D8C">
            <w:pPr>
              <w:pStyle w:val="Other10"/>
              <w:shd w:val="clear" w:color="auto" w:fill="auto"/>
              <w:spacing w:line="240" w:lineRule="auto"/>
              <w:ind w:firstLine="0"/>
              <w:jc w:val="center"/>
              <w:rPr>
                <w:sz w:val="24"/>
                <w:szCs w:val="24"/>
              </w:rPr>
            </w:pPr>
            <w:r w:rsidRPr="0089389B">
              <w:rPr>
                <w:sz w:val="24"/>
                <w:szCs w:val="24"/>
                <w:lang w:val="en-US"/>
              </w:rPr>
              <w:t>10</w:t>
            </w:r>
            <w:r w:rsidRPr="003C5D8C">
              <w:rPr>
                <w:sz w:val="24"/>
                <w:szCs w:val="24"/>
              </w:rPr>
              <w:t>°</w:t>
            </w:r>
          </w:p>
        </w:tc>
        <w:tc>
          <w:tcPr>
            <w:tcW w:w="1603" w:type="dxa"/>
            <w:tcBorders>
              <w:top w:val="single" w:sz="4" w:space="0" w:color="auto"/>
              <w:left w:val="single" w:sz="4" w:space="0" w:color="auto"/>
              <w:bottom w:val="double" w:sz="4" w:space="0" w:color="auto"/>
            </w:tcBorders>
            <w:shd w:val="clear" w:color="auto" w:fill="FFFFFF"/>
            <w:vAlign w:val="center"/>
          </w:tcPr>
          <w:p w14:paraId="694FC6C4" w14:textId="77777777" w:rsidR="003C5D8C" w:rsidRPr="0089389B" w:rsidRDefault="003C5D8C" w:rsidP="003C5D8C">
            <w:pPr>
              <w:pStyle w:val="Other10"/>
              <w:shd w:val="clear" w:color="auto" w:fill="auto"/>
              <w:spacing w:line="240" w:lineRule="auto"/>
              <w:ind w:firstLine="0"/>
              <w:jc w:val="center"/>
              <w:rPr>
                <w:sz w:val="24"/>
                <w:szCs w:val="24"/>
              </w:rPr>
            </w:pPr>
            <w:r w:rsidRPr="0089389B">
              <w:rPr>
                <w:sz w:val="24"/>
                <w:szCs w:val="24"/>
                <w:lang w:val="en-US"/>
              </w:rPr>
              <w:t>12</w:t>
            </w:r>
            <w:r w:rsidRPr="0089389B">
              <w:rPr>
                <w:sz w:val="24"/>
                <w:szCs w:val="24"/>
              </w:rPr>
              <w:t>,</w:t>
            </w:r>
            <w:r w:rsidRPr="0089389B">
              <w:rPr>
                <w:sz w:val="24"/>
                <w:szCs w:val="24"/>
                <w:lang w:val="en-US"/>
              </w:rPr>
              <w:t>5</w:t>
            </w:r>
            <w:r w:rsidRPr="003C5D8C">
              <w:rPr>
                <w:sz w:val="24"/>
                <w:szCs w:val="24"/>
                <w:vertAlign w:val="superscript"/>
              </w:rPr>
              <w:t>°</w:t>
            </w:r>
          </w:p>
        </w:tc>
        <w:tc>
          <w:tcPr>
            <w:tcW w:w="1751" w:type="dxa"/>
            <w:tcBorders>
              <w:top w:val="single" w:sz="4" w:space="0" w:color="auto"/>
              <w:left w:val="single" w:sz="4" w:space="0" w:color="auto"/>
              <w:bottom w:val="double" w:sz="4" w:space="0" w:color="auto"/>
              <w:right w:val="single" w:sz="4" w:space="0" w:color="auto"/>
            </w:tcBorders>
            <w:shd w:val="clear" w:color="auto" w:fill="FFFFFF"/>
            <w:vAlign w:val="center"/>
          </w:tcPr>
          <w:p w14:paraId="34893415" w14:textId="77777777" w:rsidR="003C5D8C" w:rsidRPr="0089389B" w:rsidRDefault="003C5D8C" w:rsidP="003C5D8C">
            <w:pPr>
              <w:pStyle w:val="Other10"/>
              <w:shd w:val="clear" w:color="auto" w:fill="auto"/>
              <w:spacing w:line="240" w:lineRule="auto"/>
              <w:ind w:firstLine="0"/>
              <w:jc w:val="center"/>
              <w:rPr>
                <w:sz w:val="24"/>
                <w:szCs w:val="24"/>
              </w:rPr>
            </w:pPr>
            <w:r w:rsidRPr="0089389B">
              <w:rPr>
                <w:sz w:val="24"/>
                <w:szCs w:val="24"/>
                <w:lang w:val="en-US"/>
              </w:rPr>
              <w:t>15</w:t>
            </w:r>
            <w:r w:rsidRPr="003C5D8C">
              <w:rPr>
                <w:sz w:val="24"/>
                <w:szCs w:val="24"/>
                <w:vertAlign w:val="superscript"/>
              </w:rPr>
              <w:t>°</w:t>
            </w:r>
          </w:p>
        </w:tc>
      </w:tr>
      <w:tr w:rsidR="0089389B" w:rsidRPr="0089389B" w14:paraId="2B811B72" w14:textId="77777777" w:rsidTr="00FF2AD9">
        <w:trPr>
          <w:trHeight w:hRule="exact" w:val="322"/>
          <w:jc w:val="center"/>
        </w:trPr>
        <w:tc>
          <w:tcPr>
            <w:tcW w:w="1608" w:type="dxa"/>
            <w:tcBorders>
              <w:top w:val="double" w:sz="4" w:space="0" w:color="auto"/>
              <w:left w:val="single" w:sz="4" w:space="0" w:color="auto"/>
            </w:tcBorders>
            <w:shd w:val="clear" w:color="auto" w:fill="FFFFFF"/>
            <w:vAlign w:val="bottom"/>
          </w:tcPr>
          <w:p w14:paraId="23684C7D"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0,80</w:t>
            </w:r>
          </w:p>
        </w:tc>
        <w:tc>
          <w:tcPr>
            <w:tcW w:w="1603" w:type="dxa"/>
            <w:tcBorders>
              <w:top w:val="double" w:sz="4" w:space="0" w:color="auto"/>
              <w:left w:val="single" w:sz="4" w:space="0" w:color="auto"/>
            </w:tcBorders>
            <w:shd w:val="clear" w:color="auto" w:fill="FFFFFF"/>
            <w:vAlign w:val="bottom"/>
          </w:tcPr>
          <w:p w14:paraId="734B1A18"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0,59</w:t>
            </w:r>
          </w:p>
        </w:tc>
        <w:tc>
          <w:tcPr>
            <w:tcW w:w="1608" w:type="dxa"/>
            <w:tcBorders>
              <w:top w:val="double" w:sz="4" w:space="0" w:color="auto"/>
              <w:left w:val="single" w:sz="4" w:space="0" w:color="auto"/>
            </w:tcBorders>
            <w:shd w:val="clear" w:color="auto" w:fill="FFFFFF"/>
            <w:vAlign w:val="bottom"/>
          </w:tcPr>
          <w:p w14:paraId="2334FDE3"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0,55</w:t>
            </w:r>
          </w:p>
        </w:tc>
        <w:tc>
          <w:tcPr>
            <w:tcW w:w="1603" w:type="dxa"/>
            <w:tcBorders>
              <w:top w:val="double" w:sz="4" w:space="0" w:color="auto"/>
              <w:left w:val="single" w:sz="4" w:space="0" w:color="auto"/>
            </w:tcBorders>
            <w:shd w:val="clear" w:color="auto" w:fill="FFFFFF"/>
            <w:vAlign w:val="bottom"/>
          </w:tcPr>
          <w:p w14:paraId="42FCA7FC"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0,48</w:t>
            </w:r>
          </w:p>
        </w:tc>
        <w:tc>
          <w:tcPr>
            <w:tcW w:w="1603" w:type="dxa"/>
            <w:tcBorders>
              <w:top w:val="double" w:sz="4" w:space="0" w:color="auto"/>
              <w:left w:val="single" w:sz="4" w:space="0" w:color="auto"/>
            </w:tcBorders>
            <w:shd w:val="clear" w:color="auto" w:fill="FFFFFF"/>
            <w:vAlign w:val="bottom"/>
          </w:tcPr>
          <w:p w14:paraId="71C54310"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0,40</w:t>
            </w:r>
          </w:p>
        </w:tc>
        <w:tc>
          <w:tcPr>
            <w:tcW w:w="1751" w:type="dxa"/>
            <w:tcBorders>
              <w:top w:val="double" w:sz="4" w:space="0" w:color="auto"/>
              <w:left w:val="single" w:sz="4" w:space="0" w:color="auto"/>
              <w:right w:val="single" w:sz="4" w:space="0" w:color="auto"/>
            </w:tcBorders>
            <w:shd w:val="clear" w:color="auto" w:fill="FFFFFF"/>
            <w:vAlign w:val="bottom"/>
          </w:tcPr>
          <w:p w14:paraId="37AAB8D2"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0,33</w:t>
            </w:r>
          </w:p>
        </w:tc>
      </w:tr>
      <w:tr w:rsidR="0089389B" w:rsidRPr="0089389B" w14:paraId="0F17B44A" w14:textId="77777777" w:rsidTr="006F4C44">
        <w:trPr>
          <w:trHeight w:hRule="exact" w:val="275"/>
          <w:jc w:val="center"/>
        </w:trPr>
        <w:tc>
          <w:tcPr>
            <w:tcW w:w="1608" w:type="dxa"/>
            <w:tcBorders>
              <w:left w:val="single" w:sz="4" w:space="0" w:color="auto"/>
            </w:tcBorders>
            <w:shd w:val="clear" w:color="auto" w:fill="FFFFFF"/>
            <w:vAlign w:val="bottom"/>
          </w:tcPr>
          <w:p w14:paraId="13069F03"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0,67</w:t>
            </w:r>
          </w:p>
        </w:tc>
        <w:tc>
          <w:tcPr>
            <w:tcW w:w="1603" w:type="dxa"/>
            <w:tcBorders>
              <w:left w:val="single" w:sz="4" w:space="0" w:color="auto"/>
            </w:tcBorders>
            <w:shd w:val="clear" w:color="auto" w:fill="FFFFFF"/>
            <w:vAlign w:val="bottom"/>
          </w:tcPr>
          <w:p w14:paraId="000EEB38"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0,81</w:t>
            </w:r>
          </w:p>
        </w:tc>
        <w:tc>
          <w:tcPr>
            <w:tcW w:w="1608" w:type="dxa"/>
            <w:tcBorders>
              <w:left w:val="single" w:sz="4" w:space="0" w:color="auto"/>
            </w:tcBorders>
            <w:shd w:val="clear" w:color="auto" w:fill="FFFFFF"/>
            <w:vAlign w:val="bottom"/>
          </w:tcPr>
          <w:p w14:paraId="57626E80"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0,81</w:t>
            </w:r>
          </w:p>
        </w:tc>
        <w:tc>
          <w:tcPr>
            <w:tcW w:w="1603" w:type="dxa"/>
            <w:tcBorders>
              <w:left w:val="single" w:sz="4" w:space="0" w:color="auto"/>
            </w:tcBorders>
            <w:shd w:val="clear" w:color="auto" w:fill="FFFFFF"/>
            <w:vAlign w:val="bottom"/>
          </w:tcPr>
          <w:p w14:paraId="76361651"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0,78</w:t>
            </w:r>
          </w:p>
        </w:tc>
        <w:tc>
          <w:tcPr>
            <w:tcW w:w="1603" w:type="dxa"/>
            <w:tcBorders>
              <w:left w:val="single" w:sz="4" w:space="0" w:color="auto"/>
            </w:tcBorders>
            <w:shd w:val="clear" w:color="auto" w:fill="FFFFFF"/>
            <w:vAlign w:val="bottom"/>
          </w:tcPr>
          <w:p w14:paraId="14030588"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0,77</w:t>
            </w:r>
          </w:p>
        </w:tc>
        <w:tc>
          <w:tcPr>
            <w:tcW w:w="1751" w:type="dxa"/>
            <w:tcBorders>
              <w:left w:val="single" w:sz="4" w:space="0" w:color="auto"/>
              <w:right w:val="single" w:sz="4" w:space="0" w:color="auto"/>
            </w:tcBorders>
            <w:shd w:val="clear" w:color="auto" w:fill="FFFFFF"/>
            <w:vAlign w:val="bottom"/>
          </w:tcPr>
          <w:p w14:paraId="52F7FFA8"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0,66</w:t>
            </w:r>
          </w:p>
        </w:tc>
      </w:tr>
      <w:tr w:rsidR="0089389B" w:rsidRPr="0089389B" w14:paraId="4C4FD202" w14:textId="77777777" w:rsidTr="006F4C44">
        <w:trPr>
          <w:trHeight w:hRule="exact" w:val="279"/>
          <w:jc w:val="center"/>
        </w:trPr>
        <w:tc>
          <w:tcPr>
            <w:tcW w:w="1608" w:type="dxa"/>
            <w:tcBorders>
              <w:left w:val="single" w:sz="4" w:space="0" w:color="auto"/>
            </w:tcBorders>
            <w:shd w:val="clear" w:color="auto" w:fill="FFFFFF"/>
            <w:vAlign w:val="bottom"/>
          </w:tcPr>
          <w:p w14:paraId="1B6C2FB6"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0,57</w:t>
            </w:r>
          </w:p>
        </w:tc>
        <w:tc>
          <w:tcPr>
            <w:tcW w:w="1603" w:type="dxa"/>
            <w:tcBorders>
              <w:left w:val="single" w:sz="4" w:space="0" w:color="auto"/>
            </w:tcBorders>
            <w:shd w:val="clear" w:color="auto" w:fill="FFFFFF"/>
            <w:vAlign w:val="bottom"/>
          </w:tcPr>
          <w:p w14:paraId="206F0EC5"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0,90</w:t>
            </w:r>
          </w:p>
        </w:tc>
        <w:tc>
          <w:tcPr>
            <w:tcW w:w="1608" w:type="dxa"/>
            <w:tcBorders>
              <w:left w:val="single" w:sz="4" w:space="0" w:color="auto"/>
            </w:tcBorders>
            <w:shd w:val="clear" w:color="auto" w:fill="FFFFFF"/>
            <w:vAlign w:val="bottom"/>
          </w:tcPr>
          <w:p w14:paraId="5F965123"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0,89</w:t>
            </w:r>
          </w:p>
        </w:tc>
        <w:tc>
          <w:tcPr>
            <w:tcW w:w="1603" w:type="dxa"/>
            <w:tcBorders>
              <w:left w:val="single" w:sz="4" w:space="0" w:color="auto"/>
            </w:tcBorders>
            <w:shd w:val="clear" w:color="auto" w:fill="FFFFFF"/>
            <w:vAlign w:val="bottom"/>
          </w:tcPr>
          <w:p w14:paraId="24B3A70C"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0,85</w:t>
            </w:r>
          </w:p>
        </w:tc>
        <w:tc>
          <w:tcPr>
            <w:tcW w:w="1603" w:type="dxa"/>
            <w:tcBorders>
              <w:left w:val="single" w:sz="4" w:space="0" w:color="auto"/>
            </w:tcBorders>
            <w:shd w:val="clear" w:color="auto" w:fill="FFFFFF"/>
            <w:vAlign w:val="bottom"/>
          </w:tcPr>
          <w:p w14:paraId="1B1C5074"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0,81</w:t>
            </w:r>
          </w:p>
        </w:tc>
        <w:tc>
          <w:tcPr>
            <w:tcW w:w="1751" w:type="dxa"/>
            <w:tcBorders>
              <w:left w:val="single" w:sz="4" w:space="0" w:color="auto"/>
              <w:right w:val="single" w:sz="4" w:space="0" w:color="auto"/>
            </w:tcBorders>
            <w:shd w:val="clear" w:color="auto" w:fill="FFFFFF"/>
            <w:vAlign w:val="bottom"/>
          </w:tcPr>
          <w:p w14:paraId="2847247F"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0,77</w:t>
            </w:r>
          </w:p>
        </w:tc>
      </w:tr>
      <w:tr w:rsidR="0089389B" w:rsidRPr="0089389B" w14:paraId="130345D4" w14:textId="77777777" w:rsidTr="006F4C44">
        <w:trPr>
          <w:trHeight w:hRule="exact" w:val="254"/>
          <w:jc w:val="center"/>
        </w:trPr>
        <w:tc>
          <w:tcPr>
            <w:tcW w:w="1608" w:type="dxa"/>
            <w:tcBorders>
              <w:left w:val="single" w:sz="4" w:space="0" w:color="auto"/>
              <w:bottom w:val="single" w:sz="4" w:space="0" w:color="auto"/>
            </w:tcBorders>
            <w:shd w:val="clear" w:color="auto" w:fill="FFFFFF"/>
            <w:vAlign w:val="center"/>
          </w:tcPr>
          <w:p w14:paraId="2D388792" w14:textId="77777777" w:rsidR="0089389B" w:rsidRPr="0089389B" w:rsidRDefault="0089389B" w:rsidP="0089389B">
            <w:pPr>
              <w:pStyle w:val="Other10"/>
              <w:shd w:val="clear" w:color="auto" w:fill="auto"/>
              <w:spacing w:line="240" w:lineRule="auto"/>
              <w:ind w:firstLine="0"/>
              <w:jc w:val="center"/>
              <w:rPr>
                <w:sz w:val="24"/>
                <w:szCs w:val="24"/>
              </w:rPr>
            </w:pPr>
            <m:oMath>
              <m:r>
                <w:rPr>
                  <w:rFonts w:ascii="Cambria Math" w:hAnsi="Cambria Math"/>
                  <w:sz w:val="24"/>
                  <w:szCs w:val="24"/>
                </w:rPr>
                <m:t>≤</m:t>
              </m:r>
            </m:oMath>
            <w:r w:rsidRPr="0089389B">
              <w:rPr>
                <w:sz w:val="24"/>
                <w:szCs w:val="24"/>
              </w:rPr>
              <w:t>0,50</w:t>
            </w:r>
          </w:p>
        </w:tc>
        <w:tc>
          <w:tcPr>
            <w:tcW w:w="1603" w:type="dxa"/>
            <w:tcBorders>
              <w:left w:val="single" w:sz="4" w:space="0" w:color="auto"/>
              <w:bottom w:val="single" w:sz="4" w:space="0" w:color="auto"/>
            </w:tcBorders>
            <w:shd w:val="clear" w:color="auto" w:fill="FFFFFF"/>
            <w:vAlign w:val="bottom"/>
          </w:tcPr>
          <w:p w14:paraId="6CB5B4A4"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1,00</w:t>
            </w:r>
          </w:p>
        </w:tc>
        <w:tc>
          <w:tcPr>
            <w:tcW w:w="1608" w:type="dxa"/>
            <w:tcBorders>
              <w:left w:val="single" w:sz="4" w:space="0" w:color="auto"/>
              <w:bottom w:val="single" w:sz="4" w:space="0" w:color="auto"/>
            </w:tcBorders>
            <w:shd w:val="clear" w:color="auto" w:fill="FFFFFF"/>
            <w:vAlign w:val="bottom"/>
          </w:tcPr>
          <w:p w14:paraId="11DFF829"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1,00</w:t>
            </w:r>
          </w:p>
        </w:tc>
        <w:tc>
          <w:tcPr>
            <w:tcW w:w="1603" w:type="dxa"/>
            <w:tcBorders>
              <w:left w:val="single" w:sz="4" w:space="0" w:color="auto"/>
              <w:bottom w:val="single" w:sz="4" w:space="0" w:color="auto"/>
            </w:tcBorders>
            <w:shd w:val="clear" w:color="auto" w:fill="FFFFFF"/>
            <w:vAlign w:val="bottom"/>
          </w:tcPr>
          <w:p w14:paraId="583FE4AE"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1,00</w:t>
            </w:r>
          </w:p>
        </w:tc>
        <w:tc>
          <w:tcPr>
            <w:tcW w:w="1603" w:type="dxa"/>
            <w:tcBorders>
              <w:left w:val="single" w:sz="4" w:space="0" w:color="auto"/>
              <w:bottom w:val="single" w:sz="4" w:space="0" w:color="auto"/>
            </w:tcBorders>
            <w:shd w:val="clear" w:color="auto" w:fill="FFFFFF"/>
            <w:vAlign w:val="bottom"/>
          </w:tcPr>
          <w:p w14:paraId="2634D25C"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1,00</w:t>
            </w:r>
          </w:p>
        </w:tc>
        <w:tc>
          <w:tcPr>
            <w:tcW w:w="1751" w:type="dxa"/>
            <w:tcBorders>
              <w:left w:val="single" w:sz="4" w:space="0" w:color="auto"/>
              <w:bottom w:val="single" w:sz="4" w:space="0" w:color="auto"/>
              <w:right w:val="single" w:sz="4" w:space="0" w:color="auto"/>
            </w:tcBorders>
            <w:shd w:val="clear" w:color="auto" w:fill="FFFFFF"/>
            <w:vAlign w:val="bottom"/>
          </w:tcPr>
          <w:p w14:paraId="5376E385" w14:textId="77777777" w:rsidR="0089389B" w:rsidRPr="0089389B" w:rsidRDefault="0089389B" w:rsidP="0089389B">
            <w:pPr>
              <w:pStyle w:val="Other10"/>
              <w:shd w:val="clear" w:color="auto" w:fill="auto"/>
              <w:spacing w:line="240" w:lineRule="auto"/>
              <w:ind w:firstLine="0"/>
              <w:jc w:val="center"/>
              <w:rPr>
                <w:sz w:val="24"/>
                <w:szCs w:val="24"/>
              </w:rPr>
            </w:pPr>
            <w:r w:rsidRPr="0089389B">
              <w:rPr>
                <w:sz w:val="24"/>
                <w:szCs w:val="24"/>
              </w:rPr>
              <w:t>1,00</w:t>
            </w:r>
          </w:p>
        </w:tc>
      </w:tr>
    </w:tbl>
    <w:p w14:paraId="7F9A87B1" w14:textId="77777777" w:rsidR="0089389B" w:rsidRPr="0089389B" w:rsidRDefault="0089389B" w:rsidP="0089389B">
      <w:pPr>
        <w:pStyle w:val="Bodytext10"/>
        <w:shd w:val="clear" w:color="auto" w:fill="auto"/>
        <w:tabs>
          <w:tab w:val="left" w:pos="7692"/>
        </w:tabs>
        <w:ind w:firstLine="0"/>
        <w:rPr>
          <w:sz w:val="24"/>
          <w:szCs w:val="24"/>
        </w:rPr>
      </w:pPr>
    </w:p>
    <w:tbl>
      <w:tblPr>
        <w:tblStyle w:val="ab"/>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89389B" w:rsidRPr="0089389B" w14:paraId="5214996D" w14:textId="77777777" w:rsidTr="007B2869">
        <w:tc>
          <w:tcPr>
            <w:tcW w:w="9923" w:type="dxa"/>
          </w:tcPr>
          <w:p w14:paraId="66547B8C" w14:textId="3746AD23" w:rsidR="0089389B" w:rsidRPr="0089389B" w:rsidRDefault="0089389B" w:rsidP="006F4C44">
            <w:pPr>
              <w:pStyle w:val="Bodytext10"/>
              <w:shd w:val="clear" w:color="auto" w:fill="auto"/>
              <w:tabs>
                <w:tab w:val="left" w:pos="7692"/>
              </w:tabs>
              <w:rPr>
                <w:sz w:val="24"/>
                <w:szCs w:val="24"/>
              </w:rPr>
            </w:pPr>
            <w:r w:rsidRPr="0089389B">
              <w:rPr>
                <w:sz w:val="24"/>
                <w:szCs w:val="24"/>
              </w:rPr>
              <w:t xml:space="preserve">При проведении расчетов для чисел </w:t>
            </w:r>
            <m:oMath>
              <m:r>
                <w:rPr>
                  <w:rFonts w:ascii="Cambria Math" w:hAnsi="Cambria Math"/>
                  <w:sz w:val="24"/>
                  <w:szCs w:val="24"/>
                </w:rPr>
                <m:t>Re</m:t>
              </m:r>
            </m:oMath>
            <w:r w:rsidRPr="0089389B">
              <w:rPr>
                <w:sz w:val="24"/>
                <w:szCs w:val="24"/>
              </w:rPr>
              <w:t>/</w:t>
            </w:r>
            <m:oMath>
              <m:r>
                <w:rPr>
                  <w:rFonts w:ascii="Cambria Math" w:hAnsi="Cambria Math"/>
                  <w:sz w:val="24"/>
                  <w:szCs w:val="24"/>
                  <w:lang w:val="en-US"/>
                </w:rPr>
                <m:t>β</m:t>
              </m:r>
              <m:r>
                <w:rPr>
                  <w:rFonts w:ascii="Cambria Math" w:hAnsi="Cambria Math"/>
                  <w:sz w:val="24"/>
                  <w:szCs w:val="24"/>
                </w:rPr>
                <m:t>&lt;</m:t>
              </m:r>
            </m:oMath>
            <w:r w:rsidRPr="0089389B">
              <w:rPr>
                <w:sz w:val="24"/>
                <w:szCs w:val="24"/>
              </w:rPr>
              <w:t xml:space="preserve"> 2·10</w:t>
            </w:r>
            <w:r w:rsidRPr="0089389B">
              <w:rPr>
                <w:sz w:val="24"/>
                <w:szCs w:val="24"/>
                <w:vertAlign w:val="superscript"/>
              </w:rPr>
              <w:t>5</w:t>
            </w:r>
            <w:r w:rsidR="007B2869">
              <w:rPr>
                <w:sz w:val="24"/>
                <w:szCs w:val="24"/>
                <w:vertAlign w:val="superscript"/>
              </w:rPr>
              <w:t xml:space="preserve"> </w:t>
            </w:r>
            <w:r w:rsidRPr="0089389B">
              <w:rPr>
                <w:sz w:val="24"/>
                <w:szCs w:val="24"/>
              </w:rPr>
              <w:t>значение коэффициента</w:t>
            </w:r>
            <w:r w:rsidR="007B2869">
              <w:rPr>
                <w:sz w:val="24"/>
                <w:szCs w:val="24"/>
              </w:rPr>
              <w:t xml:space="preserve"> </w:t>
            </w:r>
            <m:oMath>
              <m:sSub>
                <m:sSubPr>
                  <m:ctrlPr>
                    <w:rPr>
                      <w:rFonts w:ascii="Cambria Math" w:eastAsia="Times New Roman" w:hAnsi="Cambria Math"/>
                      <w:i/>
                      <w:sz w:val="24"/>
                      <w:szCs w:val="24"/>
                    </w:rPr>
                  </m:ctrlPr>
                </m:sSubPr>
                <m:e>
                  <m:r>
                    <w:rPr>
                      <w:rFonts w:ascii="Cambria Math" w:hAnsi="Cambria Math"/>
                      <w:sz w:val="24"/>
                      <w:szCs w:val="24"/>
                    </w:rPr>
                    <m:t>ξ</m:t>
                  </m:r>
                </m:e>
                <m:sub>
                  <m:r>
                    <w:rPr>
                      <w:rFonts w:ascii="Cambria Math" w:hAnsi="Cambria Math"/>
                      <w:sz w:val="24"/>
                      <w:szCs w:val="24"/>
                    </w:rPr>
                    <m:t>1</m:t>
                  </m:r>
                </m:sub>
              </m:sSub>
            </m:oMath>
            <w:r w:rsidRPr="0089389B">
              <w:rPr>
                <w:sz w:val="24"/>
                <w:szCs w:val="24"/>
              </w:rPr>
              <w:t xml:space="preserve"> может быть получено в соответствии с [5].</w:t>
            </w:r>
          </w:p>
        </w:tc>
      </w:tr>
    </w:tbl>
    <w:p w14:paraId="7B4ED631" w14:textId="77777777" w:rsidR="0089389B" w:rsidRDefault="0089389B" w:rsidP="006F4C44">
      <w:pPr>
        <w:pStyle w:val="Bodytext20"/>
        <w:shd w:val="clear" w:color="auto" w:fill="auto"/>
        <w:spacing w:before="120"/>
        <w:rPr>
          <w:szCs w:val="24"/>
        </w:rPr>
      </w:pPr>
      <w:r w:rsidRPr="006F4C44">
        <w:rPr>
          <w:spacing w:val="40"/>
          <w:sz w:val="18"/>
          <w:szCs w:val="18"/>
        </w:rPr>
        <w:t>Примечание</w:t>
      </w:r>
      <w:r w:rsidRPr="006F4C44">
        <w:rPr>
          <w:sz w:val="18"/>
          <w:szCs w:val="18"/>
        </w:rPr>
        <w:t xml:space="preserve"> — Можно принять, что потеря давления в общем случае составляет от 5 % до 25 % перепа</w:t>
      </w:r>
      <w:r w:rsidRPr="006F4C44">
        <w:rPr>
          <w:sz w:val="18"/>
          <w:szCs w:val="18"/>
        </w:rPr>
        <w:softHyphen/>
        <w:t>да давления</w:t>
      </w:r>
      <w:r w:rsidRPr="0089389B">
        <w:rPr>
          <w:szCs w:val="24"/>
        </w:rPr>
        <w:t>.</w:t>
      </w:r>
    </w:p>
    <w:p w14:paraId="1A7C0FB6" w14:textId="77777777" w:rsidR="00D51F7D" w:rsidRPr="0089389B" w:rsidRDefault="00D51F7D" w:rsidP="00D51F7D">
      <w:pPr>
        <w:pStyle w:val="Bodytext20"/>
        <w:shd w:val="clear" w:color="auto" w:fill="auto"/>
        <w:rPr>
          <w:szCs w:val="24"/>
        </w:rPr>
      </w:pPr>
    </w:p>
    <w:p w14:paraId="247380FA" w14:textId="77777777" w:rsidR="00AE3428" w:rsidRDefault="006F4C44" w:rsidP="00D51F7D">
      <w:pPr>
        <w:pStyle w:val="11"/>
        <w:spacing w:before="0" w:after="0"/>
      </w:pPr>
      <w:bookmarkStart w:id="84" w:name="_Toc160113594"/>
      <w:bookmarkStart w:id="85" w:name="_Toc160612157"/>
      <w:bookmarkStart w:id="86" w:name="bookmark28"/>
      <w:bookmarkStart w:id="87" w:name="_Toc158734718"/>
      <w:bookmarkStart w:id="88" w:name="_Toc158734783"/>
      <w:bookmarkStart w:id="89" w:name="_Toc158735671"/>
      <w:bookmarkStart w:id="90" w:name="_Toc159502364"/>
      <w:r>
        <w:t>Т</w:t>
      </w:r>
      <w:r w:rsidR="00E637CA">
        <w:t>ребования к ус</w:t>
      </w:r>
      <w:r>
        <w:t>тановке</w:t>
      </w:r>
      <w:bookmarkEnd w:id="84"/>
      <w:bookmarkEnd w:id="85"/>
      <w:bookmarkEnd w:id="86"/>
      <w:bookmarkEnd w:id="87"/>
      <w:bookmarkEnd w:id="88"/>
      <w:bookmarkEnd w:id="89"/>
      <w:bookmarkEnd w:id="90"/>
    </w:p>
    <w:p w14:paraId="7E27B1B6" w14:textId="77777777" w:rsidR="00D51F7D" w:rsidRDefault="00D51F7D" w:rsidP="00D51F7D">
      <w:pPr>
        <w:pStyle w:val="11"/>
        <w:numPr>
          <w:ilvl w:val="0"/>
          <w:numId w:val="0"/>
        </w:numPr>
        <w:spacing w:before="0" w:after="0"/>
        <w:ind w:left="709"/>
        <w:outlineLvl w:val="9"/>
      </w:pPr>
    </w:p>
    <w:p w14:paraId="53D98A7A" w14:textId="77777777" w:rsidR="00AE3428" w:rsidRPr="00D51F7D" w:rsidRDefault="00D51F7D" w:rsidP="00D51F7D">
      <w:pPr>
        <w:pStyle w:val="2"/>
        <w:rPr>
          <w:rFonts w:ascii="Arial" w:hAnsi="Arial" w:cs="Arial"/>
          <w:b/>
          <w:bCs/>
          <w:color w:val="auto"/>
          <w:sz w:val="24"/>
          <w:szCs w:val="24"/>
        </w:rPr>
      </w:pPr>
      <w:bookmarkStart w:id="91" w:name="bookmark29"/>
      <w:bookmarkStart w:id="92" w:name="_Toc158734719"/>
      <w:bookmarkStart w:id="93" w:name="_Toc158734784"/>
      <w:bookmarkStart w:id="94" w:name="_Toc158735672"/>
      <w:bookmarkStart w:id="95" w:name="_Toc159502365"/>
      <w:bookmarkStart w:id="96" w:name="_Toc160113595"/>
      <w:bookmarkStart w:id="97" w:name="_Toc160612158"/>
      <w:r w:rsidRPr="00D51F7D">
        <w:rPr>
          <w:rFonts w:ascii="Arial" w:hAnsi="Arial" w:cs="Arial"/>
          <w:b/>
          <w:bCs/>
          <w:color w:val="auto"/>
          <w:sz w:val="24"/>
          <w:szCs w:val="24"/>
        </w:rPr>
        <w:t>6.</w:t>
      </w:r>
      <w:r w:rsidRPr="00D51F7D">
        <w:rPr>
          <w:rFonts w:ascii="Arial" w:eastAsia="Arial" w:hAnsi="Arial" w:cs="Arial"/>
          <w:b/>
          <w:bCs/>
          <w:color w:val="auto"/>
          <w:sz w:val="24"/>
          <w:szCs w:val="24"/>
        </w:rPr>
        <w:t xml:space="preserve">1 </w:t>
      </w:r>
      <w:r w:rsidR="006F4C44" w:rsidRPr="00D51F7D">
        <w:rPr>
          <w:rFonts w:ascii="Arial" w:hAnsi="Arial" w:cs="Arial"/>
          <w:b/>
          <w:bCs/>
          <w:color w:val="auto"/>
          <w:sz w:val="24"/>
          <w:szCs w:val="24"/>
        </w:rPr>
        <w:t>Общие положения</w:t>
      </w:r>
      <w:bookmarkEnd w:id="91"/>
      <w:bookmarkEnd w:id="92"/>
      <w:bookmarkEnd w:id="93"/>
      <w:bookmarkEnd w:id="94"/>
      <w:bookmarkEnd w:id="95"/>
      <w:bookmarkEnd w:id="96"/>
      <w:bookmarkEnd w:id="97"/>
    </w:p>
    <w:p w14:paraId="5BA251CB" w14:textId="77777777" w:rsidR="00573364" w:rsidRPr="00573364" w:rsidRDefault="00573364" w:rsidP="00573364">
      <w:pPr>
        <w:pStyle w:val="Bodytext10"/>
        <w:shd w:val="clear" w:color="auto" w:fill="auto"/>
        <w:rPr>
          <w:sz w:val="24"/>
          <w:szCs w:val="24"/>
        </w:rPr>
      </w:pPr>
      <w:r w:rsidRPr="00573364">
        <w:rPr>
          <w:sz w:val="24"/>
          <w:szCs w:val="24"/>
        </w:rPr>
        <w:t>Общие требования к установке СУ, приведенные в ГОСТ 8.586.1 (раздел 7), следует применять совместно с дополнительными специальными требованиями настоящего стандарта к установке сопел и сопел Вентури.</w:t>
      </w:r>
    </w:p>
    <w:p w14:paraId="7D28D307" w14:textId="77777777" w:rsidR="002958F3" w:rsidRPr="00573364" w:rsidRDefault="00573364" w:rsidP="00573364">
      <w:pPr>
        <w:pStyle w:val="11"/>
        <w:numPr>
          <w:ilvl w:val="0"/>
          <w:numId w:val="0"/>
        </w:numPr>
        <w:spacing w:before="0" w:after="0"/>
        <w:ind w:firstLine="709"/>
        <w:outlineLvl w:val="9"/>
        <w:rPr>
          <w:b w:val="0"/>
          <w:bCs w:val="0"/>
        </w:rPr>
      </w:pPr>
      <w:bookmarkStart w:id="98" w:name="_Toc160113596"/>
      <w:r w:rsidRPr="00573364">
        <w:rPr>
          <w:b w:val="0"/>
          <w:bCs w:val="0"/>
        </w:rPr>
        <w:t xml:space="preserve">Необходимую минимальную длину прямолинейных участков ИТ определяют в зависимости от вида МС, их размещения на ИТ и относительного диаметра отверстия СУ. Классификация видов МС приведена в приложении </w:t>
      </w:r>
      <w:r w:rsidR="00D32992">
        <w:rPr>
          <w:b w:val="0"/>
          <w:bCs w:val="0"/>
        </w:rPr>
        <w:t>Б</w:t>
      </w:r>
      <w:r>
        <w:rPr>
          <w:b w:val="0"/>
          <w:bCs w:val="0"/>
        </w:rPr>
        <w:t>.</w:t>
      </w:r>
      <w:bookmarkEnd w:id="98"/>
    </w:p>
    <w:p w14:paraId="22349E2B" w14:textId="77777777" w:rsidR="002958F3" w:rsidRPr="00573364" w:rsidRDefault="002958F3" w:rsidP="00573364">
      <w:pPr>
        <w:pStyle w:val="11"/>
        <w:numPr>
          <w:ilvl w:val="0"/>
          <w:numId w:val="0"/>
        </w:numPr>
        <w:spacing w:before="0" w:after="0"/>
        <w:ind w:firstLine="709"/>
        <w:outlineLvl w:val="9"/>
        <w:rPr>
          <w:b w:val="0"/>
          <w:bCs w:val="0"/>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5"/>
      </w:tblGrid>
      <w:tr w:rsidR="001506C6" w14:paraId="61367032" w14:textId="77777777" w:rsidTr="007B2869">
        <w:tc>
          <w:tcPr>
            <w:tcW w:w="9905" w:type="dxa"/>
          </w:tcPr>
          <w:p w14:paraId="57A49D61" w14:textId="1CED408E" w:rsidR="001506C6" w:rsidRPr="001506C6" w:rsidRDefault="001506C6" w:rsidP="001506C6">
            <w:pPr>
              <w:pStyle w:val="11"/>
              <w:numPr>
                <w:ilvl w:val="0"/>
                <w:numId w:val="0"/>
              </w:numPr>
              <w:spacing w:before="0" w:after="0"/>
              <w:ind w:firstLine="709"/>
              <w:outlineLvl w:val="9"/>
              <w:rPr>
                <w:b w:val="0"/>
                <w:bCs w:val="0"/>
                <w:sz w:val="18"/>
                <w:szCs w:val="18"/>
              </w:rPr>
            </w:pPr>
            <w:bookmarkStart w:id="99" w:name="_Toc160113597"/>
            <w:r w:rsidRPr="001506C6">
              <w:rPr>
                <w:b w:val="0"/>
                <w:bCs w:val="0"/>
                <w:spacing w:val="40"/>
                <w:sz w:val="18"/>
                <w:szCs w:val="18"/>
              </w:rPr>
              <w:t>Примечание</w:t>
            </w:r>
            <w:r w:rsidRPr="001506C6">
              <w:rPr>
                <w:b w:val="0"/>
                <w:bCs w:val="0"/>
                <w:sz w:val="18"/>
                <w:szCs w:val="18"/>
              </w:rPr>
              <w:t xml:space="preserve"> — Установка термометра в соответствии с требованиями ГОСТ 8.586.5 (подраздел 6.3) не изменяет требуемых прямолинейных участков ИТ для других МС, т.е. первичный преобразователь температуры, термометр или их гильза (при ее наличии) не рассматриваются как МС.</w:t>
            </w:r>
            <w:bookmarkEnd w:id="99"/>
          </w:p>
        </w:tc>
      </w:tr>
    </w:tbl>
    <w:p w14:paraId="007B25D4" w14:textId="77777777" w:rsidR="002958F3" w:rsidRPr="00573364" w:rsidRDefault="002958F3" w:rsidP="00573364">
      <w:pPr>
        <w:pStyle w:val="11"/>
        <w:numPr>
          <w:ilvl w:val="0"/>
          <w:numId w:val="0"/>
        </w:numPr>
        <w:spacing w:before="0" w:after="0"/>
        <w:ind w:firstLine="709"/>
        <w:outlineLvl w:val="9"/>
        <w:rPr>
          <w:b w:val="0"/>
          <w:bCs w:val="0"/>
        </w:rPr>
      </w:pPr>
    </w:p>
    <w:p w14:paraId="0F66EC91" w14:textId="77777777" w:rsidR="00B9259B" w:rsidRPr="00B9259B" w:rsidRDefault="00B9259B" w:rsidP="00B9259B">
      <w:pPr>
        <w:pStyle w:val="Bodytext10"/>
        <w:shd w:val="clear" w:color="auto" w:fill="auto"/>
        <w:rPr>
          <w:sz w:val="24"/>
          <w:szCs w:val="24"/>
        </w:rPr>
      </w:pPr>
      <w:r w:rsidRPr="00B9259B">
        <w:rPr>
          <w:sz w:val="24"/>
          <w:szCs w:val="24"/>
        </w:rPr>
        <w:t>Если струевыпрямитель или УПП не применяют, то минимальную длину прямолинейных участков ИТ определяют в соответствии с требованиями 6.2.</w:t>
      </w:r>
    </w:p>
    <w:p w14:paraId="7A8E3324" w14:textId="77777777" w:rsidR="00B9259B" w:rsidRPr="00B9259B" w:rsidRDefault="00B9259B" w:rsidP="00B9259B">
      <w:pPr>
        <w:pStyle w:val="Bodytext10"/>
        <w:shd w:val="clear" w:color="auto" w:fill="auto"/>
        <w:rPr>
          <w:sz w:val="24"/>
          <w:szCs w:val="24"/>
        </w:rPr>
      </w:pPr>
      <w:r w:rsidRPr="00B9259B">
        <w:rPr>
          <w:sz w:val="24"/>
          <w:szCs w:val="24"/>
        </w:rPr>
        <w:t>При применении струевыпрямителя или УПП минимальную допускаемую длину прямолинейных участков ИТ определяют по результатам их испытаний на соответствие требованиям ГОСТ 8.586.1(приложение Ж).</w:t>
      </w:r>
    </w:p>
    <w:p w14:paraId="3C4CE7D3" w14:textId="77777777" w:rsidR="002958F3" w:rsidRDefault="00B9259B" w:rsidP="00B9259B">
      <w:pPr>
        <w:pStyle w:val="11"/>
        <w:numPr>
          <w:ilvl w:val="0"/>
          <w:numId w:val="0"/>
        </w:numPr>
        <w:spacing w:before="0" w:after="0"/>
        <w:ind w:firstLine="709"/>
        <w:outlineLvl w:val="9"/>
        <w:rPr>
          <w:b w:val="0"/>
          <w:bCs w:val="0"/>
        </w:rPr>
      </w:pPr>
      <w:bookmarkStart w:id="100" w:name="_Toc160113598"/>
      <w:r w:rsidRPr="00B9259B">
        <w:rPr>
          <w:b w:val="0"/>
          <w:bCs w:val="0"/>
        </w:rPr>
        <w:t>Применять струевыпрямитель или УПП не рекомендуется, если необходимая длина прямолинейных участков ИТ может быть обеспечена без их установки</w:t>
      </w:r>
      <w:r>
        <w:rPr>
          <w:b w:val="0"/>
          <w:bCs w:val="0"/>
        </w:rPr>
        <w:t>.</w:t>
      </w:r>
      <w:bookmarkEnd w:id="100"/>
    </w:p>
    <w:p w14:paraId="6D664F8F" w14:textId="77777777" w:rsidR="00D51F7D" w:rsidRPr="00B9259B" w:rsidRDefault="00D51F7D" w:rsidP="00B9259B">
      <w:pPr>
        <w:pStyle w:val="11"/>
        <w:numPr>
          <w:ilvl w:val="0"/>
          <w:numId w:val="0"/>
        </w:numPr>
        <w:spacing w:before="0" w:after="0"/>
        <w:ind w:firstLine="709"/>
        <w:outlineLvl w:val="9"/>
        <w:rPr>
          <w:b w:val="0"/>
          <w:bCs w:val="0"/>
        </w:rPr>
      </w:pPr>
    </w:p>
    <w:p w14:paraId="09070CDA" w14:textId="77777777" w:rsidR="00B9259B" w:rsidRPr="00B9259B" w:rsidRDefault="00B9259B" w:rsidP="00D51F7D">
      <w:pPr>
        <w:pStyle w:val="Heading410"/>
        <w:keepNext/>
        <w:keepLines/>
        <w:shd w:val="clear" w:color="auto" w:fill="auto"/>
        <w:tabs>
          <w:tab w:val="left" w:pos="1058"/>
        </w:tabs>
        <w:spacing w:line="240" w:lineRule="auto"/>
        <w:ind w:firstLine="709"/>
        <w:jc w:val="both"/>
        <w:outlineLvl w:val="1"/>
        <w:rPr>
          <w:sz w:val="24"/>
          <w:szCs w:val="24"/>
        </w:rPr>
      </w:pPr>
      <w:bookmarkStart w:id="101" w:name="_Toc160113599"/>
      <w:bookmarkStart w:id="102" w:name="_Toc160612159"/>
      <w:r w:rsidRPr="00B9259B">
        <w:rPr>
          <w:sz w:val="24"/>
          <w:szCs w:val="24"/>
        </w:rPr>
        <w:t>6.2 Минимальная длина прямолинейных участков измерительных трубопроводов</w:t>
      </w:r>
      <w:bookmarkEnd w:id="101"/>
      <w:bookmarkEnd w:id="102"/>
    </w:p>
    <w:p w14:paraId="6E84A9E2" w14:textId="55253E21" w:rsidR="002958F3" w:rsidRPr="00E0700B" w:rsidRDefault="006974E6">
      <w:pPr>
        <w:pStyle w:val="11"/>
        <w:numPr>
          <w:ilvl w:val="1"/>
          <w:numId w:val="20"/>
        </w:numPr>
        <w:spacing w:before="0" w:after="0"/>
        <w:ind w:firstLine="709"/>
        <w:outlineLvl w:val="9"/>
        <w:rPr>
          <w:b w:val="0"/>
          <w:bCs w:val="0"/>
        </w:rPr>
      </w:pPr>
      <w:bookmarkStart w:id="103" w:name="_Toc160113600"/>
      <w:r w:rsidRPr="000B43C8">
        <w:t>6</w:t>
      </w:r>
      <w:r w:rsidR="00E0700B" w:rsidRPr="000B43C8">
        <w:t>.2.1</w:t>
      </w:r>
      <w:r w:rsidR="00283DEB">
        <w:t xml:space="preserve"> </w:t>
      </w:r>
      <w:r w:rsidRPr="00E0700B">
        <w:rPr>
          <w:b w:val="0"/>
          <w:bCs w:val="0"/>
        </w:rPr>
        <w:t xml:space="preserve">Необходимая минимальная длина прямолинейных участков ИТ до и после сопел ИСА 1932, эллипсных сопел и сопел Вентури в зависимости от значения </w:t>
      </w:r>
      <m:oMath>
        <m:r>
          <m:rPr>
            <m:sty m:val="bi"/>
          </m:rPr>
          <w:rPr>
            <w:rFonts w:ascii="Cambria Math" w:hAnsi="Cambria Math"/>
          </w:rPr>
          <m:t>β</m:t>
        </m:r>
      </m:oMath>
      <w:r w:rsidR="00FD4027">
        <w:rPr>
          <w:b w:val="0"/>
          <w:bCs w:val="0"/>
        </w:rPr>
        <w:t xml:space="preserve"> </w:t>
      </w:r>
      <w:r w:rsidRPr="00E0700B">
        <w:rPr>
          <w:b w:val="0"/>
          <w:bCs w:val="0"/>
        </w:rPr>
        <w:t>и вида МС приведена в таблице 5.</w:t>
      </w:r>
      <w:bookmarkEnd w:id="103"/>
    </w:p>
    <w:p w14:paraId="7276471F" w14:textId="77777777" w:rsidR="002958F3" w:rsidRPr="00E0700B" w:rsidRDefault="002958F3" w:rsidP="00E0700B">
      <w:pPr>
        <w:pStyle w:val="11"/>
        <w:numPr>
          <w:ilvl w:val="0"/>
          <w:numId w:val="0"/>
        </w:numPr>
        <w:spacing w:before="0" w:after="0"/>
        <w:ind w:firstLine="709"/>
        <w:outlineLvl w:val="9"/>
        <w:rPr>
          <w:b w:val="0"/>
          <w:bCs w:val="0"/>
        </w:rPr>
      </w:pPr>
    </w:p>
    <w:tbl>
      <w:tblPr>
        <w:tblStyle w:val="ab"/>
        <w:tblW w:w="0" w:type="auto"/>
        <w:tblLook w:val="04A0" w:firstRow="1" w:lastRow="0" w:firstColumn="1" w:lastColumn="0" w:noHBand="0" w:noVBand="1"/>
      </w:tblPr>
      <w:tblGrid>
        <w:gridCol w:w="9905"/>
      </w:tblGrid>
      <w:tr w:rsidR="00E0700B" w:rsidRPr="00E0700B" w14:paraId="1DEE7ACB" w14:textId="77777777" w:rsidTr="00E0700B">
        <w:tc>
          <w:tcPr>
            <w:tcW w:w="9905" w:type="dxa"/>
          </w:tcPr>
          <w:p w14:paraId="3E93726A" w14:textId="77777777" w:rsidR="00E0700B" w:rsidRPr="00E0700B" w:rsidRDefault="00E0700B" w:rsidP="00E0700B">
            <w:pPr>
              <w:pStyle w:val="Bodytext10"/>
              <w:shd w:val="clear" w:color="auto" w:fill="auto"/>
              <w:rPr>
                <w:sz w:val="24"/>
                <w:szCs w:val="24"/>
              </w:rPr>
            </w:pPr>
            <w:r w:rsidRPr="00E0700B">
              <w:rPr>
                <w:sz w:val="24"/>
                <w:szCs w:val="24"/>
              </w:rPr>
              <w:t xml:space="preserve">Для промежуточных значений </w:t>
            </w:r>
            <m:oMath>
              <m:r>
                <w:rPr>
                  <w:rFonts w:ascii="Cambria Math" w:hAnsi="Cambria Math"/>
                  <w:sz w:val="24"/>
                  <w:szCs w:val="24"/>
                </w:rPr>
                <m:t>β</m:t>
              </m:r>
            </m:oMath>
            <w:r w:rsidRPr="00E0700B">
              <w:rPr>
                <w:sz w:val="24"/>
                <w:szCs w:val="24"/>
              </w:rPr>
              <w:t>, не указанных в таблице 5, наименьшую длину прямолинейных участков ИТ рассчитывают методом линейной интерполяции данных таблицы по формуле</w:t>
            </w:r>
          </w:p>
          <w:p w14:paraId="3999139E" w14:textId="77777777" w:rsidR="00E0700B" w:rsidRPr="00E0700B" w:rsidRDefault="00000000" w:rsidP="00E0700B">
            <w:pPr>
              <w:pStyle w:val="Bodytext10"/>
              <w:shd w:val="clear" w:color="auto" w:fill="auto"/>
              <w:jc w:val="right"/>
              <w:rPr>
                <w:sz w:val="24"/>
                <w:szCs w:val="24"/>
              </w:rPr>
            </w:pPr>
            <m:oMath>
              <m:f>
                <m:fPr>
                  <m:type m:val="lin"/>
                  <m:ctrlPr>
                    <w:rPr>
                      <w:rFonts w:ascii="Cambria Math" w:hAnsi="Cambria Math"/>
                      <w:i/>
                      <w:sz w:val="24"/>
                      <w:szCs w:val="24"/>
                    </w:rPr>
                  </m:ctrlPr>
                </m:fPr>
                <m:num>
                  <m:r>
                    <w:rPr>
                      <w:rFonts w:ascii="Cambria Math" w:hAnsi="Cambria Math"/>
                      <w:sz w:val="24"/>
                      <w:szCs w:val="24"/>
                      <w:lang w:val="en-US"/>
                    </w:rPr>
                    <m:t>l</m:t>
                  </m:r>
                </m:num>
                <m:den>
                  <m:r>
                    <w:rPr>
                      <w:rFonts w:ascii="Cambria Math" w:hAnsi="Cambria Math"/>
                      <w:sz w:val="24"/>
                      <w:szCs w:val="24"/>
                    </w:rPr>
                    <m:t>D</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2</m:t>
                      </m:r>
                    </m:sub>
                  </m:sSub>
                </m:num>
                <m:den>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den>
              </m:f>
              <m:d>
                <m:dPr>
                  <m:ctrlPr>
                    <w:rPr>
                      <w:rFonts w:ascii="Cambria Math" w:hAnsi="Cambria Math"/>
                      <w:i/>
                      <w:sz w:val="24"/>
                      <w:szCs w:val="24"/>
                    </w:rPr>
                  </m:ctrlPr>
                </m:dPr>
                <m:e>
                  <m:r>
                    <w:rPr>
                      <w:rFonts w:ascii="Cambria Math" w:hAnsi="Cambria Math"/>
                      <w:sz w:val="24"/>
                      <w:szCs w:val="24"/>
                    </w:rPr>
                    <m:t>β-</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2</m:t>
                  </m:r>
                </m:sub>
              </m:sSub>
            </m:oMath>
            <w:r w:rsidR="00E0700B" w:rsidRPr="00E0700B">
              <w:rPr>
                <w:sz w:val="24"/>
                <w:szCs w:val="24"/>
              </w:rPr>
              <w:t>,                                (6.1)</w:t>
            </w:r>
          </w:p>
          <w:p w14:paraId="40925656" w14:textId="01797A7C" w:rsidR="00E0700B" w:rsidRPr="00E0700B" w:rsidRDefault="00E0700B" w:rsidP="006A40E5">
            <w:pPr>
              <w:pStyle w:val="Bodytext10"/>
              <w:shd w:val="clear" w:color="auto" w:fill="auto"/>
              <w:ind w:left="709" w:hanging="709"/>
              <w:rPr>
                <w:sz w:val="24"/>
                <w:szCs w:val="24"/>
              </w:rPr>
            </w:pPr>
            <w:r w:rsidRPr="00E0700B">
              <w:rPr>
                <w:sz w:val="24"/>
                <w:szCs w:val="24"/>
              </w:rPr>
              <w:t xml:space="preserve">где </w:t>
            </w:r>
            <m:oMath>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oMath>
            <w:r w:rsidRPr="00E0700B">
              <w:rPr>
                <w:sz w:val="24"/>
                <w:szCs w:val="24"/>
              </w:rPr>
              <w:t xml:space="preserve">,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1</m:t>
                  </m:r>
                </m:sub>
              </m:sSub>
              <m:r>
                <w:rPr>
                  <w:rFonts w:ascii="Cambria Math" w:hAnsi="Cambria Math"/>
                  <w:sz w:val="24"/>
                  <w:szCs w:val="24"/>
                </w:rPr>
                <m:t>-</m:t>
              </m:r>
            </m:oMath>
            <w:r w:rsidRPr="00E0700B">
              <w:rPr>
                <w:sz w:val="24"/>
                <w:szCs w:val="24"/>
              </w:rPr>
              <w:t xml:space="preserve"> ближайшее большее к </w:t>
            </w:r>
            <m:oMath>
              <m:r>
                <w:rPr>
                  <w:rFonts w:ascii="Cambria Math" w:hAnsi="Cambria Math"/>
                  <w:sz w:val="24"/>
                  <w:szCs w:val="24"/>
                </w:rPr>
                <m:t>β</m:t>
              </m:r>
            </m:oMath>
            <w:r w:rsidRPr="00E0700B">
              <w:rPr>
                <w:sz w:val="24"/>
                <w:szCs w:val="24"/>
              </w:rPr>
              <w:t xml:space="preserve"> значение относительного диаметра СУ и</w:t>
            </w:r>
            <w:r w:rsidR="00F6500D">
              <w:rPr>
                <w:sz w:val="24"/>
                <w:szCs w:val="24"/>
              </w:rPr>
              <w:t xml:space="preserve"> </w:t>
            </w:r>
            <w:r w:rsidRPr="00E0700B">
              <w:rPr>
                <w:sz w:val="24"/>
                <w:szCs w:val="24"/>
              </w:rPr>
              <w:t>соответс</w:t>
            </w:r>
            <w:r>
              <w:rPr>
                <w:sz w:val="24"/>
                <w:szCs w:val="24"/>
              </w:rPr>
              <w:t>т</w:t>
            </w:r>
            <w:r w:rsidRPr="00E0700B">
              <w:rPr>
                <w:sz w:val="24"/>
                <w:szCs w:val="24"/>
              </w:rPr>
              <w:t>вующее ему</w:t>
            </w:r>
            <w:r w:rsidR="00F6500D">
              <w:rPr>
                <w:sz w:val="24"/>
                <w:szCs w:val="24"/>
              </w:rPr>
              <w:t xml:space="preserve"> </w:t>
            </w:r>
            <w:r w:rsidRPr="00E0700B">
              <w:rPr>
                <w:sz w:val="24"/>
                <w:szCs w:val="24"/>
              </w:rPr>
              <w:t>значение относительной длины, указанные в таблице 5;</w:t>
            </w:r>
          </w:p>
          <w:p w14:paraId="4906F516" w14:textId="77777777" w:rsidR="00E0700B" w:rsidRPr="00E0700B" w:rsidRDefault="00000000" w:rsidP="006A40E5">
            <w:pPr>
              <w:pStyle w:val="Bodytext10"/>
              <w:shd w:val="clear" w:color="auto" w:fill="auto"/>
              <w:ind w:firstLine="306"/>
              <w:rPr>
                <w:sz w:val="24"/>
                <w:szCs w:val="24"/>
              </w:rPr>
            </w:pPr>
            <m:oMath>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oMath>
            <w:r w:rsidR="00E0700B" w:rsidRPr="00E0700B">
              <w:rPr>
                <w:sz w:val="24"/>
                <w:szCs w:val="24"/>
              </w:rPr>
              <w:t xml:space="preserve">,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2</m:t>
                  </m:r>
                </m:sub>
              </m:sSub>
              <m:r>
                <w:rPr>
                  <w:rFonts w:ascii="Cambria Math" w:hAnsi="Cambria Math"/>
                  <w:sz w:val="24"/>
                  <w:szCs w:val="24"/>
                </w:rPr>
                <m:t>-</m:t>
              </m:r>
            </m:oMath>
            <w:r w:rsidR="00E0700B" w:rsidRPr="00E0700B">
              <w:rPr>
                <w:sz w:val="24"/>
                <w:szCs w:val="24"/>
              </w:rPr>
              <w:t xml:space="preserve">ближайшее меньшее к </w:t>
            </w:r>
            <m:oMath>
              <m:r>
                <w:rPr>
                  <w:rFonts w:ascii="Cambria Math" w:hAnsi="Cambria Math"/>
                  <w:sz w:val="24"/>
                  <w:szCs w:val="24"/>
                </w:rPr>
                <m:t>β</m:t>
              </m:r>
            </m:oMath>
            <w:r w:rsidR="00E0700B" w:rsidRPr="00E0700B">
              <w:rPr>
                <w:sz w:val="24"/>
                <w:szCs w:val="24"/>
              </w:rPr>
              <w:t xml:space="preserve"> значение относительного диаметра СУ и соответствующее емузначение относительной длины, указанные в таблице 5.</w:t>
            </w:r>
          </w:p>
          <w:p w14:paraId="2AF530A6" w14:textId="77777777" w:rsidR="00E0700B" w:rsidRPr="00E0700B" w:rsidRDefault="00E0700B" w:rsidP="00E0700B">
            <w:pPr>
              <w:pStyle w:val="Bodytext10"/>
              <w:shd w:val="clear" w:color="auto" w:fill="auto"/>
              <w:rPr>
                <w:spacing w:val="40"/>
                <w:sz w:val="24"/>
                <w:szCs w:val="24"/>
              </w:rPr>
            </w:pPr>
            <w:r w:rsidRPr="00E0700B">
              <w:rPr>
                <w:sz w:val="24"/>
                <w:szCs w:val="24"/>
              </w:rPr>
              <w:t>Результат расчета округляют до целого числа.</w:t>
            </w:r>
          </w:p>
          <w:p w14:paraId="1B581A1D" w14:textId="77777777" w:rsidR="00E0700B" w:rsidRPr="00E0700B" w:rsidRDefault="00E0700B" w:rsidP="00E0700B">
            <w:pPr>
              <w:pStyle w:val="Bodytext10"/>
              <w:shd w:val="clear" w:color="auto" w:fill="auto"/>
              <w:spacing w:before="120" w:after="120"/>
              <w:rPr>
                <w:b/>
                <w:bCs/>
                <w:sz w:val="24"/>
                <w:szCs w:val="24"/>
              </w:rPr>
            </w:pPr>
            <w:r w:rsidRPr="00E0700B">
              <w:rPr>
                <w:spacing w:val="40"/>
                <w:sz w:val="18"/>
              </w:rPr>
              <w:t xml:space="preserve">Примечание </w:t>
            </w:r>
            <w:r w:rsidRPr="00E0700B">
              <w:rPr>
                <w:sz w:val="18"/>
              </w:rPr>
              <w:t xml:space="preserve">— Если расчет проводят по данным колонок Б, то при отсутствии для </w:t>
            </w:r>
            <m:oMath>
              <m:sSub>
                <m:sSubPr>
                  <m:ctrlPr>
                    <w:rPr>
                      <w:rFonts w:ascii="Cambria Math" w:hAnsi="Cambria Math"/>
                      <w:i/>
                      <w:sz w:val="18"/>
                    </w:rPr>
                  </m:ctrlPr>
                </m:sSubPr>
                <m:e>
                  <m:r>
                    <w:rPr>
                      <w:rFonts w:ascii="Cambria Math" w:hAnsi="Cambria Math"/>
                      <w:sz w:val="18"/>
                    </w:rPr>
                    <m:t>β</m:t>
                  </m:r>
                </m:e>
                <m:sub>
                  <m:r>
                    <w:rPr>
                      <w:rFonts w:ascii="Cambria Math" w:hAnsi="Cambria Math"/>
                      <w:sz w:val="18"/>
                    </w:rPr>
                    <m:t>2</m:t>
                  </m:r>
                </m:sub>
              </m:sSub>
            </m:oMath>
            <w:r w:rsidRPr="00E0700B">
              <w:rPr>
                <w:sz w:val="18"/>
              </w:rPr>
              <w:t xml:space="preserve"> значения </w:t>
            </w:r>
            <m:oMath>
              <m:sSub>
                <m:sSubPr>
                  <m:ctrlPr>
                    <w:rPr>
                      <w:rFonts w:ascii="Cambria Math" w:hAnsi="Cambria Math"/>
                      <w:i/>
                      <w:sz w:val="18"/>
                    </w:rPr>
                  </m:ctrlPr>
                </m:sSubPr>
                <m:e>
                  <m:r>
                    <w:rPr>
                      <w:rFonts w:ascii="Cambria Math" w:hAnsi="Cambria Math"/>
                      <w:sz w:val="18"/>
                    </w:rPr>
                    <m:t>L</m:t>
                  </m:r>
                </m:e>
                <m:sub>
                  <m:r>
                    <w:rPr>
                      <w:rFonts w:ascii="Cambria Math" w:hAnsi="Cambria Math"/>
                      <w:sz w:val="18"/>
                    </w:rPr>
                    <m:t>2</m:t>
                  </m:r>
                </m:sub>
              </m:sSub>
            </m:oMath>
            <w:r w:rsidRPr="00E0700B">
              <w:rPr>
                <w:sz w:val="18"/>
              </w:rPr>
              <w:t xml:space="preserve"> его принимают равным значению, приведенному в колонке А</w:t>
            </w:r>
            <w:r w:rsidRPr="00E0700B">
              <w:rPr>
                <w:sz w:val="24"/>
                <w:szCs w:val="24"/>
              </w:rPr>
              <w:t>.</w:t>
            </w:r>
          </w:p>
        </w:tc>
      </w:tr>
    </w:tbl>
    <w:p w14:paraId="60E97052" w14:textId="77777777" w:rsidR="002958F3" w:rsidRPr="00573364" w:rsidRDefault="002958F3" w:rsidP="00573364">
      <w:pPr>
        <w:pStyle w:val="11"/>
        <w:numPr>
          <w:ilvl w:val="0"/>
          <w:numId w:val="0"/>
        </w:numPr>
        <w:spacing w:before="0" w:after="0"/>
        <w:ind w:firstLine="709"/>
        <w:outlineLvl w:val="9"/>
        <w:rPr>
          <w:b w:val="0"/>
          <w:bCs w:val="0"/>
        </w:rPr>
      </w:pPr>
    </w:p>
    <w:p w14:paraId="7686EAEE" w14:textId="77777777" w:rsidR="00A14EB8" w:rsidRDefault="00A14EB8">
      <w:pPr>
        <w:pStyle w:val="Bodytext10"/>
        <w:numPr>
          <w:ilvl w:val="2"/>
          <w:numId w:val="17"/>
        </w:numPr>
        <w:shd w:val="clear" w:color="auto" w:fill="auto"/>
        <w:tabs>
          <w:tab w:val="left" w:pos="1076"/>
        </w:tabs>
        <w:ind w:firstLine="709"/>
        <w:rPr>
          <w:sz w:val="24"/>
          <w:szCs w:val="24"/>
        </w:rPr>
      </w:pPr>
      <w:r w:rsidRPr="00A14EB8">
        <w:rPr>
          <w:sz w:val="24"/>
          <w:szCs w:val="24"/>
        </w:rPr>
        <w:t>Если сопло ИСА 1932, эллипсное сопло или сопло Вентури используют для выполнения исследовательских работ или в качестве эталонного СИ при калибровочных или поверочных работах, то рекомендуется увеличить не менее чем в два раза длину прямолинейных участков ИТ до СУ, указанную в таблице 5.</w:t>
      </w:r>
    </w:p>
    <w:p w14:paraId="30EF90F1" w14:textId="77777777" w:rsidR="00A14EB8" w:rsidRDefault="00A14EB8">
      <w:pPr>
        <w:pStyle w:val="Bodytext10"/>
        <w:numPr>
          <w:ilvl w:val="2"/>
          <w:numId w:val="22"/>
        </w:numPr>
        <w:shd w:val="clear" w:color="auto" w:fill="auto"/>
        <w:tabs>
          <w:tab w:val="left" w:pos="1086"/>
        </w:tabs>
        <w:rPr>
          <w:sz w:val="24"/>
          <w:szCs w:val="24"/>
        </w:rPr>
      </w:pPr>
      <w:r w:rsidRPr="00A14EB8">
        <w:rPr>
          <w:sz w:val="24"/>
          <w:szCs w:val="24"/>
        </w:rPr>
        <w:t xml:space="preserve">Если длина прямолинейных участков ИТ не менее значения, указанного в колонке А таблицы 5, то </w:t>
      </w:r>
      <w:r w:rsidR="006A40E5">
        <w:rPr>
          <w:sz w:val="24"/>
          <w:szCs w:val="24"/>
        </w:rPr>
        <w:t>погрешность</w:t>
      </w:r>
      <w:r w:rsidRPr="00A14EB8">
        <w:rPr>
          <w:sz w:val="24"/>
          <w:szCs w:val="24"/>
        </w:rPr>
        <w:t xml:space="preserve"> коэффициента истечения СУ соответствует указанной в 5.1.7.1, 5.2.7.1 и 5.3.5.1.</w:t>
      </w:r>
    </w:p>
    <w:p w14:paraId="7198375A" w14:textId="71AD1CE0" w:rsidR="00A14EB8" w:rsidRPr="00A14EB8" w:rsidRDefault="00B9653A">
      <w:pPr>
        <w:pStyle w:val="Bodytext10"/>
        <w:numPr>
          <w:ilvl w:val="2"/>
          <w:numId w:val="23"/>
        </w:numPr>
        <w:shd w:val="clear" w:color="auto" w:fill="auto"/>
        <w:tabs>
          <w:tab w:val="left" w:pos="1086"/>
        </w:tabs>
        <w:ind w:left="0" w:firstLine="709"/>
        <w:rPr>
          <w:sz w:val="24"/>
          <w:szCs w:val="24"/>
        </w:rPr>
      </w:pPr>
      <w:r w:rsidRPr="000C6A44">
        <w:rPr>
          <w:sz w:val="24"/>
          <w:szCs w:val="24"/>
        </w:rPr>
        <w:t>Если длина прямолинейного участка ИТ до или после</w:t>
      </w:r>
      <w:r w:rsidR="00A14EB8" w:rsidRPr="00A14EB8">
        <w:rPr>
          <w:sz w:val="24"/>
          <w:szCs w:val="24"/>
        </w:rPr>
        <w:t xml:space="preserve"> СУ меньше значения, указанного в колонке А, но не менее значения, приведенного в колонке Б таблицы 5, следует арифметически добавить дополнительную </w:t>
      </w:r>
      <w:r w:rsidR="006A40E5">
        <w:rPr>
          <w:sz w:val="24"/>
          <w:szCs w:val="24"/>
        </w:rPr>
        <w:t>погрешность</w:t>
      </w:r>
      <w:r w:rsidR="00A14EB8" w:rsidRPr="00A14EB8">
        <w:rPr>
          <w:sz w:val="24"/>
          <w:szCs w:val="24"/>
        </w:rPr>
        <w:t xml:space="preserve"> 0,5 % к </w:t>
      </w:r>
      <w:r w:rsidR="006A40E5">
        <w:rPr>
          <w:sz w:val="24"/>
          <w:szCs w:val="24"/>
        </w:rPr>
        <w:t>погрешности</w:t>
      </w:r>
      <w:r w:rsidR="00A14EB8" w:rsidRPr="00A14EB8">
        <w:rPr>
          <w:sz w:val="24"/>
          <w:szCs w:val="24"/>
        </w:rPr>
        <w:t xml:space="preserve"> коэффициента истечения, указанной в 5.1.7.1, 5.2.7.1 и 5.З.5.1.</w:t>
      </w:r>
    </w:p>
    <w:p w14:paraId="779074AC" w14:textId="77777777" w:rsidR="00A14EB8" w:rsidRPr="00A14EB8" w:rsidRDefault="00A14EB8">
      <w:pPr>
        <w:pStyle w:val="Bodytext10"/>
        <w:numPr>
          <w:ilvl w:val="2"/>
          <w:numId w:val="23"/>
        </w:numPr>
        <w:shd w:val="clear" w:color="auto" w:fill="auto"/>
        <w:tabs>
          <w:tab w:val="left" w:pos="1112"/>
        </w:tabs>
        <w:ind w:left="0" w:firstLine="709"/>
        <w:rPr>
          <w:sz w:val="24"/>
          <w:szCs w:val="24"/>
        </w:rPr>
      </w:pPr>
      <w:r w:rsidRPr="00A14EB8">
        <w:rPr>
          <w:sz w:val="24"/>
          <w:szCs w:val="24"/>
        </w:rPr>
        <w:t>Не допускается:</w:t>
      </w:r>
    </w:p>
    <w:p w14:paraId="7BD8E9C9" w14:textId="77777777" w:rsidR="00A14EB8" w:rsidRPr="00A14EB8" w:rsidRDefault="00A14EB8">
      <w:pPr>
        <w:pStyle w:val="Bodytext10"/>
        <w:numPr>
          <w:ilvl w:val="0"/>
          <w:numId w:val="16"/>
        </w:numPr>
        <w:shd w:val="clear" w:color="auto" w:fill="auto"/>
        <w:tabs>
          <w:tab w:val="left" w:pos="725"/>
        </w:tabs>
        <w:ind w:firstLine="709"/>
        <w:rPr>
          <w:sz w:val="24"/>
          <w:szCs w:val="24"/>
        </w:rPr>
      </w:pPr>
      <w:r w:rsidRPr="00A14EB8">
        <w:rPr>
          <w:sz w:val="24"/>
          <w:szCs w:val="24"/>
        </w:rPr>
        <w:t>устанавливать прямолинейные участки ИТ, длина которых менее указанных в колонке Б таблицы 5;</w:t>
      </w:r>
    </w:p>
    <w:p w14:paraId="4B8DB53C" w14:textId="60B6B55F" w:rsidR="00A14EB8" w:rsidRDefault="000530CF">
      <w:pPr>
        <w:pStyle w:val="Bodytext10"/>
        <w:numPr>
          <w:ilvl w:val="0"/>
          <w:numId w:val="16"/>
        </w:numPr>
        <w:shd w:val="clear" w:color="auto" w:fill="auto"/>
        <w:tabs>
          <w:tab w:val="left" w:pos="725"/>
        </w:tabs>
        <w:ind w:firstLine="709"/>
        <w:rPr>
          <w:sz w:val="24"/>
          <w:szCs w:val="24"/>
        </w:rPr>
      </w:pPr>
      <w:r w:rsidRPr="000530CF">
        <w:rPr>
          <w:sz w:val="24"/>
          <w:szCs w:val="24"/>
        </w:rPr>
        <w:t>одновременно устанавливать оба прямолинейных участка ИТ до и после СУ, длины которых менее указанных в колонке А таблицы 5</w:t>
      </w:r>
      <w:r w:rsidR="00A14EB8" w:rsidRPr="00A14EB8">
        <w:rPr>
          <w:sz w:val="24"/>
          <w:szCs w:val="24"/>
        </w:rPr>
        <w:t>.</w:t>
      </w:r>
      <w:r w:rsidR="00B9653A" w:rsidRPr="00B9653A">
        <w:rPr>
          <w:sz w:val="24"/>
          <w:szCs w:val="24"/>
        </w:rPr>
        <w:t xml:space="preserve"> </w:t>
      </w:r>
    </w:p>
    <w:p w14:paraId="166EAA52" w14:textId="77777777" w:rsidR="00A14EB8" w:rsidRPr="00A14EB8" w:rsidRDefault="00A14EB8">
      <w:pPr>
        <w:pStyle w:val="Bodytext10"/>
        <w:numPr>
          <w:ilvl w:val="2"/>
          <w:numId w:val="23"/>
        </w:numPr>
        <w:shd w:val="clear" w:color="auto" w:fill="auto"/>
        <w:tabs>
          <w:tab w:val="left" w:pos="1081"/>
        </w:tabs>
        <w:ind w:left="0" w:firstLine="709"/>
        <w:rPr>
          <w:sz w:val="24"/>
          <w:szCs w:val="24"/>
        </w:rPr>
      </w:pPr>
      <w:r w:rsidRPr="00A14EB8">
        <w:rPr>
          <w:sz w:val="24"/>
          <w:szCs w:val="24"/>
        </w:rPr>
        <w:t>Рекомендуется регулировать расход потока арматурой, расположенной после СУ. Запорная арматура, находящаяся на ИТ до СУ, должна быть полностью открыта.</w:t>
      </w:r>
    </w:p>
    <w:p w14:paraId="2E88D85E" w14:textId="77777777" w:rsidR="00A14EB8" w:rsidRPr="00391730" w:rsidRDefault="00A14EB8">
      <w:pPr>
        <w:pStyle w:val="Bodytext10"/>
        <w:numPr>
          <w:ilvl w:val="2"/>
          <w:numId w:val="23"/>
        </w:numPr>
        <w:shd w:val="clear" w:color="auto" w:fill="auto"/>
        <w:tabs>
          <w:tab w:val="left" w:pos="1086"/>
        </w:tabs>
        <w:ind w:left="0" w:firstLine="709"/>
        <w:rPr>
          <w:sz w:val="24"/>
          <w:szCs w:val="24"/>
        </w:rPr>
      </w:pPr>
      <w:r w:rsidRPr="00A14EB8">
        <w:rPr>
          <w:sz w:val="24"/>
          <w:szCs w:val="24"/>
        </w:rPr>
        <w:t xml:space="preserve">Если конструкция проточной части запорной арматуры и ее сопряжение с ИТ </w:t>
      </w:r>
      <w:r w:rsidRPr="00391730">
        <w:rPr>
          <w:sz w:val="24"/>
          <w:szCs w:val="24"/>
        </w:rPr>
        <w:t>обеспечивают соблюдение требований, указанных в 6.4.3, то такая запорная арматура может рассматриваться как часть прямолинейного участка ИТ.</w:t>
      </w:r>
    </w:p>
    <w:p w14:paraId="52E15A0D" w14:textId="77777777" w:rsidR="00A14EB8" w:rsidRPr="00391730" w:rsidRDefault="00A14EB8" w:rsidP="00391730">
      <w:pPr>
        <w:pStyle w:val="Bodytext10"/>
        <w:shd w:val="clear" w:color="auto" w:fill="auto"/>
        <w:rPr>
          <w:sz w:val="24"/>
          <w:szCs w:val="24"/>
        </w:rPr>
      </w:pPr>
      <w:r w:rsidRPr="00391730">
        <w:rPr>
          <w:sz w:val="24"/>
          <w:szCs w:val="24"/>
        </w:rPr>
        <w:t>Запорная арматура, приведенная в таблице 5, имеет такой же номинальный внутренний диаметр, как и ИТ, а диаметр ее проходного отверстия отличается от диаметра ИТ на значение, которое превышает допускаемое для уступов (см. 6.4.3).</w:t>
      </w:r>
    </w:p>
    <w:p w14:paraId="2A487EA3" w14:textId="77777777" w:rsidR="00A14EB8" w:rsidRPr="00391730" w:rsidRDefault="00A14EB8">
      <w:pPr>
        <w:pStyle w:val="Bodytext10"/>
        <w:numPr>
          <w:ilvl w:val="2"/>
          <w:numId w:val="23"/>
        </w:numPr>
        <w:shd w:val="clear" w:color="auto" w:fill="auto"/>
        <w:tabs>
          <w:tab w:val="left" w:pos="1086"/>
        </w:tabs>
        <w:ind w:left="0" w:firstLine="709"/>
        <w:rPr>
          <w:sz w:val="24"/>
          <w:szCs w:val="24"/>
        </w:rPr>
      </w:pPr>
      <w:r w:rsidRPr="00391730">
        <w:rPr>
          <w:sz w:val="24"/>
          <w:szCs w:val="24"/>
        </w:rPr>
        <w:t>Указанная в таблице 5 длина прямолинейных участков ИТ определена экспериментально в условиях стабилизированного потока непосредственно перед исследуемым МС. На практике данные условия обеспечивают выполнением следующих требований:</w:t>
      </w:r>
    </w:p>
    <w:p w14:paraId="3A2F0BDB" w14:textId="77777777" w:rsidR="002958F3" w:rsidRPr="00391730" w:rsidRDefault="00A14EB8" w:rsidP="00391730">
      <w:pPr>
        <w:pStyle w:val="11"/>
        <w:numPr>
          <w:ilvl w:val="0"/>
          <w:numId w:val="0"/>
        </w:numPr>
        <w:spacing w:before="0" w:after="0"/>
        <w:ind w:firstLine="709"/>
        <w:outlineLvl w:val="9"/>
        <w:rPr>
          <w:b w:val="0"/>
          <w:bCs w:val="0"/>
        </w:rPr>
      </w:pPr>
      <w:bookmarkStart w:id="104" w:name="_Toc160113601"/>
      <w:r w:rsidRPr="00391730">
        <w:rPr>
          <w:b w:val="0"/>
          <w:bCs w:val="0"/>
        </w:rPr>
        <w:t>а)</w:t>
      </w:r>
      <w:r w:rsidRPr="00391730">
        <w:rPr>
          <w:b w:val="0"/>
          <w:bCs w:val="0"/>
        </w:rPr>
        <w:tab/>
        <w:t>если СУ установлено на ИТ после большой емкости, то полная длина прямолинейного участка ИТ между СУ и большой емкостью должна быть не менее 30</w:t>
      </w:r>
      <w:r w:rsidRPr="004B7688">
        <w:rPr>
          <w:rFonts w:ascii="Cambria Math" w:hAnsi="Cambria Math"/>
          <w:b w:val="0"/>
          <w:bCs w:val="0"/>
          <w:i/>
          <w:iCs/>
          <w:lang w:val="en-US"/>
        </w:rPr>
        <w:t>D</w:t>
      </w:r>
      <w:r w:rsidRPr="004B7688">
        <w:rPr>
          <w:rFonts w:ascii="Cambria Math" w:hAnsi="Cambria Math"/>
          <w:b w:val="0"/>
          <w:bCs w:val="0"/>
        </w:rPr>
        <w:t xml:space="preserve"> </w:t>
      </w:r>
      <w:r w:rsidRPr="00391730">
        <w:rPr>
          <w:b w:val="0"/>
          <w:bCs w:val="0"/>
        </w:rPr>
        <w:t>независимо от наличия других МС, установленных между СУ и большой емкостью.</w:t>
      </w:r>
      <w:bookmarkEnd w:id="104"/>
    </w:p>
    <w:p w14:paraId="39E6A5D4" w14:textId="77777777" w:rsidR="002958F3" w:rsidRPr="00A14EB8" w:rsidRDefault="002958F3" w:rsidP="00A14EB8">
      <w:pPr>
        <w:pStyle w:val="11"/>
        <w:numPr>
          <w:ilvl w:val="0"/>
          <w:numId w:val="0"/>
        </w:numPr>
        <w:spacing w:before="0" w:after="0"/>
        <w:ind w:firstLine="709"/>
        <w:outlineLvl w:val="9"/>
        <w:rPr>
          <w:b w:val="0"/>
          <w:bCs w:val="0"/>
        </w:rPr>
      </w:pPr>
    </w:p>
    <w:p w14:paraId="6074849D" w14:textId="77777777" w:rsidR="00391730" w:rsidRDefault="00391730">
      <w:pPr>
        <w:ind w:firstLine="0"/>
        <w:rPr>
          <w:rFonts w:eastAsia="Arial" w:cs="Arial"/>
        </w:rPr>
      </w:pPr>
      <w:r>
        <w:rPr>
          <w:b/>
          <w:bCs/>
        </w:rPr>
        <w:br w:type="page"/>
      </w:r>
    </w:p>
    <w:p w14:paraId="711069A0" w14:textId="141BEC76" w:rsidR="00391730" w:rsidRPr="00391E99" w:rsidRDefault="00391730" w:rsidP="00391E99">
      <w:pPr>
        <w:pStyle w:val="Tablecaption10"/>
        <w:shd w:val="clear" w:color="auto" w:fill="auto"/>
        <w:spacing w:after="100"/>
        <w:jc w:val="both"/>
        <w:rPr>
          <w:sz w:val="24"/>
          <w:szCs w:val="24"/>
        </w:rPr>
      </w:pPr>
      <w:r w:rsidRPr="00391E99">
        <w:rPr>
          <w:spacing w:val="40"/>
          <w:sz w:val="24"/>
          <w:szCs w:val="24"/>
        </w:rPr>
        <w:t>Таблица 5</w:t>
      </w:r>
      <w:r w:rsidRPr="00391E99">
        <w:rPr>
          <w:sz w:val="24"/>
          <w:szCs w:val="24"/>
        </w:rPr>
        <w:t xml:space="preserve"> — Необходимая наименьшая относительная длина прямолинейных участков ИТ между соплом</w:t>
      </w:r>
      <w:r w:rsidR="00391E99">
        <w:rPr>
          <w:sz w:val="24"/>
          <w:szCs w:val="24"/>
        </w:rPr>
        <w:t xml:space="preserve"> </w:t>
      </w:r>
      <w:r w:rsidR="006A40E5" w:rsidRPr="00391E99">
        <w:rPr>
          <w:sz w:val="24"/>
          <w:szCs w:val="24"/>
        </w:rPr>
        <w:t>ИСА 1932, эллипсным соплом или соплом Вентури и МС без применения струевыпрямителя или УПП</w:t>
      </w:r>
    </w:p>
    <w:tbl>
      <w:tblPr>
        <w:tblOverlap w:val="neve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93"/>
        <w:gridCol w:w="677"/>
        <w:gridCol w:w="682"/>
        <w:gridCol w:w="682"/>
        <w:gridCol w:w="682"/>
        <w:gridCol w:w="677"/>
        <w:gridCol w:w="682"/>
        <w:gridCol w:w="682"/>
        <w:gridCol w:w="677"/>
        <w:gridCol w:w="792"/>
        <w:gridCol w:w="850"/>
      </w:tblGrid>
      <w:tr w:rsidR="00391730" w:rsidRPr="0058731A" w14:paraId="54038C03" w14:textId="77777777" w:rsidTr="0058731A">
        <w:trPr>
          <w:trHeight w:hRule="exact" w:val="605"/>
          <w:jc w:val="center"/>
        </w:trPr>
        <w:tc>
          <w:tcPr>
            <w:tcW w:w="2693" w:type="dxa"/>
            <w:vMerge w:val="restart"/>
            <w:shd w:val="clear" w:color="auto" w:fill="FFFFFF"/>
            <w:vAlign w:val="center"/>
          </w:tcPr>
          <w:p w14:paraId="1DB1233A" w14:textId="77777777" w:rsidR="00391730" w:rsidRPr="0058731A" w:rsidRDefault="00391730" w:rsidP="00F52C33">
            <w:pPr>
              <w:pStyle w:val="Other10"/>
              <w:shd w:val="clear" w:color="auto" w:fill="auto"/>
              <w:spacing w:line="240" w:lineRule="auto"/>
              <w:ind w:firstLine="0"/>
              <w:jc w:val="center"/>
            </w:pPr>
            <w:r w:rsidRPr="0058731A">
              <w:t>Вид МС</w:t>
            </w:r>
          </w:p>
        </w:tc>
        <w:tc>
          <w:tcPr>
            <w:tcW w:w="7083" w:type="dxa"/>
            <w:gridSpan w:val="10"/>
            <w:shd w:val="clear" w:color="auto" w:fill="FFFFFF"/>
            <w:vAlign w:val="center"/>
          </w:tcPr>
          <w:p w14:paraId="2FA1248A" w14:textId="77777777" w:rsidR="00391730" w:rsidRPr="0058731A" w:rsidRDefault="00391730" w:rsidP="006A40E5">
            <w:pPr>
              <w:pStyle w:val="Other10"/>
              <w:shd w:val="clear" w:color="auto" w:fill="auto"/>
              <w:spacing w:line="240" w:lineRule="auto"/>
              <w:ind w:right="140" w:firstLine="0"/>
              <w:jc w:val="center"/>
            </w:pPr>
            <w:r w:rsidRPr="0058731A">
              <w:t>Наименьшая относительная длина</w:t>
            </w:r>
            <w:r w:rsidR="006A40E5" w:rsidRPr="0058731A">
              <w:t xml:space="preserve"> прямолинейного участка ИТ при β, равном</w:t>
            </w:r>
          </w:p>
        </w:tc>
      </w:tr>
      <w:tr w:rsidR="0058731A" w:rsidRPr="0058731A" w14:paraId="481F3F6A" w14:textId="77777777" w:rsidTr="0058731A">
        <w:trPr>
          <w:trHeight w:hRule="exact" w:val="605"/>
          <w:jc w:val="center"/>
        </w:trPr>
        <w:tc>
          <w:tcPr>
            <w:tcW w:w="2693" w:type="dxa"/>
            <w:vMerge/>
            <w:shd w:val="clear" w:color="auto" w:fill="FFFFFF"/>
            <w:vAlign w:val="center"/>
          </w:tcPr>
          <w:p w14:paraId="271F2CAD" w14:textId="77777777" w:rsidR="0058731A" w:rsidRPr="0058731A" w:rsidRDefault="0058731A" w:rsidP="00F52C33">
            <w:pPr>
              <w:rPr>
                <w:sz w:val="20"/>
                <w:szCs w:val="20"/>
              </w:rPr>
            </w:pPr>
          </w:p>
        </w:tc>
        <w:tc>
          <w:tcPr>
            <w:tcW w:w="1359" w:type="dxa"/>
            <w:gridSpan w:val="2"/>
            <w:shd w:val="clear" w:color="auto" w:fill="FFFFFF"/>
            <w:vAlign w:val="center"/>
          </w:tcPr>
          <w:p w14:paraId="7201BDAA" w14:textId="77777777" w:rsidR="0058731A" w:rsidRPr="0058731A" w:rsidRDefault="0058731A" w:rsidP="00F52C33">
            <w:pPr>
              <w:pStyle w:val="Other10"/>
              <w:shd w:val="clear" w:color="auto" w:fill="auto"/>
              <w:spacing w:line="240" w:lineRule="auto"/>
              <w:ind w:firstLine="0"/>
              <w:jc w:val="center"/>
            </w:pPr>
            <w:r w:rsidRPr="0058731A">
              <w:t>0,20</w:t>
            </w:r>
          </w:p>
        </w:tc>
        <w:tc>
          <w:tcPr>
            <w:tcW w:w="1364" w:type="dxa"/>
            <w:gridSpan w:val="2"/>
            <w:shd w:val="clear" w:color="auto" w:fill="FFFFFF"/>
            <w:vAlign w:val="center"/>
          </w:tcPr>
          <w:p w14:paraId="47D61446" w14:textId="77777777" w:rsidR="0058731A" w:rsidRPr="0058731A" w:rsidRDefault="0058731A" w:rsidP="00F52C33">
            <w:pPr>
              <w:pStyle w:val="Other10"/>
              <w:shd w:val="clear" w:color="auto" w:fill="auto"/>
              <w:spacing w:line="240" w:lineRule="auto"/>
              <w:ind w:firstLine="0"/>
              <w:jc w:val="center"/>
            </w:pPr>
            <w:r w:rsidRPr="0058731A">
              <w:t>0,25</w:t>
            </w:r>
          </w:p>
        </w:tc>
        <w:tc>
          <w:tcPr>
            <w:tcW w:w="1359" w:type="dxa"/>
            <w:gridSpan w:val="2"/>
            <w:shd w:val="clear" w:color="auto" w:fill="FFFFFF"/>
            <w:vAlign w:val="center"/>
          </w:tcPr>
          <w:p w14:paraId="7AD4A275" w14:textId="77777777" w:rsidR="0058731A" w:rsidRPr="0058731A" w:rsidRDefault="0058731A" w:rsidP="00F52C33">
            <w:pPr>
              <w:pStyle w:val="Other10"/>
              <w:shd w:val="clear" w:color="auto" w:fill="auto"/>
              <w:spacing w:line="240" w:lineRule="auto"/>
              <w:ind w:firstLine="0"/>
              <w:jc w:val="center"/>
            </w:pPr>
            <w:r w:rsidRPr="0058731A">
              <w:t>0,30</w:t>
            </w:r>
          </w:p>
        </w:tc>
        <w:tc>
          <w:tcPr>
            <w:tcW w:w="1359" w:type="dxa"/>
            <w:gridSpan w:val="2"/>
            <w:shd w:val="clear" w:color="auto" w:fill="FFFFFF"/>
            <w:vAlign w:val="center"/>
          </w:tcPr>
          <w:p w14:paraId="4A696B53" w14:textId="77777777" w:rsidR="0058731A" w:rsidRPr="0058731A" w:rsidRDefault="0058731A" w:rsidP="00F52C33">
            <w:pPr>
              <w:pStyle w:val="Other10"/>
              <w:shd w:val="clear" w:color="auto" w:fill="auto"/>
              <w:spacing w:line="240" w:lineRule="auto"/>
              <w:ind w:firstLine="0"/>
              <w:jc w:val="center"/>
            </w:pPr>
            <w:r w:rsidRPr="0058731A">
              <w:t>0,35</w:t>
            </w:r>
          </w:p>
        </w:tc>
        <w:tc>
          <w:tcPr>
            <w:tcW w:w="1642" w:type="dxa"/>
            <w:gridSpan w:val="2"/>
            <w:shd w:val="clear" w:color="auto" w:fill="FFFFFF"/>
            <w:vAlign w:val="center"/>
          </w:tcPr>
          <w:p w14:paraId="49471C8E" w14:textId="77777777" w:rsidR="0058731A" w:rsidRPr="0058731A" w:rsidRDefault="0058731A" w:rsidP="00F52C33">
            <w:pPr>
              <w:pStyle w:val="Other10"/>
              <w:shd w:val="clear" w:color="auto" w:fill="auto"/>
              <w:spacing w:line="240" w:lineRule="auto"/>
              <w:ind w:firstLine="0"/>
              <w:jc w:val="center"/>
            </w:pPr>
            <w:r w:rsidRPr="0058731A">
              <w:t>0,40</w:t>
            </w:r>
          </w:p>
        </w:tc>
      </w:tr>
      <w:tr w:rsidR="0058731A" w:rsidRPr="0058731A" w14:paraId="46C1AD06" w14:textId="77777777" w:rsidTr="00FF2AD9">
        <w:trPr>
          <w:trHeight w:hRule="exact" w:val="605"/>
          <w:jc w:val="center"/>
        </w:trPr>
        <w:tc>
          <w:tcPr>
            <w:tcW w:w="2693" w:type="dxa"/>
            <w:vMerge/>
            <w:tcBorders>
              <w:bottom w:val="double" w:sz="4" w:space="0" w:color="auto"/>
            </w:tcBorders>
            <w:shd w:val="clear" w:color="auto" w:fill="FFFFFF"/>
            <w:vAlign w:val="center"/>
          </w:tcPr>
          <w:p w14:paraId="71D09873" w14:textId="77777777" w:rsidR="0058731A" w:rsidRPr="0058731A" w:rsidRDefault="0058731A" w:rsidP="00F52C33">
            <w:pPr>
              <w:rPr>
                <w:sz w:val="20"/>
                <w:szCs w:val="20"/>
              </w:rPr>
            </w:pPr>
          </w:p>
        </w:tc>
        <w:tc>
          <w:tcPr>
            <w:tcW w:w="677" w:type="dxa"/>
            <w:tcBorders>
              <w:bottom w:val="double" w:sz="4" w:space="0" w:color="auto"/>
            </w:tcBorders>
            <w:shd w:val="clear" w:color="auto" w:fill="FFFFFF"/>
            <w:vAlign w:val="center"/>
          </w:tcPr>
          <w:p w14:paraId="6A7576E6" w14:textId="77777777" w:rsidR="0058731A" w:rsidRPr="0058731A" w:rsidRDefault="0058731A" w:rsidP="00F52C33">
            <w:pPr>
              <w:pStyle w:val="Other10"/>
              <w:shd w:val="clear" w:color="auto" w:fill="auto"/>
              <w:spacing w:line="240" w:lineRule="auto"/>
              <w:ind w:firstLine="0"/>
              <w:jc w:val="center"/>
            </w:pPr>
            <w:r w:rsidRPr="0058731A">
              <w:t>А1)</w:t>
            </w:r>
          </w:p>
        </w:tc>
        <w:tc>
          <w:tcPr>
            <w:tcW w:w="682" w:type="dxa"/>
            <w:tcBorders>
              <w:bottom w:val="double" w:sz="4" w:space="0" w:color="auto"/>
            </w:tcBorders>
            <w:shd w:val="clear" w:color="auto" w:fill="FFFFFF"/>
            <w:vAlign w:val="center"/>
          </w:tcPr>
          <w:p w14:paraId="375F50D0" w14:textId="77777777" w:rsidR="0058731A" w:rsidRPr="0058731A" w:rsidRDefault="0058731A" w:rsidP="00F52C33">
            <w:pPr>
              <w:pStyle w:val="Other10"/>
              <w:shd w:val="clear" w:color="auto" w:fill="auto"/>
              <w:spacing w:line="240" w:lineRule="auto"/>
              <w:ind w:firstLine="0"/>
              <w:jc w:val="center"/>
            </w:pPr>
            <w:r w:rsidRPr="0058731A">
              <w:t>Б2)</w:t>
            </w:r>
          </w:p>
        </w:tc>
        <w:tc>
          <w:tcPr>
            <w:tcW w:w="682" w:type="dxa"/>
            <w:tcBorders>
              <w:bottom w:val="double" w:sz="4" w:space="0" w:color="auto"/>
            </w:tcBorders>
            <w:shd w:val="clear" w:color="auto" w:fill="FFFFFF"/>
            <w:vAlign w:val="center"/>
          </w:tcPr>
          <w:p w14:paraId="5EAC0DAF" w14:textId="77777777" w:rsidR="0058731A" w:rsidRPr="0058731A" w:rsidRDefault="0058731A" w:rsidP="00F52C33">
            <w:pPr>
              <w:pStyle w:val="Other10"/>
              <w:shd w:val="clear" w:color="auto" w:fill="auto"/>
              <w:spacing w:line="240" w:lineRule="auto"/>
              <w:ind w:firstLine="0"/>
              <w:jc w:val="center"/>
            </w:pPr>
            <w:r w:rsidRPr="0058731A">
              <w:t>А1)</w:t>
            </w:r>
          </w:p>
        </w:tc>
        <w:tc>
          <w:tcPr>
            <w:tcW w:w="682" w:type="dxa"/>
            <w:tcBorders>
              <w:bottom w:val="double" w:sz="4" w:space="0" w:color="auto"/>
            </w:tcBorders>
            <w:shd w:val="clear" w:color="auto" w:fill="FFFFFF"/>
            <w:vAlign w:val="center"/>
          </w:tcPr>
          <w:p w14:paraId="0995CF6A" w14:textId="77777777" w:rsidR="0058731A" w:rsidRPr="0058731A" w:rsidRDefault="0058731A" w:rsidP="00F52C33">
            <w:pPr>
              <w:pStyle w:val="Other10"/>
              <w:shd w:val="clear" w:color="auto" w:fill="auto"/>
              <w:spacing w:line="240" w:lineRule="auto"/>
              <w:ind w:firstLine="0"/>
              <w:jc w:val="center"/>
            </w:pPr>
            <w:r w:rsidRPr="0058731A">
              <w:t>Б2)</w:t>
            </w:r>
          </w:p>
        </w:tc>
        <w:tc>
          <w:tcPr>
            <w:tcW w:w="677" w:type="dxa"/>
            <w:tcBorders>
              <w:bottom w:val="double" w:sz="4" w:space="0" w:color="auto"/>
            </w:tcBorders>
            <w:shd w:val="clear" w:color="auto" w:fill="FFFFFF"/>
            <w:vAlign w:val="center"/>
          </w:tcPr>
          <w:p w14:paraId="5342CB01" w14:textId="77777777" w:rsidR="0058731A" w:rsidRPr="0058731A" w:rsidRDefault="0058731A" w:rsidP="00F52C33">
            <w:pPr>
              <w:pStyle w:val="Other10"/>
              <w:shd w:val="clear" w:color="auto" w:fill="auto"/>
              <w:spacing w:line="240" w:lineRule="auto"/>
              <w:ind w:firstLine="0"/>
              <w:jc w:val="center"/>
            </w:pPr>
            <w:r w:rsidRPr="0058731A">
              <w:t>А1)</w:t>
            </w:r>
          </w:p>
        </w:tc>
        <w:tc>
          <w:tcPr>
            <w:tcW w:w="682" w:type="dxa"/>
            <w:tcBorders>
              <w:bottom w:val="double" w:sz="4" w:space="0" w:color="auto"/>
            </w:tcBorders>
            <w:shd w:val="clear" w:color="auto" w:fill="FFFFFF"/>
            <w:vAlign w:val="center"/>
          </w:tcPr>
          <w:p w14:paraId="4472D9BA" w14:textId="77777777" w:rsidR="0058731A" w:rsidRPr="0058731A" w:rsidRDefault="0058731A" w:rsidP="00F52C33">
            <w:pPr>
              <w:pStyle w:val="Other10"/>
              <w:shd w:val="clear" w:color="auto" w:fill="auto"/>
              <w:spacing w:line="240" w:lineRule="auto"/>
              <w:ind w:firstLine="0"/>
              <w:jc w:val="center"/>
            </w:pPr>
            <w:r w:rsidRPr="0058731A">
              <w:t>Б2)</w:t>
            </w:r>
          </w:p>
        </w:tc>
        <w:tc>
          <w:tcPr>
            <w:tcW w:w="682" w:type="dxa"/>
            <w:tcBorders>
              <w:bottom w:val="double" w:sz="4" w:space="0" w:color="auto"/>
            </w:tcBorders>
            <w:shd w:val="clear" w:color="auto" w:fill="FFFFFF"/>
            <w:vAlign w:val="center"/>
          </w:tcPr>
          <w:p w14:paraId="051791C9" w14:textId="77777777" w:rsidR="0058731A" w:rsidRPr="0058731A" w:rsidRDefault="0058731A" w:rsidP="00F52C33">
            <w:pPr>
              <w:pStyle w:val="Other10"/>
              <w:shd w:val="clear" w:color="auto" w:fill="auto"/>
              <w:spacing w:line="240" w:lineRule="auto"/>
              <w:ind w:firstLine="0"/>
              <w:jc w:val="center"/>
            </w:pPr>
            <w:r w:rsidRPr="0058731A">
              <w:t>А1)</w:t>
            </w:r>
          </w:p>
        </w:tc>
        <w:tc>
          <w:tcPr>
            <w:tcW w:w="677" w:type="dxa"/>
            <w:tcBorders>
              <w:bottom w:val="double" w:sz="4" w:space="0" w:color="auto"/>
            </w:tcBorders>
            <w:shd w:val="clear" w:color="auto" w:fill="FFFFFF"/>
            <w:vAlign w:val="center"/>
          </w:tcPr>
          <w:p w14:paraId="74407DFE" w14:textId="77777777" w:rsidR="0058731A" w:rsidRPr="0058731A" w:rsidRDefault="0058731A" w:rsidP="00F52C33">
            <w:pPr>
              <w:pStyle w:val="Other10"/>
              <w:shd w:val="clear" w:color="auto" w:fill="auto"/>
              <w:spacing w:line="240" w:lineRule="auto"/>
              <w:ind w:firstLine="0"/>
              <w:jc w:val="center"/>
            </w:pPr>
            <w:r w:rsidRPr="0058731A">
              <w:t>Б2)</w:t>
            </w:r>
          </w:p>
        </w:tc>
        <w:tc>
          <w:tcPr>
            <w:tcW w:w="792" w:type="dxa"/>
            <w:tcBorders>
              <w:bottom w:val="double" w:sz="4" w:space="0" w:color="auto"/>
            </w:tcBorders>
            <w:shd w:val="clear" w:color="auto" w:fill="FFFFFF"/>
            <w:vAlign w:val="center"/>
          </w:tcPr>
          <w:p w14:paraId="692E7F65" w14:textId="77777777" w:rsidR="0058731A" w:rsidRPr="0058731A" w:rsidRDefault="0058731A" w:rsidP="00F52C33">
            <w:pPr>
              <w:pStyle w:val="Other10"/>
              <w:shd w:val="clear" w:color="auto" w:fill="auto"/>
              <w:spacing w:line="240" w:lineRule="auto"/>
              <w:ind w:firstLine="0"/>
              <w:jc w:val="center"/>
            </w:pPr>
            <w:r w:rsidRPr="0058731A">
              <w:t>А1)</w:t>
            </w:r>
          </w:p>
        </w:tc>
        <w:tc>
          <w:tcPr>
            <w:tcW w:w="850" w:type="dxa"/>
            <w:tcBorders>
              <w:bottom w:val="double" w:sz="4" w:space="0" w:color="auto"/>
            </w:tcBorders>
            <w:shd w:val="clear" w:color="auto" w:fill="FFFFFF"/>
            <w:vAlign w:val="center"/>
          </w:tcPr>
          <w:p w14:paraId="37DA24C7" w14:textId="77777777" w:rsidR="0058731A" w:rsidRPr="0058731A" w:rsidRDefault="0058731A" w:rsidP="00F52C33">
            <w:pPr>
              <w:pStyle w:val="Other10"/>
              <w:shd w:val="clear" w:color="auto" w:fill="auto"/>
              <w:spacing w:line="240" w:lineRule="auto"/>
              <w:ind w:firstLine="0"/>
              <w:jc w:val="center"/>
            </w:pPr>
            <w:r w:rsidRPr="0058731A">
              <w:t>Б2)</w:t>
            </w:r>
          </w:p>
        </w:tc>
      </w:tr>
      <w:tr w:rsidR="00391730" w:rsidRPr="0058731A" w14:paraId="1A080774" w14:textId="77777777" w:rsidTr="00FF2AD9">
        <w:trPr>
          <w:trHeight w:hRule="exact" w:val="403"/>
          <w:jc w:val="center"/>
        </w:trPr>
        <w:tc>
          <w:tcPr>
            <w:tcW w:w="9776" w:type="dxa"/>
            <w:gridSpan w:val="11"/>
            <w:tcBorders>
              <w:top w:val="double" w:sz="4" w:space="0" w:color="auto"/>
            </w:tcBorders>
            <w:shd w:val="clear" w:color="auto" w:fill="FFFFFF"/>
            <w:vAlign w:val="bottom"/>
          </w:tcPr>
          <w:p w14:paraId="0F17AB01" w14:textId="77777777" w:rsidR="00391730" w:rsidRPr="0058731A" w:rsidRDefault="00391730" w:rsidP="006A40E5">
            <w:pPr>
              <w:pStyle w:val="Other10"/>
              <w:shd w:val="clear" w:color="auto" w:fill="auto"/>
              <w:spacing w:line="240" w:lineRule="auto"/>
              <w:ind w:left="-11" w:firstLine="0"/>
              <w:jc w:val="center"/>
            </w:pPr>
            <w:r w:rsidRPr="0058731A">
              <w:t>Для МС,</w:t>
            </w:r>
            <w:r w:rsidR="006A40E5" w:rsidRPr="0058731A">
              <w:t xml:space="preserve"> расположенных до СУ</w:t>
            </w:r>
          </w:p>
        </w:tc>
      </w:tr>
      <w:tr w:rsidR="0058731A" w:rsidRPr="0058731A" w14:paraId="34A80FD1" w14:textId="77777777" w:rsidTr="0058731A">
        <w:trPr>
          <w:trHeight w:hRule="exact" w:val="600"/>
          <w:jc w:val="center"/>
        </w:trPr>
        <w:tc>
          <w:tcPr>
            <w:tcW w:w="2693" w:type="dxa"/>
            <w:shd w:val="clear" w:color="auto" w:fill="FFFFFF"/>
            <w:vAlign w:val="center"/>
          </w:tcPr>
          <w:p w14:paraId="4112A88F" w14:textId="77777777" w:rsidR="0058731A" w:rsidRPr="0058731A" w:rsidRDefault="0058731A" w:rsidP="00F52C33">
            <w:pPr>
              <w:pStyle w:val="Other10"/>
              <w:shd w:val="clear" w:color="auto" w:fill="auto"/>
              <w:spacing w:line="240" w:lineRule="auto"/>
              <w:ind w:left="113" w:firstLine="0"/>
              <w:jc w:val="both"/>
            </w:pPr>
            <w:r w:rsidRPr="0058731A">
              <w:t>Колено или тройник с заглушкой</w:t>
            </w:r>
          </w:p>
        </w:tc>
        <w:tc>
          <w:tcPr>
            <w:tcW w:w="677" w:type="dxa"/>
            <w:shd w:val="clear" w:color="auto" w:fill="FFFFFF"/>
            <w:vAlign w:val="center"/>
          </w:tcPr>
          <w:p w14:paraId="03D9515E" w14:textId="77777777" w:rsidR="0058731A" w:rsidRPr="0058731A" w:rsidRDefault="0058731A" w:rsidP="00F52C33">
            <w:pPr>
              <w:pStyle w:val="Other10"/>
              <w:shd w:val="clear" w:color="auto" w:fill="auto"/>
              <w:spacing w:line="240" w:lineRule="auto"/>
              <w:ind w:firstLine="0"/>
              <w:jc w:val="center"/>
            </w:pPr>
            <w:r w:rsidRPr="0058731A">
              <w:t>10</w:t>
            </w:r>
          </w:p>
        </w:tc>
        <w:tc>
          <w:tcPr>
            <w:tcW w:w="682" w:type="dxa"/>
            <w:shd w:val="clear" w:color="auto" w:fill="FFFFFF"/>
            <w:vAlign w:val="center"/>
          </w:tcPr>
          <w:p w14:paraId="43132757" w14:textId="77777777" w:rsidR="0058731A" w:rsidRPr="0058731A" w:rsidRDefault="0058731A" w:rsidP="00F52C33">
            <w:pPr>
              <w:pStyle w:val="Other10"/>
              <w:shd w:val="clear" w:color="auto" w:fill="auto"/>
              <w:spacing w:line="240" w:lineRule="auto"/>
              <w:ind w:firstLine="0"/>
              <w:jc w:val="center"/>
            </w:pPr>
            <w:r w:rsidRPr="0058731A">
              <w:t>6</w:t>
            </w:r>
          </w:p>
        </w:tc>
        <w:tc>
          <w:tcPr>
            <w:tcW w:w="682" w:type="dxa"/>
            <w:shd w:val="clear" w:color="auto" w:fill="FFFFFF"/>
            <w:vAlign w:val="center"/>
          </w:tcPr>
          <w:p w14:paraId="50D9042E" w14:textId="77777777" w:rsidR="0058731A" w:rsidRPr="0058731A" w:rsidRDefault="0058731A" w:rsidP="00F52C33">
            <w:pPr>
              <w:pStyle w:val="Other10"/>
              <w:shd w:val="clear" w:color="auto" w:fill="auto"/>
              <w:spacing w:line="240" w:lineRule="auto"/>
              <w:ind w:firstLine="0"/>
              <w:jc w:val="center"/>
            </w:pPr>
            <w:r w:rsidRPr="0058731A">
              <w:t>10</w:t>
            </w:r>
          </w:p>
        </w:tc>
        <w:tc>
          <w:tcPr>
            <w:tcW w:w="682" w:type="dxa"/>
            <w:shd w:val="clear" w:color="auto" w:fill="FFFFFF"/>
            <w:vAlign w:val="center"/>
          </w:tcPr>
          <w:p w14:paraId="30822ECE" w14:textId="77777777" w:rsidR="0058731A" w:rsidRPr="0058731A" w:rsidRDefault="0058731A" w:rsidP="00F52C33">
            <w:pPr>
              <w:pStyle w:val="Other10"/>
              <w:shd w:val="clear" w:color="auto" w:fill="auto"/>
              <w:spacing w:line="240" w:lineRule="auto"/>
              <w:ind w:firstLine="0"/>
              <w:jc w:val="center"/>
            </w:pPr>
            <w:r w:rsidRPr="0058731A">
              <w:t>6</w:t>
            </w:r>
          </w:p>
        </w:tc>
        <w:tc>
          <w:tcPr>
            <w:tcW w:w="677" w:type="dxa"/>
            <w:shd w:val="clear" w:color="auto" w:fill="FFFFFF"/>
            <w:vAlign w:val="center"/>
          </w:tcPr>
          <w:p w14:paraId="0D4A635D" w14:textId="77777777" w:rsidR="0058731A" w:rsidRPr="0058731A" w:rsidRDefault="0058731A" w:rsidP="00F52C33">
            <w:pPr>
              <w:pStyle w:val="Other10"/>
              <w:shd w:val="clear" w:color="auto" w:fill="auto"/>
              <w:spacing w:line="240" w:lineRule="auto"/>
              <w:ind w:firstLine="0"/>
              <w:jc w:val="center"/>
            </w:pPr>
            <w:r w:rsidRPr="0058731A">
              <w:t>10</w:t>
            </w:r>
          </w:p>
        </w:tc>
        <w:tc>
          <w:tcPr>
            <w:tcW w:w="682" w:type="dxa"/>
            <w:shd w:val="clear" w:color="auto" w:fill="FFFFFF"/>
            <w:vAlign w:val="center"/>
          </w:tcPr>
          <w:p w14:paraId="79D2A80B" w14:textId="77777777" w:rsidR="0058731A" w:rsidRPr="0058731A" w:rsidRDefault="0058731A" w:rsidP="00F52C33">
            <w:pPr>
              <w:pStyle w:val="Other10"/>
              <w:shd w:val="clear" w:color="auto" w:fill="auto"/>
              <w:spacing w:line="240" w:lineRule="auto"/>
              <w:ind w:firstLine="0"/>
              <w:jc w:val="center"/>
            </w:pPr>
            <w:r w:rsidRPr="0058731A">
              <w:t>6</w:t>
            </w:r>
          </w:p>
        </w:tc>
        <w:tc>
          <w:tcPr>
            <w:tcW w:w="682" w:type="dxa"/>
            <w:shd w:val="clear" w:color="auto" w:fill="FFFFFF"/>
            <w:vAlign w:val="center"/>
          </w:tcPr>
          <w:p w14:paraId="2185B638" w14:textId="77777777" w:rsidR="0058731A" w:rsidRPr="0058731A" w:rsidRDefault="0058731A" w:rsidP="00F52C33">
            <w:pPr>
              <w:pStyle w:val="Other10"/>
              <w:shd w:val="clear" w:color="auto" w:fill="auto"/>
              <w:spacing w:line="240" w:lineRule="auto"/>
              <w:ind w:firstLine="0"/>
              <w:jc w:val="center"/>
            </w:pPr>
            <w:r w:rsidRPr="0058731A">
              <w:t>12</w:t>
            </w:r>
          </w:p>
        </w:tc>
        <w:tc>
          <w:tcPr>
            <w:tcW w:w="677" w:type="dxa"/>
            <w:shd w:val="clear" w:color="auto" w:fill="FFFFFF"/>
            <w:vAlign w:val="center"/>
          </w:tcPr>
          <w:p w14:paraId="21AC3E5D" w14:textId="77777777" w:rsidR="0058731A" w:rsidRPr="0058731A" w:rsidRDefault="0058731A" w:rsidP="00F52C33">
            <w:pPr>
              <w:pStyle w:val="Other10"/>
              <w:shd w:val="clear" w:color="auto" w:fill="auto"/>
              <w:spacing w:line="240" w:lineRule="auto"/>
              <w:ind w:firstLine="0"/>
              <w:jc w:val="center"/>
            </w:pPr>
            <w:r w:rsidRPr="0058731A">
              <w:t>6</w:t>
            </w:r>
          </w:p>
        </w:tc>
        <w:tc>
          <w:tcPr>
            <w:tcW w:w="792" w:type="dxa"/>
            <w:shd w:val="clear" w:color="auto" w:fill="FFFFFF"/>
            <w:vAlign w:val="center"/>
          </w:tcPr>
          <w:p w14:paraId="67E13C37" w14:textId="77777777" w:rsidR="0058731A" w:rsidRPr="0058731A" w:rsidRDefault="0058731A" w:rsidP="00F52C33">
            <w:pPr>
              <w:pStyle w:val="Other10"/>
              <w:shd w:val="clear" w:color="auto" w:fill="auto"/>
              <w:spacing w:before="100" w:line="240" w:lineRule="auto"/>
              <w:ind w:firstLine="0"/>
              <w:jc w:val="center"/>
            </w:pPr>
            <w:r w:rsidRPr="0058731A">
              <w:t>14</w:t>
            </w:r>
          </w:p>
        </w:tc>
        <w:tc>
          <w:tcPr>
            <w:tcW w:w="850" w:type="dxa"/>
            <w:shd w:val="clear" w:color="auto" w:fill="FFFFFF"/>
            <w:vAlign w:val="center"/>
          </w:tcPr>
          <w:p w14:paraId="46D0004B" w14:textId="77777777" w:rsidR="0058731A" w:rsidRPr="0058731A" w:rsidRDefault="0058731A" w:rsidP="00F52C33">
            <w:pPr>
              <w:pStyle w:val="Other10"/>
              <w:shd w:val="clear" w:color="auto" w:fill="auto"/>
              <w:spacing w:before="100" w:line="240" w:lineRule="auto"/>
              <w:ind w:firstLine="0"/>
              <w:jc w:val="center"/>
            </w:pPr>
            <w:r w:rsidRPr="0058731A">
              <w:t>7</w:t>
            </w:r>
          </w:p>
        </w:tc>
      </w:tr>
      <w:tr w:rsidR="0058731A" w:rsidRPr="0058731A" w14:paraId="3FC3E2F7" w14:textId="77777777" w:rsidTr="0058731A">
        <w:trPr>
          <w:trHeight w:hRule="exact" w:val="600"/>
          <w:jc w:val="center"/>
        </w:trPr>
        <w:tc>
          <w:tcPr>
            <w:tcW w:w="2693" w:type="dxa"/>
            <w:shd w:val="clear" w:color="auto" w:fill="FFFFFF"/>
            <w:vAlign w:val="center"/>
          </w:tcPr>
          <w:p w14:paraId="2E73A536" w14:textId="77777777" w:rsidR="0058731A" w:rsidRPr="0058731A" w:rsidRDefault="0058731A" w:rsidP="00F52C33">
            <w:pPr>
              <w:pStyle w:val="Other10"/>
              <w:shd w:val="clear" w:color="auto" w:fill="auto"/>
              <w:spacing w:line="233" w:lineRule="auto"/>
              <w:ind w:left="113" w:firstLine="0"/>
              <w:jc w:val="both"/>
            </w:pPr>
            <w:r w:rsidRPr="0058731A">
              <w:t>Два или более колен в одной плоскости</w:t>
            </w:r>
          </w:p>
        </w:tc>
        <w:tc>
          <w:tcPr>
            <w:tcW w:w="677" w:type="dxa"/>
            <w:shd w:val="clear" w:color="auto" w:fill="FFFFFF"/>
            <w:vAlign w:val="center"/>
          </w:tcPr>
          <w:p w14:paraId="2595CBC1" w14:textId="77777777" w:rsidR="0058731A" w:rsidRPr="0058731A" w:rsidRDefault="0058731A" w:rsidP="00F52C33">
            <w:pPr>
              <w:pStyle w:val="Other10"/>
              <w:shd w:val="clear" w:color="auto" w:fill="auto"/>
              <w:spacing w:line="240" w:lineRule="auto"/>
              <w:ind w:firstLine="0"/>
              <w:jc w:val="center"/>
            </w:pPr>
            <w:r w:rsidRPr="0058731A">
              <w:t>14</w:t>
            </w:r>
          </w:p>
        </w:tc>
        <w:tc>
          <w:tcPr>
            <w:tcW w:w="682" w:type="dxa"/>
            <w:shd w:val="clear" w:color="auto" w:fill="FFFFFF"/>
            <w:vAlign w:val="center"/>
          </w:tcPr>
          <w:p w14:paraId="7EB67B5C" w14:textId="77777777" w:rsidR="0058731A" w:rsidRPr="0058731A" w:rsidRDefault="0058731A" w:rsidP="00F52C33">
            <w:pPr>
              <w:pStyle w:val="Other10"/>
              <w:shd w:val="clear" w:color="auto" w:fill="auto"/>
              <w:spacing w:line="240" w:lineRule="auto"/>
              <w:ind w:firstLine="0"/>
              <w:jc w:val="center"/>
            </w:pPr>
            <w:r w:rsidRPr="0058731A">
              <w:t>7</w:t>
            </w:r>
          </w:p>
        </w:tc>
        <w:tc>
          <w:tcPr>
            <w:tcW w:w="682" w:type="dxa"/>
            <w:shd w:val="clear" w:color="auto" w:fill="FFFFFF"/>
            <w:vAlign w:val="center"/>
          </w:tcPr>
          <w:p w14:paraId="39A766DE" w14:textId="77777777" w:rsidR="0058731A" w:rsidRPr="0058731A" w:rsidRDefault="0058731A" w:rsidP="00F52C33">
            <w:pPr>
              <w:pStyle w:val="Other10"/>
              <w:shd w:val="clear" w:color="auto" w:fill="auto"/>
              <w:spacing w:line="240" w:lineRule="auto"/>
              <w:ind w:firstLine="0"/>
              <w:jc w:val="center"/>
            </w:pPr>
            <w:r w:rsidRPr="0058731A">
              <w:t>14</w:t>
            </w:r>
          </w:p>
        </w:tc>
        <w:tc>
          <w:tcPr>
            <w:tcW w:w="682" w:type="dxa"/>
            <w:shd w:val="clear" w:color="auto" w:fill="FFFFFF"/>
            <w:vAlign w:val="center"/>
          </w:tcPr>
          <w:p w14:paraId="66222272" w14:textId="77777777" w:rsidR="0058731A" w:rsidRPr="0058731A" w:rsidRDefault="0058731A" w:rsidP="00F52C33">
            <w:pPr>
              <w:pStyle w:val="Other10"/>
              <w:shd w:val="clear" w:color="auto" w:fill="auto"/>
              <w:spacing w:line="240" w:lineRule="auto"/>
              <w:ind w:firstLine="0"/>
              <w:jc w:val="center"/>
            </w:pPr>
            <w:r w:rsidRPr="0058731A">
              <w:t>7</w:t>
            </w:r>
          </w:p>
        </w:tc>
        <w:tc>
          <w:tcPr>
            <w:tcW w:w="677" w:type="dxa"/>
            <w:shd w:val="clear" w:color="auto" w:fill="FFFFFF"/>
            <w:vAlign w:val="center"/>
          </w:tcPr>
          <w:p w14:paraId="46905A69" w14:textId="77777777" w:rsidR="0058731A" w:rsidRPr="0058731A" w:rsidRDefault="0058731A" w:rsidP="00F52C33">
            <w:pPr>
              <w:pStyle w:val="Other10"/>
              <w:shd w:val="clear" w:color="auto" w:fill="auto"/>
              <w:spacing w:line="240" w:lineRule="auto"/>
              <w:ind w:firstLine="0"/>
              <w:jc w:val="center"/>
            </w:pPr>
            <w:r w:rsidRPr="0058731A">
              <w:t>16</w:t>
            </w:r>
          </w:p>
        </w:tc>
        <w:tc>
          <w:tcPr>
            <w:tcW w:w="682" w:type="dxa"/>
            <w:shd w:val="clear" w:color="auto" w:fill="FFFFFF"/>
            <w:vAlign w:val="center"/>
          </w:tcPr>
          <w:p w14:paraId="2AE956AC" w14:textId="77777777" w:rsidR="0058731A" w:rsidRPr="0058731A" w:rsidRDefault="0058731A" w:rsidP="00F52C33">
            <w:pPr>
              <w:pStyle w:val="Other10"/>
              <w:shd w:val="clear" w:color="auto" w:fill="auto"/>
              <w:spacing w:line="240" w:lineRule="auto"/>
              <w:ind w:firstLine="0"/>
              <w:jc w:val="center"/>
            </w:pPr>
            <w:r w:rsidRPr="0058731A">
              <w:t>8</w:t>
            </w:r>
          </w:p>
        </w:tc>
        <w:tc>
          <w:tcPr>
            <w:tcW w:w="682" w:type="dxa"/>
            <w:shd w:val="clear" w:color="auto" w:fill="FFFFFF"/>
            <w:vAlign w:val="center"/>
          </w:tcPr>
          <w:p w14:paraId="54AEC6DF" w14:textId="77777777" w:rsidR="0058731A" w:rsidRPr="0058731A" w:rsidRDefault="0058731A" w:rsidP="00F52C33">
            <w:pPr>
              <w:pStyle w:val="Other10"/>
              <w:shd w:val="clear" w:color="auto" w:fill="auto"/>
              <w:spacing w:line="240" w:lineRule="auto"/>
              <w:ind w:firstLine="0"/>
              <w:jc w:val="center"/>
            </w:pPr>
            <w:r w:rsidRPr="0058731A">
              <w:t>16</w:t>
            </w:r>
          </w:p>
        </w:tc>
        <w:tc>
          <w:tcPr>
            <w:tcW w:w="677" w:type="dxa"/>
            <w:shd w:val="clear" w:color="auto" w:fill="FFFFFF"/>
            <w:vAlign w:val="center"/>
          </w:tcPr>
          <w:p w14:paraId="5010304D" w14:textId="77777777" w:rsidR="0058731A" w:rsidRPr="0058731A" w:rsidRDefault="0058731A" w:rsidP="00F52C33">
            <w:pPr>
              <w:pStyle w:val="Other10"/>
              <w:shd w:val="clear" w:color="auto" w:fill="auto"/>
              <w:spacing w:line="240" w:lineRule="auto"/>
              <w:ind w:firstLine="0"/>
              <w:jc w:val="center"/>
            </w:pPr>
            <w:r w:rsidRPr="0058731A">
              <w:t>8</w:t>
            </w:r>
          </w:p>
        </w:tc>
        <w:tc>
          <w:tcPr>
            <w:tcW w:w="792" w:type="dxa"/>
            <w:shd w:val="clear" w:color="auto" w:fill="FFFFFF"/>
            <w:vAlign w:val="center"/>
          </w:tcPr>
          <w:p w14:paraId="1819EB44" w14:textId="77777777" w:rsidR="0058731A" w:rsidRPr="0058731A" w:rsidRDefault="0058731A" w:rsidP="00F52C33">
            <w:pPr>
              <w:pStyle w:val="Other10"/>
              <w:shd w:val="clear" w:color="auto" w:fill="auto"/>
              <w:spacing w:line="240" w:lineRule="auto"/>
              <w:ind w:firstLine="0"/>
              <w:jc w:val="center"/>
            </w:pPr>
            <w:r w:rsidRPr="0058731A">
              <w:t>18</w:t>
            </w:r>
          </w:p>
        </w:tc>
        <w:tc>
          <w:tcPr>
            <w:tcW w:w="850" w:type="dxa"/>
            <w:shd w:val="clear" w:color="auto" w:fill="FFFFFF"/>
            <w:vAlign w:val="center"/>
          </w:tcPr>
          <w:p w14:paraId="35635BC2" w14:textId="77777777" w:rsidR="0058731A" w:rsidRPr="0058731A" w:rsidRDefault="0058731A" w:rsidP="00F52C33">
            <w:pPr>
              <w:pStyle w:val="Other10"/>
              <w:shd w:val="clear" w:color="auto" w:fill="auto"/>
              <w:spacing w:line="240" w:lineRule="auto"/>
              <w:ind w:firstLine="0"/>
              <w:jc w:val="center"/>
            </w:pPr>
            <w:r w:rsidRPr="0058731A">
              <w:t>9</w:t>
            </w:r>
          </w:p>
        </w:tc>
      </w:tr>
      <w:tr w:rsidR="0058731A" w:rsidRPr="0058731A" w14:paraId="2EDD82B8" w14:textId="77777777" w:rsidTr="0058731A">
        <w:trPr>
          <w:trHeight w:hRule="exact" w:val="605"/>
          <w:jc w:val="center"/>
        </w:trPr>
        <w:tc>
          <w:tcPr>
            <w:tcW w:w="2693" w:type="dxa"/>
            <w:shd w:val="clear" w:color="auto" w:fill="FFFFFF"/>
            <w:vAlign w:val="center"/>
          </w:tcPr>
          <w:p w14:paraId="58E6EE21" w14:textId="77777777" w:rsidR="0058731A" w:rsidRPr="0058731A" w:rsidRDefault="0058731A" w:rsidP="00F52C33">
            <w:pPr>
              <w:pStyle w:val="Other10"/>
              <w:shd w:val="clear" w:color="auto" w:fill="auto"/>
              <w:spacing w:line="228" w:lineRule="auto"/>
              <w:ind w:left="113" w:firstLine="0"/>
              <w:jc w:val="both"/>
            </w:pPr>
            <w:r w:rsidRPr="0058731A">
              <w:t>Два или более колен в раз-ных плоскостях</w:t>
            </w:r>
          </w:p>
        </w:tc>
        <w:tc>
          <w:tcPr>
            <w:tcW w:w="677" w:type="dxa"/>
            <w:shd w:val="clear" w:color="auto" w:fill="FFFFFF"/>
            <w:vAlign w:val="center"/>
          </w:tcPr>
          <w:p w14:paraId="2E4A3E02" w14:textId="77777777" w:rsidR="0058731A" w:rsidRPr="0058731A" w:rsidRDefault="0058731A" w:rsidP="00F52C33">
            <w:pPr>
              <w:pStyle w:val="Other10"/>
              <w:shd w:val="clear" w:color="auto" w:fill="auto"/>
              <w:spacing w:line="240" w:lineRule="auto"/>
              <w:ind w:firstLine="0"/>
              <w:jc w:val="center"/>
            </w:pPr>
            <w:r w:rsidRPr="0058731A">
              <w:t>34</w:t>
            </w:r>
          </w:p>
        </w:tc>
        <w:tc>
          <w:tcPr>
            <w:tcW w:w="682" w:type="dxa"/>
            <w:shd w:val="clear" w:color="auto" w:fill="FFFFFF"/>
            <w:vAlign w:val="center"/>
          </w:tcPr>
          <w:p w14:paraId="71399A48" w14:textId="77777777" w:rsidR="0058731A" w:rsidRPr="0058731A" w:rsidRDefault="0058731A" w:rsidP="00F52C33">
            <w:pPr>
              <w:pStyle w:val="Other10"/>
              <w:shd w:val="clear" w:color="auto" w:fill="auto"/>
              <w:spacing w:line="240" w:lineRule="auto"/>
              <w:ind w:firstLine="0"/>
              <w:jc w:val="center"/>
            </w:pPr>
            <w:r w:rsidRPr="0058731A">
              <w:t>17</w:t>
            </w:r>
          </w:p>
        </w:tc>
        <w:tc>
          <w:tcPr>
            <w:tcW w:w="682" w:type="dxa"/>
            <w:shd w:val="clear" w:color="auto" w:fill="FFFFFF"/>
            <w:vAlign w:val="center"/>
          </w:tcPr>
          <w:p w14:paraId="49E0A7E7" w14:textId="77777777" w:rsidR="0058731A" w:rsidRPr="0058731A" w:rsidRDefault="0058731A" w:rsidP="00F52C33">
            <w:pPr>
              <w:pStyle w:val="Other10"/>
              <w:shd w:val="clear" w:color="auto" w:fill="auto"/>
              <w:spacing w:line="240" w:lineRule="auto"/>
              <w:ind w:firstLine="0"/>
              <w:jc w:val="center"/>
            </w:pPr>
            <w:r w:rsidRPr="0058731A">
              <w:t>34</w:t>
            </w:r>
          </w:p>
        </w:tc>
        <w:tc>
          <w:tcPr>
            <w:tcW w:w="682" w:type="dxa"/>
            <w:shd w:val="clear" w:color="auto" w:fill="FFFFFF"/>
            <w:vAlign w:val="center"/>
          </w:tcPr>
          <w:p w14:paraId="4A962A66" w14:textId="77777777" w:rsidR="0058731A" w:rsidRPr="0058731A" w:rsidRDefault="0058731A" w:rsidP="00F52C33">
            <w:pPr>
              <w:pStyle w:val="Other10"/>
              <w:shd w:val="clear" w:color="auto" w:fill="auto"/>
              <w:spacing w:line="240" w:lineRule="auto"/>
              <w:ind w:firstLine="0"/>
              <w:jc w:val="center"/>
            </w:pPr>
            <w:r w:rsidRPr="0058731A">
              <w:t>17</w:t>
            </w:r>
          </w:p>
        </w:tc>
        <w:tc>
          <w:tcPr>
            <w:tcW w:w="677" w:type="dxa"/>
            <w:shd w:val="clear" w:color="auto" w:fill="FFFFFF"/>
            <w:vAlign w:val="center"/>
          </w:tcPr>
          <w:p w14:paraId="7DE570F4" w14:textId="77777777" w:rsidR="0058731A" w:rsidRPr="0058731A" w:rsidRDefault="0058731A" w:rsidP="00F52C33">
            <w:pPr>
              <w:pStyle w:val="Other10"/>
              <w:shd w:val="clear" w:color="auto" w:fill="auto"/>
              <w:spacing w:line="240" w:lineRule="auto"/>
              <w:ind w:firstLine="0"/>
              <w:jc w:val="center"/>
            </w:pPr>
            <w:r w:rsidRPr="0058731A">
              <w:t>34</w:t>
            </w:r>
          </w:p>
        </w:tc>
        <w:tc>
          <w:tcPr>
            <w:tcW w:w="682" w:type="dxa"/>
            <w:shd w:val="clear" w:color="auto" w:fill="FFFFFF"/>
            <w:vAlign w:val="center"/>
          </w:tcPr>
          <w:p w14:paraId="662B420A" w14:textId="77777777" w:rsidR="0058731A" w:rsidRPr="0058731A" w:rsidRDefault="0058731A" w:rsidP="00F52C33">
            <w:pPr>
              <w:pStyle w:val="Other10"/>
              <w:shd w:val="clear" w:color="auto" w:fill="auto"/>
              <w:spacing w:line="240" w:lineRule="auto"/>
              <w:ind w:firstLine="0"/>
              <w:jc w:val="center"/>
            </w:pPr>
            <w:r w:rsidRPr="0058731A">
              <w:t>17</w:t>
            </w:r>
          </w:p>
        </w:tc>
        <w:tc>
          <w:tcPr>
            <w:tcW w:w="682" w:type="dxa"/>
            <w:shd w:val="clear" w:color="auto" w:fill="FFFFFF"/>
            <w:vAlign w:val="center"/>
          </w:tcPr>
          <w:p w14:paraId="24916E26" w14:textId="77777777" w:rsidR="0058731A" w:rsidRPr="0058731A" w:rsidRDefault="0058731A" w:rsidP="00F52C33">
            <w:pPr>
              <w:pStyle w:val="Other10"/>
              <w:shd w:val="clear" w:color="auto" w:fill="auto"/>
              <w:spacing w:line="240" w:lineRule="auto"/>
              <w:ind w:firstLine="0"/>
              <w:jc w:val="center"/>
            </w:pPr>
            <w:r w:rsidRPr="0058731A">
              <w:t>36</w:t>
            </w:r>
          </w:p>
        </w:tc>
        <w:tc>
          <w:tcPr>
            <w:tcW w:w="677" w:type="dxa"/>
            <w:shd w:val="clear" w:color="auto" w:fill="FFFFFF"/>
            <w:vAlign w:val="center"/>
          </w:tcPr>
          <w:p w14:paraId="7A3B6C96" w14:textId="77777777" w:rsidR="0058731A" w:rsidRPr="0058731A" w:rsidRDefault="0058731A" w:rsidP="00F52C33">
            <w:pPr>
              <w:pStyle w:val="Other10"/>
              <w:shd w:val="clear" w:color="auto" w:fill="auto"/>
              <w:spacing w:line="240" w:lineRule="auto"/>
              <w:ind w:firstLine="0"/>
              <w:jc w:val="center"/>
            </w:pPr>
            <w:r w:rsidRPr="0058731A">
              <w:t>18</w:t>
            </w:r>
          </w:p>
        </w:tc>
        <w:tc>
          <w:tcPr>
            <w:tcW w:w="792" w:type="dxa"/>
            <w:shd w:val="clear" w:color="auto" w:fill="FFFFFF"/>
            <w:vAlign w:val="center"/>
          </w:tcPr>
          <w:p w14:paraId="54C1ACF4" w14:textId="77777777" w:rsidR="0058731A" w:rsidRPr="0058731A" w:rsidRDefault="0058731A" w:rsidP="00F52C33">
            <w:pPr>
              <w:pStyle w:val="Other10"/>
              <w:shd w:val="clear" w:color="auto" w:fill="auto"/>
              <w:spacing w:line="240" w:lineRule="auto"/>
              <w:ind w:firstLine="0"/>
              <w:jc w:val="center"/>
            </w:pPr>
            <w:r w:rsidRPr="0058731A">
              <w:t>36</w:t>
            </w:r>
          </w:p>
        </w:tc>
        <w:tc>
          <w:tcPr>
            <w:tcW w:w="850" w:type="dxa"/>
            <w:shd w:val="clear" w:color="auto" w:fill="FFFFFF"/>
            <w:vAlign w:val="center"/>
          </w:tcPr>
          <w:p w14:paraId="2514ED3A" w14:textId="77777777" w:rsidR="0058731A" w:rsidRPr="0058731A" w:rsidRDefault="0058731A" w:rsidP="00F52C33">
            <w:pPr>
              <w:pStyle w:val="Other10"/>
              <w:shd w:val="clear" w:color="auto" w:fill="auto"/>
              <w:spacing w:line="240" w:lineRule="auto"/>
              <w:ind w:firstLine="0"/>
              <w:jc w:val="center"/>
            </w:pPr>
            <w:r w:rsidRPr="0058731A">
              <w:t>18</w:t>
            </w:r>
          </w:p>
        </w:tc>
      </w:tr>
      <w:tr w:rsidR="0058731A" w:rsidRPr="0058731A" w14:paraId="4ED3515F" w14:textId="77777777" w:rsidTr="0058731A">
        <w:trPr>
          <w:trHeight w:hRule="exact" w:val="403"/>
          <w:jc w:val="center"/>
        </w:trPr>
        <w:tc>
          <w:tcPr>
            <w:tcW w:w="2693" w:type="dxa"/>
            <w:shd w:val="clear" w:color="auto" w:fill="FFFFFF"/>
            <w:vAlign w:val="center"/>
          </w:tcPr>
          <w:p w14:paraId="02EC8C9D" w14:textId="77777777" w:rsidR="0058731A" w:rsidRPr="0058731A" w:rsidRDefault="0058731A" w:rsidP="00F52C33">
            <w:pPr>
              <w:pStyle w:val="Other10"/>
              <w:shd w:val="clear" w:color="auto" w:fill="auto"/>
              <w:spacing w:line="240" w:lineRule="auto"/>
              <w:ind w:left="113" w:firstLine="0"/>
              <w:jc w:val="both"/>
            </w:pPr>
            <w:r w:rsidRPr="0058731A">
              <w:t>Конфузор</w:t>
            </w:r>
          </w:p>
        </w:tc>
        <w:tc>
          <w:tcPr>
            <w:tcW w:w="677" w:type="dxa"/>
            <w:shd w:val="clear" w:color="auto" w:fill="FFFFFF"/>
            <w:vAlign w:val="center"/>
          </w:tcPr>
          <w:p w14:paraId="47DB0640" w14:textId="77777777" w:rsidR="0058731A" w:rsidRPr="0058731A" w:rsidRDefault="0058731A" w:rsidP="00F52C33">
            <w:pPr>
              <w:pStyle w:val="Other10"/>
              <w:shd w:val="clear" w:color="auto" w:fill="auto"/>
              <w:spacing w:line="240" w:lineRule="auto"/>
              <w:ind w:firstLine="0"/>
              <w:jc w:val="center"/>
            </w:pPr>
            <w:r w:rsidRPr="0058731A">
              <w:t>5</w:t>
            </w:r>
          </w:p>
        </w:tc>
        <w:tc>
          <w:tcPr>
            <w:tcW w:w="682" w:type="dxa"/>
            <w:shd w:val="clear" w:color="auto" w:fill="FFFFFF"/>
            <w:vAlign w:val="center"/>
          </w:tcPr>
          <w:p w14:paraId="388BAD54" w14:textId="77777777" w:rsidR="0058731A" w:rsidRPr="0058731A" w:rsidRDefault="0058731A" w:rsidP="00F52C33">
            <w:pPr>
              <w:pStyle w:val="Other10"/>
              <w:shd w:val="clear" w:color="auto" w:fill="auto"/>
              <w:spacing w:line="240" w:lineRule="auto"/>
              <w:ind w:firstLine="0"/>
              <w:jc w:val="center"/>
              <w:rPr>
                <w:lang w:val="en-US"/>
              </w:rPr>
            </w:pPr>
            <w:r w:rsidRPr="0058731A">
              <w:t>3)</w:t>
            </w:r>
          </w:p>
        </w:tc>
        <w:tc>
          <w:tcPr>
            <w:tcW w:w="682" w:type="dxa"/>
            <w:shd w:val="clear" w:color="auto" w:fill="FFFFFF"/>
            <w:vAlign w:val="center"/>
          </w:tcPr>
          <w:p w14:paraId="61854575" w14:textId="77777777" w:rsidR="0058731A" w:rsidRPr="0058731A" w:rsidRDefault="0058731A" w:rsidP="00F52C33">
            <w:pPr>
              <w:pStyle w:val="Other10"/>
              <w:shd w:val="clear" w:color="auto" w:fill="auto"/>
              <w:spacing w:line="240" w:lineRule="auto"/>
              <w:ind w:firstLine="0"/>
              <w:jc w:val="center"/>
            </w:pPr>
            <w:r w:rsidRPr="0058731A">
              <w:t>5</w:t>
            </w:r>
          </w:p>
        </w:tc>
        <w:tc>
          <w:tcPr>
            <w:tcW w:w="682" w:type="dxa"/>
            <w:shd w:val="clear" w:color="auto" w:fill="FFFFFF"/>
            <w:vAlign w:val="center"/>
          </w:tcPr>
          <w:p w14:paraId="50C68074" w14:textId="77777777" w:rsidR="0058731A" w:rsidRPr="0058731A" w:rsidRDefault="0058731A" w:rsidP="00F52C33">
            <w:pPr>
              <w:pStyle w:val="Other10"/>
              <w:shd w:val="clear" w:color="auto" w:fill="auto"/>
              <w:spacing w:line="240" w:lineRule="auto"/>
              <w:ind w:firstLine="0"/>
              <w:jc w:val="center"/>
            </w:pPr>
            <w:r w:rsidRPr="0058731A">
              <w:t>3)</w:t>
            </w:r>
          </w:p>
        </w:tc>
        <w:tc>
          <w:tcPr>
            <w:tcW w:w="677" w:type="dxa"/>
            <w:shd w:val="clear" w:color="auto" w:fill="FFFFFF"/>
            <w:vAlign w:val="center"/>
          </w:tcPr>
          <w:p w14:paraId="6A3AD202" w14:textId="77777777" w:rsidR="0058731A" w:rsidRPr="0058731A" w:rsidRDefault="0058731A" w:rsidP="00F52C33">
            <w:pPr>
              <w:pStyle w:val="Other10"/>
              <w:shd w:val="clear" w:color="auto" w:fill="auto"/>
              <w:spacing w:line="240" w:lineRule="auto"/>
              <w:ind w:firstLine="0"/>
              <w:jc w:val="center"/>
            </w:pPr>
            <w:r w:rsidRPr="0058731A">
              <w:t>5</w:t>
            </w:r>
          </w:p>
        </w:tc>
        <w:tc>
          <w:tcPr>
            <w:tcW w:w="682" w:type="dxa"/>
            <w:shd w:val="clear" w:color="auto" w:fill="FFFFFF"/>
            <w:vAlign w:val="center"/>
          </w:tcPr>
          <w:p w14:paraId="6D9777D5" w14:textId="77777777" w:rsidR="0058731A" w:rsidRPr="0058731A" w:rsidRDefault="0058731A" w:rsidP="00F52C33">
            <w:pPr>
              <w:pStyle w:val="Other10"/>
              <w:shd w:val="clear" w:color="auto" w:fill="auto"/>
              <w:spacing w:line="240" w:lineRule="auto"/>
              <w:ind w:firstLine="0"/>
              <w:jc w:val="center"/>
            </w:pPr>
            <w:r w:rsidRPr="0058731A">
              <w:t>3)</w:t>
            </w:r>
          </w:p>
        </w:tc>
        <w:tc>
          <w:tcPr>
            <w:tcW w:w="682" w:type="dxa"/>
            <w:shd w:val="clear" w:color="auto" w:fill="FFFFFF"/>
            <w:vAlign w:val="center"/>
          </w:tcPr>
          <w:p w14:paraId="66DD0FCD" w14:textId="77777777" w:rsidR="0058731A" w:rsidRPr="0058731A" w:rsidRDefault="0058731A" w:rsidP="00F52C33">
            <w:pPr>
              <w:pStyle w:val="Other10"/>
              <w:shd w:val="clear" w:color="auto" w:fill="auto"/>
              <w:spacing w:line="240" w:lineRule="auto"/>
              <w:ind w:firstLine="0"/>
              <w:jc w:val="center"/>
            </w:pPr>
            <w:r w:rsidRPr="0058731A">
              <w:t>5</w:t>
            </w:r>
          </w:p>
        </w:tc>
        <w:tc>
          <w:tcPr>
            <w:tcW w:w="677" w:type="dxa"/>
            <w:shd w:val="clear" w:color="auto" w:fill="FFFFFF"/>
            <w:vAlign w:val="center"/>
          </w:tcPr>
          <w:p w14:paraId="49B41B31" w14:textId="77777777" w:rsidR="0058731A" w:rsidRPr="0058731A" w:rsidRDefault="0058731A" w:rsidP="00F52C33">
            <w:pPr>
              <w:pStyle w:val="Other10"/>
              <w:shd w:val="clear" w:color="auto" w:fill="auto"/>
              <w:spacing w:line="240" w:lineRule="auto"/>
              <w:ind w:firstLine="0"/>
              <w:jc w:val="center"/>
            </w:pPr>
            <w:r w:rsidRPr="0058731A">
              <w:t>3)</w:t>
            </w:r>
          </w:p>
        </w:tc>
        <w:tc>
          <w:tcPr>
            <w:tcW w:w="792" w:type="dxa"/>
            <w:shd w:val="clear" w:color="auto" w:fill="FFFFFF"/>
            <w:vAlign w:val="center"/>
          </w:tcPr>
          <w:p w14:paraId="1D83F9F9" w14:textId="77777777" w:rsidR="0058731A" w:rsidRPr="0058731A" w:rsidRDefault="0058731A" w:rsidP="00F52C33">
            <w:pPr>
              <w:pStyle w:val="Other10"/>
              <w:shd w:val="clear" w:color="auto" w:fill="auto"/>
              <w:spacing w:line="240" w:lineRule="auto"/>
              <w:ind w:firstLine="0"/>
              <w:jc w:val="center"/>
            </w:pPr>
            <w:r w:rsidRPr="0058731A">
              <w:t>5</w:t>
            </w:r>
          </w:p>
        </w:tc>
        <w:tc>
          <w:tcPr>
            <w:tcW w:w="850" w:type="dxa"/>
            <w:shd w:val="clear" w:color="auto" w:fill="FFFFFF"/>
            <w:vAlign w:val="center"/>
          </w:tcPr>
          <w:p w14:paraId="6B1990C2" w14:textId="77777777" w:rsidR="0058731A" w:rsidRPr="0058731A" w:rsidRDefault="0058731A" w:rsidP="00F52C33">
            <w:pPr>
              <w:pStyle w:val="Other10"/>
              <w:shd w:val="clear" w:color="auto" w:fill="auto"/>
              <w:spacing w:line="240" w:lineRule="auto"/>
              <w:ind w:firstLine="0"/>
              <w:jc w:val="center"/>
            </w:pPr>
            <w:r w:rsidRPr="0058731A">
              <w:t>3)</w:t>
            </w:r>
          </w:p>
        </w:tc>
      </w:tr>
      <w:tr w:rsidR="0058731A" w:rsidRPr="0058731A" w14:paraId="033BC0D0" w14:textId="77777777" w:rsidTr="0058731A">
        <w:trPr>
          <w:trHeight w:hRule="exact" w:val="403"/>
          <w:jc w:val="center"/>
        </w:trPr>
        <w:tc>
          <w:tcPr>
            <w:tcW w:w="2693" w:type="dxa"/>
            <w:shd w:val="clear" w:color="auto" w:fill="FFFFFF"/>
            <w:vAlign w:val="center"/>
          </w:tcPr>
          <w:p w14:paraId="1BE57CC2" w14:textId="77777777" w:rsidR="0058731A" w:rsidRPr="0058731A" w:rsidRDefault="0058731A" w:rsidP="00F52C33">
            <w:pPr>
              <w:pStyle w:val="Other10"/>
              <w:shd w:val="clear" w:color="auto" w:fill="auto"/>
              <w:spacing w:line="240" w:lineRule="auto"/>
              <w:ind w:left="113" w:firstLine="0"/>
              <w:jc w:val="both"/>
            </w:pPr>
            <w:r w:rsidRPr="0058731A">
              <w:t>Диффузор</w:t>
            </w:r>
          </w:p>
        </w:tc>
        <w:tc>
          <w:tcPr>
            <w:tcW w:w="677" w:type="dxa"/>
            <w:shd w:val="clear" w:color="auto" w:fill="FFFFFF"/>
            <w:vAlign w:val="center"/>
          </w:tcPr>
          <w:p w14:paraId="4DEFF0BF" w14:textId="77777777" w:rsidR="0058731A" w:rsidRPr="0058731A" w:rsidRDefault="0058731A" w:rsidP="00F52C33">
            <w:pPr>
              <w:pStyle w:val="Other10"/>
              <w:shd w:val="clear" w:color="auto" w:fill="auto"/>
              <w:spacing w:line="240" w:lineRule="auto"/>
              <w:ind w:firstLine="0"/>
              <w:jc w:val="center"/>
            </w:pPr>
            <w:r w:rsidRPr="0058731A">
              <w:t>16</w:t>
            </w:r>
          </w:p>
        </w:tc>
        <w:tc>
          <w:tcPr>
            <w:tcW w:w="682" w:type="dxa"/>
            <w:shd w:val="clear" w:color="auto" w:fill="FFFFFF"/>
            <w:vAlign w:val="center"/>
          </w:tcPr>
          <w:p w14:paraId="08F3BA2A" w14:textId="77777777" w:rsidR="0058731A" w:rsidRPr="0058731A" w:rsidRDefault="0058731A" w:rsidP="00F52C33">
            <w:pPr>
              <w:pStyle w:val="Other10"/>
              <w:shd w:val="clear" w:color="auto" w:fill="auto"/>
              <w:spacing w:line="240" w:lineRule="auto"/>
              <w:ind w:firstLine="0"/>
              <w:jc w:val="center"/>
            </w:pPr>
            <w:r w:rsidRPr="0058731A">
              <w:t>8</w:t>
            </w:r>
          </w:p>
        </w:tc>
        <w:tc>
          <w:tcPr>
            <w:tcW w:w="682" w:type="dxa"/>
            <w:shd w:val="clear" w:color="auto" w:fill="FFFFFF"/>
            <w:vAlign w:val="center"/>
          </w:tcPr>
          <w:p w14:paraId="09398A85" w14:textId="77777777" w:rsidR="0058731A" w:rsidRPr="0058731A" w:rsidRDefault="0058731A" w:rsidP="00F52C33">
            <w:pPr>
              <w:pStyle w:val="Other10"/>
              <w:shd w:val="clear" w:color="auto" w:fill="auto"/>
              <w:spacing w:line="240" w:lineRule="auto"/>
              <w:ind w:firstLine="0"/>
              <w:jc w:val="center"/>
            </w:pPr>
            <w:r w:rsidRPr="0058731A">
              <w:t>16</w:t>
            </w:r>
          </w:p>
        </w:tc>
        <w:tc>
          <w:tcPr>
            <w:tcW w:w="682" w:type="dxa"/>
            <w:shd w:val="clear" w:color="auto" w:fill="FFFFFF"/>
            <w:vAlign w:val="center"/>
          </w:tcPr>
          <w:p w14:paraId="7F83B8B3" w14:textId="77777777" w:rsidR="0058731A" w:rsidRPr="0058731A" w:rsidRDefault="0058731A" w:rsidP="00F52C33">
            <w:pPr>
              <w:pStyle w:val="Other10"/>
              <w:shd w:val="clear" w:color="auto" w:fill="auto"/>
              <w:spacing w:line="240" w:lineRule="auto"/>
              <w:ind w:firstLine="0"/>
              <w:jc w:val="center"/>
            </w:pPr>
            <w:r w:rsidRPr="0058731A">
              <w:t>8</w:t>
            </w:r>
          </w:p>
        </w:tc>
        <w:tc>
          <w:tcPr>
            <w:tcW w:w="677" w:type="dxa"/>
            <w:shd w:val="clear" w:color="auto" w:fill="FFFFFF"/>
            <w:vAlign w:val="center"/>
          </w:tcPr>
          <w:p w14:paraId="7B51A78E" w14:textId="77777777" w:rsidR="0058731A" w:rsidRPr="0058731A" w:rsidRDefault="0058731A" w:rsidP="00F52C33">
            <w:pPr>
              <w:pStyle w:val="Other10"/>
              <w:shd w:val="clear" w:color="auto" w:fill="auto"/>
              <w:spacing w:line="240" w:lineRule="auto"/>
              <w:ind w:firstLine="0"/>
              <w:jc w:val="center"/>
            </w:pPr>
            <w:r w:rsidRPr="0058731A">
              <w:t>16</w:t>
            </w:r>
          </w:p>
        </w:tc>
        <w:tc>
          <w:tcPr>
            <w:tcW w:w="682" w:type="dxa"/>
            <w:shd w:val="clear" w:color="auto" w:fill="FFFFFF"/>
            <w:vAlign w:val="center"/>
          </w:tcPr>
          <w:p w14:paraId="0695EE72" w14:textId="77777777" w:rsidR="0058731A" w:rsidRPr="0058731A" w:rsidRDefault="0058731A" w:rsidP="00F52C33">
            <w:pPr>
              <w:pStyle w:val="Other10"/>
              <w:shd w:val="clear" w:color="auto" w:fill="auto"/>
              <w:spacing w:line="240" w:lineRule="auto"/>
              <w:ind w:firstLine="0"/>
              <w:jc w:val="center"/>
            </w:pPr>
            <w:r w:rsidRPr="0058731A">
              <w:t>8</w:t>
            </w:r>
          </w:p>
        </w:tc>
        <w:tc>
          <w:tcPr>
            <w:tcW w:w="682" w:type="dxa"/>
            <w:shd w:val="clear" w:color="auto" w:fill="FFFFFF"/>
            <w:vAlign w:val="center"/>
          </w:tcPr>
          <w:p w14:paraId="40E948A1" w14:textId="77777777" w:rsidR="0058731A" w:rsidRPr="0058731A" w:rsidRDefault="0058731A" w:rsidP="00F52C33">
            <w:pPr>
              <w:pStyle w:val="Other10"/>
              <w:shd w:val="clear" w:color="auto" w:fill="auto"/>
              <w:spacing w:line="240" w:lineRule="auto"/>
              <w:ind w:firstLine="0"/>
              <w:jc w:val="center"/>
            </w:pPr>
            <w:r w:rsidRPr="0058731A">
              <w:t>16</w:t>
            </w:r>
          </w:p>
        </w:tc>
        <w:tc>
          <w:tcPr>
            <w:tcW w:w="677" w:type="dxa"/>
            <w:shd w:val="clear" w:color="auto" w:fill="FFFFFF"/>
            <w:vAlign w:val="center"/>
          </w:tcPr>
          <w:p w14:paraId="509431B0" w14:textId="77777777" w:rsidR="0058731A" w:rsidRPr="0058731A" w:rsidRDefault="0058731A" w:rsidP="00F52C33">
            <w:pPr>
              <w:pStyle w:val="Other10"/>
              <w:shd w:val="clear" w:color="auto" w:fill="auto"/>
              <w:spacing w:line="240" w:lineRule="auto"/>
              <w:ind w:firstLine="0"/>
              <w:jc w:val="center"/>
            </w:pPr>
            <w:r w:rsidRPr="0058731A">
              <w:t>8</w:t>
            </w:r>
          </w:p>
        </w:tc>
        <w:tc>
          <w:tcPr>
            <w:tcW w:w="792" w:type="dxa"/>
            <w:shd w:val="clear" w:color="auto" w:fill="FFFFFF"/>
            <w:vAlign w:val="center"/>
          </w:tcPr>
          <w:p w14:paraId="604307AD" w14:textId="77777777" w:rsidR="0058731A" w:rsidRPr="0058731A" w:rsidRDefault="0058731A" w:rsidP="00F52C33">
            <w:pPr>
              <w:pStyle w:val="Other10"/>
              <w:shd w:val="clear" w:color="auto" w:fill="auto"/>
              <w:spacing w:line="240" w:lineRule="auto"/>
              <w:ind w:firstLine="0"/>
              <w:jc w:val="center"/>
            </w:pPr>
            <w:r w:rsidRPr="0058731A">
              <w:t>16</w:t>
            </w:r>
          </w:p>
        </w:tc>
        <w:tc>
          <w:tcPr>
            <w:tcW w:w="850" w:type="dxa"/>
            <w:shd w:val="clear" w:color="auto" w:fill="FFFFFF"/>
            <w:vAlign w:val="center"/>
          </w:tcPr>
          <w:p w14:paraId="068A506B" w14:textId="77777777" w:rsidR="0058731A" w:rsidRPr="0058731A" w:rsidRDefault="0058731A" w:rsidP="00F52C33">
            <w:pPr>
              <w:pStyle w:val="Other10"/>
              <w:shd w:val="clear" w:color="auto" w:fill="auto"/>
              <w:spacing w:line="240" w:lineRule="auto"/>
              <w:ind w:firstLine="0"/>
              <w:jc w:val="center"/>
            </w:pPr>
            <w:r w:rsidRPr="0058731A">
              <w:t>8</w:t>
            </w:r>
          </w:p>
        </w:tc>
      </w:tr>
      <w:tr w:rsidR="0058731A" w:rsidRPr="0058731A" w14:paraId="48A0369B" w14:textId="77777777" w:rsidTr="0058731A">
        <w:trPr>
          <w:trHeight w:hRule="exact" w:val="605"/>
          <w:jc w:val="center"/>
        </w:trPr>
        <w:tc>
          <w:tcPr>
            <w:tcW w:w="2693" w:type="dxa"/>
            <w:shd w:val="clear" w:color="auto" w:fill="FFFFFF"/>
            <w:vAlign w:val="center"/>
          </w:tcPr>
          <w:p w14:paraId="266097EC" w14:textId="77777777" w:rsidR="0058731A" w:rsidRPr="0058731A" w:rsidRDefault="0058731A" w:rsidP="00F52C33">
            <w:pPr>
              <w:pStyle w:val="Other10"/>
              <w:shd w:val="clear" w:color="auto" w:fill="auto"/>
              <w:spacing w:line="240" w:lineRule="auto"/>
              <w:ind w:left="113" w:firstLine="0"/>
              <w:jc w:val="both"/>
            </w:pPr>
            <w:r w:rsidRPr="0058731A">
              <w:t>Запорный клапан или вентиль</w:t>
            </w:r>
          </w:p>
        </w:tc>
        <w:tc>
          <w:tcPr>
            <w:tcW w:w="677" w:type="dxa"/>
            <w:shd w:val="clear" w:color="auto" w:fill="FFFFFF"/>
            <w:vAlign w:val="center"/>
          </w:tcPr>
          <w:p w14:paraId="62B10097" w14:textId="77777777" w:rsidR="0058731A" w:rsidRPr="0058731A" w:rsidRDefault="0058731A" w:rsidP="00F52C33">
            <w:pPr>
              <w:pStyle w:val="Other10"/>
              <w:shd w:val="clear" w:color="auto" w:fill="auto"/>
              <w:spacing w:line="240" w:lineRule="auto"/>
              <w:ind w:firstLine="0"/>
              <w:jc w:val="center"/>
            </w:pPr>
            <w:r w:rsidRPr="0058731A">
              <w:t>18</w:t>
            </w:r>
          </w:p>
        </w:tc>
        <w:tc>
          <w:tcPr>
            <w:tcW w:w="682" w:type="dxa"/>
            <w:shd w:val="clear" w:color="auto" w:fill="FFFFFF"/>
            <w:vAlign w:val="center"/>
          </w:tcPr>
          <w:p w14:paraId="3B70991E" w14:textId="77777777" w:rsidR="0058731A" w:rsidRPr="0058731A" w:rsidRDefault="0058731A" w:rsidP="00F52C33">
            <w:pPr>
              <w:pStyle w:val="Other10"/>
              <w:shd w:val="clear" w:color="auto" w:fill="auto"/>
              <w:spacing w:line="240" w:lineRule="auto"/>
              <w:ind w:firstLine="0"/>
              <w:jc w:val="center"/>
            </w:pPr>
            <w:r w:rsidRPr="0058731A">
              <w:t>9</w:t>
            </w:r>
          </w:p>
        </w:tc>
        <w:tc>
          <w:tcPr>
            <w:tcW w:w="682" w:type="dxa"/>
            <w:shd w:val="clear" w:color="auto" w:fill="FFFFFF"/>
            <w:vAlign w:val="center"/>
          </w:tcPr>
          <w:p w14:paraId="69AEDBD4" w14:textId="77777777" w:rsidR="0058731A" w:rsidRPr="0058731A" w:rsidRDefault="0058731A" w:rsidP="00F52C33">
            <w:pPr>
              <w:pStyle w:val="Other10"/>
              <w:shd w:val="clear" w:color="auto" w:fill="auto"/>
              <w:spacing w:line="240" w:lineRule="auto"/>
              <w:ind w:firstLine="0"/>
              <w:jc w:val="center"/>
            </w:pPr>
            <w:r w:rsidRPr="0058731A">
              <w:t>18</w:t>
            </w:r>
          </w:p>
        </w:tc>
        <w:tc>
          <w:tcPr>
            <w:tcW w:w="682" w:type="dxa"/>
            <w:shd w:val="clear" w:color="auto" w:fill="FFFFFF"/>
            <w:vAlign w:val="center"/>
          </w:tcPr>
          <w:p w14:paraId="74343C3D" w14:textId="77777777" w:rsidR="0058731A" w:rsidRPr="0058731A" w:rsidRDefault="0058731A" w:rsidP="00F52C33">
            <w:pPr>
              <w:pStyle w:val="Other10"/>
              <w:shd w:val="clear" w:color="auto" w:fill="auto"/>
              <w:spacing w:line="240" w:lineRule="auto"/>
              <w:ind w:firstLine="0"/>
              <w:jc w:val="center"/>
            </w:pPr>
            <w:r w:rsidRPr="0058731A">
              <w:t>9</w:t>
            </w:r>
          </w:p>
        </w:tc>
        <w:tc>
          <w:tcPr>
            <w:tcW w:w="677" w:type="dxa"/>
            <w:shd w:val="clear" w:color="auto" w:fill="FFFFFF"/>
            <w:vAlign w:val="center"/>
          </w:tcPr>
          <w:p w14:paraId="12F7E367" w14:textId="77777777" w:rsidR="0058731A" w:rsidRPr="0058731A" w:rsidRDefault="0058731A" w:rsidP="00F52C33">
            <w:pPr>
              <w:pStyle w:val="Other10"/>
              <w:shd w:val="clear" w:color="auto" w:fill="auto"/>
              <w:spacing w:line="240" w:lineRule="auto"/>
              <w:ind w:firstLine="0"/>
              <w:jc w:val="center"/>
            </w:pPr>
            <w:r w:rsidRPr="0058731A">
              <w:t>18</w:t>
            </w:r>
          </w:p>
        </w:tc>
        <w:tc>
          <w:tcPr>
            <w:tcW w:w="682" w:type="dxa"/>
            <w:shd w:val="clear" w:color="auto" w:fill="FFFFFF"/>
            <w:vAlign w:val="center"/>
          </w:tcPr>
          <w:p w14:paraId="4ADBA7D4" w14:textId="77777777" w:rsidR="0058731A" w:rsidRPr="0058731A" w:rsidRDefault="0058731A" w:rsidP="00F52C33">
            <w:pPr>
              <w:pStyle w:val="Other10"/>
              <w:shd w:val="clear" w:color="auto" w:fill="auto"/>
              <w:spacing w:line="240" w:lineRule="auto"/>
              <w:ind w:firstLine="0"/>
              <w:jc w:val="center"/>
            </w:pPr>
            <w:r w:rsidRPr="0058731A">
              <w:t>9</w:t>
            </w:r>
          </w:p>
        </w:tc>
        <w:tc>
          <w:tcPr>
            <w:tcW w:w="682" w:type="dxa"/>
            <w:shd w:val="clear" w:color="auto" w:fill="FFFFFF"/>
            <w:vAlign w:val="center"/>
          </w:tcPr>
          <w:p w14:paraId="67C25FCE" w14:textId="77777777" w:rsidR="0058731A" w:rsidRPr="0058731A" w:rsidRDefault="0058731A" w:rsidP="00F52C33">
            <w:pPr>
              <w:pStyle w:val="Other10"/>
              <w:shd w:val="clear" w:color="auto" w:fill="auto"/>
              <w:spacing w:line="240" w:lineRule="auto"/>
              <w:ind w:firstLine="0"/>
              <w:jc w:val="center"/>
            </w:pPr>
            <w:r w:rsidRPr="0058731A">
              <w:t>18</w:t>
            </w:r>
          </w:p>
        </w:tc>
        <w:tc>
          <w:tcPr>
            <w:tcW w:w="677" w:type="dxa"/>
            <w:shd w:val="clear" w:color="auto" w:fill="FFFFFF"/>
            <w:vAlign w:val="center"/>
          </w:tcPr>
          <w:p w14:paraId="26E26257" w14:textId="77777777" w:rsidR="0058731A" w:rsidRPr="0058731A" w:rsidRDefault="0058731A" w:rsidP="00F52C33">
            <w:pPr>
              <w:pStyle w:val="Other10"/>
              <w:shd w:val="clear" w:color="auto" w:fill="auto"/>
              <w:spacing w:line="240" w:lineRule="auto"/>
              <w:ind w:firstLine="0"/>
              <w:jc w:val="center"/>
            </w:pPr>
            <w:r w:rsidRPr="0058731A">
              <w:t>9</w:t>
            </w:r>
          </w:p>
        </w:tc>
        <w:tc>
          <w:tcPr>
            <w:tcW w:w="792" w:type="dxa"/>
            <w:shd w:val="clear" w:color="auto" w:fill="FFFFFF"/>
            <w:vAlign w:val="center"/>
          </w:tcPr>
          <w:p w14:paraId="55E36AC9" w14:textId="77777777" w:rsidR="0058731A" w:rsidRPr="0058731A" w:rsidRDefault="0058731A" w:rsidP="00F52C33">
            <w:pPr>
              <w:pStyle w:val="Other10"/>
              <w:shd w:val="clear" w:color="auto" w:fill="auto"/>
              <w:spacing w:line="240" w:lineRule="auto"/>
              <w:ind w:firstLine="0"/>
              <w:jc w:val="center"/>
            </w:pPr>
            <w:r w:rsidRPr="0058731A">
              <w:t>20</w:t>
            </w:r>
          </w:p>
        </w:tc>
        <w:tc>
          <w:tcPr>
            <w:tcW w:w="850" w:type="dxa"/>
            <w:shd w:val="clear" w:color="auto" w:fill="FFFFFF"/>
            <w:vAlign w:val="center"/>
          </w:tcPr>
          <w:p w14:paraId="1084904B" w14:textId="77777777" w:rsidR="0058731A" w:rsidRPr="0058731A" w:rsidRDefault="0058731A" w:rsidP="00F52C33">
            <w:pPr>
              <w:pStyle w:val="Other10"/>
              <w:shd w:val="clear" w:color="auto" w:fill="auto"/>
              <w:spacing w:line="240" w:lineRule="auto"/>
              <w:ind w:firstLine="0"/>
              <w:jc w:val="center"/>
            </w:pPr>
            <w:r w:rsidRPr="0058731A">
              <w:t>10</w:t>
            </w:r>
          </w:p>
        </w:tc>
      </w:tr>
      <w:tr w:rsidR="0058731A" w:rsidRPr="0058731A" w14:paraId="09501DCB" w14:textId="77777777" w:rsidTr="0058731A">
        <w:trPr>
          <w:trHeight w:hRule="exact" w:val="698"/>
          <w:jc w:val="center"/>
        </w:trPr>
        <w:tc>
          <w:tcPr>
            <w:tcW w:w="2693" w:type="dxa"/>
            <w:shd w:val="clear" w:color="auto" w:fill="FFFFFF"/>
            <w:vAlign w:val="center"/>
          </w:tcPr>
          <w:p w14:paraId="455BBC56" w14:textId="77777777" w:rsidR="0058731A" w:rsidRPr="0058731A" w:rsidRDefault="0058731A" w:rsidP="00F52C33">
            <w:pPr>
              <w:pStyle w:val="Other10"/>
              <w:shd w:val="clear" w:color="auto" w:fill="auto"/>
              <w:spacing w:line="240" w:lineRule="auto"/>
              <w:ind w:left="113" w:firstLine="0"/>
              <w:jc w:val="both"/>
            </w:pPr>
            <w:r w:rsidRPr="0058731A">
              <w:t>Шаровой кран или задвижка</w:t>
            </w:r>
          </w:p>
        </w:tc>
        <w:tc>
          <w:tcPr>
            <w:tcW w:w="677" w:type="dxa"/>
            <w:shd w:val="clear" w:color="auto" w:fill="FFFFFF"/>
            <w:vAlign w:val="center"/>
          </w:tcPr>
          <w:p w14:paraId="6B551BE3" w14:textId="77777777" w:rsidR="0058731A" w:rsidRPr="0058731A" w:rsidRDefault="0058731A" w:rsidP="00F52C33">
            <w:pPr>
              <w:pStyle w:val="Other10"/>
              <w:shd w:val="clear" w:color="auto" w:fill="auto"/>
              <w:spacing w:line="240" w:lineRule="auto"/>
              <w:ind w:firstLine="0"/>
              <w:jc w:val="center"/>
            </w:pPr>
            <w:r w:rsidRPr="0058731A">
              <w:t>12</w:t>
            </w:r>
          </w:p>
        </w:tc>
        <w:tc>
          <w:tcPr>
            <w:tcW w:w="682" w:type="dxa"/>
            <w:shd w:val="clear" w:color="auto" w:fill="FFFFFF"/>
            <w:vAlign w:val="center"/>
          </w:tcPr>
          <w:p w14:paraId="3B1BBBD7" w14:textId="77777777" w:rsidR="0058731A" w:rsidRPr="0058731A" w:rsidRDefault="0058731A" w:rsidP="00F52C33">
            <w:pPr>
              <w:pStyle w:val="Other10"/>
              <w:shd w:val="clear" w:color="auto" w:fill="auto"/>
              <w:spacing w:line="240" w:lineRule="auto"/>
              <w:ind w:firstLine="0"/>
              <w:jc w:val="center"/>
            </w:pPr>
            <w:r w:rsidRPr="0058731A">
              <w:t>6</w:t>
            </w:r>
          </w:p>
        </w:tc>
        <w:tc>
          <w:tcPr>
            <w:tcW w:w="682" w:type="dxa"/>
            <w:shd w:val="clear" w:color="auto" w:fill="FFFFFF"/>
            <w:vAlign w:val="center"/>
          </w:tcPr>
          <w:p w14:paraId="320201FF" w14:textId="77777777" w:rsidR="0058731A" w:rsidRPr="0058731A" w:rsidRDefault="0058731A" w:rsidP="00F52C33">
            <w:pPr>
              <w:pStyle w:val="Other10"/>
              <w:shd w:val="clear" w:color="auto" w:fill="auto"/>
              <w:spacing w:line="240" w:lineRule="auto"/>
              <w:ind w:firstLine="0"/>
              <w:jc w:val="center"/>
            </w:pPr>
            <w:r w:rsidRPr="0058731A">
              <w:t>12</w:t>
            </w:r>
          </w:p>
        </w:tc>
        <w:tc>
          <w:tcPr>
            <w:tcW w:w="682" w:type="dxa"/>
            <w:shd w:val="clear" w:color="auto" w:fill="FFFFFF"/>
            <w:vAlign w:val="center"/>
          </w:tcPr>
          <w:p w14:paraId="121353C7" w14:textId="77777777" w:rsidR="0058731A" w:rsidRPr="0058731A" w:rsidRDefault="0058731A" w:rsidP="00F52C33">
            <w:pPr>
              <w:pStyle w:val="Other10"/>
              <w:shd w:val="clear" w:color="auto" w:fill="auto"/>
              <w:spacing w:line="240" w:lineRule="auto"/>
              <w:ind w:firstLine="0"/>
              <w:jc w:val="center"/>
            </w:pPr>
            <w:r w:rsidRPr="0058731A">
              <w:t>6</w:t>
            </w:r>
          </w:p>
        </w:tc>
        <w:tc>
          <w:tcPr>
            <w:tcW w:w="677" w:type="dxa"/>
            <w:shd w:val="clear" w:color="auto" w:fill="FFFFFF"/>
            <w:vAlign w:val="center"/>
          </w:tcPr>
          <w:p w14:paraId="0A81BF5B" w14:textId="77777777" w:rsidR="0058731A" w:rsidRPr="0058731A" w:rsidRDefault="0058731A" w:rsidP="00F52C33">
            <w:pPr>
              <w:pStyle w:val="Other10"/>
              <w:shd w:val="clear" w:color="auto" w:fill="auto"/>
              <w:spacing w:line="240" w:lineRule="auto"/>
              <w:ind w:firstLine="0"/>
              <w:jc w:val="center"/>
            </w:pPr>
            <w:r w:rsidRPr="0058731A">
              <w:t>12</w:t>
            </w:r>
          </w:p>
        </w:tc>
        <w:tc>
          <w:tcPr>
            <w:tcW w:w="682" w:type="dxa"/>
            <w:shd w:val="clear" w:color="auto" w:fill="FFFFFF"/>
            <w:vAlign w:val="center"/>
          </w:tcPr>
          <w:p w14:paraId="2E96B32B" w14:textId="77777777" w:rsidR="0058731A" w:rsidRPr="0058731A" w:rsidRDefault="0058731A" w:rsidP="00F52C33">
            <w:pPr>
              <w:pStyle w:val="Other10"/>
              <w:shd w:val="clear" w:color="auto" w:fill="auto"/>
              <w:spacing w:line="240" w:lineRule="auto"/>
              <w:ind w:firstLine="0"/>
              <w:jc w:val="center"/>
            </w:pPr>
            <w:r w:rsidRPr="0058731A">
              <w:t>6</w:t>
            </w:r>
          </w:p>
        </w:tc>
        <w:tc>
          <w:tcPr>
            <w:tcW w:w="682" w:type="dxa"/>
            <w:shd w:val="clear" w:color="auto" w:fill="FFFFFF"/>
            <w:vAlign w:val="center"/>
          </w:tcPr>
          <w:p w14:paraId="6664396F" w14:textId="77777777" w:rsidR="0058731A" w:rsidRPr="0058731A" w:rsidRDefault="0058731A" w:rsidP="00F52C33">
            <w:pPr>
              <w:pStyle w:val="Other10"/>
              <w:shd w:val="clear" w:color="auto" w:fill="auto"/>
              <w:spacing w:line="240" w:lineRule="auto"/>
              <w:ind w:firstLine="0"/>
              <w:jc w:val="center"/>
            </w:pPr>
            <w:r w:rsidRPr="0058731A">
              <w:t>12</w:t>
            </w:r>
          </w:p>
        </w:tc>
        <w:tc>
          <w:tcPr>
            <w:tcW w:w="677" w:type="dxa"/>
            <w:shd w:val="clear" w:color="auto" w:fill="FFFFFF"/>
            <w:vAlign w:val="center"/>
          </w:tcPr>
          <w:p w14:paraId="2DFC35BC" w14:textId="77777777" w:rsidR="0058731A" w:rsidRPr="0058731A" w:rsidRDefault="0058731A" w:rsidP="00F52C33">
            <w:pPr>
              <w:pStyle w:val="Other10"/>
              <w:shd w:val="clear" w:color="auto" w:fill="auto"/>
              <w:spacing w:line="240" w:lineRule="auto"/>
              <w:ind w:firstLine="0"/>
              <w:jc w:val="center"/>
            </w:pPr>
            <w:r w:rsidRPr="0058731A">
              <w:t>6</w:t>
            </w:r>
          </w:p>
        </w:tc>
        <w:tc>
          <w:tcPr>
            <w:tcW w:w="792" w:type="dxa"/>
            <w:shd w:val="clear" w:color="auto" w:fill="FFFFFF"/>
            <w:vAlign w:val="center"/>
          </w:tcPr>
          <w:p w14:paraId="3FA6420B" w14:textId="77777777" w:rsidR="0058731A" w:rsidRPr="0058731A" w:rsidRDefault="0058731A" w:rsidP="00F52C33">
            <w:pPr>
              <w:pStyle w:val="Other10"/>
              <w:shd w:val="clear" w:color="auto" w:fill="auto"/>
              <w:spacing w:line="240" w:lineRule="auto"/>
              <w:ind w:firstLine="0"/>
              <w:jc w:val="center"/>
            </w:pPr>
            <w:r w:rsidRPr="0058731A">
              <w:t>12</w:t>
            </w:r>
          </w:p>
        </w:tc>
        <w:tc>
          <w:tcPr>
            <w:tcW w:w="850" w:type="dxa"/>
            <w:shd w:val="clear" w:color="auto" w:fill="FFFFFF"/>
            <w:vAlign w:val="center"/>
          </w:tcPr>
          <w:p w14:paraId="6840642E" w14:textId="77777777" w:rsidR="0058731A" w:rsidRPr="0058731A" w:rsidRDefault="0058731A" w:rsidP="00F52C33">
            <w:pPr>
              <w:pStyle w:val="Other10"/>
              <w:shd w:val="clear" w:color="auto" w:fill="auto"/>
              <w:spacing w:line="240" w:lineRule="auto"/>
              <w:ind w:firstLine="0"/>
              <w:jc w:val="center"/>
            </w:pPr>
            <w:r w:rsidRPr="0058731A">
              <w:t>6</w:t>
            </w:r>
          </w:p>
        </w:tc>
      </w:tr>
      <w:tr w:rsidR="0058731A" w:rsidRPr="0058731A" w14:paraId="2D2374FC" w14:textId="77777777" w:rsidTr="0058731A">
        <w:trPr>
          <w:trHeight w:hRule="exact" w:val="403"/>
          <w:jc w:val="center"/>
        </w:trPr>
        <w:tc>
          <w:tcPr>
            <w:tcW w:w="2693" w:type="dxa"/>
            <w:shd w:val="clear" w:color="auto" w:fill="FFFFFF"/>
            <w:vAlign w:val="center"/>
          </w:tcPr>
          <w:p w14:paraId="6193A97E" w14:textId="77777777" w:rsidR="0058731A" w:rsidRPr="0058731A" w:rsidRDefault="0058731A" w:rsidP="00F52C33">
            <w:pPr>
              <w:pStyle w:val="Other10"/>
              <w:shd w:val="clear" w:color="auto" w:fill="auto"/>
              <w:spacing w:line="240" w:lineRule="auto"/>
              <w:ind w:left="113" w:firstLine="0"/>
            </w:pPr>
            <w:r w:rsidRPr="0058731A">
              <w:t>Конусный кран</w:t>
            </w:r>
          </w:p>
        </w:tc>
        <w:tc>
          <w:tcPr>
            <w:tcW w:w="677" w:type="dxa"/>
            <w:shd w:val="clear" w:color="auto" w:fill="FFFFFF"/>
            <w:vAlign w:val="center"/>
          </w:tcPr>
          <w:p w14:paraId="78DA422D" w14:textId="77777777" w:rsidR="0058731A" w:rsidRPr="0058731A" w:rsidRDefault="0058731A" w:rsidP="00F52C33">
            <w:pPr>
              <w:pStyle w:val="Other10"/>
              <w:shd w:val="clear" w:color="auto" w:fill="auto"/>
              <w:spacing w:line="240" w:lineRule="auto"/>
              <w:ind w:firstLine="0"/>
              <w:jc w:val="center"/>
            </w:pPr>
            <w:r w:rsidRPr="0058731A">
              <w:t>16</w:t>
            </w:r>
          </w:p>
        </w:tc>
        <w:tc>
          <w:tcPr>
            <w:tcW w:w="682" w:type="dxa"/>
            <w:shd w:val="clear" w:color="auto" w:fill="FFFFFF"/>
            <w:vAlign w:val="center"/>
          </w:tcPr>
          <w:p w14:paraId="6829BEC4" w14:textId="77777777" w:rsidR="0058731A" w:rsidRPr="0058731A" w:rsidRDefault="0058731A" w:rsidP="00F52C33">
            <w:pPr>
              <w:pStyle w:val="Other10"/>
              <w:shd w:val="clear" w:color="auto" w:fill="auto"/>
              <w:spacing w:line="240" w:lineRule="auto"/>
              <w:ind w:firstLine="0"/>
              <w:jc w:val="center"/>
            </w:pPr>
            <w:r w:rsidRPr="0058731A">
              <w:t>8</w:t>
            </w:r>
          </w:p>
        </w:tc>
        <w:tc>
          <w:tcPr>
            <w:tcW w:w="682" w:type="dxa"/>
            <w:shd w:val="clear" w:color="auto" w:fill="FFFFFF"/>
            <w:vAlign w:val="center"/>
          </w:tcPr>
          <w:p w14:paraId="2488602A" w14:textId="77777777" w:rsidR="0058731A" w:rsidRPr="0058731A" w:rsidRDefault="0058731A" w:rsidP="00F52C33">
            <w:pPr>
              <w:pStyle w:val="Other10"/>
              <w:shd w:val="clear" w:color="auto" w:fill="auto"/>
              <w:spacing w:line="240" w:lineRule="auto"/>
              <w:ind w:firstLine="0"/>
              <w:jc w:val="center"/>
            </w:pPr>
            <w:r w:rsidRPr="0058731A">
              <w:t>16</w:t>
            </w:r>
          </w:p>
        </w:tc>
        <w:tc>
          <w:tcPr>
            <w:tcW w:w="682" w:type="dxa"/>
            <w:shd w:val="clear" w:color="auto" w:fill="FFFFFF"/>
            <w:vAlign w:val="center"/>
          </w:tcPr>
          <w:p w14:paraId="1EDDE182" w14:textId="77777777" w:rsidR="0058731A" w:rsidRPr="0058731A" w:rsidRDefault="0058731A" w:rsidP="00F52C33">
            <w:pPr>
              <w:pStyle w:val="Other10"/>
              <w:shd w:val="clear" w:color="auto" w:fill="auto"/>
              <w:spacing w:line="240" w:lineRule="auto"/>
              <w:ind w:firstLine="0"/>
              <w:jc w:val="center"/>
            </w:pPr>
            <w:r w:rsidRPr="0058731A">
              <w:t>8</w:t>
            </w:r>
          </w:p>
        </w:tc>
        <w:tc>
          <w:tcPr>
            <w:tcW w:w="677" w:type="dxa"/>
            <w:shd w:val="clear" w:color="auto" w:fill="FFFFFF"/>
            <w:vAlign w:val="center"/>
          </w:tcPr>
          <w:p w14:paraId="4120FF2F" w14:textId="77777777" w:rsidR="0058731A" w:rsidRPr="0058731A" w:rsidRDefault="0058731A" w:rsidP="00F52C33">
            <w:pPr>
              <w:pStyle w:val="Other10"/>
              <w:shd w:val="clear" w:color="auto" w:fill="auto"/>
              <w:spacing w:line="240" w:lineRule="auto"/>
              <w:ind w:firstLine="0"/>
              <w:jc w:val="center"/>
            </w:pPr>
            <w:r w:rsidRPr="0058731A">
              <w:t>18</w:t>
            </w:r>
          </w:p>
        </w:tc>
        <w:tc>
          <w:tcPr>
            <w:tcW w:w="682" w:type="dxa"/>
            <w:shd w:val="clear" w:color="auto" w:fill="FFFFFF"/>
            <w:vAlign w:val="center"/>
          </w:tcPr>
          <w:p w14:paraId="29EA8870" w14:textId="77777777" w:rsidR="0058731A" w:rsidRPr="0058731A" w:rsidRDefault="0058731A" w:rsidP="00F52C33">
            <w:pPr>
              <w:pStyle w:val="Other10"/>
              <w:shd w:val="clear" w:color="auto" w:fill="auto"/>
              <w:spacing w:line="240" w:lineRule="auto"/>
              <w:ind w:firstLine="0"/>
              <w:jc w:val="center"/>
            </w:pPr>
            <w:r w:rsidRPr="0058731A">
              <w:t>9</w:t>
            </w:r>
          </w:p>
        </w:tc>
        <w:tc>
          <w:tcPr>
            <w:tcW w:w="682" w:type="dxa"/>
            <w:shd w:val="clear" w:color="auto" w:fill="FFFFFF"/>
            <w:vAlign w:val="center"/>
          </w:tcPr>
          <w:p w14:paraId="25810CC7" w14:textId="77777777" w:rsidR="0058731A" w:rsidRPr="0058731A" w:rsidRDefault="0058731A" w:rsidP="00F52C33">
            <w:pPr>
              <w:pStyle w:val="Other10"/>
              <w:shd w:val="clear" w:color="auto" w:fill="auto"/>
              <w:spacing w:line="240" w:lineRule="auto"/>
              <w:ind w:firstLine="0"/>
              <w:jc w:val="center"/>
            </w:pPr>
            <w:r w:rsidRPr="0058731A">
              <w:t>18</w:t>
            </w:r>
          </w:p>
        </w:tc>
        <w:tc>
          <w:tcPr>
            <w:tcW w:w="677" w:type="dxa"/>
            <w:shd w:val="clear" w:color="auto" w:fill="FFFFFF"/>
            <w:vAlign w:val="center"/>
          </w:tcPr>
          <w:p w14:paraId="62D3EAD5" w14:textId="77777777" w:rsidR="0058731A" w:rsidRPr="0058731A" w:rsidRDefault="0058731A" w:rsidP="00F52C33">
            <w:pPr>
              <w:pStyle w:val="Other10"/>
              <w:shd w:val="clear" w:color="auto" w:fill="auto"/>
              <w:spacing w:line="240" w:lineRule="auto"/>
              <w:ind w:firstLine="0"/>
              <w:jc w:val="center"/>
            </w:pPr>
            <w:r w:rsidRPr="0058731A">
              <w:t>9</w:t>
            </w:r>
          </w:p>
        </w:tc>
        <w:tc>
          <w:tcPr>
            <w:tcW w:w="792" w:type="dxa"/>
            <w:shd w:val="clear" w:color="auto" w:fill="FFFFFF"/>
            <w:vAlign w:val="center"/>
          </w:tcPr>
          <w:p w14:paraId="76E4E496" w14:textId="77777777" w:rsidR="0058731A" w:rsidRPr="0058731A" w:rsidRDefault="0058731A" w:rsidP="00F52C33">
            <w:pPr>
              <w:pStyle w:val="Other10"/>
              <w:shd w:val="clear" w:color="auto" w:fill="auto"/>
              <w:spacing w:line="240" w:lineRule="auto"/>
              <w:ind w:firstLine="0"/>
              <w:jc w:val="center"/>
            </w:pPr>
            <w:r w:rsidRPr="0058731A">
              <w:t>20</w:t>
            </w:r>
          </w:p>
        </w:tc>
        <w:tc>
          <w:tcPr>
            <w:tcW w:w="850" w:type="dxa"/>
            <w:shd w:val="clear" w:color="auto" w:fill="FFFFFF"/>
            <w:vAlign w:val="center"/>
          </w:tcPr>
          <w:p w14:paraId="46224E52" w14:textId="77777777" w:rsidR="0058731A" w:rsidRPr="0058731A" w:rsidRDefault="0058731A" w:rsidP="00F52C33">
            <w:pPr>
              <w:pStyle w:val="Other10"/>
              <w:shd w:val="clear" w:color="auto" w:fill="auto"/>
              <w:spacing w:line="240" w:lineRule="auto"/>
              <w:ind w:firstLine="0"/>
              <w:jc w:val="center"/>
            </w:pPr>
            <w:r w:rsidRPr="0058731A">
              <w:t>10</w:t>
            </w:r>
          </w:p>
        </w:tc>
      </w:tr>
      <w:tr w:rsidR="0058731A" w:rsidRPr="0058731A" w14:paraId="4F46AC7C" w14:textId="77777777" w:rsidTr="0058731A">
        <w:trPr>
          <w:trHeight w:hRule="exact" w:val="870"/>
          <w:jc w:val="center"/>
        </w:trPr>
        <w:tc>
          <w:tcPr>
            <w:tcW w:w="2693" w:type="dxa"/>
            <w:shd w:val="clear" w:color="auto" w:fill="FFFFFF"/>
            <w:vAlign w:val="center"/>
          </w:tcPr>
          <w:p w14:paraId="444BAF2E" w14:textId="77777777" w:rsidR="0058731A" w:rsidRPr="0058731A" w:rsidRDefault="0058731A" w:rsidP="00F52C33">
            <w:pPr>
              <w:pStyle w:val="Other10"/>
              <w:shd w:val="clear" w:color="auto" w:fill="auto"/>
              <w:spacing w:line="233" w:lineRule="auto"/>
              <w:ind w:left="113" w:firstLine="0"/>
              <w:jc w:val="both"/>
            </w:pPr>
            <w:r w:rsidRPr="0058731A">
              <w:t>Симметричное резкое сужение или большая емкость</w:t>
            </w:r>
          </w:p>
        </w:tc>
        <w:tc>
          <w:tcPr>
            <w:tcW w:w="677" w:type="dxa"/>
            <w:shd w:val="clear" w:color="auto" w:fill="FFFFFF"/>
            <w:vAlign w:val="center"/>
          </w:tcPr>
          <w:p w14:paraId="268C4411" w14:textId="77777777" w:rsidR="0058731A" w:rsidRPr="0058731A" w:rsidRDefault="0058731A" w:rsidP="00F52C33">
            <w:pPr>
              <w:pStyle w:val="Other10"/>
              <w:shd w:val="clear" w:color="auto" w:fill="auto"/>
              <w:spacing w:line="240" w:lineRule="auto"/>
              <w:ind w:firstLine="0"/>
              <w:jc w:val="center"/>
            </w:pPr>
            <w:r w:rsidRPr="0058731A">
              <w:t>30</w:t>
            </w:r>
          </w:p>
        </w:tc>
        <w:tc>
          <w:tcPr>
            <w:tcW w:w="682" w:type="dxa"/>
            <w:shd w:val="clear" w:color="auto" w:fill="FFFFFF"/>
            <w:vAlign w:val="center"/>
          </w:tcPr>
          <w:p w14:paraId="6E1BF72C" w14:textId="77777777" w:rsidR="0058731A" w:rsidRPr="0058731A" w:rsidRDefault="0058731A" w:rsidP="00F52C33">
            <w:pPr>
              <w:pStyle w:val="Other10"/>
              <w:shd w:val="clear" w:color="auto" w:fill="auto"/>
              <w:spacing w:line="240" w:lineRule="auto"/>
              <w:ind w:firstLine="0"/>
              <w:jc w:val="center"/>
            </w:pPr>
            <w:r w:rsidRPr="0058731A">
              <w:t>15</w:t>
            </w:r>
          </w:p>
        </w:tc>
        <w:tc>
          <w:tcPr>
            <w:tcW w:w="682" w:type="dxa"/>
            <w:shd w:val="clear" w:color="auto" w:fill="FFFFFF"/>
            <w:vAlign w:val="center"/>
          </w:tcPr>
          <w:p w14:paraId="41E63943" w14:textId="77777777" w:rsidR="0058731A" w:rsidRPr="0058731A" w:rsidRDefault="0058731A" w:rsidP="00F52C33">
            <w:pPr>
              <w:pStyle w:val="Other10"/>
              <w:shd w:val="clear" w:color="auto" w:fill="auto"/>
              <w:spacing w:line="240" w:lineRule="auto"/>
              <w:ind w:firstLine="0"/>
              <w:jc w:val="center"/>
            </w:pPr>
            <w:r w:rsidRPr="0058731A">
              <w:t>30</w:t>
            </w:r>
          </w:p>
        </w:tc>
        <w:tc>
          <w:tcPr>
            <w:tcW w:w="682" w:type="dxa"/>
            <w:shd w:val="clear" w:color="auto" w:fill="FFFFFF"/>
            <w:vAlign w:val="center"/>
          </w:tcPr>
          <w:p w14:paraId="382F96EF" w14:textId="77777777" w:rsidR="0058731A" w:rsidRPr="0058731A" w:rsidRDefault="0058731A" w:rsidP="00F52C33">
            <w:pPr>
              <w:pStyle w:val="Other10"/>
              <w:shd w:val="clear" w:color="auto" w:fill="auto"/>
              <w:spacing w:line="240" w:lineRule="auto"/>
              <w:ind w:firstLine="0"/>
              <w:jc w:val="center"/>
            </w:pPr>
            <w:r w:rsidRPr="0058731A">
              <w:t>15</w:t>
            </w:r>
          </w:p>
        </w:tc>
        <w:tc>
          <w:tcPr>
            <w:tcW w:w="677" w:type="dxa"/>
            <w:shd w:val="clear" w:color="auto" w:fill="FFFFFF"/>
            <w:vAlign w:val="center"/>
          </w:tcPr>
          <w:p w14:paraId="14BE0F44" w14:textId="77777777" w:rsidR="0058731A" w:rsidRPr="0058731A" w:rsidRDefault="0058731A" w:rsidP="00F52C33">
            <w:pPr>
              <w:pStyle w:val="Other10"/>
              <w:shd w:val="clear" w:color="auto" w:fill="auto"/>
              <w:spacing w:line="240" w:lineRule="auto"/>
              <w:ind w:firstLine="0"/>
              <w:jc w:val="center"/>
            </w:pPr>
            <w:r w:rsidRPr="0058731A">
              <w:t>30</w:t>
            </w:r>
          </w:p>
        </w:tc>
        <w:tc>
          <w:tcPr>
            <w:tcW w:w="682" w:type="dxa"/>
            <w:shd w:val="clear" w:color="auto" w:fill="FFFFFF"/>
            <w:vAlign w:val="center"/>
          </w:tcPr>
          <w:p w14:paraId="5A5C5F45" w14:textId="77777777" w:rsidR="0058731A" w:rsidRPr="0058731A" w:rsidRDefault="0058731A" w:rsidP="00F52C33">
            <w:pPr>
              <w:pStyle w:val="Other10"/>
              <w:shd w:val="clear" w:color="auto" w:fill="auto"/>
              <w:spacing w:line="240" w:lineRule="auto"/>
              <w:ind w:firstLine="0"/>
              <w:jc w:val="center"/>
            </w:pPr>
            <w:r w:rsidRPr="0058731A">
              <w:t>15</w:t>
            </w:r>
          </w:p>
        </w:tc>
        <w:tc>
          <w:tcPr>
            <w:tcW w:w="682" w:type="dxa"/>
            <w:shd w:val="clear" w:color="auto" w:fill="FFFFFF"/>
            <w:vAlign w:val="center"/>
          </w:tcPr>
          <w:p w14:paraId="24BFC36B" w14:textId="77777777" w:rsidR="0058731A" w:rsidRPr="0058731A" w:rsidRDefault="0058731A" w:rsidP="00F52C33">
            <w:pPr>
              <w:pStyle w:val="Other10"/>
              <w:shd w:val="clear" w:color="auto" w:fill="auto"/>
              <w:spacing w:line="240" w:lineRule="auto"/>
              <w:ind w:firstLine="0"/>
              <w:jc w:val="center"/>
            </w:pPr>
            <w:r w:rsidRPr="0058731A">
              <w:t>30</w:t>
            </w:r>
          </w:p>
        </w:tc>
        <w:tc>
          <w:tcPr>
            <w:tcW w:w="677" w:type="dxa"/>
            <w:shd w:val="clear" w:color="auto" w:fill="FFFFFF"/>
            <w:vAlign w:val="center"/>
          </w:tcPr>
          <w:p w14:paraId="6BB8A22E" w14:textId="77777777" w:rsidR="0058731A" w:rsidRPr="0058731A" w:rsidRDefault="0058731A" w:rsidP="00F52C33">
            <w:pPr>
              <w:pStyle w:val="Other10"/>
              <w:shd w:val="clear" w:color="auto" w:fill="auto"/>
              <w:spacing w:line="240" w:lineRule="auto"/>
              <w:ind w:firstLine="0"/>
              <w:jc w:val="center"/>
            </w:pPr>
            <w:r w:rsidRPr="0058731A">
              <w:t>15</w:t>
            </w:r>
          </w:p>
        </w:tc>
        <w:tc>
          <w:tcPr>
            <w:tcW w:w="792" w:type="dxa"/>
            <w:shd w:val="clear" w:color="auto" w:fill="FFFFFF"/>
            <w:vAlign w:val="center"/>
          </w:tcPr>
          <w:p w14:paraId="2532B566" w14:textId="77777777" w:rsidR="0058731A" w:rsidRPr="0058731A" w:rsidRDefault="0058731A" w:rsidP="00F52C33">
            <w:pPr>
              <w:pStyle w:val="Other10"/>
              <w:shd w:val="clear" w:color="auto" w:fill="auto"/>
              <w:spacing w:line="240" w:lineRule="auto"/>
              <w:ind w:firstLine="0"/>
              <w:jc w:val="center"/>
            </w:pPr>
            <w:r w:rsidRPr="0058731A">
              <w:t>30</w:t>
            </w:r>
          </w:p>
        </w:tc>
        <w:tc>
          <w:tcPr>
            <w:tcW w:w="850" w:type="dxa"/>
            <w:shd w:val="clear" w:color="auto" w:fill="FFFFFF"/>
            <w:vAlign w:val="center"/>
          </w:tcPr>
          <w:p w14:paraId="2565D91B" w14:textId="77777777" w:rsidR="0058731A" w:rsidRPr="0058731A" w:rsidRDefault="0058731A" w:rsidP="00F52C33">
            <w:pPr>
              <w:pStyle w:val="Other10"/>
              <w:shd w:val="clear" w:color="auto" w:fill="auto"/>
              <w:spacing w:line="240" w:lineRule="auto"/>
              <w:ind w:firstLine="0"/>
              <w:jc w:val="center"/>
            </w:pPr>
            <w:r w:rsidRPr="0058731A">
              <w:t>15</w:t>
            </w:r>
          </w:p>
        </w:tc>
      </w:tr>
      <w:tr w:rsidR="0058731A" w:rsidRPr="0058731A" w14:paraId="34FFAD4B" w14:textId="77777777" w:rsidTr="0058731A">
        <w:trPr>
          <w:trHeight w:hRule="exact" w:val="600"/>
          <w:jc w:val="center"/>
        </w:trPr>
        <w:tc>
          <w:tcPr>
            <w:tcW w:w="2693" w:type="dxa"/>
            <w:shd w:val="clear" w:color="auto" w:fill="FFFFFF"/>
            <w:vAlign w:val="center"/>
          </w:tcPr>
          <w:p w14:paraId="6553FC6B" w14:textId="77777777" w:rsidR="0058731A" w:rsidRPr="0058731A" w:rsidRDefault="0058731A" w:rsidP="00F52C33">
            <w:pPr>
              <w:pStyle w:val="Other10"/>
              <w:shd w:val="clear" w:color="auto" w:fill="auto"/>
              <w:spacing w:line="240" w:lineRule="auto"/>
              <w:ind w:left="113" w:firstLine="0"/>
              <w:jc w:val="both"/>
            </w:pPr>
            <w:r w:rsidRPr="0058731A">
              <w:t>Симметричное резкое расширение</w:t>
            </w:r>
          </w:p>
        </w:tc>
        <w:tc>
          <w:tcPr>
            <w:tcW w:w="677" w:type="dxa"/>
            <w:shd w:val="clear" w:color="auto" w:fill="FFFFFF"/>
            <w:vAlign w:val="center"/>
          </w:tcPr>
          <w:p w14:paraId="620779DF" w14:textId="77777777" w:rsidR="0058731A" w:rsidRPr="0058731A" w:rsidRDefault="0058731A" w:rsidP="00F52C33">
            <w:pPr>
              <w:pStyle w:val="Other10"/>
              <w:shd w:val="clear" w:color="auto" w:fill="auto"/>
              <w:spacing w:line="240" w:lineRule="auto"/>
              <w:ind w:firstLine="0"/>
              <w:jc w:val="center"/>
            </w:pPr>
            <w:r w:rsidRPr="0058731A">
              <w:t>51</w:t>
            </w:r>
          </w:p>
        </w:tc>
        <w:tc>
          <w:tcPr>
            <w:tcW w:w="682" w:type="dxa"/>
            <w:shd w:val="clear" w:color="auto" w:fill="FFFFFF"/>
            <w:vAlign w:val="center"/>
          </w:tcPr>
          <w:p w14:paraId="53DB5A85" w14:textId="77777777" w:rsidR="0058731A" w:rsidRPr="0058731A" w:rsidRDefault="0058731A" w:rsidP="00F52C33">
            <w:pPr>
              <w:pStyle w:val="Other10"/>
              <w:shd w:val="clear" w:color="auto" w:fill="auto"/>
              <w:spacing w:line="240" w:lineRule="auto"/>
              <w:ind w:firstLine="0"/>
              <w:jc w:val="center"/>
            </w:pPr>
            <w:r w:rsidRPr="0058731A">
              <w:t>26</w:t>
            </w:r>
          </w:p>
        </w:tc>
        <w:tc>
          <w:tcPr>
            <w:tcW w:w="682" w:type="dxa"/>
            <w:shd w:val="clear" w:color="auto" w:fill="FFFFFF"/>
            <w:vAlign w:val="center"/>
          </w:tcPr>
          <w:p w14:paraId="212C797C" w14:textId="77777777" w:rsidR="0058731A" w:rsidRPr="0058731A" w:rsidRDefault="0058731A" w:rsidP="00F52C33">
            <w:pPr>
              <w:pStyle w:val="Other10"/>
              <w:shd w:val="clear" w:color="auto" w:fill="auto"/>
              <w:spacing w:line="240" w:lineRule="auto"/>
              <w:ind w:firstLine="0"/>
              <w:jc w:val="center"/>
            </w:pPr>
            <w:r w:rsidRPr="0058731A">
              <w:t>52</w:t>
            </w:r>
          </w:p>
        </w:tc>
        <w:tc>
          <w:tcPr>
            <w:tcW w:w="682" w:type="dxa"/>
            <w:shd w:val="clear" w:color="auto" w:fill="FFFFFF"/>
            <w:vAlign w:val="center"/>
          </w:tcPr>
          <w:p w14:paraId="423D435E" w14:textId="77777777" w:rsidR="0058731A" w:rsidRPr="0058731A" w:rsidRDefault="0058731A" w:rsidP="00F52C33">
            <w:pPr>
              <w:pStyle w:val="Other10"/>
              <w:shd w:val="clear" w:color="auto" w:fill="auto"/>
              <w:spacing w:line="240" w:lineRule="auto"/>
              <w:ind w:firstLine="0"/>
              <w:jc w:val="center"/>
            </w:pPr>
            <w:r w:rsidRPr="0058731A">
              <w:t>26</w:t>
            </w:r>
          </w:p>
        </w:tc>
        <w:tc>
          <w:tcPr>
            <w:tcW w:w="677" w:type="dxa"/>
            <w:shd w:val="clear" w:color="auto" w:fill="FFFFFF"/>
            <w:vAlign w:val="center"/>
          </w:tcPr>
          <w:p w14:paraId="434E4544" w14:textId="77777777" w:rsidR="0058731A" w:rsidRPr="0058731A" w:rsidRDefault="0058731A" w:rsidP="00F52C33">
            <w:pPr>
              <w:pStyle w:val="Other10"/>
              <w:shd w:val="clear" w:color="auto" w:fill="auto"/>
              <w:spacing w:line="240" w:lineRule="auto"/>
              <w:ind w:firstLine="0"/>
              <w:jc w:val="center"/>
            </w:pPr>
            <w:r w:rsidRPr="0058731A">
              <w:t>54</w:t>
            </w:r>
          </w:p>
        </w:tc>
        <w:tc>
          <w:tcPr>
            <w:tcW w:w="682" w:type="dxa"/>
            <w:shd w:val="clear" w:color="auto" w:fill="FFFFFF"/>
            <w:vAlign w:val="center"/>
          </w:tcPr>
          <w:p w14:paraId="2CC40C8F" w14:textId="77777777" w:rsidR="0058731A" w:rsidRPr="0058731A" w:rsidRDefault="0058731A" w:rsidP="00F52C33">
            <w:pPr>
              <w:pStyle w:val="Other10"/>
              <w:shd w:val="clear" w:color="auto" w:fill="auto"/>
              <w:spacing w:line="240" w:lineRule="auto"/>
              <w:ind w:firstLine="0"/>
              <w:jc w:val="center"/>
            </w:pPr>
            <w:r w:rsidRPr="0058731A">
              <w:t>27</w:t>
            </w:r>
          </w:p>
        </w:tc>
        <w:tc>
          <w:tcPr>
            <w:tcW w:w="682" w:type="dxa"/>
            <w:shd w:val="clear" w:color="auto" w:fill="FFFFFF"/>
            <w:vAlign w:val="center"/>
          </w:tcPr>
          <w:p w14:paraId="78228F08" w14:textId="77777777" w:rsidR="0058731A" w:rsidRPr="0058731A" w:rsidRDefault="0058731A" w:rsidP="00F52C33">
            <w:pPr>
              <w:pStyle w:val="Other10"/>
              <w:shd w:val="clear" w:color="auto" w:fill="auto"/>
              <w:spacing w:line="240" w:lineRule="auto"/>
              <w:ind w:firstLine="0"/>
              <w:jc w:val="center"/>
            </w:pPr>
            <w:r w:rsidRPr="0058731A">
              <w:t>56</w:t>
            </w:r>
          </w:p>
        </w:tc>
        <w:tc>
          <w:tcPr>
            <w:tcW w:w="677" w:type="dxa"/>
            <w:shd w:val="clear" w:color="auto" w:fill="FFFFFF"/>
            <w:vAlign w:val="center"/>
          </w:tcPr>
          <w:p w14:paraId="60D611E0" w14:textId="77777777" w:rsidR="0058731A" w:rsidRPr="0058731A" w:rsidRDefault="0058731A" w:rsidP="00F52C33">
            <w:pPr>
              <w:pStyle w:val="Other10"/>
              <w:shd w:val="clear" w:color="auto" w:fill="auto"/>
              <w:spacing w:line="240" w:lineRule="auto"/>
              <w:ind w:firstLine="0"/>
              <w:jc w:val="center"/>
            </w:pPr>
            <w:r w:rsidRPr="0058731A">
              <w:t>28</w:t>
            </w:r>
          </w:p>
        </w:tc>
        <w:tc>
          <w:tcPr>
            <w:tcW w:w="792" w:type="dxa"/>
            <w:shd w:val="clear" w:color="auto" w:fill="FFFFFF"/>
            <w:vAlign w:val="center"/>
          </w:tcPr>
          <w:p w14:paraId="0F78B4D7" w14:textId="77777777" w:rsidR="0058731A" w:rsidRPr="0058731A" w:rsidRDefault="0058731A" w:rsidP="00F52C33">
            <w:pPr>
              <w:pStyle w:val="Other10"/>
              <w:shd w:val="clear" w:color="auto" w:fill="auto"/>
              <w:spacing w:line="240" w:lineRule="auto"/>
              <w:ind w:firstLine="0"/>
              <w:jc w:val="center"/>
            </w:pPr>
            <w:r w:rsidRPr="0058731A">
              <w:t>58</w:t>
            </w:r>
          </w:p>
        </w:tc>
        <w:tc>
          <w:tcPr>
            <w:tcW w:w="850" w:type="dxa"/>
            <w:shd w:val="clear" w:color="auto" w:fill="FFFFFF"/>
            <w:vAlign w:val="center"/>
          </w:tcPr>
          <w:p w14:paraId="24BE5640" w14:textId="77777777" w:rsidR="0058731A" w:rsidRPr="0058731A" w:rsidRDefault="0058731A" w:rsidP="00F52C33">
            <w:pPr>
              <w:pStyle w:val="Other10"/>
              <w:shd w:val="clear" w:color="auto" w:fill="auto"/>
              <w:spacing w:line="240" w:lineRule="auto"/>
              <w:ind w:firstLine="0"/>
              <w:jc w:val="center"/>
            </w:pPr>
            <w:r w:rsidRPr="0058731A">
              <w:t>29</w:t>
            </w:r>
          </w:p>
        </w:tc>
      </w:tr>
      <w:tr w:rsidR="0058731A" w:rsidRPr="0058731A" w14:paraId="64485671" w14:textId="77777777" w:rsidTr="0058731A">
        <w:trPr>
          <w:trHeight w:hRule="exact" w:val="600"/>
          <w:jc w:val="center"/>
        </w:trPr>
        <w:tc>
          <w:tcPr>
            <w:tcW w:w="2693" w:type="dxa"/>
            <w:shd w:val="clear" w:color="auto" w:fill="FFFFFF"/>
            <w:vAlign w:val="center"/>
          </w:tcPr>
          <w:p w14:paraId="4FA7DA21" w14:textId="77777777" w:rsidR="0058731A" w:rsidRPr="0058731A" w:rsidRDefault="0058731A" w:rsidP="00F52C33">
            <w:pPr>
              <w:pStyle w:val="Other10"/>
              <w:shd w:val="clear" w:color="auto" w:fill="auto"/>
              <w:spacing w:line="240" w:lineRule="auto"/>
              <w:ind w:left="113" w:firstLine="0"/>
              <w:jc w:val="both"/>
            </w:pPr>
            <w:r w:rsidRPr="0058731A">
              <w:t>Смешивающий потоки тройник</w:t>
            </w:r>
          </w:p>
        </w:tc>
        <w:tc>
          <w:tcPr>
            <w:tcW w:w="677" w:type="dxa"/>
            <w:shd w:val="clear" w:color="auto" w:fill="FFFFFF"/>
            <w:vAlign w:val="center"/>
          </w:tcPr>
          <w:p w14:paraId="7568138E" w14:textId="77777777" w:rsidR="0058731A" w:rsidRPr="0058731A" w:rsidRDefault="0058731A" w:rsidP="00F52C33">
            <w:pPr>
              <w:pStyle w:val="Other10"/>
              <w:shd w:val="clear" w:color="auto" w:fill="auto"/>
              <w:spacing w:line="240" w:lineRule="auto"/>
              <w:ind w:firstLine="0"/>
              <w:jc w:val="center"/>
            </w:pPr>
            <w:r w:rsidRPr="0058731A">
              <w:t>34</w:t>
            </w:r>
          </w:p>
        </w:tc>
        <w:tc>
          <w:tcPr>
            <w:tcW w:w="682" w:type="dxa"/>
            <w:shd w:val="clear" w:color="auto" w:fill="FFFFFF"/>
            <w:vAlign w:val="center"/>
          </w:tcPr>
          <w:p w14:paraId="34C31A2F" w14:textId="77777777" w:rsidR="0058731A" w:rsidRPr="0058731A" w:rsidRDefault="0058731A" w:rsidP="00F52C33">
            <w:pPr>
              <w:pStyle w:val="Other10"/>
              <w:shd w:val="clear" w:color="auto" w:fill="auto"/>
              <w:spacing w:line="240" w:lineRule="auto"/>
              <w:ind w:firstLine="0"/>
              <w:jc w:val="center"/>
            </w:pPr>
            <w:r w:rsidRPr="0058731A">
              <w:t>17</w:t>
            </w:r>
          </w:p>
        </w:tc>
        <w:tc>
          <w:tcPr>
            <w:tcW w:w="682" w:type="dxa"/>
            <w:shd w:val="clear" w:color="auto" w:fill="FFFFFF"/>
            <w:vAlign w:val="center"/>
          </w:tcPr>
          <w:p w14:paraId="3BD0509F" w14:textId="77777777" w:rsidR="0058731A" w:rsidRPr="0058731A" w:rsidRDefault="0058731A" w:rsidP="00F52C33">
            <w:pPr>
              <w:pStyle w:val="Other10"/>
              <w:shd w:val="clear" w:color="auto" w:fill="auto"/>
              <w:spacing w:line="240" w:lineRule="auto"/>
              <w:ind w:firstLine="0"/>
              <w:jc w:val="center"/>
            </w:pPr>
            <w:r w:rsidRPr="0058731A">
              <w:t>34</w:t>
            </w:r>
          </w:p>
        </w:tc>
        <w:tc>
          <w:tcPr>
            <w:tcW w:w="682" w:type="dxa"/>
            <w:shd w:val="clear" w:color="auto" w:fill="FFFFFF"/>
            <w:vAlign w:val="center"/>
          </w:tcPr>
          <w:p w14:paraId="41B1AB8B" w14:textId="77777777" w:rsidR="0058731A" w:rsidRPr="0058731A" w:rsidRDefault="0058731A" w:rsidP="00F52C33">
            <w:pPr>
              <w:pStyle w:val="Other10"/>
              <w:shd w:val="clear" w:color="auto" w:fill="auto"/>
              <w:spacing w:line="240" w:lineRule="auto"/>
              <w:ind w:firstLine="0"/>
              <w:jc w:val="center"/>
            </w:pPr>
            <w:r w:rsidRPr="0058731A">
              <w:t>17</w:t>
            </w:r>
          </w:p>
        </w:tc>
        <w:tc>
          <w:tcPr>
            <w:tcW w:w="677" w:type="dxa"/>
            <w:shd w:val="clear" w:color="auto" w:fill="FFFFFF"/>
            <w:vAlign w:val="center"/>
          </w:tcPr>
          <w:p w14:paraId="580ECDC9" w14:textId="77777777" w:rsidR="0058731A" w:rsidRPr="0058731A" w:rsidRDefault="0058731A" w:rsidP="00F52C33">
            <w:pPr>
              <w:pStyle w:val="Other10"/>
              <w:shd w:val="clear" w:color="auto" w:fill="auto"/>
              <w:spacing w:line="240" w:lineRule="auto"/>
              <w:ind w:firstLine="0"/>
              <w:jc w:val="center"/>
            </w:pPr>
            <w:r w:rsidRPr="0058731A">
              <w:t>34</w:t>
            </w:r>
          </w:p>
        </w:tc>
        <w:tc>
          <w:tcPr>
            <w:tcW w:w="682" w:type="dxa"/>
            <w:shd w:val="clear" w:color="auto" w:fill="FFFFFF"/>
            <w:vAlign w:val="center"/>
          </w:tcPr>
          <w:p w14:paraId="4AF96D23" w14:textId="77777777" w:rsidR="0058731A" w:rsidRPr="0058731A" w:rsidRDefault="0058731A" w:rsidP="00F52C33">
            <w:pPr>
              <w:pStyle w:val="Other10"/>
              <w:shd w:val="clear" w:color="auto" w:fill="auto"/>
              <w:spacing w:line="240" w:lineRule="auto"/>
              <w:ind w:firstLine="0"/>
              <w:jc w:val="center"/>
            </w:pPr>
            <w:r w:rsidRPr="0058731A">
              <w:t>17</w:t>
            </w:r>
          </w:p>
        </w:tc>
        <w:tc>
          <w:tcPr>
            <w:tcW w:w="682" w:type="dxa"/>
            <w:shd w:val="clear" w:color="auto" w:fill="FFFFFF"/>
            <w:vAlign w:val="center"/>
          </w:tcPr>
          <w:p w14:paraId="5DDCBEBD" w14:textId="77777777" w:rsidR="0058731A" w:rsidRPr="0058731A" w:rsidRDefault="0058731A" w:rsidP="00F52C33">
            <w:pPr>
              <w:pStyle w:val="Other10"/>
              <w:shd w:val="clear" w:color="auto" w:fill="auto"/>
              <w:spacing w:line="240" w:lineRule="auto"/>
              <w:ind w:firstLine="0"/>
              <w:jc w:val="center"/>
            </w:pPr>
            <w:r w:rsidRPr="0058731A">
              <w:t>36</w:t>
            </w:r>
          </w:p>
        </w:tc>
        <w:tc>
          <w:tcPr>
            <w:tcW w:w="677" w:type="dxa"/>
            <w:shd w:val="clear" w:color="auto" w:fill="FFFFFF"/>
            <w:vAlign w:val="center"/>
          </w:tcPr>
          <w:p w14:paraId="788E4F7E" w14:textId="77777777" w:rsidR="0058731A" w:rsidRPr="0058731A" w:rsidRDefault="0058731A" w:rsidP="00F52C33">
            <w:pPr>
              <w:pStyle w:val="Other10"/>
              <w:shd w:val="clear" w:color="auto" w:fill="auto"/>
              <w:spacing w:line="240" w:lineRule="auto"/>
              <w:ind w:firstLine="0"/>
              <w:jc w:val="center"/>
            </w:pPr>
            <w:r w:rsidRPr="0058731A">
              <w:t>18</w:t>
            </w:r>
          </w:p>
        </w:tc>
        <w:tc>
          <w:tcPr>
            <w:tcW w:w="792" w:type="dxa"/>
            <w:shd w:val="clear" w:color="auto" w:fill="FFFFFF"/>
            <w:vAlign w:val="center"/>
          </w:tcPr>
          <w:p w14:paraId="068C9820" w14:textId="77777777" w:rsidR="0058731A" w:rsidRPr="0058731A" w:rsidRDefault="0058731A" w:rsidP="00F52C33">
            <w:pPr>
              <w:pStyle w:val="Other10"/>
              <w:shd w:val="clear" w:color="auto" w:fill="auto"/>
              <w:spacing w:line="240" w:lineRule="auto"/>
              <w:ind w:firstLine="0"/>
              <w:jc w:val="center"/>
            </w:pPr>
            <w:r w:rsidRPr="0058731A">
              <w:t>36</w:t>
            </w:r>
          </w:p>
        </w:tc>
        <w:tc>
          <w:tcPr>
            <w:tcW w:w="850" w:type="dxa"/>
            <w:shd w:val="clear" w:color="auto" w:fill="FFFFFF"/>
            <w:vAlign w:val="center"/>
          </w:tcPr>
          <w:p w14:paraId="5AB4C722" w14:textId="77777777" w:rsidR="0058731A" w:rsidRPr="0058731A" w:rsidRDefault="0058731A" w:rsidP="00F52C33">
            <w:pPr>
              <w:pStyle w:val="Other10"/>
              <w:shd w:val="clear" w:color="auto" w:fill="auto"/>
              <w:spacing w:line="240" w:lineRule="auto"/>
              <w:ind w:firstLine="0"/>
              <w:jc w:val="center"/>
            </w:pPr>
            <w:r w:rsidRPr="0058731A">
              <w:t>18</w:t>
            </w:r>
          </w:p>
        </w:tc>
      </w:tr>
      <w:tr w:rsidR="0058731A" w:rsidRPr="0058731A" w14:paraId="41057E4E" w14:textId="77777777" w:rsidTr="0058731A">
        <w:trPr>
          <w:trHeight w:hRule="exact" w:val="605"/>
          <w:jc w:val="center"/>
        </w:trPr>
        <w:tc>
          <w:tcPr>
            <w:tcW w:w="2693" w:type="dxa"/>
            <w:shd w:val="clear" w:color="auto" w:fill="FFFFFF"/>
            <w:vAlign w:val="center"/>
          </w:tcPr>
          <w:p w14:paraId="462906E4" w14:textId="77777777" w:rsidR="0058731A" w:rsidRPr="0058731A" w:rsidRDefault="0058731A" w:rsidP="00F52C33">
            <w:pPr>
              <w:pStyle w:val="Other10"/>
              <w:shd w:val="clear" w:color="auto" w:fill="auto"/>
              <w:tabs>
                <w:tab w:val="left" w:pos="1920"/>
              </w:tabs>
              <w:spacing w:line="240" w:lineRule="auto"/>
              <w:ind w:left="113" w:firstLine="0"/>
              <w:jc w:val="both"/>
            </w:pPr>
            <w:r w:rsidRPr="0058731A">
              <w:t>Разветвляющий поток тройник</w:t>
            </w:r>
          </w:p>
        </w:tc>
        <w:tc>
          <w:tcPr>
            <w:tcW w:w="677" w:type="dxa"/>
            <w:shd w:val="clear" w:color="auto" w:fill="FFFFFF"/>
            <w:vAlign w:val="center"/>
          </w:tcPr>
          <w:p w14:paraId="2EFA2A80" w14:textId="77777777" w:rsidR="0058731A" w:rsidRPr="0058731A" w:rsidRDefault="0058731A" w:rsidP="00F52C33">
            <w:pPr>
              <w:pStyle w:val="Other10"/>
              <w:shd w:val="clear" w:color="auto" w:fill="auto"/>
              <w:spacing w:line="240" w:lineRule="auto"/>
              <w:ind w:firstLine="0"/>
              <w:jc w:val="center"/>
            </w:pPr>
            <w:r w:rsidRPr="0058731A">
              <w:t>14</w:t>
            </w:r>
          </w:p>
        </w:tc>
        <w:tc>
          <w:tcPr>
            <w:tcW w:w="682" w:type="dxa"/>
            <w:shd w:val="clear" w:color="auto" w:fill="FFFFFF"/>
            <w:vAlign w:val="center"/>
          </w:tcPr>
          <w:p w14:paraId="4E3D49E4" w14:textId="77777777" w:rsidR="0058731A" w:rsidRPr="0058731A" w:rsidRDefault="0058731A" w:rsidP="00F52C33">
            <w:pPr>
              <w:pStyle w:val="Other10"/>
              <w:shd w:val="clear" w:color="auto" w:fill="auto"/>
              <w:spacing w:line="240" w:lineRule="auto"/>
              <w:ind w:firstLine="0"/>
              <w:jc w:val="center"/>
            </w:pPr>
            <w:r w:rsidRPr="0058731A">
              <w:t>7</w:t>
            </w:r>
          </w:p>
        </w:tc>
        <w:tc>
          <w:tcPr>
            <w:tcW w:w="682" w:type="dxa"/>
            <w:shd w:val="clear" w:color="auto" w:fill="FFFFFF"/>
            <w:vAlign w:val="center"/>
          </w:tcPr>
          <w:p w14:paraId="20487E0E" w14:textId="77777777" w:rsidR="0058731A" w:rsidRPr="0058731A" w:rsidRDefault="0058731A" w:rsidP="00F52C33">
            <w:pPr>
              <w:pStyle w:val="Other10"/>
              <w:shd w:val="clear" w:color="auto" w:fill="auto"/>
              <w:spacing w:line="240" w:lineRule="auto"/>
              <w:ind w:firstLine="0"/>
              <w:jc w:val="center"/>
            </w:pPr>
            <w:r w:rsidRPr="0058731A">
              <w:t>14</w:t>
            </w:r>
          </w:p>
        </w:tc>
        <w:tc>
          <w:tcPr>
            <w:tcW w:w="682" w:type="dxa"/>
            <w:shd w:val="clear" w:color="auto" w:fill="FFFFFF"/>
            <w:vAlign w:val="center"/>
          </w:tcPr>
          <w:p w14:paraId="1818AAD7" w14:textId="77777777" w:rsidR="0058731A" w:rsidRPr="0058731A" w:rsidRDefault="0058731A" w:rsidP="00F52C33">
            <w:pPr>
              <w:pStyle w:val="Other10"/>
              <w:shd w:val="clear" w:color="auto" w:fill="auto"/>
              <w:spacing w:line="240" w:lineRule="auto"/>
              <w:ind w:firstLine="0"/>
              <w:jc w:val="center"/>
            </w:pPr>
            <w:r w:rsidRPr="0058731A">
              <w:t>7</w:t>
            </w:r>
          </w:p>
        </w:tc>
        <w:tc>
          <w:tcPr>
            <w:tcW w:w="677" w:type="dxa"/>
            <w:shd w:val="clear" w:color="auto" w:fill="FFFFFF"/>
            <w:vAlign w:val="center"/>
          </w:tcPr>
          <w:p w14:paraId="055EC616" w14:textId="77777777" w:rsidR="0058731A" w:rsidRPr="0058731A" w:rsidRDefault="0058731A" w:rsidP="00F52C33">
            <w:pPr>
              <w:pStyle w:val="Other10"/>
              <w:shd w:val="clear" w:color="auto" w:fill="auto"/>
              <w:spacing w:line="240" w:lineRule="auto"/>
              <w:ind w:firstLine="0"/>
              <w:jc w:val="center"/>
            </w:pPr>
            <w:r w:rsidRPr="0058731A">
              <w:t>16</w:t>
            </w:r>
          </w:p>
        </w:tc>
        <w:tc>
          <w:tcPr>
            <w:tcW w:w="682" w:type="dxa"/>
            <w:shd w:val="clear" w:color="auto" w:fill="FFFFFF"/>
            <w:vAlign w:val="center"/>
          </w:tcPr>
          <w:p w14:paraId="1FE1F483" w14:textId="77777777" w:rsidR="0058731A" w:rsidRPr="0058731A" w:rsidRDefault="0058731A" w:rsidP="00F52C33">
            <w:pPr>
              <w:pStyle w:val="Other10"/>
              <w:shd w:val="clear" w:color="auto" w:fill="auto"/>
              <w:spacing w:line="240" w:lineRule="auto"/>
              <w:ind w:firstLine="0"/>
              <w:jc w:val="center"/>
            </w:pPr>
            <w:r w:rsidRPr="0058731A">
              <w:t>8</w:t>
            </w:r>
          </w:p>
        </w:tc>
        <w:tc>
          <w:tcPr>
            <w:tcW w:w="682" w:type="dxa"/>
            <w:shd w:val="clear" w:color="auto" w:fill="FFFFFF"/>
            <w:vAlign w:val="center"/>
          </w:tcPr>
          <w:p w14:paraId="3A6E1A1C" w14:textId="77777777" w:rsidR="0058731A" w:rsidRPr="0058731A" w:rsidRDefault="0058731A" w:rsidP="00F52C33">
            <w:pPr>
              <w:pStyle w:val="Other10"/>
              <w:shd w:val="clear" w:color="auto" w:fill="auto"/>
              <w:spacing w:line="240" w:lineRule="auto"/>
              <w:ind w:firstLine="0"/>
              <w:jc w:val="center"/>
            </w:pPr>
            <w:r w:rsidRPr="0058731A">
              <w:t>16</w:t>
            </w:r>
          </w:p>
        </w:tc>
        <w:tc>
          <w:tcPr>
            <w:tcW w:w="677" w:type="dxa"/>
            <w:shd w:val="clear" w:color="auto" w:fill="FFFFFF"/>
            <w:vAlign w:val="center"/>
          </w:tcPr>
          <w:p w14:paraId="2CEC79D1" w14:textId="77777777" w:rsidR="0058731A" w:rsidRPr="0058731A" w:rsidRDefault="0058731A" w:rsidP="00F52C33">
            <w:pPr>
              <w:pStyle w:val="Other10"/>
              <w:shd w:val="clear" w:color="auto" w:fill="auto"/>
              <w:spacing w:line="240" w:lineRule="auto"/>
              <w:ind w:firstLine="0"/>
              <w:jc w:val="center"/>
            </w:pPr>
            <w:r w:rsidRPr="0058731A">
              <w:t>8</w:t>
            </w:r>
          </w:p>
        </w:tc>
        <w:tc>
          <w:tcPr>
            <w:tcW w:w="792" w:type="dxa"/>
            <w:shd w:val="clear" w:color="auto" w:fill="FFFFFF"/>
            <w:vAlign w:val="center"/>
          </w:tcPr>
          <w:p w14:paraId="070A1202" w14:textId="77777777" w:rsidR="0058731A" w:rsidRPr="0058731A" w:rsidRDefault="0058731A" w:rsidP="00F52C33">
            <w:pPr>
              <w:pStyle w:val="Other10"/>
              <w:shd w:val="clear" w:color="auto" w:fill="auto"/>
              <w:spacing w:line="240" w:lineRule="auto"/>
              <w:ind w:firstLine="0"/>
              <w:jc w:val="center"/>
            </w:pPr>
            <w:r w:rsidRPr="0058731A">
              <w:t>18</w:t>
            </w:r>
          </w:p>
        </w:tc>
        <w:tc>
          <w:tcPr>
            <w:tcW w:w="850" w:type="dxa"/>
            <w:shd w:val="clear" w:color="auto" w:fill="FFFFFF"/>
            <w:vAlign w:val="center"/>
          </w:tcPr>
          <w:p w14:paraId="28618A5B" w14:textId="77777777" w:rsidR="0058731A" w:rsidRPr="0058731A" w:rsidRDefault="0058731A" w:rsidP="00F52C33">
            <w:pPr>
              <w:pStyle w:val="Other10"/>
              <w:shd w:val="clear" w:color="auto" w:fill="auto"/>
              <w:spacing w:line="240" w:lineRule="auto"/>
              <w:ind w:firstLine="0"/>
              <w:jc w:val="center"/>
            </w:pPr>
            <w:r w:rsidRPr="0058731A">
              <w:t>9</w:t>
            </w:r>
          </w:p>
        </w:tc>
      </w:tr>
      <w:tr w:rsidR="0058731A" w:rsidRPr="0058731A" w14:paraId="09B2180E" w14:textId="77777777" w:rsidTr="0058731A">
        <w:trPr>
          <w:trHeight w:hRule="exact" w:val="403"/>
          <w:jc w:val="center"/>
        </w:trPr>
        <w:tc>
          <w:tcPr>
            <w:tcW w:w="2693" w:type="dxa"/>
            <w:shd w:val="clear" w:color="auto" w:fill="FFFFFF"/>
            <w:vAlign w:val="center"/>
          </w:tcPr>
          <w:p w14:paraId="0ACB477D" w14:textId="77777777" w:rsidR="0058731A" w:rsidRPr="0058731A" w:rsidRDefault="0058731A" w:rsidP="00F52C33">
            <w:pPr>
              <w:pStyle w:val="Other10"/>
              <w:shd w:val="clear" w:color="auto" w:fill="auto"/>
              <w:spacing w:line="240" w:lineRule="auto"/>
              <w:ind w:left="113" w:firstLine="0"/>
            </w:pPr>
            <w:r w:rsidRPr="0058731A">
              <w:t>Затвор (заслонка)</w:t>
            </w:r>
          </w:p>
        </w:tc>
        <w:tc>
          <w:tcPr>
            <w:tcW w:w="677" w:type="dxa"/>
            <w:shd w:val="clear" w:color="auto" w:fill="FFFFFF"/>
            <w:vAlign w:val="center"/>
          </w:tcPr>
          <w:p w14:paraId="33822F06" w14:textId="77777777" w:rsidR="0058731A" w:rsidRPr="0058731A" w:rsidRDefault="0058731A" w:rsidP="00F52C33">
            <w:pPr>
              <w:pStyle w:val="Other10"/>
              <w:shd w:val="clear" w:color="auto" w:fill="auto"/>
              <w:spacing w:line="240" w:lineRule="auto"/>
              <w:ind w:firstLine="0"/>
              <w:jc w:val="center"/>
            </w:pPr>
            <w:r w:rsidRPr="0058731A">
              <w:t>25</w:t>
            </w:r>
          </w:p>
        </w:tc>
        <w:tc>
          <w:tcPr>
            <w:tcW w:w="682" w:type="dxa"/>
            <w:shd w:val="clear" w:color="auto" w:fill="FFFFFF"/>
            <w:vAlign w:val="center"/>
          </w:tcPr>
          <w:p w14:paraId="2452BDE4" w14:textId="77777777" w:rsidR="0058731A" w:rsidRPr="0058731A" w:rsidRDefault="0058731A" w:rsidP="00F52C33">
            <w:pPr>
              <w:pStyle w:val="Other10"/>
              <w:shd w:val="clear" w:color="auto" w:fill="auto"/>
              <w:spacing w:line="240" w:lineRule="auto"/>
              <w:ind w:firstLine="0"/>
              <w:jc w:val="center"/>
            </w:pPr>
            <w:r w:rsidRPr="0058731A">
              <w:t>13</w:t>
            </w:r>
          </w:p>
        </w:tc>
        <w:tc>
          <w:tcPr>
            <w:tcW w:w="682" w:type="dxa"/>
            <w:shd w:val="clear" w:color="auto" w:fill="FFFFFF"/>
            <w:vAlign w:val="center"/>
          </w:tcPr>
          <w:p w14:paraId="154B9CF6" w14:textId="77777777" w:rsidR="0058731A" w:rsidRPr="0058731A" w:rsidRDefault="0058731A" w:rsidP="00F52C33">
            <w:pPr>
              <w:pStyle w:val="Other10"/>
              <w:shd w:val="clear" w:color="auto" w:fill="auto"/>
              <w:spacing w:line="240" w:lineRule="auto"/>
              <w:ind w:firstLine="0"/>
              <w:jc w:val="center"/>
            </w:pPr>
            <w:r w:rsidRPr="0058731A">
              <w:t>27</w:t>
            </w:r>
          </w:p>
        </w:tc>
        <w:tc>
          <w:tcPr>
            <w:tcW w:w="682" w:type="dxa"/>
            <w:shd w:val="clear" w:color="auto" w:fill="FFFFFF"/>
            <w:vAlign w:val="center"/>
          </w:tcPr>
          <w:p w14:paraId="10D147A3" w14:textId="77777777" w:rsidR="0058731A" w:rsidRPr="0058731A" w:rsidRDefault="0058731A" w:rsidP="00F52C33">
            <w:pPr>
              <w:pStyle w:val="Other10"/>
              <w:shd w:val="clear" w:color="auto" w:fill="auto"/>
              <w:spacing w:line="240" w:lineRule="auto"/>
              <w:ind w:firstLine="0"/>
              <w:jc w:val="center"/>
            </w:pPr>
            <w:r w:rsidRPr="0058731A">
              <w:t>14</w:t>
            </w:r>
          </w:p>
        </w:tc>
        <w:tc>
          <w:tcPr>
            <w:tcW w:w="677" w:type="dxa"/>
            <w:shd w:val="clear" w:color="auto" w:fill="FFFFFF"/>
            <w:vAlign w:val="center"/>
          </w:tcPr>
          <w:p w14:paraId="47B5E984" w14:textId="77777777" w:rsidR="0058731A" w:rsidRPr="0058731A" w:rsidRDefault="0058731A" w:rsidP="00F52C33">
            <w:pPr>
              <w:pStyle w:val="Other10"/>
              <w:shd w:val="clear" w:color="auto" w:fill="auto"/>
              <w:spacing w:line="240" w:lineRule="auto"/>
              <w:ind w:firstLine="0"/>
              <w:jc w:val="center"/>
            </w:pPr>
            <w:r w:rsidRPr="0058731A">
              <w:t>29</w:t>
            </w:r>
          </w:p>
        </w:tc>
        <w:tc>
          <w:tcPr>
            <w:tcW w:w="682" w:type="dxa"/>
            <w:shd w:val="clear" w:color="auto" w:fill="FFFFFF"/>
            <w:vAlign w:val="center"/>
          </w:tcPr>
          <w:p w14:paraId="28CC5ABA" w14:textId="77777777" w:rsidR="0058731A" w:rsidRPr="0058731A" w:rsidRDefault="0058731A" w:rsidP="00F52C33">
            <w:pPr>
              <w:pStyle w:val="Other10"/>
              <w:shd w:val="clear" w:color="auto" w:fill="auto"/>
              <w:spacing w:line="240" w:lineRule="auto"/>
              <w:ind w:firstLine="0"/>
              <w:jc w:val="center"/>
            </w:pPr>
            <w:r w:rsidRPr="0058731A">
              <w:t>15</w:t>
            </w:r>
          </w:p>
        </w:tc>
        <w:tc>
          <w:tcPr>
            <w:tcW w:w="682" w:type="dxa"/>
            <w:shd w:val="clear" w:color="auto" w:fill="FFFFFF"/>
            <w:vAlign w:val="center"/>
          </w:tcPr>
          <w:p w14:paraId="42C14904" w14:textId="77777777" w:rsidR="0058731A" w:rsidRPr="0058731A" w:rsidRDefault="0058731A" w:rsidP="00F52C33">
            <w:pPr>
              <w:pStyle w:val="Other10"/>
              <w:shd w:val="clear" w:color="auto" w:fill="auto"/>
              <w:spacing w:line="240" w:lineRule="auto"/>
              <w:ind w:firstLine="0"/>
              <w:jc w:val="center"/>
            </w:pPr>
            <w:r w:rsidRPr="0058731A">
              <w:t>30</w:t>
            </w:r>
          </w:p>
        </w:tc>
        <w:tc>
          <w:tcPr>
            <w:tcW w:w="677" w:type="dxa"/>
            <w:shd w:val="clear" w:color="auto" w:fill="FFFFFF"/>
            <w:vAlign w:val="center"/>
          </w:tcPr>
          <w:p w14:paraId="0C1B082E" w14:textId="77777777" w:rsidR="0058731A" w:rsidRPr="0058731A" w:rsidRDefault="0058731A" w:rsidP="00F52C33">
            <w:pPr>
              <w:pStyle w:val="Other10"/>
              <w:shd w:val="clear" w:color="auto" w:fill="auto"/>
              <w:spacing w:line="240" w:lineRule="auto"/>
              <w:ind w:firstLine="0"/>
              <w:jc w:val="center"/>
            </w:pPr>
            <w:r w:rsidRPr="0058731A">
              <w:t>15</w:t>
            </w:r>
          </w:p>
        </w:tc>
        <w:tc>
          <w:tcPr>
            <w:tcW w:w="792" w:type="dxa"/>
            <w:shd w:val="clear" w:color="auto" w:fill="FFFFFF"/>
            <w:vAlign w:val="center"/>
          </w:tcPr>
          <w:p w14:paraId="04158B81" w14:textId="77777777" w:rsidR="0058731A" w:rsidRPr="0058731A" w:rsidRDefault="0058731A" w:rsidP="00F52C33">
            <w:pPr>
              <w:pStyle w:val="Other10"/>
              <w:shd w:val="clear" w:color="auto" w:fill="auto"/>
              <w:spacing w:line="240" w:lineRule="auto"/>
              <w:ind w:firstLine="0"/>
              <w:jc w:val="center"/>
            </w:pPr>
            <w:r w:rsidRPr="0058731A">
              <w:t>32</w:t>
            </w:r>
          </w:p>
        </w:tc>
        <w:tc>
          <w:tcPr>
            <w:tcW w:w="850" w:type="dxa"/>
            <w:shd w:val="clear" w:color="auto" w:fill="FFFFFF"/>
            <w:vAlign w:val="center"/>
          </w:tcPr>
          <w:p w14:paraId="49958F95" w14:textId="77777777" w:rsidR="0058731A" w:rsidRPr="0058731A" w:rsidRDefault="0058731A" w:rsidP="00F52C33">
            <w:pPr>
              <w:pStyle w:val="Other10"/>
              <w:shd w:val="clear" w:color="auto" w:fill="auto"/>
              <w:spacing w:line="240" w:lineRule="auto"/>
              <w:ind w:firstLine="0"/>
              <w:jc w:val="center"/>
            </w:pPr>
            <w:r w:rsidRPr="0058731A">
              <w:t>16</w:t>
            </w:r>
          </w:p>
        </w:tc>
      </w:tr>
      <w:tr w:rsidR="0058731A" w:rsidRPr="0058731A" w14:paraId="34C21A55" w14:textId="77777777" w:rsidTr="0058731A">
        <w:trPr>
          <w:trHeight w:hRule="exact" w:val="773"/>
          <w:jc w:val="center"/>
        </w:trPr>
        <w:tc>
          <w:tcPr>
            <w:tcW w:w="2693" w:type="dxa"/>
            <w:shd w:val="clear" w:color="auto" w:fill="FFFFFF"/>
            <w:vAlign w:val="center"/>
          </w:tcPr>
          <w:p w14:paraId="10518B29" w14:textId="0E863459" w:rsidR="0058731A" w:rsidRPr="0058731A" w:rsidRDefault="0058731A" w:rsidP="00F52C33">
            <w:pPr>
              <w:pStyle w:val="Other10"/>
              <w:shd w:val="clear" w:color="auto" w:fill="auto"/>
              <w:spacing w:line="240" w:lineRule="auto"/>
              <w:ind w:left="113" w:firstLine="0"/>
            </w:pPr>
            <w:r w:rsidRPr="0058731A">
              <w:t>МС неопределенного вида</w:t>
            </w:r>
            <w:r w:rsidR="00DA5C1D">
              <w:t> </w:t>
            </w:r>
            <w:r w:rsidRPr="0058731A">
              <w:t>4)</w:t>
            </w:r>
          </w:p>
        </w:tc>
        <w:tc>
          <w:tcPr>
            <w:tcW w:w="677" w:type="dxa"/>
            <w:shd w:val="clear" w:color="auto" w:fill="FFFFFF"/>
            <w:vAlign w:val="center"/>
          </w:tcPr>
          <w:p w14:paraId="23544E9B" w14:textId="77777777" w:rsidR="0058731A" w:rsidRPr="0058731A" w:rsidRDefault="0058731A" w:rsidP="00F52C33">
            <w:pPr>
              <w:pStyle w:val="Other10"/>
              <w:shd w:val="clear" w:color="auto" w:fill="auto"/>
              <w:spacing w:line="240" w:lineRule="auto"/>
              <w:ind w:firstLine="0"/>
              <w:jc w:val="center"/>
            </w:pPr>
            <w:r w:rsidRPr="0058731A">
              <w:t>60</w:t>
            </w:r>
          </w:p>
        </w:tc>
        <w:tc>
          <w:tcPr>
            <w:tcW w:w="682" w:type="dxa"/>
            <w:shd w:val="clear" w:color="auto" w:fill="FFFFFF"/>
            <w:vAlign w:val="center"/>
          </w:tcPr>
          <w:p w14:paraId="74585850" w14:textId="77777777" w:rsidR="0058731A" w:rsidRPr="0058731A" w:rsidRDefault="0058731A" w:rsidP="00F52C33">
            <w:pPr>
              <w:pStyle w:val="Other10"/>
              <w:shd w:val="clear" w:color="auto" w:fill="auto"/>
              <w:spacing w:line="240" w:lineRule="auto"/>
              <w:ind w:firstLine="0"/>
              <w:jc w:val="center"/>
            </w:pPr>
            <w:r w:rsidRPr="0058731A">
              <w:t>30</w:t>
            </w:r>
          </w:p>
        </w:tc>
        <w:tc>
          <w:tcPr>
            <w:tcW w:w="682" w:type="dxa"/>
            <w:shd w:val="clear" w:color="auto" w:fill="FFFFFF"/>
            <w:vAlign w:val="center"/>
          </w:tcPr>
          <w:p w14:paraId="7C40E441" w14:textId="77777777" w:rsidR="0058731A" w:rsidRPr="0058731A" w:rsidRDefault="0058731A" w:rsidP="00F52C33">
            <w:pPr>
              <w:pStyle w:val="Other10"/>
              <w:shd w:val="clear" w:color="auto" w:fill="auto"/>
              <w:spacing w:line="240" w:lineRule="auto"/>
              <w:ind w:firstLine="0"/>
              <w:jc w:val="center"/>
            </w:pPr>
            <w:r w:rsidRPr="0058731A">
              <w:t>62</w:t>
            </w:r>
          </w:p>
        </w:tc>
        <w:tc>
          <w:tcPr>
            <w:tcW w:w="682" w:type="dxa"/>
            <w:shd w:val="clear" w:color="auto" w:fill="FFFFFF"/>
            <w:vAlign w:val="center"/>
          </w:tcPr>
          <w:p w14:paraId="608180BB" w14:textId="77777777" w:rsidR="0058731A" w:rsidRPr="0058731A" w:rsidRDefault="0058731A" w:rsidP="00F52C33">
            <w:pPr>
              <w:pStyle w:val="Other10"/>
              <w:shd w:val="clear" w:color="auto" w:fill="auto"/>
              <w:spacing w:line="240" w:lineRule="auto"/>
              <w:ind w:firstLine="0"/>
              <w:jc w:val="center"/>
            </w:pPr>
            <w:r w:rsidRPr="0058731A">
              <w:t>31</w:t>
            </w:r>
          </w:p>
        </w:tc>
        <w:tc>
          <w:tcPr>
            <w:tcW w:w="677" w:type="dxa"/>
            <w:shd w:val="clear" w:color="auto" w:fill="FFFFFF"/>
            <w:vAlign w:val="center"/>
          </w:tcPr>
          <w:p w14:paraId="63346E28" w14:textId="77777777" w:rsidR="0058731A" w:rsidRPr="0058731A" w:rsidRDefault="0058731A" w:rsidP="00F52C33">
            <w:pPr>
              <w:pStyle w:val="Other10"/>
              <w:shd w:val="clear" w:color="auto" w:fill="auto"/>
              <w:spacing w:line="240" w:lineRule="auto"/>
              <w:ind w:firstLine="0"/>
              <w:jc w:val="center"/>
            </w:pPr>
            <w:r w:rsidRPr="0058731A">
              <w:t>64</w:t>
            </w:r>
          </w:p>
        </w:tc>
        <w:tc>
          <w:tcPr>
            <w:tcW w:w="682" w:type="dxa"/>
            <w:shd w:val="clear" w:color="auto" w:fill="FFFFFF"/>
            <w:vAlign w:val="center"/>
          </w:tcPr>
          <w:p w14:paraId="6D72E7C5" w14:textId="77777777" w:rsidR="0058731A" w:rsidRPr="0058731A" w:rsidRDefault="0058731A" w:rsidP="00F52C33">
            <w:pPr>
              <w:pStyle w:val="Other10"/>
              <w:shd w:val="clear" w:color="auto" w:fill="auto"/>
              <w:spacing w:line="240" w:lineRule="auto"/>
              <w:ind w:firstLine="0"/>
              <w:jc w:val="center"/>
            </w:pPr>
            <w:r w:rsidRPr="0058731A">
              <w:t>32</w:t>
            </w:r>
          </w:p>
        </w:tc>
        <w:tc>
          <w:tcPr>
            <w:tcW w:w="682" w:type="dxa"/>
            <w:shd w:val="clear" w:color="auto" w:fill="FFFFFF"/>
            <w:vAlign w:val="center"/>
          </w:tcPr>
          <w:p w14:paraId="6C325857" w14:textId="77777777" w:rsidR="0058731A" w:rsidRPr="0058731A" w:rsidRDefault="0058731A" w:rsidP="00F52C33">
            <w:pPr>
              <w:pStyle w:val="Other10"/>
              <w:shd w:val="clear" w:color="auto" w:fill="auto"/>
              <w:spacing w:line="240" w:lineRule="auto"/>
              <w:ind w:firstLine="0"/>
              <w:jc w:val="center"/>
            </w:pPr>
            <w:r w:rsidRPr="0058731A">
              <w:t>67</w:t>
            </w:r>
          </w:p>
        </w:tc>
        <w:tc>
          <w:tcPr>
            <w:tcW w:w="677" w:type="dxa"/>
            <w:shd w:val="clear" w:color="auto" w:fill="FFFFFF"/>
            <w:vAlign w:val="center"/>
          </w:tcPr>
          <w:p w14:paraId="6273F179" w14:textId="77777777" w:rsidR="0058731A" w:rsidRPr="0058731A" w:rsidRDefault="0058731A" w:rsidP="00F52C33">
            <w:pPr>
              <w:pStyle w:val="Other10"/>
              <w:shd w:val="clear" w:color="auto" w:fill="auto"/>
              <w:spacing w:line="240" w:lineRule="auto"/>
              <w:ind w:firstLine="0"/>
              <w:jc w:val="center"/>
            </w:pPr>
            <w:r w:rsidRPr="0058731A">
              <w:t>34</w:t>
            </w:r>
          </w:p>
        </w:tc>
        <w:tc>
          <w:tcPr>
            <w:tcW w:w="792" w:type="dxa"/>
            <w:shd w:val="clear" w:color="auto" w:fill="FFFFFF"/>
            <w:vAlign w:val="center"/>
          </w:tcPr>
          <w:p w14:paraId="15039024" w14:textId="77777777" w:rsidR="0058731A" w:rsidRPr="0058731A" w:rsidRDefault="0058731A" w:rsidP="00F52C33">
            <w:pPr>
              <w:pStyle w:val="Other10"/>
              <w:shd w:val="clear" w:color="auto" w:fill="auto"/>
              <w:spacing w:line="240" w:lineRule="auto"/>
              <w:ind w:firstLine="0"/>
              <w:jc w:val="center"/>
            </w:pPr>
            <w:r w:rsidRPr="0058731A">
              <w:t>70</w:t>
            </w:r>
          </w:p>
        </w:tc>
        <w:tc>
          <w:tcPr>
            <w:tcW w:w="850" w:type="dxa"/>
            <w:shd w:val="clear" w:color="auto" w:fill="FFFFFF"/>
            <w:vAlign w:val="center"/>
          </w:tcPr>
          <w:p w14:paraId="44BD7F1B" w14:textId="77777777" w:rsidR="0058731A" w:rsidRPr="0058731A" w:rsidRDefault="0058731A" w:rsidP="00F52C33">
            <w:pPr>
              <w:pStyle w:val="Other10"/>
              <w:shd w:val="clear" w:color="auto" w:fill="auto"/>
              <w:spacing w:line="240" w:lineRule="auto"/>
              <w:ind w:firstLine="0"/>
              <w:jc w:val="center"/>
            </w:pPr>
            <w:r w:rsidRPr="0058731A">
              <w:t>35</w:t>
            </w:r>
          </w:p>
        </w:tc>
      </w:tr>
      <w:tr w:rsidR="00391730" w:rsidRPr="0058731A" w14:paraId="5D538368" w14:textId="77777777" w:rsidTr="0058731A">
        <w:trPr>
          <w:trHeight w:hRule="exact" w:val="403"/>
          <w:jc w:val="center"/>
        </w:trPr>
        <w:tc>
          <w:tcPr>
            <w:tcW w:w="9776" w:type="dxa"/>
            <w:gridSpan w:val="11"/>
            <w:shd w:val="clear" w:color="auto" w:fill="FFFFFF"/>
            <w:vAlign w:val="bottom"/>
          </w:tcPr>
          <w:p w14:paraId="1578FB75" w14:textId="77777777" w:rsidR="00391730" w:rsidRPr="0058731A" w:rsidRDefault="00391730" w:rsidP="006A40E5">
            <w:pPr>
              <w:pStyle w:val="Other10"/>
              <w:shd w:val="clear" w:color="auto" w:fill="auto"/>
              <w:spacing w:line="240" w:lineRule="auto"/>
              <w:ind w:left="113" w:firstLine="113"/>
              <w:jc w:val="center"/>
            </w:pPr>
            <w:r w:rsidRPr="0058731A">
              <w:t>Для МС,</w:t>
            </w:r>
            <w:r w:rsidR="006A40E5" w:rsidRPr="0058731A">
              <w:t xml:space="preserve"> расположенных после СУ</w:t>
            </w:r>
          </w:p>
        </w:tc>
      </w:tr>
      <w:tr w:rsidR="0058731A" w:rsidRPr="0058731A" w14:paraId="4F23E3A5" w14:textId="77777777" w:rsidTr="0058731A">
        <w:trPr>
          <w:trHeight w:hRule="exact" w:val="403"/>
          <w:jc w:val="center"/>
        </w:trPr>
        <w:tc>
          <w:tcPr>
            <w:tcW w:w="2693" w:type="dxa"/>
            <w:shd w:val="clear" w:color="auto" w:fill="FFFFFF"/>
            <w:vAlign w:val="center"/>
          </w:tcPr>
          <w:p w14:paraId="67E506B1" w14:textId="77777777" w:rsidR="0058731A" w:rsidRPr="0058731A" w:rsidRDefault="0058731A" w:rsidP="00F52C33">
            <w:pPr>
              <w:pStyle w:val="Other10"/>
              <w:shd w:val="clear" w:color="auto" w:fill="auto"/>
              <w:spacing w:line="240" w:lineRule="auto"/>
              <w:ind w:left="113" w:firstLine="0"/>
            </w:pPr>
            <w:r w:rsidRPr="0058731A">
              <w:t>Любой вид МС</w:t>
            </w:r>
          </w:p>
        </w:tc>
        <w:tc>
          <w:tcPr>
            <w:tcW w:w="677" w:type="dxa"/>
            <w:shd w:val="clear" w:color="auto" w:fill="FFFFFF"/>
            <w:vAlign w:val="center"/>
          </w:tcPr>
          <w:p w14:paraId="583EB34E" w14:textId="77777777" w:rsidR="0058731A" w:rsidRPr="0058731A" w:rsidRDefault="0058731A" w:rsidP="00F52C33">
            <w:pPr>
              <w:pStyle w:val="Other10"/>
              <w:shd w:val="clear" w:color="auto" w:fill="auto"/>
              <w:spacing w:line="240" w:lineRule="auto"/>
              <w:ind w:firstLine="0"/>
              <w:jc w:val="center"/>
            </w:pPr>
            <w:r w:rsidRPr="0058731A">
              <w:t>4</w:t>
            </w:r>
          </w:p>
        </w:tc>
        <w:tc>
          <w:tcPr>
            <w:tcW w:w="682" w:type="dxa"/>
            <w:shd w:val="clear" w:color="auto" w:fill="FFFFFF"/>
            <w:vAlign w:val="center"/>
          </w:tcPr>
          <w:p w14:paraId="78718C9A" w14:textId="77777777" w:rsidR="0058731A" w:rsidRPr="0058731A" w:rsidRDefault="0058731A" w:rsidP="00F52C33">
            <w:pPr>
              <w:pStyle w:val="Other10"/>
              <w:shd w:val="clear" w:color="auto" w:fill="auto"/>
              <w:spacing w:line="240" w:lineRule="auto"/>
              <w:ind w:firstLine="0"/>
              <w:jc w:val="center"/>
            </w:pPr>
            <w:r w:rsidRPr="0058731A">
              <w:t>2</w:t>
            </w:r>
          </w:p>
        </w:tc>
        <w:tc>
          <w:tcPr>
            <w:tcW w:w="682" w:type="dxa"/>
            <w:shd w:val="clear" w:color="auto" w:fill="FFFFFF"/>
            <w:vAlign w:val="center"/>
          </w:tcPr>
          <w:p w14:paraId="372BE4E9" w14:textId="77777777" w:rsidR="0058731A" w:rsidRPr="0058731A" w:rsidRDefault="0058731A" w:rsidP="00F52C33">
            <w:pPr>
              <w:pStyle w:val="Other10"/>
              <w:shd w:val="clear" w:color="auto" w:fill="auto"/>
              <w:spacing w:line="240" w:lineRule="auto"/>
              <w:ind w:firstLine="0"/>
              <w:jc w:val="center"/>
            </w:pPr>
            <w:r w:rsidRPr="0058731A">
              <w:t>4</w:t>
            </w:r>
          </w:p>
        </w:tc>
        <w:tc>
          <w:tcPr>
            <w:tcW w:w="682" w:type="dxa"/>
            <w:shd w:val="clear" w:color="auto" w:fill="FFFFFF"/>
            <w:vAlign w:val="center"/>
          </w:tcPr>
          <w:p w14:paraId="29F986F4" w14:textId="77777777" w:rsidR="0058731A" w:rsidRPr="0058731A" w:rsidRDefault="0058731A" w:rsidP="00F52C33">
            <w:pPr>
              <w:pStyle w:val="Other10"/>
              <w:shd w:val="clear" w:color="auto" w:fill="auto"/>
              <w:spacing w:line="240" w:lineRule="auto"/>
              <w:ind w:firstLine="0"/>
              <w:jc w:val="center"/>
            </w:pPr>
            <w:r w:rsidRPr="0058731A">
              <w:t>2</w:t>
            </w:r>
          </w:p>
        </w:tc>
        <w:tc>
          <w:tcPr>
            <w:tcW w:w="677" w:type="dxa"/>
            <w:shd w:val="clear" w:color="auto" w:fill="FFFFFF"/>
            <w:vAlign w:val="center"/>
          </w:tcPr>
          <w:p w14:paraId="64BAFCFB" w14:textId="77777777" w:rsidR="0058731A" w:rsidRPr="0058731A" w:rsidRDefault="0058731A" w:rsidP="00F52C33">
            <w:pPr>
              <w:pStyle w:val="Other10"/>
              <w:shd w:val="clear" w:color="auto" w:fill="auto"/>
              <w:spacing w:line="240" w:lineRule="auto"/>
              <w:ind w:firstLine="0"/>
              <w:jc w:val="center"/>
            </w:pPr>
            <w:r w:rsidRPr="0058731A">
              <w:t>5</w:t>
            </w:r>
          </w:p>
        </w:tc>
        <w:tc>
          <w:tcPr>
            <w:tcW w:w="682" w:type="dxa"/>
            <w:shd w:val="clear" w:color="auto" w:fill="FFFFFF"/>
            <w:vAlign w:val="center"/>
          </w:tcPr>
          <w:p w14:paraId="748807D1" w14:textId="77777777" w:rsidR="0058731A" w:rsidRPr="0058731A" w:rsidRDefault="0058731A" w:rsidP="00F52C33">
            <w:pPr>
              <w:pStyle w:val="Other10"/>
              <w:shd w:val="clear" w:color="auto" w:fill="auto"/>
              <w:spacing w:line="240" w:lineRule="auto"/>
              <w:ind w:firstLine="0"/>
              <w:jc w:val="center"/>
            </w:pPr>
            <w:r w:rsidRPr="0058731A">
              <w:t>2,5</w:t>
            </w:r>
          </w:p>
        </w:tc>
        <w:tc>
          <w:tcPr>
            <w:tcW w:w="682" w:type="dxa"/>
            <w:shd w:val="clear" w:color="auto" w:fill="FFFFFF"/>
            <w:vAlign w:val="center"/>
          </w:tcPr>
          <w:p w14:paraId="21A0C694" w14:textId="77777777" w:rsidR="0058731A" w:rsidRPr="0058731A" w:rsidRDefault="0058731A" w:rsidP="00F52C33">
            <w:pPr>
              <w:pStyle w:val="Other10"/>
              <w:shd w:val="clear" w:color="auto" w:fill="auto"/>
              <w:spacing w:line="240" w:lineRule="auto"/>
              <w:ind w:firstLine="0"/>
              <w:jc w:val="center"/>
            </w:pPr>
            <w:r w:rsidRPr="0058731A">
              <w:t>5</w:t>
            </w:r>
          </w:p>
        </w:tc>
        <w:tc>
          <w:tcPr>
            <w:tcW w:w="677" w:type="dxa"/>
            <w:shd w:val="clear" w:color="auto" w:fill="FFFFFF"/>
            <w:vAlign w:val="center"/>
          </w:tcPr>
          <w:p w14:paraId="2FEED397" w14:textId="77777777" w:rsidR="0058731A" w:rsidRPr="0058731A" w:rsidRDefault="0058731A" w:rsidP="00F52C33">
            <w:pPr>
              <w:pStyle w:val="Other10"/>
              <w:shd w:val="clear" w:color="auto" w:fill="auto"/>
              <w:spacing w:line="240" w:lineRule="auto"/>
              <w:ind w:firstLine="0"/>
              <w:jc w:val="center"/>
            </w:pPr>
            <w:r w:rsidRPr="0058731A">
              <w:t>2,5</w:t>
            </w:r>
          </w:p>
        </w:tc>
        <w:tc>
          <w:tcPr>
            <w:tcW w:w="792" w:type="dxa"/>
            <w:shd w:val="clear" w:color="auto" w:fill="FFFFFF"/>
            <w:vAlign w:val="center"/>
          </w:tcPr>
          <w:p w14:paraId="783807B1" w14:textId="77777777" w:rsidR="0058731A" w:rsidRPr="0058731A" w:rsidRDefault="0058731A" w:rsidP="00F52C33">
            <w:pPr>
              <w:pStyle w:val="Other10"/>
              <w:shd w:val="clear" w:color="auto" w:fill="auto"/>
              <w:spacing w:line="240" w:lineRule="auto"/>
              <w:ind w:firstLine="0"/>
              <w:jc w:val="center"/>
            </w:pPr>
            <w:r w:rsidRPr="0058731A">
              <w:t>6</w:t>
            </w:r>
          </w:p>
        </w:tc>
        <w:tc>
          <w:tcPr>
            <w:tcW w:w="850" w:type="dxa"/>
            <w:shd w:val="clear" w:color="auto" w:fill="FFFFFF"/>
            <w:vAlign w:val="center"/>
          </w:tcPr>
          <w:p w14:paraId="188C0837" w14:textId="77777777" w:rsidR="0058731A" w:rsidRPr="0058731A" w:rsidRDefault="0058731A" w:rsidP="00F52C33">
            <w:pPr>
              <w:pStyle w:val="Other10"/>
              <w:shd w:val="clear" w:color="auto" w:fill="auto"/>
              <w:spacing w:line="240" w:lineRule="auto"/>
              <w:ind w:firstLine="0"/>
              <w:jc w:val="center"/>
            </w:pPr>
            <w:r w:rsidRPr="0058731A">
              <w:t>3</w:t>
            </w:r>
          </w:p>
        </w:tc>
      </w:tr>
      <w:tr w:rsidR="00391730" w:rsidRPr="0058731A" w14:paraId="1FD169AE" w14:textId="77777777" w:rsidTr="0058731A">
        <w:trPr>
          <w:trHeight w:hRule="exact" w:val="1886"/>
          <w:jc w:val="center"/>
        </w:trPr>
        <w:tc>
          <w:tcPr>
            <w:tcW w:w="9776" w:type="dxa"/>
            <w:gridSpan w:val="11"/>
            <w:shd w:val="clear" w:color="auto" w:fill="FFFFFF"/>
          </w:tcPr>
          <w:p w14:paraId="2EE11D97" w14:textId="77777777" w:rsidR="00391730" w:rsidRPr="0058731A" w:rsidRDefault="00391730" w:rsidP="006A40E5">
            <w:pPr>
              <w:pStyle w:val="Bodytext20"/>
              <w:shd w:val="clear" w:color="auto" w:fill="auto"/>
              <w:ind w:firstLine="415"/>
              <w:rPr>
                <w:sz w:val="20"/>
              </w:rPr>
            </w:pPr>
            <w:r w:rsidRPr="0058731A">
              <w:rPr>
                <w:sz w:val="20"/>
              </w:rPr>
              <w:t xml:space="preserve">1) В колонках А приведены значения длины, соответствующие нулевой дополнительной </w:t>
            </w:r>
            <w:r w:rsidR="006A40E5" w:rsidRPr="0058731A">
              <w:rPr>
                <w:sz w:val="20"/>
              </w:rPr>
              <w:t xml:space="preserve">погрешности коэффициента истечения (см. 6.2.3). </w:t>
            </w:r>
          </w:p>
          <w:p w14:paraId="0D38EBDF" w14:textId="2C5C8D7D" w:rsidR="00391730" w:rsidRPr="0058731A" w:rsidRDefault="00391730" w:rsidP="006A40E5">
            <w:pPr>
              <w:pStyle w:val="Bodytext20"/>
              <w:shd w:val="clear" w:color="auto" w:fill="auto"/>
              <w:ind w:firstLine="415"/>
              <w:rPr>
                <w:sz w:val="20"/>
              </w:rPr>
            </w:pPr>
            <w:r w:rsidRPr="0058731A">
              <w:rPr>
                <w:sz w:val="20"/>
              </w:rPr>
              <w:t xml:space="preserve">2) В колонках Б приведены значения длины, соответствующие дополнительной </w:t>
            </w:r>
            <w:r w:rsidR="006A40E5" w:rsidRPr="0058731A">
              <w:rPr>
                <w:sz w:val="20"/>
              </w:rPr>
              <w:t>погрешности</w:t>
            </w:r>
            <w:r w:rsidR="00F6500D">
              <w:rPr>
                <w:sz w:val="20"/>
              </w:rPr>
              <w:t xml:space="preserve"> </w:t>
            </w:r>
            <w:r w:rsidR="006A40E5" w:rsidRPr="0058731A">
              <w:rPr>
                <w:sz w:val="20"/>
              </w:rPr>
              <w:t>коэффициента истечения, равной 0,5 % (см. 6.2.4).</w:t>
            </w:r>
          </w:p>
          <w:p w14:paraId="5BBD7E76" w14:textId="7731FBAA" w:rsidR="00391730" w:rsidRPr="0058731A" w:rsidRDefault="00391730" w:rsidP="006A40E5">
            <w:pPr>
              <w:pStyle w:val="Other10"/>
              <w:shd w:val="clear" w:color="auto" w:fill="auto"/>
              <w:tabs>
                <w:tab w:val="left" w:pos="202"/>
              </w:tabs>
              <w:spacing w:line="240" w:lineRule="auto"/>
              <w:ind w:firstLine="415"/>
              <w:jc w:val="both"/>
            </w:pPr>
            <w:r w:rsidRPr="0058731A">
              <w:t>3)</w:t>
            </w:r>
            <w:r w:rsidR="00FD4027">
              <w:t> </w:t>
            </w:r>
            <w:r w:rsidRPr="0058731A">
              <w:t>Данные о возможности сокращения прямолинейного участка ИТ отсутствуют.</w:t>
            </w:r>
          </w:p>
          <w:p w14:paraId="6E17BD98" w14:textId="673AFD0C" w:rsidR="00391730" w:rsidRPr="0058731A" w:rsidRDefault="00391730" w:rsidP="00DA5C1D">
            <w:pPr>
              <w:pStyle w:val="Other10"/>
              <w:shd w:val="clear" w:color="auto" w:fill="auto"/>
              <w:tabs>
                <w:tab w:val="left" w:pos="206"/>
              </w:tabs>
              <w:spacing w:line="240" w:lineRule="auto"/>
              <w:ind w:firstLine="415"/>
              <w:jc w:val="both"/>
            </w:pPr>
            <w:r w:rsidRPr="0058731A">
              <w:t>4)</w:t>
            </w:r>
            <w:r w:rsidR="00FD4027">
              <w:t> </w:t>
            </w:r>
            <w:r w:rsidRPr="0058731A">
              <w:t xml:space="preserve">Любой другой вид МС, не указанный в таблице. Необходимая минимальная длина прямолинейных участков ИТ перед СУ, поэтому для ряда МС, не включенных в таблицу, указанная длина </w:t>
            </w:r>
            <w:r w:rsidR="006A40E5" w:rsidRPr="0058731A">
              <w:t>участков ИТ для МС неопределенного вида является максимальной длиной из допускаемых минимальных длин установлена с запасом.</w:t>
            </w:r>
          </w:p>
        </w:tc>
      </w:tr>
    </w:tbl>
    <w:p w14:paraId="3FCFFC9F" w14:textId="77777777" w:rsidR="00391730" w:rsidRDefault="00391730" w:rsidP="00391730">
      <w:pPr>
        <w:spacing w:line="1" w:lineRule="exact"/>
        <w:rPr>
          <w:sz w:val="2"/>
          <w:szCs w:val="2"/>
        </w:rPr>
      </w:pPr>
      <w:r>
        <w:br w:type="page"/>
      </w:r>
    </w:p>
    <w:p w14:paraId="291B3362" w14:textId="77777777" w:rsidR="00391730" w:rsidRPr="00391730" w:rsidRDefault="00391730" w:rsidP="00391730">
      <w:pPr>
        <w:pStyle w:val="Bodytext20"/>
        <w:shd w:val="clear" w:color="auto" w:fill="auto"/>
        <w:spacing w:after="100"/>
        <w:ind w:firstLine="0"/>
        <w:rPr>
          <w:sz w:val="20"/>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9"/>
        <w:gridCol w:w="567"/>
        <w:gridCol w:w="704"/>
        <w:gridCol w:w="567"/>
        <w:gridCol w:w="567"/>
        <w:gridCol w:w="567"/>
        <w:gridCol w:w="567"/>
        <w:gridCol w:w="567"/>
        <w:gridCol w:w="567"/>
        <w:gridCol w:w="567"/>
        <w:gridCol w:w="567"/>
        <w:gridCol w:w="567"/>
        <w:gridCol w:w="567"/>
        <w:gridCol w:w="567"/>
        <w:gridCol w:w="559"/>
        <w:gridCol w:w="717"/>
      </w:tblGrid>
      <w:tr w:rsidR="0058731A" w:rsidRPr="0058731A" w14:paraId="70CD23DC" w14:textId="77777777" w:rsidTr="0058731A">
        <w:trPr>
          <w:trHeight w:hRule="exact" w:val="756"/>
          <w:jc w:val="center"/>
        </w:trPr>
        <w:tc>
          <w:tcPr>
            <w:tcW w:w="9493" w:type="dxa"/>
            <w:gridSpan w:val="16"/>
            <w:shd w:val="clear" w:color="auto" w:fill="FFFFFF"/>
            <w:vAlign w:val="center"/>
          </w:tcPr>
          <w:p w14:paraId="138F055B" w14:textId="77777777" w:rsidR="0058731A" w:rsidRPr="0058731A" w:rsidRDefault="0058731A" w:rsidP="006A40E5">
            <w:pPr>
              <w:pStyle w:val="Other10"/>
              <w:shd w:val="clear" w:color="auto" w:fill="auto"/>
              <w:spacing w:line="240" w:lineRule="auto"/>
              <w:ind w:firstLine="0"/>
              <w:jc w:val="center"/>
            </w:pPr>
            <w:r w:rsidRPr="0058731A">
              <w:t>Наименьшая относительная длина прямолинейного участка ИТ при β, равном</w:t>
            </w:r>
          </w:p>
        </w:tc>
      </w:tr>
      <w:tr w:rsidR="0058731A" w:rsidRPr="0058731A" w14:paraId="5A648432" w14:textId="77777777" w:rsidTr="0058731A">
        <w:trPr>
          <w:trHeight w:hRule="exact" w:val="509"/>
          <w:jc w:val="center"/>
        </w:trPr>
        <w:tc>
          <w:tcPr>
            <w:tcW w:w="1276" w:type="dxa"/>
            <w:gridSpan w:val="2"/>
            <w:shd w:val="clear" w:color="auto" w:fill="FFFFFF"/>
            <w:vAlign w:val="center"/>
          </w:tcPr>
          <w:p w14:paraId="08E5AAC8" w14:textId="77777777" w:rsidR="0058731A" w:rsidRPr="0058731A" w:rsidRDefault="0058731A" w:rsidP="00F52C33">
            <w:pPr>
              <w:pStyle w:val="Other10"/>
              <w:spacing w:line="240" w:lineRule="auto"/>
              <w:ind w:firstLine="0"/>
              <w:jc w:val="center"/>
            </w:pPr>
            <w:r w:rsidRPr="0058731A">
              <w:t>0,45</w:t>
            </w:r>
          </w:p>
        </w:tc>
        <w:tc>
          <w:tcPr>
            <w:tcW w:w="1271" w:type="dxa"/>
            <w:gridSpan w:val="2"/>
            <w:shd w:val="clear" w:color="auto" w:fill="FFFFFF"/>
            <w:vAlign w:val="center"/>
          </w:tcPr>
          <w:p w14:paraId="6DD577DF" w14:textId="77777777" w:rsidR="0058731A" w:rsidRPr="0058731A" w:rsidRDefault="0058731A" w:rsidP="00F52C33">
            <w:pPr>
              <w:pStyle w:val="Other10"/>
              <w:shd w:val="clear" w:color="auto" w:fill="auto"/>
              <w:spacing w:line="240" w:lineRule="auto"/>
              <w:ind w:firstLine="0"/>
              <w:jc w:val="center"/>
            </w:pPr>
            <w:r w:rsidRPr="0058731A">
              <w:t>0,50</w:t>
            </w:r>
          </w:p>
        </w:tc>
        <w:tc>
          <w:tcPr>
            <w:tcW w:w="1134" w:type="dxa"/>
            <w:gridSpan w:val="2"/>
            <w:shd w:val="clear" w:color="auto" w:fill="FFFFFF"/>
            <w:vAlign w:val="center"/>
          </w:tcPr>
          <w:p w14:paraId="31648F36" w14:textId="77777777" w:rsidR="0058731A" w:rsidRPr="0058731A" w:rsidRDefault="0058731A" w:rsidP="00F52C33">
            <w:pPr>
              <w:pStyle w:val="Other10"/>
              <w:shd w:val="clear" w:color="auto" w:fill="auto"/>
              <w:spacing w:line="240" w:lineRule="auto"/>
              <w:ind w:firstLine="0"/>
              <w:jc w:val="center"/>
            </w:pPr>
            <w:r w:rsidRPr="0058731A">
              <w:t>0,55</w:t>
            </w:r>
          </w:p>
        </w:tc>
        <w:tc>
          <w:tcPr>
            <w:tcW w:w="1134" w:type="dxa"/>
            <w:gridSpan w:val="2"/>
            <w:shd w:val="clear" w:color="auto" w:fill="FFFFFF"/>
            <w:vAlign w:val="center"/>
          </w:tcPr>
          <w:p w14:paraId="79D6E55A" w14:textId="77777777" w:rsidR="0058731A" w:rsidRPr="0058731A" w:rsidRDefault="0058731A" w:rsidP="00F52C33">
            <w:pPr>
              <w:pStyle w:val="Other10"/>
              <w:shd w:val="clear" w:color="auto" w:fill="auto"/>
              <w:spacing w:line="240" w:lineRule="auto"/>
              <w:ind w:firstLine="0"/>
              <w:jc w:val="center"/>
            </w:pPr>
            <w:r w:rsidRPr="0058731A">
              <w:t>0,60</w:t>
            </w:r>
          </w:p>
        </w:tc>
        <w:tc>
          <w:tcPr>
            <w:tcW w:w="1134" w:type="dxa"/>
            <w:gridSpan w:val="2"/>
            <w:shd w:val="clear" w:color="auto" w:fill="FFFFFF"/>
            <w:vAlign w:val="center"/>
          </w:tcPr>
          <w:p w14:paraId="4429ACA0" w14:textId="77777777" w:rsidR="0058731A" w:rsidRPr="0058731A" w:rsidRDefault="0058731A" w:rsidP="00F52C33">
            <w:pPr>
              <w:pStyle w:val="Other10"/>
              <w:shd w:val="clear" w:color="auto" w:fill="auto"/>
              <w:spacing w:line="240" w:lineRule="auto"/>
              <w:ind w:firstLine="0"/>
              <w:jc w:val="center"/>
            </w:pPr>
            <w:r w:rsidRPr="0058731A">
              <w:t>0,65</w:t>
            </w:r>
          </w:p>
        </w:tc>
        <w:tc>
          <w:tcPr>
            <w:tcW w:w="1134" w:type="dxa"/>
            <w:gridSpan w:val="2"/>
            <w:shd w:val="clear" w:color="auto" w:fill="FFFFFF"/>
            <w:vAlign w:val="center"/>
          </w:tcPr>
          <w:p w14:paraId="0DD0446E" w14:textId="77777777" w:rsidR="0058731A" w:rsidRPr="0058731A" w:rsidRDefault="0058731A" w:rsidP="00F52C33">
            <w:pPr>
              <w:pStyle w:val="Other10"/>
              <w:shd w:val="clear" w:color="auto" w:fill="auto"/>
              <w:spacing w:line="240" w:lineRule="auto"/>
              <w:ind w:firstLine="0"/>
              <w:jc w:val="center"/>
            </w:pPr>
            <w:r w:rsidRPr="0058731A">
              <w:t>0,70</w:t>
            </w:r>
          </w:p>
        </w:tc>
        <w:tc>
          <w:tcPr>
            <w:tcW w:w="1134" w:type="dxa"/>
            <w:gridSpan w:val="2"/>
            <w:shd w:val="clear" w:color="auto" w:fill="FFFFFF"/>
            <w:vAlign w:val="center"/>
          </w:tcPr>
          <w:p w14:paraId="09DDDC52" w14:textId="77777777" w:rsidR="0058731A" w:rsidRPr="0058731A" w:rsidRDefault="0058731A" w:rsidP="00F52C33">
            <w:pPr>
              <w:pStyle w:val="Other10"/>
              <w:shd w:val="clear" w:color="auto" w:fill="auto"/>
              <w:spacing w:line="240" w:lineRule="auto"/>
              <w:ind w:firstLine="0"/>
              <w:jc w:val="center"/>
            </w:pPr>
            <w:r w:rsidRPr="0058731A">
              <w:t>0,75</w:t>
            </w:r>
          </w:p>
        </w:tc>
        <w:tc>
          <w:tcPr>
            <w:tcW w:w="1276" w:type="dxa"/>
            <w:gridSpan w:val="2"/>
            <w:shd w:val="clear" w:color="auto" w:fill="FFFFFF"/>
            <w:vAlign w:val="center"/>
          </w:tcPr>
          <w:p w14:paraId="1F59FDA6" w14:textId="77777777" w:rsidR="0058731A" w:rsidRPr="0058731A" w:rsidRDefault="0058731A" w:rsidP="00F52C33">
            <w:pPr>
              <w:pStyle w:val="Other10"/>
              <w:shd w:val="clear" w:color="auto" w:fill="auto"/>
              <w:spacing w:line="240" w:lineRule="auto"/>
              <w:ind w:firstLine="0"/>
              <w:jc w:val="center"/>
            </w:pPr>
            <w:r w:rsidRPr="0058731A">
              <w:t>0,80</w:t>
            </w:r>
          </w:p>
        </w:tc>
      </w:tr>
      <w:tr w:rsidR="0058731A" w:rsidRPr="0058731A" w14:paraId="6BB2D747" w14:textId="77777777" w:rsidTr="0058731A">
        <w:trPr>
          <w:trHeight w:hRule="exact" w:val="431"/>
          <w:jc w:val="center"/>
        </w:trPr>
        <w:tc>
          <w:tcPr>
            <w:tcW w:w="709" w:type="dxa"/>
            <w:shd w:val="clear" w:color="auto" w:fill="FFFFFF"/>
            <w:vAlign w:val="center"/>
          </w:tcPr>
          <w:p w14:paraId="5D306986" w14:textId="77777777" w:rsidR="0058731A" w:rsidRPr="0058731A" w:rsidRDefault="0058731A" w:rsidP="00F52C33">
            <w:pPr>
              <w:pStyle w:val="Other10"/>
              <w:shd w:val="clear" w:color="auto" w:fill="auto"/>
              <w:spacing w:line="240" w:lineRule="auto"/>
              <w:ind w:firstLine="0"/>
              <w:jc w:val="center"/>
            </w:pPr>
            <w:r w:rsidRPr="0058731A">
              <w:t>А1)</w:t>
            </w:r>
          </w:p>
        </w:tc>
        <w:tc>
          <w:tcPr>
            <w:tcW w:w="567" w:type="dxa"/>
            <w:shd w:val="clear" w:color="auto" w:fill="FFFFFF"/>
            <w:vAlign w:val="center"/>
          </w:tcPr>
          <w:p w14:paraId="254D2115" w14:textId="77777777" w:rsidR="0058731A" w:rsidRPr="0058731A" w:rsidRDefault="0058731A" w:rsidP="00F52C33">
            <w:pPr>
              <w:pStyle w:val="Other10"/>
              <w:shd w:val="clear" w:color="auto" w:fill="auto"/>
              <w:spacing w:line="240" w:lineRule="auto"/>
              <w:ind w:firstLine="0"/>
              <w:jc w:val="center"/>
            </w:pPr>
            <w:r w:rsidRPr="0058731A">
              <w:t>Б2)</w:t>
            </w:r>
          </w:p>
        </w:tc>
        <w:tc>
          <w:tcPr>
            <w:tcW w:w="704" w:type="dxa"/>
            <w:shd w:val="clear" w:color="auto" w:fill="FFFFFF"/>
            <w:vAlign w:val="center"/>
          </w:tcPr>
          <w:p w14:paraId="1AFAEF95" w14:textId="77777777" w:rsidR="0058731A" w:rsidRPr="0058731A" w:rsidRDefault="0058731A" w:rsidP="00F52C33">
            <w:pPr>
              <w:pStyle w:val="Other10"/>
              <w:shd w:val="clear" w:color="auto" w:fill="auto"/>
              <w:spacing w:line="240" w:lineRule="auto"/>
              <w:ind w:firstLine="0"/>
              <w:jc w:val="center"/>
            </w:pPr>
            <w:r w:rsidRPr="0058731A">
              <w:t>А1)</w:t>
            </w:r>
          </w:p>
        </w:tc>
        <w:tc>
          <w:tcPr>
            <w:tcW w:w="567" w:type="dxa"/>
            <w:shd w:val="clear" w:color="auto" w:fill="FFFFFF"/>
            <w:vAlign w:val="center"/>
          </w:tcPr>
          <w:p w14:paraId="27C5EF83" w14:textId="77777777" w:rsidR="0058731A" w:rsidRPr="0058731A" w:rsidRDefault="0058731A" w:rsidP="00F52C33">
            <w:pPr>
              <w:pStyle w:val="Other10"/>
              <w:shd w:val="clear" w:color="auto" w:fill="auto"/>
              <w:spacing w:line="240" w:lineRule="auto"/>
              <w:ind w:firstLine="0"/>
              <w:jc w:val="center"/>
            </w:pPr>
            <w:r w:rsidRPr="0058731A">
              <w:t>Б2)</w:t>
            </w:r>
          </w:p>
        </w:tc>
        <w:tc>
          <w:tcPr>
            <w:tcW w:w="567" w:type="dxa"/>
            <w:shd w:val="clear" w:color="auto" w:fill="FFFFFF"/>
            <w:vAlign w:val="center"/>
          </w:tcPr>
          <w:p w14:paraId="6F8239E5" w14:textId="77777777" w:rsidR="0058731A" w:rsidRPr="0058731A" w:rsidRDefault="0058731A" w:rsidP="00F52C33">
            <w:pPr>
              <w:pStyle w:val="Other10"/>
              <w:shd w:val="clear" w:color="auto" w:fill="auto"/>
              <w:spacing w:line="240" w:lineRule="auto"/>
              <w:ind w:firstLine="0"/>
              <w:jc w:val="center"/>
            </w:pPr>
            <w:r w:rsidRPr="0058731A">
              <w:t>А1)</w:t>
            </w:r>
          </w:p>
        </w:tc>
        <w:tc>
          <w:tcPr>
            <w:tcW w:w="567" w:type="dxa"/>
            <w:shd w:val="clear" w:color="auto" w:fill="FFFFFF"/>
            <w:vAlign w:val="center"/>
          </w:tcPr>
          <w:p w14:paraId="71F40711" w14:textId="77777777" w:rsidR="0058731A" w:rsidRPr="0058731A" w:rsidRDefault="0058731A" w:rsidP="00F52C33">
            <w:pPr>
              <w:pStyle w:val="Other10"/>
              <w:shd w:val="clear" w:color="auto" w:fill="auto"/>
              <w:spacing w:line="240" w:lineRule="auto"/>
              <w:ind w:firstLine="0"/>
              <w:jc w:val="center"/>
            </w:pPr>
            <w:r w:rsidRPr="0058731A">
              <w:t>Б2)</w:t>
            </w:r>
          </w:p>
        </w:tc>
        <w:tc>
          <w:tcPr>
            <w:tcW w:w="567" w:type="dxa"/>
            <w:shd w:val="clear" w:color="auto" w:fill="FFFFFF"/>
            <w:vAlign w:val="center"/>
          </w:tcPr>
          <w:p w14:paraId="39C00133" w14:textId="77777777" w:rsidR="0058731A" w:rsidRPr="0058731A" w:rsidRDefault="0058731A" w:rsidP="00F52C33">
            <w:pPr>
              <w:pStyle w:val="Other10"/>
              <w:shd w:val="clear" w:color="auto" w:fill="auto"/>
              <w:spacing w:line="240" w:lineRule="auto"/>
              <w:ind w:firstLine="0"/>
              <w:jc w:val="center"/>
            </w:pPr>
            <w:r w:rsidRPr="0058731A">
              <w:t>А1)</w:t>
            </w:r>
          </w:p>
        </w:tc>
        <w:tc>
          <w:tcPr>
            <w:tcW w:w="567" w:type="dxa"/>
            <w:shd w:val="clear" w:color="auto" w:fill="FFFFFF"/>
            <w:vAlign w:val="center"/>
          </w:tcPr>
          <w:p w14:paraId="15FADC45" w14:textId="77777777" w:rsidR="0058731A" w:rsidRPr="0058731A" w:rsidRDefault="0058731A" w:rsidP="00F52C33">
            <w:pPr>
              <w:pStyle w:val="Other10"/>
              <w:shd w:val="clear" w:color="auto" w:fill="auto"/>
              <w:spacing w:line="240" w:lineRule="auto"/>
              <w:ind w:firstLine="0"/>
              <w:jc w:val="center"/>
            </w:pPr>
            <w:r w:rsidRPr="0058731A">
              <w:t>Б2)</w:t>
            </w:r>
          </w:p>
        </w:tc>
        <w:tc>
          <w:tcPr>
            <w:tcW w:w="567" w:type="dxa"/>
            <w:shd w:val="clear" w:color="auto" w:fill="FFFFFF"/>
            <w:vAlign w:val="center"/>
          </w:tcPr>
          <w:p w14:paraId="53E0F544" w14:textId="77777777" w:rsidR="0058731A" w:rsidRPr="0058731A" w:rsidRDefault="0058731A" w:rsidP="00F52C33">
            <w:pPr>
              <w:pStyle w:val="Other10"/>
              <w:shd w:val="clear" w:color="auto" w:fill="auto"/>
              <w:spacing w:line="240" w:lineRule="auto"/>
              <w:ind w:firstLine="0"/>
              <w:jc w:val="center"/>
            </w:pPr>
            <w:r w:rsidRPr="0058731A">
              <w:t>А1)</w:t>
            </w:r>
          </w:p>
        </w:tc>
        <w:tc>
          <w:tcPr>
            <w:tcW w:w="567" w:type="dxa"/>
            <w:shd w:val="clear" w:color="auto" w:fill="FFFFFF"/>
            <w:vAlign w:val="center"/>
          </w:tcPr>
          <w:p w14:paraId="782E265D" w14:textId="77777777" w:rsidR="0058731A" w:rsidRPr="0058731A" w:rsidRDefault="0058731A" w:rsidP="00F52C33">
            <w:pPr>
              <w:pStyle w:val="Other10"/>
              <w:shd w:val="clear" w:color="auto" w:fill="auto"/>
              <w:spacing w:line="240" w:lineRule="auto"/>
              <w:ind w:firstLine="0"/>
              <w:jc w:val="center"/>
            </w:pPr>
            <w:r w:rsidRPr="0058731A">
              <w:t>Б2)</w:t>
            </w:r>
          </w:p>
        </w:tc>
        <w:tc>
          <w:tcPr>
            <w:tcW w:w="567" w:type="dxa"/>
            <w:shd w:val="clear" w:color="auto" w:fill="FFFFFF"/>
            <w:vAlign w:val="center"/>
          </w:tcPr>
          <w:p w14:paraId="1D82B6DF" w14:textId="77777777" w:rsidR="0058731A" w:rsidRPr="0058731A" w:rsidRDefault="0058731A" w:rsidP="00F52C33">
            <w:pPr>
              <w:pStyle w:val="Other10"/>
              <w:shd w:val="clear" w:color="auto" w:fill="auto"/>
              <w:spacing w:line="240" w:lineRule="auto"/>
              <w:ind w:firstLine="0"/>
              <w:jc w:val="center"/>
            </w:pPr>
            <w:r w:rsidRPr="0058731A">
              <w:t>А1)</w:t>
            </w:r>
          </w:p>
        </w:tc>
        <w:tc>
          <w:tcPr>
            <w:tcW w:w="567" w:type="dxa"/>
            <w:shd w:val="clear" w:color="auto" w:fill="FFFFFF"/>
            <w:vAlign w:val="center"/>
          </w:tcPr>
          <w:p w14:paraId="3AAE50DE" w14:textId="77777777" w:rsidR="0058731A" w:rsidRPr="0058731A" w:rsidRDefault="0058731A" w:rsidP="00F52C33">
            <w:pPr>
              <w:pStyle w:val="Other10"/>
              <w:shd w:val="clear" w:color="auto" w:fill="auto"/>
              <w:spacing w:line="240" w:lineRule="auto"/>
              <w:ind w:firstLine="0"/>
              <w:jc w:val="center"/>
            </w:pPr>
            <w:r w:rsidRPr="0058731A">
              <w:t>Б2)</w:t>
            </w:r>
          </w:p>
        </w:tc>
        <w:tc>
          <w:tcPr>
            <w:tcW w:w="567" w:type="dxa"/>
            <w:shd w:val="clear" w:color="auto" w:fill="FFFFFF"/>
            <w:vAlign w:val="center"/>
          </w:tcPr>
          <w:p w14:paraId="4C6135E8" w14:textId="77777777" w:rsidR="0058731A" w:rsidRPr="0058731A" w:rsidRDefault="0058731A" w:rsidP="00F52C33">
            <w:pPr>
              <w:pStyle w:val="Other10"/>
              <w:shd w:val="clear" w:color="auto" w:fill="auto"/>
              <w:spacing w:line="240" w:lineRule="auto"/>
              <w:ind w:firstLine="0"/>
              <w:jc w:val="center"/>
            </w:pPr>
            <w:r w:rsidRPr="0058731A">
              <w:t>А1)</w:t>
            </w:r>
          </w:p>
        </w:tc>
        <w:tc>
          <w:tcPr>
            <w:tcW w:w="567" w:type="dxa"/>
            <w:shd w:val="clear" w:color="auto" w:fill="FFFFFF"/>
            <w:vAlign w:val="center"/>
          </w:tcPr>
          <w:p w14:paraId="485DD647" w14:textId="77777777" w:rsidR="0058731A" w:rsidRPr="0058731A" w:rsidRDefault="0058731A" w:rsidP="00F52C33">
            <w:pPr>
              <w:pStyle w:val="Other10"/>
              <w:shd w:val="clear" w:color="auto" w:fill="auto"/>
              <w:spacing w:line="240" w:lineRule="auto"/>
              <w:ind w:firstLine="0"/>
              <w:jc w:val="center"/>
            </w:pPr>
            <w:r w:rsidRPr="0058731A">
              <w:t>Б2)</w:t>
            </w:r>
          </w:p>
        </w:tc>
        <w:tc>
          <w:tcPr>
            <w:tcW w:w="559" w:type="dxa"/>
            <w:shd w:val="clear" w:color="auto" w:fill="FFFFFF"/>
            <w:vAlign w:val="center"/>
          </w:tcPr>
          <w:p w14:paraId="52F24931" w14:textId="77777777" w:rsidR="0058731A" w:rsidRPr="0058731A" w:rsidRDefault="0058731A" w:rsidP="00F52C33">
            <w:pPr>
              <w:pStyle w:val="Other10"/>
              <w:shd w:val="clear" w:color="auto" w:fill="auto"/>
              <w:spacing w:line="240" w:lineRule="auto"/>
              <w:ind w:firstLine="0"/>
              <w:jc w:val="center"/>
            </w:pPr>
            <w:r w:rsidRPr="0058731A">
              <w:t>А1)</w:t>
            </w:r>
          </w:p>
        </w:tc>
        <w:tc>
          <w:tcPr>
            <w:tcW w:w="717" w:type="dxa"/>
            <w:shd w:val="clear" w:color="auto" w:fill="FFFFFF"/>
            <w:vAlign w:val="center"/>
          </w:tcPr>
          <w:p w14:paraId="33EED01E" w14:textId="77777777" w:rsidR="0058731A" w:rsidRPr="0058731A" w:rsidRDefault="0058731A" w:rsidP="00F52C33">
            <w:pPr>
              <w:pStyle w:val="Other10"/>
              <w:shd w:val="clear" w:color="auto" w:fill="auto"/>
              <w:spacing w:line="240" w:lineRule="auto"/>
              <w:ind w:firstLine="0"/>
              <w:jc w:val="center"/>
            </w:pPr>
            <w:r w:rsidRPr="0058731A">
              <w:t>Б2)</w:t>
            </w:r>
          </w:p>
        </w:tc>
      </w:tr>
      <w:tr w:rsidR="00391730" w:rsidRPr="0058731A" w14:paraId="730D71D1" w14:textId="77777777" w:rsidTr="0058731A">
        <w:trPr>
          <w:trHeight w:hRule="exact" w:val="442"/>
          <w:jc w:val="center"/>
        </w:trPr>
        <w:tc>
          <w:tcPr>
            <w:tcW w:w="9493" w:type="dxa"/>
            <w:gridSpan w:val="16"/>
            <w:shd w:val="clear" w:color="auto" w:fill="FFFFFF"/>
            <w:vAlign w:val="center"/>
          </w:tcPr>
          <w:p w14:paraId="46F9AA77" w14:textId="77777777" w:rsidR="00391730" w:rsidRPr="0058731A" w:rsidRDefault="006A40E5" w:rsidP="006A40E5">
            <w:pPr>
              <w:pStyle w:val="Other10"/>
              <w:shd w:val="clear" w:color="auto" w:fill="auto"/>
              <w:spacing w:line="240" w:lineRule="auto"/>
              <w:ind w:firstLine="0"/>
              <w:jc w:val="center"/>
            </w:pPr>
            <w:r w:rsidRPr="0058731A">
              <w:t>Для МС, расположенных до СУ</w:t>
            </w:r>
          </w:p>
        </w:tc>
      </w:tr>
      <w:tr w:rsidR="0058731A" w:rsidRPr="0058731A" w14:paraId="0DB0A7A3" w14:textId="77777777" w:rsidTr="0058731A">
        <w:trPr>
          <w:trHeight w:hRule="exact" w:val="670"/>
          <w:jc w:val="center"/>
        </w:trPr>
        <w:tc>
          <w:tcPr>
            <w:tcW w:w="709" w:type="dxa"/>
            <w:shd w:val="clear" w:color="auto" w:fill="FFFFFF"/>
            <w:vAlign w:val="center"/>
          </w:tcPr>
          <w:p w14:paraId="65D44FEA" w14:textId="77777777" w:rsidR="0058731A" w:rsidRPr="0058731A" w:rsidRDefault="0058731A" w:rsidP="00F52C33">
            <w:pPr>
              <w:pStyle w:val="Other10"/>
              <w:shd w:val="clear" w:color="auto" w:fill="auto"/>
              <w:spacing w:line="240" w:lineRule="auto"/>
              <w:ind w:firstLine="0"/>
              <w:jc w:val="center"/>
            </w:pPr>
            <w:r w:rsidRPr="0058731A">
              <w:t>14</w:t>
            </w:r>
          </w:p>
        </w:tc>
        <w:tc>
          <w:tcPr>
            <w:tcW w:w="567" w:type="dxa"/>
            <w:shd w:val="clear" w:color="auto" w:fill="FFFFFF"/>
            <w:vAlign w:val="center"/>
          </w:tcPr>
          <w:p w14:paraId="1D0AC0EA" w14:textId="77777777" w:rsidR="0058731A" w:rsidRPr="0058731A" w:rsidRDefault="0058731A" w:rsidP="00F52C33">
            <w:pPr>
              <w:pStyle w:val="Other10"/>
              <w:shd w:val="clear" w:color="auto" w:fill="auto"/>
              <w:spacing w:line="240" w:lineRule="auto"/>
              <w:ind w:firstLine="0"/>
              <w:jc w:val="center"/>
            </w:pPr>
            <w:r w:rsidRPr="0058731A">
              <w:t>7</w:t>
            </w:r>
          </w:p>
        </w:tc>
        <w:tc>
          <w:tcPr>
            <w:tcW w:w="704" w:type="dxa"/>
            <w:shd w:val="clear" w:color="auto" w:fill="FFFFFF"/>
            <w:vAlign w:val="center"/>
          </w:tcPr>
          <w:p w14:paraId="4097A2FB" w14:textId="77777777" w:rsidR="0058731A" w:rsidRPr="0058731A" w:rsidRDefault="0058731A" w:rsidP="00F52C33">
            <w:pPr>
              <w:pStyle w:val="Other10"/>
              <w:shd w:val="clear" w:color="auto" w:fill="auto"/>
              <w:spacing w:line="240" w:lineRule="auto"/>
              <w:ind w:firstLine="0"/>
              <w:jc w:val="center"/>
            </w:pPr>
            <w:r w:rsidRPr="0058731A">
              <w:t>14</w:t>
            </w:r>
          </w:p>
        </w:tc>
        <w:tc>
          <w:tcPr>
            <w:tcW w:w="567" w:type="dxa"/>
            <w:shd w:val="clear" w:color="auto" w:fill="FFFFFF"/>
            <w:vAlign w:val="center"/>
          </w:tcPr>
          <w:p w14:paraId="14544616" w14:textId="77777777" w:rsidR="0058731A" w:rsidRPr="0058731A" w:rsidRDefault="0058731A" w:rsidP="00F52C33">
            <w:pPr>
              <w:pStyle w:val="Other10"/>
              <w:shd w:val="clear" w:color="auto" w:fill="auto"/>
              <w:spacing w:line="240" w:lineRule="auto"/>
              <w:ind w:firstLine="0"/>
              <w:jc w:val="center"/>
            </w:pPr>
            <w:r w:rsidRPr="0058731A">
              <w:t>7</w:t>
            </w:r>
          </w:p>
        </w:tc>
        <w:tc>
          <w:tcPr>
            <w:tcW w:w="567" w:type="dxa"/>
            <w:shd w:val="clear" w:color="auto" w:fill="FFFFFF"/>
            <w:vAlign w:val="center"/>
          </w:tcPr>
          <w:p w14:paraId="001177BD" w14:textId="77777777" w:rsidR="0058731A" w:rsidRPr="0058731A" w:rsidRDefault="0058731A" w:rsidP="00F52C33">
            <w:pPr>
              <w:pStyle w:val="Other10"/>
              <w:shd w:val="clear" w:color="auto" w:fill="auto"/>
              <w:spacing w:line="240" w:lineRule="auto"/>
              <w:ind w:firstLine="0"/>
              <w:jc w:val="center"/>
            </w:pPr>
            <w:r w:rsidRPr="0058731A">
              <w:t>16</w:t>
            </w:r>
          </w:p>
        </w:tc>
        <w:tc>
          <w:tcPr>
            <w:tcW w:w="567" w:type="dxa"/>
            <w:shd w:val="clear" w:color="auto" w:fill="FFFFFF"/>
            <w:vAlign w:val="center"/>
          </w:tcPr>
          <w:p w14:paraId="392B348C" w14:textId="77777777" w:rsidR="0058731A" w:rsidRPr="0058731A" w:rsidRDefault="0058731A" w:rsidP="00F52C33">
            <w:pPr>
              <w:pStyle w:val="Other10"/>
              <w:shd w:val="clear" w:color="auto" w:fill="auto"/>
              <w:spacing w:line="240" w:lineRule="auto"/>
              <w:ind w:firstLine="0"/>
              <w:jc w:val="center"/>
            </w:pPr>
            <w:r w:rsidRPr="0058731A">
              <w:t>8</w:t>
            </w:r>
          </w:p>
        </w:tc>
        <w:tc>
          <w:tcPr>
            <w:tcW w:w="567" w:type="dxa"/>
            <w:shd w:val="clear" w:color="auto" w:fill="FFFFFF"/>
            <w:vAlign w:val="center"/>
          </w:tcPr>
          <w:p w14:paraId="498BC31D" w14:textId="77777777" w:rsidR="0058731A" w:rsidRPr="0058731A" w:rsidRDefault="0058731A" w:rsidP="00F52C33">
            <w:pPr>
              <w:pStyle w:val="Other10"/>
              <w:shd w:val="clear" w:color="auto" w:fill="auto"/>
              <w:spacing w:line="240" w:lineRule="auto"/>
              <w:ind w:firstLine="0"/>
              <w:jc w:val="center"/>
            </w:pPr>
            <w:r w:rsidRPr="0058731A">
              <w:t>18</w:t>
            </w:r>
          </w:p>
        </w:tc>
        <w:tc>
          <w:tcPr>
            <w:tcW w:w="567" w:type="dxa"/>
            <w:shd w:val="clear" w:color="auto" w:fill="FFFFFF"/>
            <w:vAlign w:val="center"/>
          </w:tcPr>
          <w:p w14:paraId="11C9185D" w14:textId="77777777" w:rsidR="0058731A" w:rsidRPr="0058731A" w:rsidRDefault="0058731A" w:rsidP="00F52C33">
            <w:pPr>
              <w:pStyle w:val="Other10"/>
              <w:shd w:val="clear" w:color="auto" w:fill="auto"/>
              <w:spacing w:line="240" w:lineRule="auto"/>
              <w:ind w:firstLine="0"/>
              <w:jc w:val="center"/>
            </w:pPr>
            <w:r w:rsidRPr="0058731A">
              <w:t>9</w:t>
            </w:r>
          </w:p>
        </w:tc>
        <w:tc>
          <w:tcPr>
            <w:tcW w:w="567" w:type="dxa"/>
            <w:shd w:val="clear" w:color="auto" w:fill="FFFFFF"/>
            <w:vAlign w:val="center"/>
          </w:tcPr>
          <w:p w14:paraId="6AB85FAE" w14:textId="77777777" w:rsidR="0058731A" w:rsidRPr="0058731A" w:rsidRDefault="0058731A" w:rsidP="00F52C33">
            <w:pPr>
              <w:pStyle w:val="Other10"/>
              <w:shd w:val="clear" w:color="auto" w:fill="auto"/>
              <w:spacing w:line="240" w:lineRule="auto"/>
              <w:ind w:firstLine="0"/>
              <w:jc w:val="center"/>
            </w:pPr>
            <w:r w:rsidRPr="0058731A">
              <w:t>22</w:t>
            </w:r>
          </w:p>
        </w:tc>
        <w:tc>
          <w:tcPr>
            <w:tcW w:w="567" w:type="dxa"/>
            <w:shd w:val="clear" w:color="auto" w:fill="FFFFFF"/>
            <w:vAlign w:val="center"/>
          </w:tcPr>
          <w:p w14:paraId="3E3B8362" w14:textId="77777777" w:rsidR="0058731A" w:rsidRPr="0058731A" w:rsidRDefault="0058731A" w:rsidP="00F52C33">
            <w:pPr>
              <w:pStyle w:val="Other10"/>
              <w:shd w:val="clear" w:color="auto" w:fill="auto"/>
              <w:spacing w:line="240" w:lineRule="auto"/>
              <w:ind w:firstLine="0"/>
              <w:jc w:val="center"/>
            </w:pPr>
            <w:r w:rsidRPr="0058731A">
              <w:t>11</w:t>
            </w:r>
          </w:p>
        </w:tc>
        <w:tc>
          <w:tcPr>
            <w:tcW w:w="567" w:type="dxa"/>
            <w:shd w:val="clear" w:color="auto" w:fill="FFFFFF"/>
            <w:vAlign w:val="center"/>
          </w:tcPr>
          <w:p w14:paraId="0C2C1308" w14:textId="77777777" w:rsidR="0058731A" w:rsidRPr="0058731A" w:rsidRDefault="0058731A" w:rsidP="00F52C33">
            <w:pPr>
              <w:pStyle w:val="Other10"/>
              <w:shd w:val="clear" w:color="auto" w:fill="auto"/>
              <w:spacing w:line="240" w:lineRule="auto"/>
              <w:ind w:firstLine="0"/>
              <w:jc w:val="center"/>
            </w:pPr>
            <w:r w:rsidRPr="0058731A">
              <w:t>28</w:t>
            </w:r>
          </w:p>
        </w:tc>
        <w:tc>
          <w:tcPr>
            <w:tcW w:w="567" w:type="dxa"/>
            <w:shd w:val="clear" w:color="auto" w:fill="FFFFFF"/>
            <w:vAlign w:val="center"/>
          </w:tcPr>
          <w:p w14:paraId="11E2D7E0" w14:textId="77777777" w:rsidR="0058731A" w:rsidRPr="0058731A" w:rsidRDefault="0058731A" w:rsidP="00F52C33">
            <w:pPr>
              <w:pStyle w:val="Other10"/>
              <w:shd w:val="clear" w:color="auto" w:fill="auto"/>
              <w:spacing w:line="240" w:lineRule="auto"/>
              <w:ind w:firstLine="0"/>
              <w:jc w:val="center"/>
            </w:pPr>
            <w:r w:rsidRPr="0058731A">
              <w:t>14</w:t>
            </w:r>
          </w:p>
        </w:tc>
        <w:tc>
          <w:tcPr>
            <w:tcW w:w="567" w:type="dxa"/>
            <w:shd w:val="clear" w:color="auto" w:fill="FFFFFF"/>
            <w:vAlign w:val="center"/>
          </w:tcPr>
          <w:p w14:paraId="4680682B" w14:textId="77777777" w:rsidR="0058731A" w:rsidRPr="0058731A" w:rsidRDefault="0058731A" w:rsidP="00F52C33">
            <w:pPr>
              <w:pStyle w:val="Other10"/>
              <w:shd w:val="clear" w:color="auto" w:fill="auto"/>
              <w:spacing w:line="240" w:lineRule="auto"/>
              <w:ind w:firstLine="0"/>
              <w:jc w:val="center"/>
            </w:pPr>
            <w:r w:rsidRPr="0058731A">
              <w:t>36</w:t>
            </w:r>
          </w:p>
        </w:tc>
        <w:tc>
          <w:tcPr>
            <w:tcW w:w="567" w:type="dxa"/>
            <w:shd w:val="clear" w:color="auto" w:fill="FFFFFF"/>
            <w:vAlign w:val="center"/>
          </w:tcPr>
          <w:p w14:paraId="47291183" w14:textId="77777777" w:rsidR="0058731A" w:rsidRPr="0058731A" w:rsidRDefault="0058731A" w:rsidP="00F52C33">
            <w:pPr>
              <w:pStyle w:val="Other10"/>
              <w:shd w:val="clear" w:color="auto" w:fill="auto"/>
              <w:spacing w:line="240" w:lineRule="auto"/>
              <w:ind w:firstLine="0"/>
              <w:jc w:val="center"/>
            </w:pPr>
            <w:r w:rsidRPr="0058731A">
              <w:t>18</w:t>
            </w:r>
          </w:p>
        </w:tc>
        <w:tc>
          <w:tcPr>
            <w:tcW w:w="559" w:type="dxa"/>
            <w:shd w:val="clear" w:color="auto" w:fill="FFFFFF"/>
            <w:vAlign w:val="center"/>
          </w:tcPr>
          <w:p w14:paraId="0D91AAE8" w14:textId="77777777" w:rsidR="0058731A" w:rsidRPr="0058731A" w:rsidRDefault="0058731A" w:rsidP="00F52C33">
            <w:pPr>
              <w:pStyle w:val="Other10"/>
              <w:shd w:val="clear" w:color="auto" w:fill="auto"/>
              <w:spacing w:line="240" w:lineRule="auto"/>
              <w:ind w:firstLine="0"/>
              <w:jc w:val="center"/>
            </w:pPr>
            <w:r w:rsidRPr="0058731A">
              <w:t>46</w:t>
            </w:r>
          </w:p>
        </w:tc>
        <w:tc>
          <w:tcPr>
            <w:tcW w:w="717" w:type="dxa"/>
            <w:shd w:val="clear" w:color="auto" w:fill="FFFFFF"/>
            <w:vAlign w:val="center"/>
          </w:tcPr>
          <w:p w14:paraId="2856315E" w14:textId="77777777" w:rsidR="0058731A" w:rsidRPr="0058731A" w:rsidRDefault="0058731A" w:rsidP="00F52C33">
            <w:pPr>
              <w:pStyle w:val="Other10"/>
              <w:shd w:val="clear" w:color="auto" w:fill="auto"/>
              <w:spacing w:line="240" w:lineRule="auto"/>
              <w:ind w:firstLine="0"/>
              <w:jc w:val="center"/>
            </w:pPr>
            <w:r w:rsidRPr="0058731A">
              <w:t>23</w:t>
            </w:r>
          </w:p>
        </w:tc>
      </w:tr>
      <w:tr w:rsidR="0058731A" w:rsidRPr="0058731A" w14:paraId="095CDF89" w14:textId="77777777" w:rsidTr="0058731A">
        <w:trPr>
          <w:trHeight w:hRule="exact" w:val="600"/>
          <w:jc w:val="center"/>
        </w:trPr>
        <w:tc>
          <w:tcPr>
            <w:tcW w:w="709" w:type="dxa"/>
            <w:shd w:val="clear" w:color="auto" w:fill="FFFFFF"/>
            <w:vAlign w:val="center"/>
          </w:tcPr>
          <w:p w14:paraId="4D1BCC70" w14:textId="77777777" w:rsidR="0058731A" w:rsidRPr="0058731A" w:rsidRDefault="0058731A" w:rsidP="00F52C33">
            <w:pPr>
              <w:pStyle w:val="Other10"/>
              <w:shd w:val="clear" w:color="auto" w:fill="auto"/>
              <w:spacing w:line="240" w:lineRule="auto"/>
              <w:ind w:firstLine="0"/>
              <w:jc w:val="center"/>
            </w:pPr>
            <w:r w:rsidRPr="0058731A">
              <w:t>18</w:t>
            </w:r>
          </w:p>
        </w:tc>
        <w:tc>
          <w:tcPr>
            <w:tcW w:w="567" w:type="dxa"/>
            <w:shd w:val="clear" w:color="auto" w:fill="FFFFFF"/>
            <w:vAlign w:val="center"/>
          </w:tcPr>
          <w:p w14:paraId="3E7ED5AE" w14:textId="77777777" w:rsidR="0058731A" w:rsidRPr="0058731A" w:rsidRDefault="0058731A" w:rsidP="00F52C33">
            <w:pPr>
              <w:pStyle w:val="Other10"/>
              <w:shd w:val="clear" w:color="auto" w:fill="auto"/>
              <w:spacing w:line="240" w:lineRule="auto"/>
              <w:ind w:firstLine="0"/>
              <w:jc w:val="center"/>
            </w:pPr>
            <w:r w:rsidRPr="0058731A">
              <w:t>9</w:t>
            </w:r>
          </w:p>
        </w:tc>
        <w:tc>
          <w:tcPr>
            <w:tcW w:w="704" w:type="dxa"/>
            <w:shd w:val="clear" w:color="auto" w:fill="FFFFFF"/>
            <w:vAlign w:val="center"/>
          </w:tcPr>
          <w:p w14:paraId="22D84AC1" w14:textId="77777777" w:rsidR="0058731A" w:rsidRPr="0058731A" w:rsidRDefault="0058731A" w:rsidP="00F52C33">
            <w:pPr>
              <w:pStyle w:val="Other10"/>
              <w:shd w:val="clear" w:color="auto" w:fill="auto"/>
              <w:spacing w:line="240" w:lineRule="auto"/>
              <w:ind w:firstLine="0"/>
              <w:jc w:val="center"/>
            </w:pPr>
            <w:r w:rsidRPr="0058731A">
              <w:t>20</w:t>
            </w:r>
          </w:p>
        </w:tc>
        <w:tc>
          <w:tcPr>
            <w:tcW w:w="567" w:type="dxa"/>
            <w:shd w:val="clear" w:color="auto" w:fill="FFFFFF"/>
            <w:vAlign w:val="center"/>
          </w:tcPr>
          <w:p w14:paraId="5EB8A015" w14:textId="77777777" w:rsidR="0058731A" w:rsidRPr="0058731A" w:rsidRDefault="0058731A" w:rsidP="00F52C33">
            <w:pPr>
              <w:pStyle w:val="Other10"/>
              <w:shd w:val="clear" w:color="auto" w:fill="auto"/>
              <w:spacing w:line="240" w:lineRule="auto"/>
              <w:ind w:firstLine="0"/>
              <w:jc w:val="center"/>
            </w:pPr>
            <w:r w:rsidRPr="0058731A">
              <w:t>10</w:t>
            </w:r>
          </w:p>
        </w:tc>
        <w:tc>
          <w:tcPr>
            <w:tcW w:w="567" w:type="dxa"/>
            <w:shd w:val="clear" w:color="auto" w:fill="FFFFFF"/>
            <w:vAlign w:val="center"/>
          </w:tcPr>
          <w:p w14:paraId="6BE23AE4" w14:textId="77777777" w:rsidR="0058731A" w:rsidRPr="0058731A" w:rsidRDefault="0058731A" w:rsidP="00F52C33">
            <w:pPr>
              <w:pStyle w:val="Other10"/>
              <w:shd w:val="clear" w:color="auto" w:fill="auto"/>
              <w:spacing w:line="240" w:lineRule="auto"/>
              <w:ind w:firstLine="0"/>
              <w:jc w:val="center"/>
            </w:pPr>
            <w:r w:rsidRPr="0058731A">
              <w:t>22</w:t>
            </w:r>
          </w:p>
        </w:tc>
        <w:tc>
          <w:tcPr>
            <w:tcW w:w="567" w:type="dxa"/>
            <w:shd w:val="clear" w:color="auto" w:fill="FFFFFF"/>
            <w:vAlign w:val="center"/>
          </w:tcPr>
          <w:p w14:paraId="60FA20EE" w14:textId="77777777" w:rsidR="0058731A" w:rsidRPr="0058731A" w:rsidRDefault="0058731A" w:rsidP="00F52C33">
            <w:pPr>
              <w:pStyle w:val="Other10"/>
              <w:shd w:val="clear" w:color="auto" w:fill="auto"/>
              <w:spacing w:line="240" w:lineRule="auto"/>
              <w:ind w:firstLine="0"/>
              <w:jc w:val="center"/>
            </w:pPr>
            <w:r w:rsidRPr="0058731A">
              <w:t>11</w:t>
            </w:r>
          </w:p>
        </w:tc>
        <w:tc>
          <w:tcPr>
            <w:tcW w:w="567" w:type="dxa"/>
            <w:shd w:val="clear" w:color="auto" w:fill="FFFFFF"/>
            <w:vAlign w:val="center"/>
          </w:tcPr>
          <w:p w14:paraId="76CE3E13" w14:textId="77777777" w:rsidR="0058731A" w:rsidRPr="0058731A" w:rsidRDefault="0058731A" w:rsidP="00F52C33">
            <w:pPr>
              <w:pStyle w:val="Other10"/>
              <w:shd w:val="clear" w:color="auto" w:fill="auto"/>
              <w:spacing w:line="240" w:lineRule="auto"/>
              <w:ind w:firstLine="0"/>
              <w:jc w:val="center"/>
            </w:pPr>
            <w:r w:rsidRPr="0058731A">
              <w:t>26</w:t>
            </w:r>
          </w:p>
        </w:tc>
        <w:tc>
          <w:tcPr>
            <w:tcW w:w="567" w:type="dxa"/>
            <w:shd w:val="clear" w:color="auto" w:fill="FFFFFF"/>
            <w:vAlign w:val="center"/>
          </w:tcPr>
          <w:p w14:paraId="61304328" w14:textId="77777777" w:rsidR="0058731A" w:rsidRPr="0058731A" w:rsidRDefault="0058731A" w:rsidP="00F52C33">
            <w:pPr>
              <w:pStyle w:val="Other10"/>
              <w:shd w:val="clear" w:color="auto" w:fill="auto"/>
              <w:spacing w:line="240" w:lineRule="auto"/>
              <w:ind w:firstLine="0"/>
              <w:jc w:val="center"/>
            </w:pPr>
            <w:r w:rsidRPr="0058731A">
              <w:t>13</w:t>
            </w:r>
          </w:p>
        </w:tc>
        <w:tc>
          <w:tcPr>
            <w:tcW w:w="567" w:type="dxa"/>
            <w:shd w:val="clear" w:color="auto" w:fill="FFFFFF"/>
            <w:vAlign w:val="center"/>
          </w:tcPr>
          <w:p w14:paraId="138D30B9" w14:textId="77777777" w:rsidR="0058731A" w:rsidRPr="0058731A" w:rsidRDefault="0058731A" w:rsidP="00F52C33">
            <w:pPr>
              <w:pStyle w:val="Other10"/>
              <w:shd w:val="clear" w:color="auto" w:fill="auto"/>
              <w:spacing w:line="240" w:lineRule="auto"/>
              <w:ind w:firstLine="0"/>
              <w:jc w:val="center"/>
            </w:pPr>
            <w:r w:rsidRPr="0058731A">
              <w:t>32</w:t>
            </w:r>
          </w:p>
        </w:tc>
        <w:tc>
          <w:tcPr>
            <w:tcW w:w="567" w:type="dxa"/>
            <w:shd w:val="clear" w:color="auto" w:fill="FFFFFF"/>
            <w:vAlign w:val="center"/>
          </w:tcPr>
          <w:p w14:paraId="2A92DEDB" w14:textId="77777777" w:rsidR="0058731A" w:rsidRPr="0058731A" w:rsidRDefault="0058731A" w:rsidP="00F52C33">
            <w:pPr>
              <w:pStyle w:val="Other10"/>
              <w:shd w:val="clear" w:color="auto" w:fill="auto"/>
              <w:spacing w:line="240" w:lineRule="auto"/>
              <w:ind w:firstLine="0"/>
              <w:jc w:val="center"/>
            </w:pPr>
            <w:r w:rsidRPr="0058731A">
              <w:t>16</w:t>
            </w:r>
          </w:p>
        </w:tc>
        <w:tc>
          <w:tcPr>
            <w:tcW w:w="567" w:type="dxa"/>
            <w:shd w:val="clear" w:color="auto" w:fill="FFFFFF"/>
            <w:vAlign w:val="center"/>
          </w:tcPr>
          <w:p w14:paraId="5F7C537E" w14:textId="77777777" w:rsidR="0058731A" w:rsidRPr="0058731A" w:rsidRDefault="0058731A" w:rsidP="00F52C33">
            <w:pPr>
              <w:pStyle w:val="Other10"/>
              <w:shd w:val="clear" w:color="auto" w:fill="auto"/>
              <w:spacing w:line="240" w:lineRule="auto"/>
              <w:ind w:firstLine="0"/>
              <w:jc w:val="center"/>
            </w:pPr>
            <w:r w:rsidRPr="0058731A">
              <w:t>36</w:t>
            </w:r>
          </w:p>
        </w:tc>
        <w:tc>
          <w:tcPr>
            <w:tcW w:w="567" w:type="dxa"/>
            <w:shd w:val="clear" w:color="auto" w:fill="FFFFFF"/>
            <w:vAlign w:val="center"/>
          </w:tcPr>
          <w:p w14:paraId="3F9C041B" w14:textId="77777777" w:rsidR="0058731A" w:rsidRPr="0058731A" w:rsidRDefault="0058731A" w:rsidP="00F52C33">
            <w:pPr>
              <w:pStyle w:val="Other10"/>
              <w:shd w:val="clear" w:color="auto" w:fill="auto"/>
              <w:spacing w:line="240" w:lineRule="auto"/>
              <w:ind w:firstLine="0"/>
              <w:jc w:val="center"/>
            </w:pPr>
            <w:r w:rsidRPr="0058731A">
              <w:t>18</w:t>
            </w:r>
          </w:p>
        </w:tc>
        <w:tc>
          <w:tcPr>
            <w:tcW w:w="567" w:type="dxa"/>
            <w:shd w:val="clear" w:color="auto" w:fill="FFFFFF"/>
            <w:vAlign w:val="center"/>
          </w:tcPr>
          <w:p w14:paraId="5F5658E6" w14:textId="77777777" w:rsidR="0058731A" w:rsidRPr="0058731A" w:rsidRDefault="0058731A" w:rsidP="00F52C33">
            <w:pPr>
              <w:pStyle w:val="Other10"/>
              <w:shd w:val="clear" w:color="auto" w:fill="auto"/>
              <w:spacing w:line="240" w:lineRule="auto"/>
              <w:ind w:firstLine="0"/>
              <w:jc w:val="center"/>
            </w:pPr>
            <w:r w:rsidRPr="0058731A">
              <w:t>42</w:t>
            </w:r>
          </w:p>
        </w:tc>
        <w:tc>
          <w:tcPr>
            <w:tcW w:w="567" w:type="dxa"/>
            <w:shd w:val="clear" w:color="auto" w:fill="FFFFFF"/>
            <w:vAlign w:val="center"/>
          </w:tcPr>
          <w:p w14:paraId="0E9D4846" w14:textId="77777777" w:rsidR="0058731A" w:rsidRPr="0058731A" w:rsidRDefault="0058731A" w:rsidP="00F52C33">
            <w:pPr>
              <w:pStyle w:val="Other10"/>
              <w:shd w:val="clear" w:color="auto" w:fill="auto"/>
              <w:spacing w:line="240" w:lineRule="auto"/>
              <w:ind w:firstLine="0"/>
              <w:jc w:val="center"/>
            </w:pPr>
            <w:r w:rsidRPr="0058731A">
              <w:t>21</w:t>
            </w:r>
          </w:p>
        </w:tc>
        <w:tc>
          <w:tcPr>
            <w:tcW w:w="559" w:type="dxa"/>
            <w:shd w:val="clear" w:color="auto" w:fill="FFFFFF"/>
            <w:vAlign w:val="center"/>
          </w:tcPr>
          <w:p w14:paraId="42EA5B4E" w14:textId="77777777" w:rsidR="0058731A" w:rsidRPr="0058731A" w:rsidRDefault="0058731A" w:rsidP="00F52C33">
            <w:pPr>
              <w:pStyle w:val="Other10"/>
              <w:shd w:val="clear" w:color="auto" w:fill="auto"/>
              <w:spacing w:line="240" w:lineRule="auto"/>
              <w:ind w:firstLine="0"/>
              <w:jc w:val="center"/>
            </w:pPr>
            <w:r w:rsidRPr="0058731A">
              <w:t>50</w:t>
            </w:r>
          </w:p>
        </w:tc>
        <w:tc>
          <w:tcPr>
            <w:tcW w:w="717" w:type="dxa"/>
            <w:shd w:val="clear" w:color="auto" w:fill="FFFFFF"/>
            <w:vAlign w:val="center"/>
          </w:tcPr>
          <w:p w14:paraId="33BD89D1" w14:textId="77777777" w:rsidR="0058731A" w:rsidRPr="0058731A" w:rsidRDefault="0058731A" w:rsidP="00F52C33">
            <w:pPr>
              <w:pStyle w:val="Other10"/>
              <w:shd w:val="clear" w:color="auto" w:fill="auto"/>
              <w:spacing w:line="240" w:lineRule="auto"/>
              <w:ind w:firstLine="0"/>
              <w:jc w:val="center"/>
            </w:pPr>
            <w:r w:rsidRPr="0058731A">
              <w:t>25</w:t>
            </w:r>
          </w:p>
        </w:tc>
      </w:tr>
      <w:tr w:rsidR="0058731A" w:rsidRPr="0058731A" w14:paraId="751B1235" w14:textId="77777777" w:rsidTr="0058731A">
        <w:trPr>
          <w:trHeight w:hRule="exact" w:val="546"/>
          <w:jc w:val="center"/>
        </w:trPr>
        <w:tc>
          <w:tcPr>
            <w:tcW w:w="709" w:type="dxa"/>
            <w:shd w:val="clear" w:color="auto" w:fill="FFFFFF"/>
            <w:vAlign w:val="center"/>
          </w:tcPr>
          <w:p w14:paraId="4AF83E9F" w14:textId="77777777" w:rsidR="0058731A" w:rsidRPr="0058731A" w:rsidRDefault="0058731A" w:rsidP="00F52C33">
            <w:pPr>
              <w:pStyle w:val="Other10"/>
              <w:shd w:val="clear" w:color="auto" w:fill="auto"/>
              <w:spacing w:line="240" w:lineRule="auto"/>
              <w:ind w:firstLine="0"/>
              <w:jc w:val="center"/>
            </w:pPr>
            <w:r w:rsidRPr="0058731A">
              <w:t>38</w:t>
            </w:r>
          </w:p>
        </w:tc>
        <w:tc>
          <w:tcPr>
            <w:tcW w:w="567" w:type="dxa"/>
            <w:shd w:val="clear" w:color="auto" w:fill="FFFFFF"/>
            <w:vAlign w:val="center"/>
          </w:tcPr>
          <w:p w14:paraId="308727EA" w14:textId="77777777" w:rsidR="0058731A" w:rsidRPr="0058731A" w:rsidRDefault="0058731A" w:rsidP="00F52C33">
            <w:pPr>
              <w:pStyle w:val="Other10"/>
              <w:shd w:val="clear" w:color="auto" w:fill="auto"/>
              <w:spacing w:line="240" w:lineRule="auto"/>
              <w:ind w:firstLine="0"/>
              <w:jc w:val="center"/>
            </w:pPr>
            <w:r w:rsidRPr="0058731A">
              <w:t>19</w:t>
            </w:r>
          </w:p>
        </w:tc>
        <w:tc>
          <w:tcPr>
            <w:tcW w:w="704" w:type="dxa"/>
            <w:shd w:val="clear" w:color="auto" w:fill="FFFFFF"/>
            <w:vAlign w:val="center"/>
          </w:tcPr>
          <w:p w14:paraId="4C1300CB" w14:textId="77777777" w:rsidR="0058731A" w:rsidRPr="0058731A" w:rsidRDefault="0058731A" w:rsidP="00F52C33">
            <w:pPr>
              <w:pStyle w:val="Other10"/>
              <w:shd w:val="clear" w:color="auto" w:fill="auto"/>
              <w:spacing w:line="240" w:lineRule="auto"/>
              <w:ind w:firstLine="0"/>
              <w:jc w:val="center"/>
            </w:pPr>
            <w:r w:rsidRPr="0058731A">
              <w:t>40</w:t>
            </w:r>
          </w:p>
        </w:tc>
        <w:tc>
          <w:tcPr>
            <w:tcW w:w="567" w:type="dxa"/>
            <w:shd w:val="clear" w:color="auto" w:fill="FFFFFF"/>
            <w:vAlign w:val="center"/>
          </w:tcPr>
          <w:p w14:paraId="10123BD9" w14:textId="77777777" w:rsidR="0058731A" w:rsidRPr="0058731A" w:rsidRDefault="0058731A" w:rsidP="00F52C33">
            <w:pPr>
              <w:pStyle w:val="Other10"/>
              <w:shd w:val="clear" w:color="auto" w:fill="auto"/>
              <w:spacing w:line="240" w:lineRule="auto"/>
              <w:ind w:firstLine="0"/>
              <w:jc w:val="center"/>
            </w:pPr>
            <w:r w:rsidRPr="0058731A">
              <w:t>20</w:t>
            </w:r>
          </w:p>
        </w:tc>
        <w:tc>
          <w:tcPr>
            <w:tcW w:w="567" w:type="dxa"/>
            <w:shd w:val="clear" w:color="auto" w:fill="FFFFFF"/>
            <w:vAlign w:val="center"/>
          </w:tcPr>
          <w:p w14:paraId="268EADFA" w14:textId="77777777" w:rsidR="0058731A" w:rsidRPr="0058731A" w:rsidRDefault="0058731A" w:rsidP="00F52C33">
            <w:pPr>
              <w:pStyle w:val="Other10"/>
              <w:shd w:val="clear" w:color="auto" w:fill="auto"/>
              <w:spacing w:line="240" w:lineRule="auto"/>
              <w:ind w:firstLine="0"/>
              <w:jc w:val="center"/>
            </w:pPr>
            <w:r w:rsidRPr="0058731A">
              <w:t>44</w:t>
            </w:r>
          </w:p>
        </w:tc>
        <w:tc>
          <w:tcPr>
            <w:tcW w:w="567" w:type="dxa"/>
            <w:shd w:val="clear" w:color="auto" w:fill="FFFFFF"/>
            <w:vAlign w:val="center"/>
          </w:tcPr>
          <w:p w14:paraId="4AB527DC" w14:textId="77777777" w:rsidR="0058731A" w:rsidRPr="0058731A" w:rsidRDefault="0058731A" w:rsidP="00F52C33">
            <w:pPr>
              <w:pStyle w:val="Other10"/>
              <w:shd w:val="clear" w:color="auto" w:fill="auto"/>
              <w:spacing w:line="240" w:lineRule="auto"/>
              <w:ind w:firstLine="0"/>
              <w:jc w:val="center"/>
            </w:pPr>
            <w:r w:rsidRPr="0058731A">
              <w:t>22</w:t>
            </w:r>
          </w:p>
        </w:tc>
        <w:tc>
          <w:tcPr>
            <w:tcW w:w="567" w:type="dxa"/>
            <w:shd w:val="clear" w:color="auto" w:fill="FFFFFF"/>
            <w:vAlign w:val="center"/>
          </w:tcPr>
          <w:p w14:paraId="22C70D2C" w14:textId="77777777" w:rsidR="0058731A" w:rsidRPr="0058731A" w:rsidRDefault="0058731A" w:rsidP="00F52C33">
            <w:pPr>
              <w:pStyle w:val="Other10"/>
              <w:shd w:val="clear" w:color="auto" w:fill="auto"/>
              <w:spacing w:line="240" w:lineRule="auto"/>
              <w:ind w:firstLine="0"/>
              <w:jc w:val="center"/>
            </w:pPr>
            <w:r w:rsidRPr="0058731A">
              <w:t>48</w:t>
            </w:r>
          </w:p>
        </w:tc>
        <w:tc>
          <w:tcPr>
            <w:tcW w:w="567" w:type="dxa"/>
            <w:shd w:val="clear" w:color="auto" w:fill="FFFFFF"/>
            <w:vAlign w:val="center"/>
          </w:tcPr>
          <w:p w14:paraId="49511A30" w14:textId="77777777" w:rsidR="0058731A" w:rsidRPr="0058731A" w:rsidRDefault="0058731A" w:rsidP="00F52C33">
            <w:pPr>
              <w:pStyle w:val="Other10"/>
              <w:shd w:val="clear" w:color="auto" w:fill="auto"/>
              <w:spacing w:line="240" w:lineRule="auto"/>
              <w:ind w:firstLine="0"/>
              <w:jc w:val="center"/>
            </w:pPr>
            <w:r w:rsidRPr="0058731A">
              <w:t>24</w:t>
            </w:r>
          </w:p>
        </w:tc>
        <w:tc>
          <w:tcPr>
            <w:tcW w:w="567" w:type="dxa"/>
            <w:shd w:val="clear" w:color="auto" w:fill="FFFFFF"/>
            <w:vAlign w:val="center"/>
          </w:tcPr>
          <w:p w14:paraId="47668F09" w14:textId="77777777" w:rsidR="0058731A" w:rsidRPr="0058731A" w:rsidRDefault="0058731A" w:rsidP="00F52C33">
            <w:pPr>
              <w:pStyle w:val="Other10"/>
              <w:shd w:val="clear" w:color="auto" w:fill="auto"/>
              <w:spacing w:line="240" w:lineRule="auto"/>
              <w:ind w:firstLine="0"/>
              <w:jc w:val="center"/>
            </w:pPr>
            <w:r w:rsidRPr="0058731A">
              <w:t>54</w:t>
            </w:r>
          </w:p>
        </w:tc>
        <w:tc>
          <w:tcPr>
            <w:tcW w:w="567" w:type="dxa"/>
            <w:shd w:val="clear" w:color="auto" w:fill="FFFFFF"/>
            <w:vAlign w:val="center"/>
          </w:tcPr>
          <w:p w14:paraId="448A1FD1" w14:textId="77777777" w:rsidR="0058731A" w:rsidRPr="0058731A" w:rsidRDefault="0058731A" w:rsidP="00F52C33">
            <w:pPr>
              <w:pStyle w:val="Other10"/>
              <w:shd w:val="clear" w:color="auto" w:fill="auto"/>
              <w:spacing w:line="240" w:lineRule="auto"/>
              <w:ind w:firstLine="0"/>
              <w:jc w:val="center"/>
            </w:pPr>
            <w:r w:rsidRPr="0058731A">
              <w:t>27</w:t>
            </w:r>
          </w:p>
        </w:tc>
        <w:tc>
          <w:tcPr>
            <w:tcW w:w="567" w:type="dxa"/>
            <w:shd w:val="clear" w:color="auto" w:fill="FFFFFF"/>
            <w:vAlign w:val="center"/>
          </w:tcPr>
          <w:p w14:paraId="01F35CB6" w14:textId="77777777" w:rsidR="0058731A" w:rsidRPr="0058731A" w:rsidRDefault="0058731A" w:rsidP="00F52C33">
            <w:pPr>
              <w:pStyle w:val="Other10"/>
              <w:shd w:val="clear" w:color="auto" w:fill="auto"/>
              <w:spacing w:line="240" w:lineRule="auto"/>
              <w:ind w:firstLine="0"/>
              <w:jc w:val="center"/>
            </w:pPr>
            <w:r w:rsidRPr="0058731A">
              <w:t>62</w:t>
            </w:r>
          </w:p>
        </w:tc>
        <w:tc>
          <w:tcPr>
            <w:tcW w:w="567" w:type="dxa"/>
            <w:shd w:val="clear" w:color="auto" w:fill="FFFFFF"/>
            <w:vAlign w:val="center"/>
          </w:tcPr>
          <w:p w14:paraId="7038660A" w14:textId="77777777" w:rsidR="0058731A" w:rsidRPr="0058731A" w:rsidRDefault="0058731A" w:rsidP="00F52C33">
            <w:pPr>
              <w:pStyle w:val="Other10"/>
              <w:shd w:val="clear" w:color="auto" w:fill="auto"/>
              <w:spacing w:line="240" w:lineRule="auto"/>
              <w:ind w:firstLine="0"/>
              <w:jc w:val="center"/>
            </w:pPr>
            <w:r w:rsidRPr="0058731A">
              <w:t>31</w:t>
            </w:r>
          </w:p>
        </w:tc>
        <w:tc>
          <w:tcPr>
            <w:tcW w:w="567" w:type="dxa"/>
            <w:shd w:val="clear" w:color="auto" w:fill="FFFFFF"/>
            <w:vAlign w:val="center"/>
          </w:tcPr>
          <w:p w14:paraId="3EAF891E" w14:textId="77777777" w:rsidR="0058731A" w:rsidRPr="0058731A" w:rsidRDefault="0058731A" w:rsidP="00F52C33">
            <w:pPr>
              <w:pStyle w:val="Other10"/>
              <w:shd w:val="clear" w:color="auto" w:fill="auto"/>
              <w:spacing w:line="240" w:lineRule="auto"/>
              <w:ind w:firstLine="0"/>
              <w:jc w:val="center"/>
            </w:pPr>
            <w:r w:rsidRPr="0058731A">
              <w:t>70</w:t>
            </w:r>
          </w:p>
        </w:tc>
        <w:tc>
          <w:tcPr>
            <w:tcW w:w="567" w:type="dxa"/>
            <w:shd w:val="clear" w:color="auto" w:fill="FFFFFF"/>
            <w:vAlign w:val="center"/>
          </w:tcPr>
          <w:p w14:paraId="6F2C1B7D" w14:textId="77777777" w:rsidR="0058731A" w:rsidRPr="0058731A" w:rsidRDefault="0058731A" w:rsidP="00F52C33">
            <w:pPr>
              <w:pStyle w:val="Other10"/>
              <w:shd w:val="clear" w:color="auto" w:fill="auto"/>
              <w:spacing w:line="240" w:lineRule="auto"/>
              <w:ind w:firstLine="0"/>
              <w:jc w:val="center"/>
            </w:pPr>
            <w:r w:rsidRPr="0058731A">
              <w:t>35</w:t>
            </w:r>
          </w:p>
        </w:tc>
        <w:tc>
          <w:tcPr>
            <w:tcW w:w="559" w:type="dxa"/>
            <w:shd w:val="clear" w:color="auto" w:fill="FFFFFF"/>
            <w:vAlign w:val="center"/>
          </w:tcPr>
          <w:p w14:paraId="0A277137" w14:textId="77777777" w:rsidR="0058731A" w:rsidRPr="0058731A" w:rsidRDefault="0058731A" w:rsidP="00F52C33">
            <w:pPr>
              <w:pStyle w:val="Other10"/>
              <w:shd w:val="clear" w:color="auto" w:fill="auto"/>
              <w:spacing w:line="240" w:lineRule="auto"/>
              <w:ind w:firstLine="0"/>
              <w:jc w:val="center"/>
            </w:pPr>
            <w:r w:rsidRPr="0058731A">
              <w:t>80</w:t>
            </w:r>
          </w:p>
        </w:tc>
        <w:tc>
          <w:tcPr>
            <w:tcW w:w="717" w:type="dxa"/>
            <w:shd w:val="clear" w:color="auto" w:fill="FFFFFF"/>
            <w:vAlign w:val="center"/>
          </w:tcPr>
          <w:p w14:paraId="262F068D" w14:textId="77777777" w:rsidR="0058731A" w:rsidRPr="0058731A" w:rsidRDefault="0058731A" w:rsidP="00F52C33">
            <w:pPr>
              <w:pStyle w:val="Other10"/>
              <w:shd w:val="clear" w:color="auto" w:fill="auto"/>
              <w:spacing w:line="240" w:lineRule="auto"/>
              <w:ind w:firstLine="0"/>
              <w:jc w:val="center"/>
            </w:pPr>
            <w:r w:rsidRPr="0058731A">
              <w:t>40</w:t>
            </w:r>
          </w:p>
        </w:tc>
      </w:tr>
      <w:tr w:rsidR="0058731A" w:rsidRPr="0058731A" w14:paraId="052C4BDF" w14:textId="77777777" w:rsidTr="0058731A">
        <w:trPr>
          <w:trHeight w:hRule="exact" w:val="426"/>
          <w:jc w:val="center"/>
        </w:trPr>
        <w:tc>
          <w:tcPr>
            <w:tcW w:w="709" w:type="dxa"/>
            <w:shd w:val="clear" w:color="auto" w:fill="FFFFFF"/>
            <w:vAlign w:val="center"/>
          </w:tcPr>
          <w:p w14:paraId="2A9663EE" w14:textId="77777777" w:rsidR="0058731A" w:rsidRPr="0058731A" w:rsidRDefault="0058731A" w:rsidP="00F52C33">
            <w:pPr>
              <w:pStyle w:val="Other10"/>
              <w:shd w:val="clear" w:color="auto" w:fill="auto"/>
              <w:spacing w:line="240" w:lineRule="auto"/>
              <w:ind w:firstLine="0"/>
              <w:jc w:val="center"/>
            </w:pPr>
            <w:r w:rsidRPr="0058731A">
              <w:t>5</w:t>
            </w:r>
          </w:p>
        </w:tc>
        <w:tc>
          <w:tcPr>
            <w:tcW w:w="567" w:type="dxa"/>
            <w:shd w:val="clear" w:color="auto" w:fill="FFFFFF"/>
            <w:vAlign w:val="center"/>
          </w:tcPr>
          <w:p w14:paraId="668471DB" w14:textId="77777777" w:rsidR="0058731A" w:rsidRPr="0058731A" w:rsidRDefault="0058731A" w:rsidP="00F52C33">
            <w:pPr>
              <w:pStyle w:val="Other10"/>
              <w:shd w:val="clear" w:color="auto" w:fill="auto"/>
              <w:spacing w:line="240" w:lineRule="auto"/>
              <w:ind w:firstLine="0"/>
              <w:jc w:val="center"/>
            </w:pPr>
            <w:r w:rsidRPr="0058731A">
              <w:t>3)</w:t>
            </w:r>
          </w:p>
        </w:tc>
        <w:tc>
          <w:tcPr>
            <w:tcW w:w="704" w:type="dxa"/>
            <w:shd w:val="clear" w:color="auto" w:fill="FFFFFF"/>
            <w:vAlign w:val="center"/>
          </w:tcPr>
          <w:p w14:paraId="0210DAF2" w14:textId="77777777" w:rsidR="0058731A" w:rsidRPr="0058731A" w:rsidRDefault="0058731A" w:rsidP="00F52C33">
            <w:pPr>
              <w:pStyle w:val="Other10"/>
              <w:shd w:val="clear" w:color="auto" w:fill="auto"/>
              <w:spacing w:line="240" w:lineRule="auto"/>
              <w:ind w:firstLine="0"/>
              <w:jc w:val="center"/>
            </w:pPr>
            <w:r w:rsidRPr="0058731A">
              <w:t>6</w:t>
            </w:r>
          </w:p>
        </w:tc>
        <w:tc>
          <w:tcPr>
            <w:tcW w:w="567" w:type="dxa"/>
            <w:shd w:val="clear" w:color="auto" w:fill="FFFFFF"/>
            <w:vAlign w:val="center"/>
          </w:tcPr>
          <w:p w14:paraId="5BAC171B" w14:textId="77777777" w:rsidR="0058731A" w:rsidRPr="0058731A" w:rsidRDefault="0058731A" w:rsidP="00F52C33">
            <w:pPr>
              <w:pStyle w:val="Other10"/>
              <w:shd w:val="clear" w:color="auto" w:fill="auto"/>
              <w:spacing w:line="240" w:lineRule="auto"/>
              <w:ind w:firstLine="0"/>
              <w:jc w:val="center"/>
            </w:pPr>
            <w:r w:rsidRPr="0058731A">
              <w:t>5</w:t>
            </w:r>
          </w:p>
        </w:tc>
        <w:tc>
          <w:tcPr>
            <w:tcW w:w="567" w:type="dxa"/>
            <w:shd w:val="clear" w:color="auto" w:fill="FFFFFF"/>
            <w:vAlign w:val="center"/>
          </w:tcPr>
          <w:p w14:paraId="73FF528E" w14:textId="77777777" w:rsidR="0058731A" w:rsidRPr="0058731A" w:rsidRDefault="0058731A" w:rsidP="00F52C33">
            <w:pPr>
              <w:pStyle w:val="Other10"/>
              <w:shd w:val="clear" w:color="auto" w:fill="auto"/>
              <w:spacing w:line="240" w:lineRule="auto"/>
              <w:ind w:firstLine="0"/>
              <w:jc w:val="center"/>
            </w:pPr>
            <w:r w:rsidRPr="0058731A">
              <w:t>8</w:t>
            </w:r>
          </w:p>
        </w:tc>
        <w:tc>
          <w:tcPr>
            <w:tcW w:w="567" w:type="dxa"/>
            <w:shd w:val="clear" w:color="auto" w:fill="FFFFFF"/>
            <w:vAlign w:val="center"/>
          </w:tcPr>
          <w:p w14:paraId="250F0A13" w14:textId="77777777" w:rsidR="0058731A" w:rsidRPr="0058731A" w:rsidRDefault="0058731A" w:rsidP="00F52C33">
            <w:pPr>
              <w:pStyle w:val="Other10"/>
              <w:shd w:val="clear" w:color="auto" w:fill="auto"/>
              <w:spacing w:line="240" w:lineRule="auto"/>
              <w:ind w:firstLine="0"/>
              <w:jc w:val="center"/>
            </w:pPr>
            <w:r w:rsidRPr="0058731A">
              <w:t>5</w:t>
            </w:r>
          </w:p>
        </w:tc>
        <w:tc>
          <w:tcPr>
            <w:tcW w:w="567" w:type="dxa"/>
            <w:shd w:val="clear" w:color="auto" w:fill="FFFFFF"/>
            <w:vAlign w:val="center"/>
          </w:tcPr>
          <w:p w14:paraId="4D023160" w14:textId="77777777" w:rsidR="0058731A" w:rsidRPr="0058731A" w:rsidRDefault="0058731A" w:rsidP="00F52C33">
            <w:pPr>
              <w:pStyle w:val="Other10"/>
              <w:shd w:val="clear" w:color="auto" w:fill="auto"/>
              <w:spacing w:line="240" w:lineRule="auto"/>
              <w:ind w:firstLine="0"/>
              <w:jc w:val="center"/>
            </w:pPr>
            <w:r w:rsidRPr="0058731A">
              <w:t>9</w:t>
            </w:r>
          </w:p>
        </w:tc>
        <w:tc>
          <w:tcPr>
            <w:tcW w:w="567" w:type="dxa"/>
            <w:shd w:val="clear" w:color="auto" w:fill="FFFFFF"/>
            <w:vAlign w:val="center"/>
          </w:tcPr>
          <w:p w14:paraId="682D0BBC" w14:textId="77777777" w:rsidR="0058731A" w:rsidRPr="0058731A" w:rsidRDefault="0058731A" w:rsidP="00F52C33">
            <w:pPr>
              <w:pStyle w:val="Other10"/>
              <w:shd w:val="clear" w:color="auto" w:fill="auto"/>
              <w:spacing w:line="240" w:lineRule="auto"/>
              <w:ind w:firstLine="0"/>
              <w:jc w:val="center"/>
            </w:pPr>
            <w:r w:rsidRPr="0058731A">
              <w:t>5</w:t>
            </w:r>
          </w:p>
        </w:tc>
        <w:tc>
          <w:tcPr>
            <w:tcW w:w="567" w:type="dxa"/>
            <w:shd w:val="clear" w:color="auto" w:fill="FFFFFF"/>
            <w:vAlign w:val="center"/>
          </w:tcPr>
          <w:p w14:paraId="23281FAA" w14:textId="77777777" w:rsidR="0058731A" w:rsidRPr="0058731A" w:rsidRDefault="0058731A" w:rsidP="00F52C33">
            <w:pPr>
              <w:pStyle w:val="Other10"/>
              <w:shd w:val="clear" w:color="auto" w:fill="auto"/>
              <w:spacing w:line="240" w:lineRule="auto"/>
              <w:ind w:firstLine="0"/>
              <w:jc w:val="center"/>
            </w:pPr>
            <w:r w:rsidRPr="0058731A">
              <w:t>11</w:t>
            </w:r>
          </w:p>
        </w:tc>
        <w:tc>
          <w:tcPr>
            <w:tcW w:w="567" w:type="dxa"/>
            <w:shd w:val="clear" w:color="auto" w:fill="FFFFFF"/>
            <w:vAlign w:val="center"/>
          </w:tcPr>
          <w:p w14:paraId="5553739B" w14:textId="77777777" w:rsidR="0058731A" w:rsidRPr="0058731A" w:rsidRDefault="0058731A" w:rsidP="00F52C33">
            <w:pPr>
              <w:pStyle w:val="Other10"/>
              <w:shd w:val="clear" w:color="auto" w:fill="auto"/>
              <w:spacing w:line="240" w:lineRule="auto"/>
              <w:ind w:firstLine="0"/>
              <w:jc w:val="center"/>
            </w:pPr>
            <w:r w:rsidRPr="0058731A">
              <w:t>6</w:t>
            </w:r>
          </w:p>
        </w:tc>
        <w:tc>
          <w:tcPr>
            <w:tcW w:w="567" w:type="dxa"/>
            <w:shd w:val="clear" w:color="auto" w:fill="FFFFFF"/>
            <w:vAlign w:val="center"/>
          </w:tcPr>
          <w:p w14:paraId="7D86D9A5" w14:textId="77777777" w:rsidR="0058731A" w:rsidRPr="0058731A" w:rsidRDefault="0058731A" w:rsidP="00F52C33">
            <w:pPr>
              <w:pStyle w:val="Other10"/>
              <w:shd w:val="clear" w:color="auto" w:fill="auto"/>
              <w:spacing w:line="240" w:lineRule="auto"/>
              <w:ind w:firstLine="0"/>
              <w:jc w:val="center"/>
            </w:pPr>
            <w:r w:rsidRPr="0058731A">
              <w:t>14</w:t>
            </w:r>
          </w:p>
        </w:tc>
        <w:tc>
          <w:tcPr>
            <w:tcW w:w="567" w:type="dxa"/>
            <w:shd w:val="clear" w:color="auto" w:fill="FFFFFF"/>
            <w:vAlign w:val="center"/>
          </w:tcPr>
          <w:p w14:paraId="39589510" w14:textId="77777777" w:rsidR="0058731A" w:rsidRPr="0058731A" w:rsidRDefault="0058731A" w:rsidP="00F52C33">
            <w:pPr>
              <w:pStyle w:val="Other10"/>
              <w:shd w:val="clear" w:color="auto" w:fill="auto"/>
              <w:spacing w:line="240" w:lineRule="auto"/>
              <w:ind w:firstLine="0"/>
              <w:jc w:val="center"/>
            </w:pPr>
            <w:r w:rsidRPr="0058731A">
              <w:t>7</w:t>
            </w:r>
          </w:p>
        </w:tc>
        <w:tc>
          <w:tcPr>
            <w:tcW w:w="567" w:type="dxa"/>
            <w:shd w:val="clear" w:color="auto" w:fill="FFFFFF"/>
            <w:vAlign w:val="center"/>
          </w:tcPr>
          <w:p w14:paraId="165B65E6" w14:textId="77777777" w:rsidR="0058731A" w:rsidRPr="0058731A" w:rsidRDefault="0058731A" w:rsidP="00F52C33">
            <w:pPr>
              <w:pStyle w:val="Other10"/>
              <w:shd w:val="clear" w:color="auto" w:fill="auto"/>
              <w:spacing w:line="240" w:lineRule="auto"/>
              <w:ind w:firstLine="0"/>
              <w:jc w:val="center"/>
            </w:pPr>
            <w:r w:rsidRPr="0058731A">
              <w:t>22</w:t>
            </w:r>
          </w:p>
        </w:tc>
        <w:tc>
          <w:tcPr>
            <w:tcW w:w="567" w:type="dxa"/>
            <w:shd w:val="clear" w:color="auto" w:fill="FFFFFF"/>
            <w:vAlign w:val="center"/>
          </w:tcPr>
          <w:p w14:paraId="4B60EF49" w14:textId="77777777" w:rsidR="0058731A" w:rsidRPr="0058731A" w:rsidRDefault="0058731A" w:rsidP="00F52C33">
            <w:pPr>
              <w:pStyle w:val="Other10"/>
              <w:shd w:val="clear" w:color="auto" w:fill="auto"/>
              <w:spacing w:line="240" w:lineRule="auto"/>
              <w:ind w:firstLine="0"/>
              <w:jc w:val="center"/>
            </w:pPr>
            <w:r w:rsidRPr="0058731A">
              <w:t>11</w:t>
            </w:r>
          </w:p>
        </w:tc>
        <w:tc>
          <w:tcPr>
            <w:tcW w:w="559" w:type="dxa"/>
            <w:shd w:val="clear" w:color="auto" w:fill="FFFFFF"/>
            <w:vAlign w:val="center"/>
          </w:tcPr>
          <w:p w14:paraId="60C8AF57" w14:textId="77777777" w:rsidR="0058731A" w:rsidRPr="0058731A" w:rsidRDefault="0058731A" w:rsidP="00F52C33">
            <w:pPr>
              <w:pStyle w:val="Other10"/>
              <w:shd w:val="clear" w:color="auto" w:fill="auto"/>
              <w:spacing w:line="240" w:lineRule="auto"/>
              <w:ind w:firstLine="0"/>
              <w:jc w:val="center"/>
            </w:pPr>
            <w:r w:rsidRPr="0058731A">
              <w:t>30</w:t>
            </w:r>
          </w:p>
        </w:tc>
        <w:tc>
          <w:tcPr>
            <w:tcW w:w="717" w:type="dxa"/>
            <w:shd w:val="clear" w:color="auto" w:fill="FFFFFF"/>
            <w:vAlign w:val="center"/>
          </w:tcPr>
          <w:p w14:paraId="0DFB850F" w14:textId="77777777" w:rsidR="0058731A" w:rsidRPr="0058731A" w:rsidRDefault="0058731A" w:rsidP="00F52C33">
            <w:pPr>
              <w:pStyle w:val="Other10"/>
              <w:shd w:val="clear" w:color="auto" w:fill="auto"/>
              <w:spacing w:line="240" w:lineRule="auto"/>
              <w:ind w:firstLine="0"/>
              <w:jc w:val="center"/>
            </w:pPr>
            <w:r w:rsidRPr="0058731A">
              <w:t>15</w:t>
            </w:r>
          </w:p>
        </w:tc>
      </w:tr>
      <w:tr w:rsidR="0058731A" w:rsidRPr="0058731A" w14:paraId="3A1EA9C7" w14:textId="77777777" w:rsidTr="0058731A">
        <w:trPr>
          <w:trHeight w:hRule="exact" w:val="418"/>
          <w:jc w:val="center"/>
        </w:trPr>
        <w:tc>
          <w:tcPr>
            <w:tcW w:w="709" w:type="dxa"/>
            <w:shd w:val="clear" w:color="auto" w:fill="FFFFFF"/>
            <w:vAlign w:val="center"/>
          </w:tcPr>
          <w:p w14:paraId="0F675F10" w14:textId="77777777" w:rsidR="0058731A" w:rsidRPr="0058731A" w:rsidRDefault="0058731A" w:rsidP="00F52C33">
            <w:pPr>
              <w:pStyle w:val="Other10"/>
              <w:shd w:val="clear" w:color="auto" w:fill="auto"/>
              <w:spacing w:line="240" w:lineRule="auto"/>
              <w:ind w:firstLine="0"/>
              <w:jc w:val="center"/>
            </w:pPr>
            <w:r w:rsidRPr="0058731A">
              <w:t>17</w:t>
            </w:r>
          </w:p>
        </w:tc>
        <w:tc>
          <w:tcPr>
            <w:tcW w:w="567" w:type="dxa"/>
            <w:shd w:val="clear" w:color="auto" w:fill="FFFFFF"/>
            <w:vAlign w:val="center"/>
          </w:tcPr>
          <w:p w14:paraId="0BB6B35F" w14:textId="77777777" w:rsidR="0058731A" w:rsidRPr="0058731A" w:rsidRDefault="0058731A" w:rsidP="00F52C33">
            <w:pPr>
              <w:pStyle w:val="Other10"/>
              <w:shd w:val="clear" w:color="auto" w:fill="auto"/>
              <w:spacing w:line="240" w:lineRule="auto"/>
              <w:ind w:firstLine="0"/>
              <w:jc w:val="center"/>
            </w:pPr>
            <w:r w:rsidRPr="0058731A">
              <w:t>9</w:t>
            </w:r>
          </w:p>
        </w:tc>
        <w:tc>
          <w:tcPr>
            <w:tcW w:w="704" w:type="dxa"/>
            <w:shd w:val="clear" w:color="auto" w:fill="FFFFFF"/>
            <w:vAlign w:val="center"/>
          </w:tcPr>
          <w:p w14:paraId="7B0BECB8" w14:textId="77777777" w:rsidR="0058731A" w:rsidRPr="0058731A" w:rsidRDefault="0058731A" w:rsidP="00F52C33">
            <w:pPr>
              <w:pStyle w:val="Other10"/>
              <w:shd w:val="clear" w:color="auto" w:fill="auto"/>
              <w:spacing w:line="240" w:lineRule="auto"/>
              <w:ind w:firstLine="0"/>
              <w:jc w:val="center"/>
            </w:pPr>
            <w:r w:rsidRPr="0058731A">
              <w:t>18</w:t>
            </w:r>
          </w:p>
        </w:tc>
        <w:tc>
          <w:tcPr>
            <w:tcW w:w="567" w:type="dxa"/>
            <w:shd w:val="clear" w:color="auto" w:fill="FFFFFF"/>
            <w:vAlign w:val="center"/>
          </w:tcPr>
          <w:p w14:paraId="13854B4D" w14:textId="77777777" w:rsidR="0058731A" w:rsidRPr="0058731A" w:rsidRDefault="0058731A" w:rsidP="00F52C33">
            <w:pPr>
              <w:pStyle w:val="Other10"/>
              <w:shd w:val="clear" w:color="auto" w:fill="auto"/>
              <w:spacing w:line="240" w:lineRule="auto"/>
              <w:ind w:firstLine="0"/>
              <w:jc w:val="center"/>
            </w:pPr>
            <w:r w:rsidRPr="0058731A">
              <w:t>9</w:t>
            </w:r>
          </w:p>
        </w:tc>
        <w:tc>
          <w:tcPr>
            <w:tcW w:w="567" w:type="dxa"/>
            <w:shd w:val="clear" w:color="auto" w:fill="FFFFFF"/>
            <w:vAlign w:val="center"/>
          </w:tcPr>
          <w:p w14:paraId="7BA69792" w14:textId="77777777" w:rsidR="0058731A" w:rsidRPr="0058731A" w:rsidRDefault="0058731A" w:rsidP="00F52C33">
            <w:pPr>
              <w:pStyle w:val="Other10"/>
              <w:shd w:val="clear" w:color="auto" w:fill="auto"/>
              <w:spacing w:line="240" w:lineRule="auto"/>
              <w:ind w:firstLine="0"/>
              <w:jc w:val="center"/>
            </w:pPr>
            <w:r w:rsidRPr="0058731A">
              <w:t>20</w:t>
            </w:r>
          </w:p>
        </w:tc>
        <w:tc>
          <w:tcPr>
            <w:tcW w:w="567" w:type="dxa"/>
            <w:shd w:val="clear" w:color="auto" w:fill="FFFFFF"/>
            <w:vAlign w:val="center"/>
          </w:tcPr>
          <w:p w14:paraId="4111AAA2" w14:textId="77777777" w:rsidR="0058731A" w:rsidRPr="0058731A" w:rsidRDefault="0058731A" w:rsidP="00F52C33">
            <w:pPr>
              <w:pStyle w:val="Other10"/>
              <w:shd w:val="clear" w:color="auto" w:fill="auto"/>
              <w:spacing w:line="240" w:lineRule="auto"/>
              <w:ind w:firstLine="0"/>
              <w:jc w:val="center"/>
            </w:pPr>
            <w:r w:rsidRPr="0058731A">
              <w:t>10</w:t>
            </w:r>
          </w:p>
        </w:tc>
        <w:tc>
          <w:tcPr>
            <w:tcW w:w="567" w:type="dxa"/>
            <w:shd w:val="clear" w:color="auto" w:fill="FFFFFF"/>
            <w:vAlign w:val="center"/>
          </w:tcPr>
          <w:p w14:paraId="5DCBE696" w14:textId="77777777" w:rsidR="0058731A" w:rsidRPr="0058731A" w:rsidRDefault="0058731A" w:rsidP="00F52C33">
            <w:pPr>
              <w:pStyle w:val="Other10"/>
              <w:shd w:val="clear" w:color="auto" w:fill="auto"/>
              <w:spacing w:line="240" w:lineRule="auto"/>
              <w:ind w:firstLine="0"/>
              <w:jc w:val="center"/>
            </w:pPr>
            <w:r w:rsidRPr="0058731A">
              <w:t>22</w:t>
            </w:r>
          </w:p>
        </w:tc>
        <w:tc>
          <w:tcPr>
            <w:tcW w:w="567" w:type="dxa"/>
            <w:shd w:val="clear" w:color="auto" w:fill="FFFFFF"/>
            <w:vAlign w:val="center"/>
          </w:tcPr>
          <w:p w14:paraId="7259EB3F" w14:textId="77777777" w:rsidR="0058731A" w:rsidRPr="0058731A" w:rsidRDefault="0058731A" w:rsidP="00F52C33">
            <w:pPr>
              <w:pStyle w:val="Other10"/>
              <w:shd w:val="clear" w:color="auto" w:fill="auto"/>
              <w:spacing w:line="240" w:lineRule="auto"/>
              <w:ind w:firstLine="0"/>
              <w:jc w:val="center"/>
            </w:pPr>
            <w:r w:rsidRPr="0058731A">
              <w:t>11</w:t>
            </w:r>
          </w:p>
        </w:tc>
        <w:tc>
          <w:tcPr>
            <w:tcW w:w="567" w:type="dxa"/>
            <w:shd w:val="clear" w:color="auto" w:fill="FFFFFF"/>
            <w:vAlign w:val="center"/>
          </w:tcPr>
          <w:p w14:paraId="7EA2B928" w14:textId="77777777" w:rsidR="0058731A" w:rsidRPr="0058731A" w:rsidRDefault="0058731A" w:rsidP="00F52C33">
            <w:pPr>
              <w:pStyle w:val="Other10"/>
              <w:shd w:val="clear" w:color="auto" w:fill="auto"/>
              <w:spacing w:line="240" w:lineRule="auto"/>
              <w:ind w:firstLine="0"/>
              <w:jc w:val="center"/>
            </w:pPr>
            <w:r w:rsidRPr="0058731A">
              <w:t>25</w:t>
            </w:r>
          </w:p>
        </w:tc>
        <w:tc>
          <w:tcPr>
            <w:tcW w:w="567" w:type="dxa"/>
            <w:shd w:val="clear" w:color="auto" w:fill="FFFFFF"/>
            <w:vAlign w:val="center"/>
          </w:tcPr>
          <w:p w14:paraId="43A63BAD" w14:textId="77777777" w:rsidR="0058731A" w:rsidRPr="0058731A" w:rsidRDefault="0058731A" w:rsidP="00F52C33">
            <w:pPr>
              <w:pStyle w:val="Other10"/>
              <w:shd w:val="clear" w:color="auto" w:fill="auto"/>
              <w:spacing w:line="240" w:lineRule="auto"/>
              <w:ind w:firstLine="0"/>
              <w:jc w:val="center"/>
            </w:pPr>
            <w:r w:rsidRPr="0058731A">
              <w:t>13</w:t>
            </w:r>
          </w:p>
        </w:tc>
        <w:tc>
          <w:tcPr>
            <w:tcW w:w="567" w:type="dxa"/>
            <w:shd w:val="clear" w:color="auto" w:fill="FFFFFF"/>
            <w:vAlign w:val="center"/>
          </w:tcPr>
          <w:p w14:paraId="5B4C3755" w14:textId="77777777" w:rsidR="0058731A" w:rsidRPr="0058731A" w:rsidRDefault="0058731A" w:rsidP="00F52C33">
            <w:pPr>
              <w:pStyle w:val="Other10"/>
              <w:shd w:val="clear" w:color="auto" w:fill="auto"/>
              <w:spacing w:line="240" w:lineRule="auto"/>
              <w:ind w:firstLine="0"/>
              <w:jc w:val="center"/>
            </w:pPr>
            <w:r w:rsidRPr="0058731A">
              <w:t>30</w:t>
            </w:r>
          </w:p>
        </w:tc>
        <w:tc>
          <w:tcPr>
            <w:tcW w:w="567" w:type="dxa"/>
            <w:shd w:val="clear" w:color="auto" w:fill="FFFFFF"/>
            <w:vAlign w:val="center"/>
          </w:tcPr>
          <w:p w14:paraId="15F3AFC4" w14:textId="77777777" w:rsidR="0058731A" w:rsidRPr="0058731A" w:rsidRDefault="0058731A" w:rsidP="00F52C33">
            <w:pPr>
              <w:pStyle w:val="Other10"/>
              <w:shd w:val="clear" w:color="auto" w:fill="auto"/>
              <w:spacing w:line="240" w:lineRule="auto"/>
              <w:ind w:firstLine="0"/>
              <w:jc w:val="center"/>
            </w:pPr>
            <w:r w:rsidRPr="0058731A">
              <w:t>15</w:t>
            </w:r>
          </w:p>
        </w:tc>
        <w:tc>
          <w:tcPr>
            <w:tcW w:w="567" w:type="dxa"/>
            <w:shd w:val="clear" w:color="auto" w:fill="FFFFFF"/>
            <w:vAlign w:val="center"/>
          </w:tcPr>
          <w:p w14:paraId="40AABDA8" w14:textId="77777777" w:rsidR="0058731A" w:rsidRPr="0058731A" w:rsidRDefault="0058731A" w:rsidP="00F52C33">
            <w:pPr>
              <w:pStyle w:val="Other10"/>
              <w:shd w:val="clear" w:color="auto" w:fill="auto"/>
              <w:spacing w:line="240" w:lineRule="auto"/>
              <w:ind w:firstLine="0"/>
              <w:jc w:val="center"/>
            </w:pPr>
            <w:r w:rsidRPr="0058731A">
              <w:t>38</w:t>
            </w:r>
          </w:p>
        </w:tc>
        <w:tc>
          <w:tcPr>
            <w:tcW w:w="567" w:type="dxa"/>
            <w:shd w:val="clear" w:color="auto" w:fill="FFFFFF"/>
            <w:vAlign w:val="center"/>
          </w:tcPr>
          <w:p w14:paraId="713AAC7F" w14:textId="77777777" w:rsidR="0058731A" w:rsidRPr="0058731A" w:rsidRDefault="0058731A" w:rsidP="00F52C33">
            <w:pPr>
              <w:pStyle w:val="Other10"/>
              <w:shd w:val="clear" w:color="auto" w:fill="auto"/>
              <w:spacing w:line="240" w:lineRule="auto"/>
              <w:ind w:firstLine="0"/>
              <w:jc w:val="center"/>
            </w:pPr>
            <w:r w:rsidRPr="0058731A">
              <w:t>19</w:t>
            </w:r>
          </w:p>
        </w:tc>
        <w:tc>
          <w:tcPr>
            <w:tcW w:w="559" w:type="dxa"/>
            <w:shd w:val="clear" w:color="auto" w:fill="FFFFFF"/>
            <w:vAlign w:val="center"/>
          </w:tcPr>
          <w:p w14:paraId="72F87580" w14:textId="77777777" w:rsidR="0058731A" w:rsidRPr="0058731A" w:rsidRDefault="0058731A" w:rsidP="00F52C33">
            <w:pPr>
              <w:pStyle w:val="Other10"/>
              <w:shd w:val="clear" w:color="auto" w:fill="auto"/>
              <w:spacing w:line="240" w:lineRule="auto"/>
              <w:ind w:firstLine="0"/>
              <w:jc w:val="center"/>
            </w:pPr>
            <w:r w:rsidRPr="0058731A">
              <w:t>54</w:t>
            </w:r>
          </w:p>
        </w:tc>
        <w:tc>
          <w:tcPr>
            <w:tcW w:w="717" w:type="dxa"/>
            <w:shd w:val="clear" w:color="auto" w:fill="FFFFFF"/>
            <w:vAlign w:val="center"/>
          </w:tcPr>
          <w:p w14:paraId="40C0A8F6" w14:textId="77777777" w:rsidR="0058731A" w:rsidRPr="0058731A" w:rsidRDefault="0058731A" w:rsidP="00F52C33">
            <w:pPr>
              <w:pStyle w:val="Other10"/>
              <w:shd w:val="clear" w:color="auto" w:fill="auto"/>
              <w:spacing w:line="240" w:lineRule="auto"/>
              <w:ind w:firstLine="0"/>
              <w:jc w:val="center"/>
            </w:pPr>
            <w:r w:rsidRPr="0058731A">
              <w:t>27</w:t>
            </w:r>
          </w:p>
        </w:tc>
      </w:tr>
      <w:tr w:rsidR="0058731A" w:rsidRPr="0058731A" w14:paraId="239188D2" w14:textId="77777777" w:rsidTr="0058731A">
        <w:trPr>
          <w:trHeight w:hRule="exact" w:val="708"/>
          <w:jc w:val="center"/>
        </w:trPr>
        <w:tc>
          <w:tcPr>
            <w:tcW w:w="709" w:type="dxa"/>
            <w:shd w:val="clear" w:color="auto" w:fill="FFFFFF"/>
            <w:vAlign w:val="center"/>
          </w:tcPr>
          <w:p w14:paraId="45640AEA" w14:textId="77777777" w:rsidR="0058731A" w:rsidRPr="0058731A" w:rsidRDefault="0058731A" w:rsidP="00F52C33">
            <w:pPr>
              <w:pStyle w:val="Other10"/>
              <w:shd w:val="clear" w:color="auto" w:fill="auto"/>
              <w:spacing w:line="240" w:lineRule="auto"/>
              <w:ind w:firstLine="0"/>
              <w:jc w:val="center"/>
            </w:pPr>
            <w:r w:rsidRPr="0058731A">
              <w:t>20</w:t>
            </w:r>
          </w:p>
        </w:tc>
        <w:tc>
          <w:tcPr>
            <w:tcW w:w="567" w:type="dxa"/>
            <w:shd w:val="clear" w:color="auto" w:fill="FFFFFF"/>
            <w:vAlign w:val="center"/>
          </w:tcPr>
          <w:p w14:paraId="2A0381C2" w14:textId="77777777" w:rsidR="0058731A" w:rsidRPr="0058731A" w:rsidRDefault="0058731A" w:rsidP="00F52C33">
            <w:pPr>
              <w:pStyle w:val="Other10"/>
              <w:shd w:val="clear" w:color="auto" w:fill="auto"/>
              <w:spacing w:line="240" w:lineRule="auto"/>
              <w:ind w:firstLine="0"/>
              <w:jc w:val="center"/>
            </w:pPr>
            <w:r w:rsidRPr="0058731A">
              <w:t>10</w:t>
            </w:r>
          </w:p>
        </w:tc>
        <w:tc>
          <w:tcPr>
            <w:tcW w:w="704" w:type="dxa"/>
            <w:shd w:val="clear" w:color="auto" w:fill="FFFFFF"/>
            <w:vAlign w:val="center"/>
          </w:tcPr>
          <w:p w14:paraId="6395C5A4" w14:textId="77777777" w:rsidR="0058731A" w:rsidRPr="0058731A" w:rsidRDefault="0058731A" w:rsidP="00F52C33">
            <w:pPr>
              <w:pStyle w:val="Other10"/>
              <w:shd w:val="clear" w:color="auto" w:fill="auto"/>
              <w:spacing w:line="240" w:lineRule="auto"/>
              <w:ind w:firstLine="0"/>
              <w:jc w:val="center"/>
            </w:pPr>
            <w:r w:rsidRPr="0058731A">
              <w:t>22</w:t>
            </w:r>
          </w:p>
        </w:tc>
        <w:tc>
          <w:tcPr>
            <w:tcW w:w="567" w:type="dxa"/>
            <w:shd w:val="clear" w:color="auto" w:fill="FFFFFF"/>
            <w:vAlign w:val="center"/>
          </w:tcPr>
          <w:p w14:paraId="03CC2070" w14:textId="77777777" w:rsidR="0058731A" w:rsidRPr="0058731A" w:rsidRDefault="0058731A" w:rsidP="00F52C33">
            <w:pPr>
              <w:pStyle w:val="Other10"/>
              <w:shd w:val="clear" w:color="auto" w:fill="auto"/>
              <w:spacing w:line="240" w:lineRule="auto"/>
              <w:ind w:firstLine="0"/>
              <w:jc w:val="center"/>
            </w:pPr>
            <w:r w:rsidRPr="0058731A">
              <w:t>1</w:t>
            </w:r>
          </w:p>
        </w:tc>
        <w:tc>
          <w:tcPr>
            <w:tcW w:w="567" w:type="dxa"/>
            <w:shd w:val="clear" w:color="auto" w:fill="FFFFFF"/>
            <w:vAlign w:val="center"/>
          </w:tcPr>
          <w:p w14:paraId="490525D4" w14:textId="77777777" w:rsidR="0058731A" w:rsidRPr="0058731A" w:rsidRDefault="0058731A" w:rsidP="00F52C33">
            <w:pPr>
              <w:pStyle w:val="Other10"/>
              <w:shd w:val="clear" w:color="auto" w:fill="auto"/>
              <w:spacing w:line="240" w:lineRule="auto"/>
              <w:ind w:firstLine="0"/>
              <w:jc w:val="center"/>
            </w:pPr>
            <w:r w:rsidRPr="0058731A">
              <w:t>24</w:t>
            </w:r>
          </w:p>
        </w:tc>
        <w:tc>
          <w:tcPr>
            <w:tcW w:w="567" w:type="dxa"/>
            <w:shd w:val="clear" w:color="auto" w:fill="FFFFFF"/>
            <w:vAlign w:val="center"/>
          </w:tcPr>
          <w:p w14:paraId="6589183F" w14:textId="77777777" w:rsidR="0058731A" w:rsidRPr="0058731A" w:rsidRDefault="0058731A" w:rsidP="00F52C33">
            <w:pPr>
              <w:pStyle w:val="Other10"/>
              <w:shd w:val="clear" w:color="auto" w:fill="auto"/>
              <w:spacing w:line="240" w:lineRule="auto"/>
              <w:ind w:firstLine="0"/>
              <w:jc w:val="center"/>
            </w:pPr>
            <w:r w:rsidRPr="0058731A">
              <w:t>12</w:t>
            </w:r>
          </w:p>
        </w:tc>
        <w:tc>
          <w:tcPr>
            <w:tcW w:w="567" w:type="dxa"/>
            <w:shd w:val="clear" w:color="auto" w:fill="FFFFFF"/>
            <w:vAlign w:val="center"/>
          </w:tcPr>
          <w:p w14:paraId="577407BF" w14:textId="77777777" w:rsidR="0058731A" w:rsidRPr="0058731A" w:rsidRDefault="0058731A" w:rsidP="00F52C33">
            <w:pPr>
              <w:pStyle w:val="Other10"/>
              <w:shd w:val="clear" w:color="auto" w:fill="auto"/>
              <w:spacing w:line="240" w:lineRule="auto"/>
              <w:ind w:firstLine="0"/>
              <w:jc w:val="center"/>
            </w:pPr>
            <w:r w:rsidRPr="0058731A">
              <w:t>26</w:t>
            </w:r>
          </w:p>
        </w:tc>
        <w:tc>
          <w:tcPr>
            <w:tcW w:w="567" w:type="dxa"/>
            <w:shd w:val="clear" w:color="auto" w:fill="FFFFFF"/>
            <w:vAlign w:val="center"/>
          </w:tcPr>
          <w:p w14:paraId="195A0294" w14:textId="77777777" w:rsidR="0058731A" w:rsidRPr="0058731A" w:rsidRDefault="0058731A" w:rsidP="00F52C33">
            <w:pPr>
              <w:pStyle w:val="Other10"/>
              <w:shd w:val="clear" w:color="auto" w:fill="auto"/>
              <w:spacing w:line="240" w:lineRule="auto"/>
              <w:ind w:firstLine="0"/>
              <w:jc w:val="center"/>
            </w:pPr>
            <w:r w:rsidRPr="0058731A">
              <w:t>13</w:t>
            </w:r>
          </w:p>
        </w:tc>
        <w:tc>
          <w:tcPr>
            <w:tcW w:w="567" w:type="dxa"/>
            <w:shd w:val="clear" w:color="auto" w:fill="FFFFFF"/>
            <w:vAlign w:val="center"/>
          </w:tcPr>
          <w:p w14:paraId="2D21B997" w14:textId="77777777" w:rsidR="0058731A" w:rsidRPr="0058731A" w:rsidRDefault="0058731A" w:rsidP="00F52C33">
            <w:pPr>
              <w:pStyle w:val="Other10"/>
              <w:shd w:val="clear" w:color="auto" w:fill="auto"/>
              <w:spacing w:line="240" w:lineRule="auto"/>
              <w:ind w:firstLine="0"/>
              <w:jc w:val="center"/>
            </w:pPr>
            <w:r w:rsidRPr="0058731A">
              <w:t>28</w:t>
            </w:r>
          </w:p>
        </w:tc>
        <w:tc>
          <w:tcPr>
            <w:tcW w:w="567" w:type="dxa"/>
            <w:shd w:val="clear" w:color="auto" w:fill="FFFFFF"/>
            <w:vAlign w:val="center"/>
          </w:tcPr>
          <w:p w14:paraId="01D996D3" w14:textId="77777777" w:rsidR="0058731A" w:rsidRPr="0058731A" w:rsidRDefault="0058731A" w:rsidP="00F52C33">
            <w:pPr>
              <w:pStyle w:val="Other10"/>
              <w:shd w:val="clear" w:color="auto" w:fill="auto"/>
              <w:spacing w:line="240" w:lineRule="auto"/>
              <w:ind w:firstLine="0"/>
              <w:jc w:val="center"/>
            </w:pPr>
            <w:r w:rsidRPr="0058731A">
              <w:t>14</w:t>
            </w:r>
          </w:p>
        </w:tc>
        <w:tc>
          <w:tcPr>
            <w:tcW w:w="567" w:type="dxa"/>
            <w:shd w:val="clear" w:color="auto" w:fill="FFFFFF"/>
            <w:vAlign w:val="center"/>
          </w:tcPr>
          <w:p w14:paraId="137BBC46" w14:textId="77777777" w:rsidR="0058731A" w:rsidRPr="0058731A" w:rsidRDefault="0058731A" w:rsidP="00F52C33">
            <w:pPr>
              <w:pStyle w:val="Other10"/>
              <w:shd w:val="clear" w:color="auto" w:fill="auto"/>
              <w:spacing w:line="240" w:lineRule="auto"/>
              <w:ind w:firstLine="0"/>
              <w:jc w:val="center"/>
            </w:pPr>
            <w:r w:rsidRPr="0058731A">
              <w:t>32</w:t>
            </w:r>
          </w:p>
        </w:tc>
        <w:tc>
          <w:tcPr>
            <w:tcW w:w="567" w:type="dxa"/>
            <w:shd w:val="clear" w:color="auto" w:fill="FFFFFF"/>
            <w:vAlign w:val="center"/>
          </w:tcPr>
          <w:p w14:paraId="0CF295F0" w14:textId="77777777" w:rsidR="0058731A" w:rsidRPr="0058731A" w:rsidRDefault="0058731A" w:rsidP="00F52C33">
            <w:pPr>
              <w:pStyle w:val="Other10"/>
              <w:shd w:val="clear" w:color="auto" w:fill="auto"/>
              <w:spacing w:line="240" w:lineRule="auto"/>
              <w:ind w:firstLine="0"/>
              <w:jc w:val="center"/>
            </w:pPr>
            <w:r w:rsidRPr="0058731A">
              <w:t>16</w:t>
            </w:r>
          </w:p>
        </w:tc>
        <w:tc>
          <w:tcPr>
            <w:tcW w:w="567" w:type="dxa"/>
            <w:shd w:val="clear" w:color="auto" w:fill="FFFFFF"/>
            <w:vAlign w:val="center"/>
          </w:tcPr>
          <w:p w14:paraId="516ECDC3" w14:textId="77777777" w:rsidR="0058731A" w:rsidRPr="0058731A" w:rsidRDefault="0058731A" w:rsidP="00F52C33">
            <w:pPr>
              <w:pStyle w:val="Other10"/>
              <w:shd w:val="clear" w:color="auto" w:fill="auto"/>
              <w:spacing w:line="240" w:lineRule="auto"/>
              <w:ind w:firstLine="0"/>
              <w:jc w:val="center"/>
            </w:pPr>
            <w:r w:rsidRPr="0058731A">
              <w:t>36</w:t>
            </w:r>
          </w:p>
        </w:tc>
        <w:tc>
          <w:tcPr>
            <w:tcW w:w="567" w:type="dxa"/>
            <w:shd w:val="clear" w:color="auto" w:fill="FFFFFF"/>
            <w:vAlign w:val="center"/>
          </w:tcPr>
          <w:p w14:paraId="22D886D0" w14:textId="77777777" w:rsidR="0058731A" w:rsidRPr="0058731A" w:rsidRDefault="0058731A" w:rsidP="00F52C33">
            <w:pPr>
              <w:pStyle w:val="Other10"/>
              <w:shd w:val="clear" w:color="auto" w:fill="auto"/>
              <w:spacing w:line="240" w:lineRule="auto"/>
              <w:ind w:firstLine="0"/>
              <w:jc w:val="center"/>
            </w:pPr>
            <w:r w:rsidRPr="0058731A">
              <w:t>18</w:t>
            </w:r>
          </w:p>
        </w:tc>
        <w:tc>
          <w:tcPr>
            <w:tcW w:w="559" w:type="dxa"/>
            <w:shd w:val="clear" w:color="auto" w:fill="FFFFFF"/>
            <w:vAlign w:val="center"/>
          </w:tcPr>
          <w:p w14:paraId="67B88C49" w14:textId="77777777" w:rsidR="0058731A" w:rsidRPr="0058731A" w:rsidRDefault="0058731A" w:rsidP="00F52C33">
            <w:pPr>
              <w:pStyle w:val="Other10"/>
              <w:shd w:val="clear" w:color="auto" w:fill="auto"/>
              <w:spacing w:line="240" w:lineRule="auto"/>
              <w:ind w:firstLine="0"/>
              <w:jc w:val="center"/>
            </w:pPr>
            <w:r w:rsidRPr="0058731A">
              <w:t>44</w:t>
            </w:r>
          </w:p>
        </w:tc>
        <w:tc>
          <w:tcPr>
            <w:tcW w:w="717" w:type="dxa"/>
            <w:shd w:val="clear" w:color="auto" w:fill="FFFFFF"/>
            <w:vAlign w:val="center"/>
          </w:tcPr>
          <w:p w14:paraId="2DEACB99" w14:textId="77777777" w:rsidR="0058731A" w:rsidRPr="0058731A" w:rsidRDefault="0058731A" w:rsidP="00F52C33">
            <w:pPr>
              <w:pStyle w:val="Other10"/>
              <w:shd w:val="clear" w:color="auto" w:fill="auto"/>
              <w:spacing w:line="240" w:lineRule="auto"/>
              <w:ind w:firstLine="0"/>
              <w:jc w:val="center"/>
            </w:pPr>
            <w:r w:rsidRPr="0058731A">
              <w:t>22</w:t>
            </w:r>
          </w:p>
        </w:tc>
      </w:tr>
      <w:tr w:rsidR="0058731A" w:rsidRPr="0058731A" w14:paraId="0BD997ED" w14:textId="77777777" w:rsidTr="0058731A">
        <w:trPr>
          <w:trHeight w:hRule="exact" w:val="398"/>
          <w:jc w:val="center"/>
        </w:trPr>
        <w:tc>
          <w:tcPr>
            <w:tcW w:w="709" w:type="dxa"/>
            <w:shd w:val="clear" w:color="auto" w:fill="FFFFFF"/>
            <w:vAlign w:val="center"/>
          </w:tcPr>
          <w:p w14:paraId="213AAAC5" w14:textId="77777777" w:rsidR="0058731A" w:rsidRPr="0058731A" w:rsidRDefault="0058731A" w:rsidP="00F52C33">
            <w:pPr>
              <w:pStyle w:val="Other10"/>
              <w:shd w:val="clear" w:color="auto" w:fill="auto"/>
              <w:spacing w:line="240" w:lineRule="auto"/>
              <w:ind w:firstLine="0"/>
              <w:jc w:val="center"/>
            </w:pPr>
            <w:r w:rsidRPr="0058731A">
              <w:t>12</w:t>
            </w:r>
          </w:p>
        </w:tc>
        <w:tc>
          <w:tcPr>
            <w:tcW w:w="567" w:type="dxa"/>
            <w:shd w:val="clear" w:color="auto" w:fill="FFFFFF"/>
            <w:vAlign w:val="center"/>
          </w:tcPr>
          <w:p w14:paraId="62B6102C" w14:textId="77777777" w:rsidR="0058731A" w:rsidRPr="0058731A" w:rsidRDefault="0058731A" w:rsidP="00F52C33">
            <w:pPr>
              <w:pStyle w:val="Other10"/>
              <w:shd w:val="clear" w:color="auto" w:fill="auto"/>
              <w:spacing w:line="240" w:lineRule="auto"/>
              <w:ind w:firstLine="0"/>
              <w:jc w:val="center"/>
            </w:pPr>
            <w:r w:rsidRPr="0058731A">
              <w:t>6</w:t>
            </w:r>
          </w:p>
        </w:tc>
        <w:tc>
          <w:tcPr>
            <w:tcW w:w="704" w:type="dxa"/>
            <w:shd w:val="clear" w:color="auto" w:fill="FFFFFF"/>
            <w:vAlign w:val="center"/>
          </w:tcPr>
          <w:p w14:paraId="7D974232" w14:textId="77777777" w:rsidR="0058731A" w:rsidRPr="0058731A" w:rsidRDefault="0058731A" w:rsidP="00F52C33">
            <w:pPr>
              <w:pStyle w:val="Other10"/>
              <w:shd w:val="clear" w:color="auto" w:fill="auto"/>
              <w:spacing w:line="240" w:lineRule="auto"/>
              <w:ind w:firstLine="0"/>
              <w:jc w:val="center"/>
            </w:pPr>
            <w:r w:rsidRPr="0058731A">
              <w:t>12</w:t>
            </w:r>
          </w:p>
        </w:tc>
        <w:tc>
          <w:tcPr>
            <w:tcW w:w="567" w:type="dxa"/>
            <w:shd w:val="clear" w:color="auto" w:fill="FFFFFF"/>
            <w:vAlign w:val="center"/>
          </w:tcPr>
          <w:p w14:paraId="2ED36CAE" w14:textId="77777777" w:rsidR="0058731A" w:rsidRPr="0058731A" w:rsidRDefault="0058731A" w:rsidP="00F52C33">
            <w:pPr>
              <w:pStyle w:val="Other10"/>
              <w:shd w:val="clear" w:color="auto" w:fill="auto"/>
              <w:spacing w:line="240" w:lineRule="auto"/>
              <w:ind w:firstLine="0"/>
              <w:jc w:val="center"/>
            </w:pPr>
            <w:r w:rsidRPr="0058731A">
              <w:t>6</w:t>
            </w:r>
          </w:p>
        </w:tc>
        <w:tc>
          <w:tcPr>
            <w:tcW w:w="567" w:type="dxa"/>
            <w:shd w:val="clear" w:color="auto" w:fill="FFFFFF"/>
            <w:vAlign w:val="center"/>
          </w:tcPr>
          <w:p w14:paraId="7FFD1411" w14:textId="77777777" w:rsidR="0058731A" w:rsidRPr="0058731A" w:rsidRDefault="0058731A" w:rsidP="00F52C33">
            <w:pPr>
              <w:pStyle w:val="Other10"/>
              <w:shd w:val="clear" w:color="auto" w:fill="auto"/>
              <w:spacing w:line="240" w:lineRule="auto"/>
              <w:ind w:firstLine="0"/>
              <w:jc w:val="center"/>
            </w:pPr>
            <w:r w:rsidRPr="0058731A">
              <w:t>14</w:t>
            </w:r>
          </w:p>
        </w:tc>
        <w:tc>
          <w:tcPr>
            <w:tcW w:w="567" w:type="dxa"/>
            <w:shd w:val="clear" w:color="auto" w:fill="FFFFFF"/>
            <w:vAlign w:val="center"/>
          </w:tcPr>
          <w:p w14:paraId="2AF7CD9B" w14:textId="77777777" w:rsidR="0058731A" w:rsidRPr="0058731A" w:rsidRDefault="0058731A" w:rsidP="00F52C33">
            <w:pPr>
              <w:pStyle w:val="Other10"/>
              <w:shd w:val="clear" w:color="auto" w:fill="auto"/>
              <w:spacing w:line="240" w:lineRule="auto"/>
              <w:ind w:firstLine="0"/>
              <w:jc w:val="center"/>
            </w:pPr>
            <w:r w:rsidRPr="0058731A">
              <w:t>7</w:t>
            </w:r>
          </w:p>
        </w:tc>
        <w:tc>
          <w:tcPr>
            <w:tcW w:w="567" w:type="dxa"/>
            <w:shd w:val="clear" w:color="auto" w:fill="FFFFFF"/>
            <w:vAlign w:val="center"/>
          </w:tcPr>
          <w:p w14:paraId="7F978FB1" w14:textId="77777777" w:rsidR="0058731A" w:rsidRPr="0058731A" w:rsidRDefault="0058731A" w:rsidP="00F52C33">
            <w:pPr>
              <w:pStyle w:val="Other10"/>
              <w:shd w:val="clear" w:color="auto" w:fill="auto"/>
              <w:spacing w:line="240" w:lineRule="auto"/>
              <w:ind w:firstLine="0"/>
              <w:jc w:val="center"/>
            </w:pPr>
            <w:r w:rsidRPr="0058731A">
              <w:t>14</w:t>
            </w:r>
          </w:p>
        </w:tc>
        <w:tc>
          <w:tcPr>
            <w:tcW w:w="567" w:type="dxa"/>
            <w:shd w:val="clear" w:color="auto" w:fill="FFFFFF"/>
            <w:vAlign w:val="center"/>
          </w:tcPr>
          <w:p w14:paraId="74707814" w14:textId="77777777" w:rsidR="0058731A" w:rsidRPr="0058731A" w:rsidRDefault="0058731A" w:rsidP="00F52C33">
            <w:pPr>
              <w:pStyle w:val="Other10"/>
              <w:shd w:val="clear" w:color="auto" w:fill="auto"/>
              <w:spacing w:line="240" w:lineRule="auto"/>
              <w:ind w:firstLine="0"/>
              <w:jc w:val="center"/>
            </w:pPr>
            <w:r w:rsidRPr="0058731A">
              <w:t>7</w:t>
            </w:r>
          </w:p>
        </w:tc>
        <w:tc>
          <w:tcPr>
            <w:tcW w:w="567" w:type="dxa"/>
            <w:shd w:val="clear" w:color="auto" w:fill="FFFFFF"/>
            <w:vAlign w:val="center"/>
          </w:tcPr>
          <w:p w14:paraId="19BB7DFF" w14:textId="77777777" w:rsidR="0058731A" w:rsidRPr="0058731A" w:rsidRDefault="0058731A" w:rsidP="00F52C33">
            <w:pPr>
              <w:pStyle w:val="Other10"/>
              <w:shd w:val="clear" w:color="auto" w:fill="auto"/>
              <w:spacing w:line="240" w:lineRule="auto"/>
              <w:ind w:firstLine="0"/>
              <w:jc w:val="center"/>
            </w:pPr>
            <w:r w:rsidRPr="0058731A">
              <w:t>16</w:t>
            </w:r>
          </w:p>
        </w:tc>
        <w:tc>
          <w:tcPr>
            <w:tcW w:w="567" w:type="dxa"/>
            <w:shd w:val="clear" w:color="auto" w:fill="FFFFFF"/>
            <w:vAlign w:val="center"/>
          </w:tcPr>
          <w:p w14:paraId="48DD5450" w14:textId="77777777" w:rsidR="0058731A" w:rsidRPr="0058731A" w:rsidRDefault="0058731A" w:rsidP="00F52C33">
            <w:pPr>
              <w:pStyle w:val="Other10"/>
              <w:shd w:val="clear" w:color="auto" w:fill="auto"/>
              <w:spacing w:line="240" w:lineRule="auto"/>
              <w:ind w:firstLine="0"/>
              <w:jc w:val="center"/>
            </w:pPr>
            <w:r w:rsidRPr="0058731A">
              <w:t>8</w:t>
            </w:r>
          </w:p>
        </w:tc>
        <w:tc>
          <w:tcPr>
            <w:tcW w:w="567" w:type="dxa"/>
            <w:shd w:val="clear" w:color="auto" w:fill="FFFFFF"/>
            <w:vAlign w:val="center"/>
          </w:tcPr>
          <w:p w14:paraId="6DF84F23" w14:textId="77777777" w:rsidR="0058731A" w:rsidRPr="0058731A" w:rsidRDefault="0058731A" w:rsidP="00F52C33">
            <w:pPr>
              <w:pStyle w:val="Other10"/>
              <w:shd w:val="clear" w:color="auto" w:fill="auto"/>
              <w:spacing w:line="240" w:lineRule="auto"/>
              <w:ind w:firstLine="0"/>
              <w:jc w:val="center"/>
            </w:pPr>
            <w:r w:rsidRPr="0058731A">
              <w:t>20</w:t>
            </w:r>
          </w:p>
        </w:tc>
        <w:tc>
          <w:tcPr>
            <w:tcW w:w="567" w:type="dxa"/>
            <w:shd w:val="clear" w:color="auto" w:fill="FFFFFF"/>
            <w:vAlign w:val="center"/>
          </w:tcPr>
          <w:p w14:paraId="6A00D5E4" w14:textId="77777777" w:rsidR="0058731A" w:rsidRPr="0058731A" w:rsidRDefault="0058731A" w:rsidP="00F52C33">
            <w:pPr>
              <w:pStyle w:val="Other10"/>
              <w:shd w:val="clear" w:color="auto" w:fill="auto"/>
              <w:spacing w:line="240" w:lineRule="auto"/>
              <w:ind w:firstLine="0"/>
              <w:jc w:val="center"/>
            </w:pPr>
            <w:r w:rsidRPr="0058731A">
              <w:t>10</w:t>
            </w:r>
          </w:p>
        </w:tc>
        <w:tc>
          <w:tcPr>
            <w:tcW w:w="567" w:type="dxa"/>
            <w:shd w:val="clear" w:color="auto" w:fill="FFFFFF"/>
            <w:vAlign w:val="center"/>
          </w:tcPr>
          <w:p w14:paraId="3D1A867C" w14:textId="77777777" w:rsidR="0058731A" w:rsidRPr="0058731A" w:rsidRDefault="0058731A" w:rsidP="00F52C33">
            <w:pPr>
              <w:pStyle w:val="Other10"/>
              <w:shd w:val="clear" w:color="auto" w:fill="auto"/>
              <w:spacing w:line="240" w:lineRule="auto"/>
              <w:ind w:firstLine="0"/>
              <w:jc w:val="center"/>
            </w:pPr>
            <w:r w:rsidRPr="0058731A">
              <w:t>24</w:t>
            </w:r>
          </w:p>
        </w:tc>
        <w:tc>
          <w:tcPr>
            <w:tcW w:w="567" w:type="dxa"/>
            <w:shd w:val="clear" w:color="auto" w:fill="FFFFFF"/>
            <w:vAlign w:val="center"/>
          </w:tcPr>
          <w:p w14:paraId="3DA62A26" w14:textId="77777777" w:rsidR="0058731A" w:rsidRPr="0058731A" w:rsidRDefault="0058731A" w:rsidP="00F52C33">
            <w:pPr>
              <w:pStyle w:val="Other10"/>
              <w:shd w:val="clear" w:color="auto" w:fill="auto"/>
              <w:spacing w:line="240" w:lineRule="auto"/>
              <w:ind w:firstLine="0"/>
              <w:jc w:val="center"/>
            </w:pPr>
            <w:r w:rsidRPr="0058731A">
              <w:t>12</w:t>
            </w:r>
          </w:p>
        </w:tc>
        <w:tc>
          <w:tcPr>
            <w:tcW w:w="559" w:type="dxa"/>
            <w:shd w:val="clear" w:color="auto" w:fill="FFFFFF"/>
            <w:vAlign w:val="center"/>
          </w:tcPr>
          <w:p w14:paraId="2AABCB3F" w14:textId="77777777" w:rsidR="0058731A" w:rsidRPr="0058731A" w:rsidRDefault="0058731A" w:rsidP="00F52C33">
            <w:pPr>
              <w:pStyle w:val="Other10"/>
              <w:shd w:val="clear" w:color="auto" w:fill="auto"/>
              <w:spacing w:line="240" w:lineRule="auto"/>
              <w:ind w:firstLine="0"/>
              <w:jc w:val="center"/>
            </w:pPr>
            <w:r w:rsidRPr="0058731A">
              <w:t>30</w:t>
            </w:r>
          </w:p>
        </w:tc>
        <w:tc>
          <w:tcPr>
            <w:tcW w:w="717" w:type="dxa"/>
            <w:shd w:val="clear" w:color="auto" w:fill="FFFFFF"/>
            <w:vAlign w:val="center"/>
          </w:tcPr>
          <w:p w14:paraId="1BA108C1" w14:textId="77777777" w:rsidR="0058731A" w:rsidRPr="0058731A" w:rsidRDefault="0058731A" w:rsidP="00F52C33">
            <w:pPr>
              <w:pStyle w:val="Other10"/>
              <w:shd w:val="clear" w:color="auto" w:fill="auto"/>
              <w:spacing w:line="240" w:lineRule="auto"/>
              <w:ind w:firstLine="0"/>
              <w:jc w:val="center"/>
            </w:pPr>
            <w:r w:rsidRPr="0058731A">
              <w:t>15</w:t>
            </w:r>
          </w:p>
        </w:tc>
      </w:tr>
      <w:tr w:rsidR="0058731A" w:rsidRPr="0058731A" w14:paraId="176EEEDD" w14:textId="77777777" w:rsidTr="0058731A">
        <w:trPr>
          <w:trHeight w:hRule="exact" w:val="468"/>
          <w:jc w:val="center"/>
        </w:trPr>
        <w:tc>
          <w:tcPr>
            <w:tcW w:w="709" w:type="dxa"/>
            <w:shd w:val="clear" w:color="auto" w:fill="FFFFFF"/>
            <w:vAlign w:val="center"/>
          </w:tcPr>
          <w:p w14:paraId="35A62156" w14:textId="77777777" w:rsidR="0058731A" w:rsidRPr="0058731A" w:rsidRDefault="0058731A" w:rsidP="00F52C33">
            <w:pPr>
              <w:pStyle w:val="Other10"/>
              <w:shd w:val="clear" w:color="auto" w:fill="auto"/>
              <w:spacing w:line="240" w:lineRule="auto"/>
              <w:ind w:firstLine="0"/>
              <w:jc w:val="center"/>
            </w:pPr>
            <w:r w:rsidRPr="0058731A">
              <w:t>21</w:t>
            </w:r>
          </w:p>
        </w:tc>
        <w:tc>
          <w:tcPr>
            <w:tcW w:w="567" w:type="dxa"/>
            <w:shd w:val="clear" w:color="auto" w:fill="FFFFFF"/>
            <w:vAlign w:val="center"/>
          </w:tcPr>
          <w:p w14:paraId="4159A999" w14:textId="77777777" w:rsidR="0058731A" w:rsidRPr="0058731A" w:rsidRDefault="0058731A" w:rsidP="00F52C33">
            <w:pPr>
              <w:pStyle w:val="Other10"/>
              <w:shd w:val="clear" w:color="auto" w:fill="auto"/>
              <w:spacing w:line="240" w:lineRule="auto"/>
              <w:ind w:firstLine="0"/>
              <w:jc w:val="center"/>
            </w:pPr>
            <w:r w:rsidRPr="0058731A">
              <w:t>11</w:t>
            </w:r>
          </w:p>
        </w:tc>
        <w:tc>
          <w:tcPr>
            <w:tcW w:w="704" w:type="dxa"/>
            <w:shd w:val="clear" w:color="auto" w:fill="FFFFFF"/>
            <w:vAlign w:val="center"/>
          </w:tcPr>
          <w:p w14:paraId="27CC25C1" w14:textId="77777777" w:rsidR="0058731A" w:rsidRPr="0058731A" w:rsidRDefault="0058731A" w:rsidP="00F52C33">
            <w:pPr>
              <w:pStyle w:val="Other10"/>
              <w:shd w:val="clear" w:color="auto" w:fill="auto"/>
              <w:spacing w:line="240" w:lineRule="auto"/>
              <w:ind w:firstLine="0"/>
              <w:jc w:val="center"/>
            </w:pPr>
            <w:r w:rsidRPr="0058731A">
              <w:t>23</w:t>
            </w:r>
          </w:p>
        </w:tc>
        <w:tc>
          <w:tcPr>
            <w:tcW w:w="567" w:type="dxa"/>
            <w:shd w:val="clear" w:color="auto" w:fill="FFFFFF"/>
            <w:vAlign w:val="center"/>
          </w:tcPr>
          <w:p w14:paraId="5DD1286A" w14:textId="77777777" w:rsidR="0058731A" w:rsidRPr="0058731A" w:rsidRDefault="0058731A" w:rsidP="00F52C33">
            <w:pPr>
              <w:pStyle w:val="Other10"/>
              <w:shd w:val="clear" w:color="auto" w:fill="auto"/>
              <w:spacing w:line="240" w:lineRule="auto"/>
              <w:ind w:firstLine="0"/>
              <w:jc w:val="center"/>
            </w:pPr>
            <w:r w:rsidRPr="0058731A">
              <w:t>12</w:t>
            </w:r>
          </w:p>
        </w:tc>
        <w:tc>
          <w:tcPr>
            <w:tcW w:w="567" w:type="dxa"/>
            <w:shd w:val="clear" w:color="auto" w:fill="FFFFFF"/>
            <w:vAlign w:val="center"/>
          </w:tcPr>
          <w:p w14:paraId="3C085967" w14:textId="77777777" w:rsidR="0058731A" w:rsidRPr="0058731A" w:rsidRDefault="0058731A" w:rsidP="00F52C33">
            <w:pPr>
              <w:pStyle w:val="Other10"/>
              <w:shd w:val="clear" w:color="auto" w:fill="auto"/>
              <w:spacing w:line="240" w:lineRule="auto"/>
              <w:ind w:firstLine="0"/>
              <w:jc w:val="center"/>
            </w:pPr>
            <w:r w:rsidRPr="0058731A">
              <w:t>24</w:t>
            </w:r>
          </w:p>
        </w:tc>
        <w:tc>
          <w:tcPr>
            <w:tcW w:w="567" w:type="dxa"/>
            <w:shd w:val="clear" w:color="auto" w:fill="FFFFFF"/>
            <w:vAlign w:val="center"/>
          </w:tcPr>
          <w:p w14:paraId="275A97AA" w14:textId="77777777" w:rsidR="0058731A" w:rsidRPr="0058731A" w:rsidRDefault="0058731A" w:rsidP="00F52C33">
            <w:pPr>
              <w:pStyle w:val="Other10"/>
              <w:shd w:val="clear" w:color="auto" w:fill="auto"/>
              <w:spacing w:line="240" w:lineRule="auto"/>
              <w:ind w:firstLine="0"/>
              <w:jc w:val="center"/>
            </w:pPr>
            <w:r w:rsidRPr="0058731A">
              <w:t>12</w:t>
            </w:r>
          </w:p>
        </w:tc>
        <w:tc>
          <w:tcPr>
            <w:tcW w:w="567" w:type="dxa"/>
            <w:shd w:val="clear" w:color="auto" w:fill="FFFFFF"/>
            <w:vAlign w:val="center"/>
          </w:tcPr>
          <w:p w14:paraId="59792707" w14:textId="77777777" w:rsidR="0058731A" w:rsidRPr="0058731A" w:rsidRDefault="0058731A" w:rsidP="00F52C33">
            <w:pPr>
              <w:pStyle w:val="Other10"/>
              <w:shd w:val="clear" w:color="auto" w:fill="auto"/>
              <w:spacing w:line="240" w:lineRule="auto"/>
              <w:ind w:firstLine="0"/>
              <w:jc w:val="center"/>
            </w:pPr>
            <w:r w:rsidRPr="0058731A">
              <w:t>26</w:t>
            </w:r>
          </w:p>
        </w:tc>
        <w:tc>
          <w:tcPr>
            <w:tcW w:w="567" w:type="dxa"/>
            <w:shd w:val="clear" w:color="auto" w:fill="FFFFFF"/>
            <w:vAlign w:val="center"/>
          </w:tcPr>
          <w:p w14:paraId="17DB2252" w14:textId="77777777" w:rsidR="0058731A" w:rsidRPr="0058731A" w:rsidRDefault="0058731A" w:rsidP="00F52C33">
            <w:pPr>
              <w:pStyle w:val="Other10"/>
              <w:shd w:val="clear" w:color="auto" w:fill="auto"/>
              <w:spacing w:line="240" w:lineRule="auto"/>
              <w:ind w:firstLine="0"/>
              <w:jc w:val="center"/>
            </w:pPr>
            <w:r w:rsidRPr="0058731A">
              <w:t>13</w:t>
            </w:r>
          </w:p>
        </w:tc>
        <w:tc>
          <w:tcPr>
            <w:tcW w:w="567" w:type="dxa"/>
            <w:shd w:val="clear" w:color="auto" w:fill="FFFFFF"/>
            <w:vAlign w:val="center"/>
          </w:tcPr>
          <w:p w14:paraId="4CC0510C" w14:textId="77777777" w:rsidR="0058731A" w:rsidRPr="0058731A" w:rsidRDefault="0058731A" w:rsidP="00F52C33">
            <w:pPr>
              <w:pStyle w:val="Other10"/>
              <w:shd w:val="clear" w:color="auto" w:fill="auto"/>
              <w:spacing w:line="240" w:lineRule="auto"/>
              <w:ind w:firstLine="0"/>
              <w:jc w:val="center"/>
            </w:pPr>
            <w:r w:rsidRPr="0058731A">
              <w:t>27</w:t>
            </w:r>
          </w:p>
        </w:tc>
        <w:tc>
          <w:tcPr>
            <w:tcW w:w="567" w:type="dxa"/>
            <w:shd w:val="clear" w:color="auto" w:fill="FFFFFF"/>
            <w:vAlign w:val="center"/>
          </w:tcPr>
          <w:p w14:paraId="08F2081D" w14:textId="77777777" w:rsidR="0058731A" w:rsidRPr="0058731A" w:rsidRDefault="0058731A" w:rsidP="00F52C33">
            <w:pPr>
              <w:pStyle w:val="Other10"/>
              <w:shd w:val="clear" w:color="auto" w:fill="auto"/>
              <w:spacing w:line="240" w:lineRule="auto"/>
              <w:ind w:firstLine="0"/>
              <w:jc w:val="center"/>
            </w:pPr>
            <w:r w:rsidRPr="0058731A">
              <w:t>14</w:t>
            </w:r>
          </w:p>
        </w:tc>
        <w:tc>
          <w:tcPr>
            <w:tcW w:w="567" w:type="dxa"/>
            <w:shd w:val="clear" w:color="auto" w:fill="FFFFFF"/>
            <w:vAlign w:val="center"/>
          </w:tcPr>
          <w:p w14:paraId="482DF057" w14:textId="77777777" w:rsidR="0058731A" w:rsidRPr="0058731A" w:rsidRDefault="0058731A" w:rsidP="00F52C33">
            <w:pPr>
              <w:pStyle w:val="Other10"/>
              <w:shd w:val="clear" w:color="auto" w:fill="auto"/>
              <w:spacing w:line="240" w:lineRule="auto"/>
              <w:ind w:firstLine="0"/>
              <w:jc w:val="center"/>
            </w:pPr>
            <w:r w:rsidRPr="0058731A">
              <w:t>30</w:t>
            </w:r>
          </w:p>
        </w:tc>
        <w:tc>
          <w:tcPr>
            <w:tcW w:w="567" w:type="dxa"/>
            <w:shd w:val="clear" w:color="auto" w:fill="FFFFFF"/>
            <w:vAlign w:val="center"/>
          </w:tcPr>
          <w:p w14:paraId="256A0F1A" w14:textId="77777777" w:rsidR="0058731A" w:rsidRPr="0058731A" w:rsidRDefault="0058731A" w:rsidP="00F52C33">
            <w:pPr>
              <w:pStyle w:val="Other10"/>
              <w:shd w:val="clear" w:color="auto" w:fill="auto"/>
              <w:spacing w:line="240" w:lineRule="auto"/>
              <w:ind w:firstLine="0"/>
              <w:jc w:val="center"/>
            </w:pPr>
            <w:r w:rsidRPr="0058731A">
              <w:t>15</w:t>
            </w:r>
          </w:p>
        </w:tc>
        <w:tc>
          <w:tcPr>
            <w:tcW w:w="567" w:type="dxa"/>
            <w:shd w:val="clear" w:color="auto" w:fill="FFFFFF"/>
            <w:vAlign w:val="center"/>
          </w:tcPr>
          <w:p w14:paraId="70D21596" w14:textId="77777777" w:rsidR="0058731A" w:rsidRPr="0058731A" w:rsidRDefault="0058731A" w:rsidP="00F52C33">
            <w:pPr>
              <w:pStyle w:val="Other10"/>
              <w:shd w:val="clear" w:color="auto" w:fill="auto"/>
              <w:spacing w:line="240" w:lineRule="auto"/>
              <w:ind w:firstLine="0"/>
              <w:jc w:val="center"/>
            </w:pPr>
            <w:r w:rsidRPr="0058731A">
              <w:t>32</w:t>
            </w:r>
          </w:p>
        </w:tc>
        <w:tc>
          <w:tcPr>
            <w:tcW w:w="567" w:type="dxa"/>
            <w:shd w:val="clear" w:color="auto" w:fill="FFFFFF"/>
            <w:vAlign w:val="center"/>
          </w:tcPr>
          <w:p w14:paraId="4692FDB9" w14:textId="77777777" w:rsidR="0058731A" w:rsidRPr="0058731A" w:rsidRDefault="0058731A" w:rsidP="00F52C33">
            <w:pPr>
              <w:pStyle w:val="Other10"/>
              <w:shd w:val="clear" w:color="auto" w:fill="auto"/>
              <w:spacing w:line="240" w:lineRule="auto"/>
              <w:ind w:firstLine="0"/>
              <w:jc w:val="center"/>
            </w:pPr>
            <w:r w:rsidRPr="0058731A">
              <w:t>16</w:t>
            </w:r>
          </w:p>
        </w:tc>
        <w:tc>
          <w:tcPr>
            <w:tcW w:w="559" w:type="dxa"/>
            <w:shd w:val="clear" w:color="auto" w:fill="FFFFFF"/>
            <w:vAlign w:val="center"/>
          </w:tcPr>
          <w:p w14:paraId="101C8125" w14:textId="77777777" w:rsidR="0058731A" w:rsidRPr="0058731A" w:rsidRDefault="0058731A" w:rsidP="00F52C33">
            <w:pPr>
              <w:pStyle w:val="Other10"/>
              <w:shd w:val="clear" w:color="auto" w:fill="auto"/>
              <w:spacing w:line="240" w:lineRule="auto"/>
              <w:ind w:firstLine="0"/>
              <w:jc w:val="center"/>
            </w:pPr>
            <w:r w:rsidRPr="0058731A">
              <w:t>34</w:t>
            </w:r>
          </w:p>
        </w:tc>
        <w:tc>
          <w:tcPr>
            <w:tcW w:w="717" w:type="dxa"/>
            <w:shd w:val="clear" w:color="auto" w:fill="FFFFFF"/>
            <w:vAlign w:val="center"/>
          </w:tcPr>
          <w:p w14:paraId="3093213D" w14:textId="77777777" w:rsidR="0058731A" w:rsidRPr="0058731A" w:rsidRDefault="0058731A" w:rsidP="00F52C33">
            <w:pPr>
              <w:pStyle w:val="Other10"/>
              <w:shd w:val="clear" w:color="auto" w:fill="auto"/>
              <w:spacing w:line="240" w:lineRule="auto"/>
              <w:ind w:firstLine="0"/>
              <w:jc w:val="center"/>
            </w:pPr>
            <w:r w:rsidRPr="0058731A">
              <w:t>17</w:t>
            </w:r>
          </w:p>
        </w:tc>
      </w:tr>
      <w:tr w:rsidR="0058731A" w:rsidRPr="0058731A" w14:paraId="2A0AD550" w14:textId="77777777" w:rsidTr="0058731A">
        <w:trPr>
          <w:trHeight w:hRule="exact" w:val="404"/>
          <w:jc w:val="center"/>
        </w:trPr>
        <w:tc>
          <w:tcPr>
            <w:tcW w:w="709" w:type="dxa"/>
            <w:shd w:val="clear" w:color="auto" w:fill="FFFFFF"/>
            <w:vAlign w:val="center"/>
          </w:tcPr>
          <w:p w14:paraId="15CE55A0" w14:textId="77777777" w:rsidR="0058731A" w:rsidRPr="0058731A" w:rsidRDefault="0058731A" w:rsidP="00F52C33">
            <w:pPr>
              <w:pStyle w:val="Other10"/>
              <w:shd w:val="clear" w:color="auto" w:fill="auto"/>
              <w:spacing w:line="240" w:lineRule="auto"/>
              <w:ind w:firstLine="0"/>
              <w:jc w:val="center"/>
            </w:pPr>
            <w:r w:rsidRPr="0058731A">
              <w:t>30</w:t>
            </w:r>
          </w:p>
        </w:tc>
        <w:tc>
          <w:tcPr>
            <w:tcW w:w="567" w:type="dxa"/>
            <w:shd w:val="clear" w:color="auto" w:fill="FFFFFF"/>
            <w:vAlign w:val="center"/>
          </w:tcPr>
          <w:p w14:paraId="27B79D97" w14:textId="77777777" w:rsidR="0058731A" w:rsidRPr="0058731A" w:rsidRDefault="0058731A" w:rsidP="00F52C33">
            <w:pPr>
              <w:pStyle w:val="Other10"/>
              <w:shd w:val="clear" w:color="auto" w:fill="auto"/>
              <w:spacing w:line="240" w:lineRule="auto"/>
              <w:ind w:firstLine="0"/>
              <w:jc w:val="center"/>
            </w:pPr>
            <w:r w:rsidRPr="0058731A">
              <w:t>15</w:t>
            </w:r>
          </w:p>
        </w:tc>
        <w:tc>
          <w:tcPr>
            <w:tcW w:w="704" w:type="dxa"/>
            <w:shd w:val="clear" w:color="auto" w:fill="FFFFFF"/>
            <w:vAlign w:val="center"/>
          </w:tcPr>
          <w:p w14:paraId="4A2561C0" w14:textId="77777777" w:rsidR="0058731A" w:rsidRPr="0058731A" w:rsidRDefault="0058731A" w:rsidP="00F52C33">
            <w:pPr>
              <w:pStyle w:val="Other10"/>
              <w:shd w:val="clear" w:color="auto" w:fill="auto"/>
              <w:spacing w:line="240" w:lineRule="auto"/>
              <w:ind w:firstLine="0"/>
              <w:jc w:val="center"/>
            </w:pPr>
            <w:r w:rsidRPr="0058731A">
              <w:t>30</w:t>
            </w:r>
          </w:p>
        </w:tc>
        <w:tc>
          <w:tcPr>
            <w:tcW w:w="567" w:type="dxa"/>
            <w:shd w:val="clear" w:color="auto" w:fill="FFFFFF"/>
            <w:vAlign w:val="center"/>
          </w:tcPr>
          <w:p w14:paraId="1723EFEC" w14:textId="77777777" w:rsidR="0058731A" w:rsidRPr="0058731A" w:rsidRDefault="0058731A" w:rsidP="00F52C33">
            <w:pPr>
              <w:pStyle w:val="Other10"/>
              <w:shd w:val="clear" w:color="auto" w:fill="auto"/>
              <w:spacing w:line="240" w:lineRule="auto"/>
              <w:ind w:firstLine="0"/>
              <w:jc w:val="center"/>
            </w:pPr>
            <w:r w:rsidRPr="0058731A">
              <w:t>15</w:t>
            </w:r>
          </w:p>
        </w:tc>
        <w:tc>
          <w:tcPr>
            <w:tcW w:w="567" w:type="dxa"/>
            <w:shd w:val="clear" w:color="auto" w:fill="FFFFFF"/>
            <w:vAlign w:val="center"/>
          </w:tcPr>
          <w:p w14:paraId="58B7FD29" w14:textId="77777777" w:rsidR="0058731A" w:rsidRPr="0058731A" w:rsidRDefault="0058731A" w:rsidP="00F52C33">
            <w:pPr>
              <w:pStyle w:val="Other10"/>
              <w:shd w:val="clear" w:color="auto" w:fill="auto"/>
              <w:spacing w:line="240" w:lineRule="auto"/>
              <w:ind w:firstLine="0"/>
              <w:jc w:val="center"/>
            </w:pPr>
            <w:r w:rsidRPr="0058731A">
              <w:t>30</w:t>
            </w:r>
          </w:p>
        </w:tc>
        <w:tc>
          <w:tcPr>
            <w:tcW w:w="567" w:type="dxa"/>
            <w:shd w:val="clear" w:color="auto" w:fill="FFFFFF"/>
            <w:vAlign w:val="center"/>
          </w:tcPr>
          <w:p w14:paraId="2577F23A" w14:textId="77777777" w:rsidR="0058731A" w:rsidRPr="0058731A" w:rsidRDefault="0058731A" w:rsidP="00F52C33">
            <w:pPr>
              <w:pStyle w:val="Other10"/>
              <w:shd w:val="clear" w:color="auto" w:fill="auto"/>
              <w:spacing w:line="240" w:lineRule="auto"/>
              <w:ind w:firstLine="0"/>
              <w:jc w:val="center"/>
            </w:pPr>
            <w:r w:rsidRPr="0058731A">
              <w:t>15</w:t>
            </w:r>
          </w:p>
        </w:tc>
        <w:tc>
          <w:tcPr>
            <w:tcW w:w="567" w:type="dxa"/>
            <w:shd w:val="clear" w:color="auto" w:fill="FFFFFF"/>
            <w:vAlign w:val="center"/>
          </w:tcPr>
          <w:p w14:paraId="059456DE" w14:textId="77777777" w:rsidR="0058731A" w:rsidRPr="0058731A" w:rsidRDefault="0058731A" w:rsidP="00F52C33">
            <w:pPr>
              <w:pStyle w:val="Other10"/>
              <w:shd w:val="clear" w:color="auto" w:fill="auto"/>
              <w:spacing w:line="240" w:lineRule="auto"/>
              <w:ind w:firstLine="0"/>
              <w:jc w:val="center"/>
            </w:pPr>
            <w:r w:rsidRPr="0058731A">
              <w:t>30</w:t>
            </w:r>
          </w:p>
        </w:tc>
        <w:tc>
          <w:tcPr>
            <w:tcW w:w="567" w:type="dxa"/>
            <w:shd w:val="clear" w:color="auto" w:fill="FFFFFF"/>
            <w:vAlign w:val="center"/>
          </w:tcPr>
          <w:p w14:paraId="26D5342E" w14:textId="77777777" w:rsidR="0058731A" w:rsidRPr="0058731A" w:rsidRDefault="0058731A" w:rsidP="00F52C33">
            <w:pPr>
              <w:pStyle w:val="Other10"/>
              <w:shd w:val="clear" w:color="auto" w:fill="auto"/>
              <w:spacing w:line="240" w:lineRule="auto"/>
              <w:ind w:firstLine="0"/>
              <w:jc w:val="center"/>
            </w:pPr>
            <w:r w:rsidRPr="0058731A">
              <w:t>15</w:t>
            </w:r>
          </w:p>
        </w:tc>
        <w:tc>
          <w:tcPr>
            <w:tcW w:w="567" w:type="dxa"/>
            <w:shd w:val="clear" w:color="auto" w:fill="FFFFFF"/>
            <w:vAlign w:val="center"/>
          </w:tcPr>
          <w:p w14:paraId="5C3F7EA8" w14:textId="77777777" w:rsidR="0058731A" w:rsidRPr="0058731A" w:rsidRDefault="0058731A" w:rsidP="00F52C33">
            <w:pPr>
              <w:pStyle w:val="Other10"/>
              <w:shd w:val="clear" w:color="auto" w:fill="auto"/>
              <w:spacing w:line="240" w:lineRule="auto"/>
              <w:ind w:firstLine="0"/>
              <w:jc w:val="center"/>
            </w:pPr>
            <w:r w:rsidRPr="0058731A">
              <w:t>30</w:t>
            </w:r>
          </w:p>
        </w:tc>
        <w:tc>
          <w:tcPr>
            <w:tcW w:w="567" w:type="dxa"/>
            <w:shd w:val="clear" w:color="auto" w:fill="FFFFFF"/>
            <w:vAlign w:val="center"/>
          </w:tcPr>
          <w:p w14:paraId="0AEAEAD8" w14:textId="77777777" w:rsidR="0058731A" w:rsidRPr="0058731A" w:rsidRDefault="0058731A" w:rsidP="00F52C33">
            <w:pPr>
              <w:pStyle w:val="Other10"/>
              <w:shd w:val="clear" w:color="auto" w:fill="auto"/>
              <w:spacing w:line="240" w:lineRule="auto"/>
              <w:ind w:firstLine="0"/>
              <w:jc w:val="center"/>
            </w:pPr>
            <w:r w:rsidRPr="0058731A">
              <w:t>15</w:t>
            </w:r>
          </w:p>
        </w:tc>
        <w:tc>
          <w:tcPr>
            <w:tcW w:w="567" w:type="dxa"/>
            <w:shd w:val="clear" w:color="auto" w:fill="FFFFFF"/>
            <w:vAlign w:val="center"/>
          </w:tcPr>
          <w:p w14:paraId="714024F3" w14:textId="77777777" w:rsidR="0058731A" w:rsidRPr="0058731A" w:rsidRDefault="0058731A" w:rsidP="00F52C33">
            <w:pPr>
              <w:pStyle w:val="Other10"/>
              <w:shd w:val="clear" w:color="auto" w:fill="auto"/>
              <w:spacing w:line="240" w:lineRule="auto"/>
              <w:ind w:firstLine="0"/>
              <w:jc w:val="center"/>
            </w:pPr>
            <w:r w:rsidRPr="0058731A">
              <w:t>30</w:t>
            </w:r>
          </w:p>
        </w:tc>
        <w:tc>
          <w:tcPr>
            <w:tcW w:w="567" w:type="dxa"/>
            <w:shd w:val="clear" w:color="auto" w:fill="FFFFFF"/>
            <w:vAlign w:val="center"/>
          </w:tcPr>
          <w:p w14:paraId="44D67F3B" w14:textId="77777777" w:rsidR="0058731A" w:rsidRPr="0058731A" w:rsidRDefault="0058731A" w:rsidP="00F52C33">
            <w:pPr>
              <w:pStyle w:val="Other10"/>
              <w:shd w:val="clear" w:color="auto" w:fill="auto"/>
              <w:spacing w:line="240" w:lineRule="auto"/>
              <w:ind w:firstLine="0"/>
              <w:jc w:val="center"/>
            </w:pPr>
            <w:r w:rsidRPr="0058731A">
              <w:t>15</w:t>
            </w:r>
          </w:p>
        </w:tc>
        <w:tc>
          <w:tcPr>
            <w:tcW w:w="567" w:type="dxa"/>
            <w:shd w:val="clear" w:color="auto" w:fill="FFFFFF"/>
            <w:vAlign w:val="center"/>
          </w:tcPr>
          <w:p w14:paraId="73DBC522" w14:textId="77777777" w:rsidR="0058731A" w:rsidRPr="0058731A" w:rsidRDefault="0058731A" w:rsidP="00F52C33">
            <w:pPr>
              <w:pStyle w:val="Other10"/>
              <w:shd w:val="clear" w:color="auto" w:fill="auto"/>
              <w:spacing w:line="240" w:lineRule="auto"/>
              <w:ind w:firstLine="0"/>
              <w:jc w:val="center"/>
            </w:pPr>
            <w:r w:rsidRPr="0058731A">
              <w:t>30</w:t>
            </w:r>
          </w:p>
        </w:tc>
        <w:tc>
          <w:tcPr>
            <w:tcW w:w="567" w:type="dxa"/>
            <w:shd w:val="clear" w:color="auto" w:fill="FFFFFF"/>
            <w:vAlign w:val="center"/>
          </w:tcPr>
          <w:p w14:paraId="5126AD3A" w14:textId="77777777" w:rsidR="0058731A" w:rsidRPr="0058731A" w:rsidRDefault="0058731A" w:rsidP="00F52C33">
            <w:pPr>
              <w:pStyle w:val="Other10"/>
              <w:shd w:val="clear" w:color="auto" w:fill="auto"/>
              <w:spacing w:line="240" w:lineRule="auto"/>
              <w:ind w:firstLine="0"/>
              <w:jc w:val="center"/>
            </w:pPr>
            <w:r w:rsidRPr="0058731A">
              <w:t>15</w:t>
            </w:r>
          </w:p>
        </w:tc>
        <w:tc>
          <w:tcPr>
            <w:tcW w:w="559" w:type="dxa"/>
            <w:shd w:val="clear" w:color="auto" w:fill="FFFFFF"/>
            <w:vAlign w:val="center"/>
          </w:tcPr>
          <w:p w14:paraId="53D057EC" w14:textId="77777777" w:rsidR="0058731A" w:rsidRPr="0058731A" w:rsidRDefault="0058731A" w:rsidP="00F52C33">
            <w:pPr>
              <w:pStyle w:val="Other10"/>
              <w:shd w:val="clear" w:color="auto" w:fill="auto"/>
              <w:spacing w:line="240" w:lineRule="auto"/>
              <w:ind w:firstLine="0"/>
              <w:jc w:val="center"/>
            </w:pPr>
            <w:r w:rsidRPr="0058731A">
              <w:t>30</w:t>
            </w:r>
          </w:p>
        </w:tc>
        <w:tc>
          <w:tcPr>
            <w:tcW w:w="717" w:type="dxa"/>
            <w:shd w:val="clear" w:color="auto" w:fill="FFFFFF"/>
            <w:vAlign w:val="center"/>
          </w:tcPr>
          <w:p w14:paraId="7AC9C801" w14:textId="77777777" w:rsidR="0058731A" w:rsidRPr="0058731A" w:rsidRDefault="0058731A" w:rsidP="00F52C33">
            <w:pPr>
              <w:pStyle w:val="Other10"/>
              <w:shd w:val="clear" w:color="auto" w:fill="auto"/>
              <w:spacing w:line="240" w:lineRule="auto"/>
              <w:ind w:firstLine="0"/>
              <w:jc w:val="center"/>
            </w:pPr>
            <w:r w:rsidRPr="0058731A">
              <w:t>15</w:t>
            </w:r>
          </w:p>
        </w:tc>
      </w:tr>
      <w:tr w:rsidR="0058731A" w:rsidRPr="0058731A" w14:paraId="17426D96" w14:textId="77777777" w:rsidTr="0058731A">
        <w:trPr>
          <w:trHeight w:hRule="exact" w:val="580"/>
          <w:jc w:val="center"/>
        </w:trPr>
        <w:tc>
          <w:tcPr>
            <w:tcW w:w="709" w:type="dxa"/>
            <w:shd w:val="clear" w:color="auto" w:fill="FFFFFF"/>
            <w:vAlign w:val="center"/>
          </w:tcPr>
          <w:p w14:paraId="7CA616C8" w14:textId="77777777" w:rsidR="0058731A" w:rsidRPr="0058731A" w:rsidRDefault="0058731A" w:rsidP="00F52C33">
            <w:pPr>
              <w:pStyle w:val="Other10"/>
              <w:shd w:val="clear" w:color="auto" w:fill="auto"/>
              <w:spacing w:line="240" w:lineRule="auto"/>
              <w:ind w:firstLine="0"/>
              <w:jc w:val="center"/>
            </w:pPr>
            <w:r w:rsidRPr="0058731A">
              <w:t>60</w:t>
            </w:r>
          </w:p>
        </w:tc>
        <w:tc>
          <w:tcPr>
            <w:tcW w:w="567" w:type="dxa"/>
            <w:shd w:val="clear" w:color="auto" w:fill="FFFFFF"/>
            <w:vAlign w:val="center"/>
          </w:tcPr>
          <w:p w14:paraId="0AC4E3C1" w14:textId="77777777" w:rsidR="0058731A" w:rsidRPr="0058731A" w:rsidRDefault="0058731A" w:rsidP="00F52C33">
            <w:pPr>
              <w:pStyle w:val="Other10"/>
              <w:shd w:val="clear" w:color="auto" w:fill="auto"/>
              <w:spacing w:line="240" w:lineRule="auto"/>
              <w:ind w:firstLine="0"/>
              <w:jc w:val="center"/>
            </w:pPr>
            <w:r w:rsidRPr="0058731A">
              <w:t>30</w:t>
            </w:r>
          </w:p>
        </w:tc>
        <w:tc>
          <w:tcPr>
            <w:tcW w:w="704" w:type="dxa"/>
            <w:shd w:val="clear" w:color="auto" w:fill="FFFFFF"/>
            <w:vAlign w:val="center"/>
          </w:tcPr>
          <w:p w14:paraId="3E622892" w14:textId="77777777" w:rsidR="0058731A" w:rsidRPr="0058731A" w:rsidRDefault="0058731A" w:rsidP="00F52C33">
            <w:pPr>
              <w:pStyle w:val="Other10"/>
              <w:shd w:val="clear" w:color="auto" w:fill="auto"/>
              <w:spacing w:line="240" w:lineRule="auto"/>
              <w:ind w:firstLine="0"/>
              <w:jc w:val="center"/>
            </w:pPr>
            <w:r w:rsidRPr="0058731A">
              <w:t>64</w:t>
            </w:r>
          </w:p>
        </w:tc>
        <w:tc>
          <w:tcPr>
            <w:tcW w:w="567" w:type="dxa"/>
            <w:shd w:val="clear" w:color="auto" w:fill="FFFFFF"/>
            <w:vAlign w:val="center"/>
          </w:tcPr>
          <w:p w14:paraId="56BB517D" w14:textId="77777777" w:rsidR="0058731A" w:rsidRPr="0058731A" w:rsidRDefault="0058731A" w:rsidP="00F52C33">
            <w:pPr>
              <w:pStyle w:val="Other10"/>
              <w:shd w:val="clear" w:color="auto" w:fill="auto"/>
              <w:spacing w:line="240" w:lineRule="auto"/>
              <w:ind w:firstLine="0"/>
              <w:jc w:val="center"/>
            </w:pPr>
            <w:r w:rsidRPr="0058731A">
              <w:t>32</w:t>
            </w:r>
          </w:p>
        </w:tc>
        <w:tc>
          <w:tcPr>
            <w:tcW w:w="567" w:type="dxa"/>
            <w:shd w:val="clear" w:color="auto" w:fill="FFFFFF"/>
            <w:vAlign w:val="center"/>
          </w:tcPr>
          <w:p w14:paraId="6B320A30" w14:textId="77777777" w:rsidR="0058731A" w:rsidRPr="0058731A" w:rsidRDefault="0058731A" w:rsidP="00F52C33">
            <w:pPr>
              <w:pStyle w:val="Other10"/>
              <w:shd w:val="clear" w:color="auto" w:fill="auto"/>
              <w:spacing w:line="240" w:lineRule="auto"/>
              <w:ind w:firstLine="0"/>
              <w:jc w:val="center"/>
            </w:pPr>
            <w:r w:rsidRPr="0058731A">
              <w:t>66</w:t>
            </w:r>
          </w:p>
        </w:tc>
        <w:tc>
          <w:tcPr>
            <w:tcW w:w="567" w:type="dxa"/>
            <w:shd w:val="clear" w:color="auto" w:fill="FFFFFF"/>
            <w:vAlign w:val="center"/>
          </w:tcPr>
          <w:p w14:paraId="79BDD536" w14:textId="77777777" w:rsidR="0058731A" w:rsidRPr="0058731A" w:rsidRDefault="0058731A" w:rsidP="00F52C33">
            <w:pPr>
              <w:pStyle w:val="Other10"/>
              <w:shd w:val="clear" w:color="auto" w:fill="auto"/>
              <w:spacing w:line="240" w:lineRule="auto"/>
              <w:ind w:firstLine="0"/>
              <w:jc w:val="center"/>
            </w:pPr>
            <w:r w:rsidRPr="0058731A">
              <w:t>33</w:t>
            </w:r>
          </w:p>
        </w:tc>
        <w:tc>
          <w:tcPr>
            <w:tcW w:w="567" w:type="dxa"/>
            <w:shd w:val="clear" w:color="auto" w:fill="FFFFFF"/>
            <w:vAlign w:val="center"/>
          </w:tcPr>
          <w:p w14:paraId="02A9698A" w14:textId="77777777" w:rsidR="0058731A" w:rsidRPr="0058731A" w:rsidRDefault="0058731A" w:rsidP="00F52C33">
            <w:pPr>
              <w:pStyle w:val="Other10"/>
              <w:shd w:val="clear" w:color="auto" w:fill="auto"/>
              <w:spacing w:line="240" w:lineRule="auto"/>
              <w:ind w:firstLine="0"/>
              <w:jc w:val="center"/>
            </w:pPr>
            <w:r w:rsidRPr="0058731A">
              <w:t>70</w:t>
            </w:r>
          </w:p>
        </w:tc>
        <w:tc>
          <w:tcPr>
            <w:tcW w:w="567" w:type="dxa"/>
            <w:shd w:val="clear" w:color="auto" w:fill="FFFFFF"/>
            <w:vAlign w:val="center"/>
          </w:tcPr>
          <w:p w14:paraId="38427C6B" w14:textId="77777777" w:rsidR="0058731A" w:rsidRPr="0058731A" w:rsidRDefault="0058731A" w:rsidP="00F52C33">
            <w:pPr>
              <w:pStyle w:val="Other10"/>
              <w:shd w:val="clear" w:color="auto" w:fill="auto"/>
              <w:spacing w:line="240" w:lineRule="auto"/>
              <w:ind w:firstLine="0"/>
              <w:jc w:val="center"/>
            </w:pPr>
            <w:r w:rsidRPr="0058731A">
              <w:t>35</w:t>
            </w:r>
          </w:p>
        </w:tc>
        <w:tc>
          <w:tcPr>
            <w:tcW w:w="567" w:type="dxa"/>
            <w:shd w:val="clear" w:color="auto" w:fill="FFFFFF"/>
            <w:vAlign w:val="center"/>
          </w:tcPr>
          <w:p w14:paraId="69ABF1EF" w14:textId="77777777" w:rsidR="0058731A" w:rsidRPr="0058731A" w:rsidRDefault="0058731A" w:rsidP="00F52C33">
            <w:pPr>
              <w:pStyle w:val="Other10"/>
              <w:shd w:val="clear" w:color="auto" w:fill="auto"/>
              <w:spacing w:line="240" w:lineRule="auto"/>
              <w:ind w:firstLine="0"/>
              <w:jc w:val="center"/>
            </w:pPr>
            <w:r w:rsidRPr="0058731A">
              <w:t>73</w:t>
            </w:r>
          </w:p>
        </w:tc>
        <w:tc>
          <w:tcPr>
            <w:tcW w:w="567" w:type="dxa"/>
            <w:shd w:val="clear" w:color="auto" w:fill="FFFFFF"/>
            <w:vAlign w:val="center"/>
          </w:tcPr>
          <w:p w14:paraId="046D3F3C" w14:textId="77777777" w:rsidR="0058731A" w:rsidRPr="0058731A" w:rsidRDefault="0058731A" w:rsidP="00F52C33">
            <w:pPr>
              <w:pStyle w:val="Other10"/>
              <w:shd w:val="clear" w:color="auto" w:fill="auto"/>
              <w:spacing w:line="240" w:lineRule="auto"/>
              <w:ind w:firstLine="0"/>
              <w:jc w:val="center"/>
            </w:pPr>
            <w:r w:rsidRPr="0058731A">
              <w:t>37</w:t>
            </w:r>
          </w:p>
        </w:tc>
        <w:tc>
          <w:tcPr>
            <w:tcW w:w="567" w:type="dxa"/>
            <w:shd w:val="clear" w:color="auto" w:fill="FFFFFF"/>
            <w:vAlign w:val="center"/>
          </w:tcPr>
          <w:p w14:paraId="6E1F995E" w14:textId="77777777" w:rsidR="0058731A" w:rsidRPr="0058731A" w:rsidRDefault="0058731A" w:rsidP="00F52C33">
            <w:pPr>
              <w:pStyle w:val="Other10"/>
              <w:shd w:val="clear" w:color="auto" w:fill="auto"/>
              <w:spacing w:line="240" w:lineRule="auto"/>
              <w:ind w:firstLine="0"/>
              <w:jc w:val="center"/>
            </w:pPr>
            <w:r w:rsidRPr="0058731A">
              <w:t>77</w:t>
            </w:r>
          </w:p>
        </w:tc>
        <w:tc>
          <w:tcPr>
            <w:tcW w:w="567" w:type="dxa"/>
            <w:shd w:val="clear" w:color="auto" w:fill="FFFFFF"/>
            <w:vAlign w:val="center"/>
          </w:tcPr>
          <w:p w14:paraId="4D4B8A4F" w14:textId="77777777" w:rsidR="0058731A" w:rsidRPr="0058731A" w:rsidRDefault="0058731A" w:rsidP="00F52C33">
            <w:pPr>
              <w:pStyle w:val="Other10"/>
              <w:shd w:val="clear" w:color="auto" w:fill="auto"/>
              <w:spacing w:line="240" w:lineRule="auto"/>
              <w:ind w:firstLine="0"/>
              <w:jc w:val="center"/>
            </w:pPr>
            <w:r w:rsidRPr="0058731A">
              <w:t>39</w:t>
            </w:r>
          </w:p>
        </w:tc>
        <w:tc>
          <w:tcPr>
            <w:tcW w:w="567" w:type="dxa"/>
            <w:shd w:val="clear" w:color="auto" w:fill="FFFFFF"/>
            <w:vAlign w:val="center"/>
          </w:tcPr>
          <w:p w14:paraId="6605C666" w14:textId="77777777" w:rsidR="0058731A" w:rsidRPr="0058731A" w:rsidRDefault="0058731A" w:rsidP="00F52C33">
            <w:pPr>
              <w:pStyle w:val="Other10"/>
              <w:shd w:val="clear" w:color="auto" w:fill="auto"/>
              <w:spacing w:line="240" w:lineRule="auto"/>
              <w:ind w:firstLine="0"/>
              <w:jc w:val="center"/>
            </w:pPr>
            <w:r w:rsidRPr="0058731A">
              <w:t>80</w:t>
            </w:r>
          </w:p>
        </w:tc>
        <w:tc>
          <w:tcPr>
            <w:tcW w:w="567" w:type="dxa"/>
            <w:shd w:val="clear" w:color="auto" w:fill="FFFFFF"/>
            <w:vAlign w:val="center"/>
          </w:tcPr>
          <w:p w14:paraId="06991EC2" w14:textId="77777777" w:rsidR="0058731A" w:rsidRPr="0058731A" w:rsidRDefault="0058731A" w:rsidP="00F52C33">
            <w:pPr>
              <w:pStyle w:val="Other10"/>
              <w:shd w:val="clear" w:color="auto" w:fill="auto"/>
              <w:spacing w:line="240" w:lineRule="auto"/>
              <w:ind w:firstLine="0"/>
              <w:jc w:val="center"/>
            </w:pPr>
            <w:r w:rsidRPr="0058731A">
              <w:t>40</w:t>
            </w:r>
          </w:p>
        </w:tc>
        <w:tc>
          <w:tcPr>
            <w:tcW w:w="559" w:type="dxa"/>
            <w:shd w:val="clear" w:color="auto" w:fill="FFFFFF"/>
            <w:vAlign w:val="center"/>
          </w:tcPr>
          <w:p w14:paraId="3B3DBAF0" w14:textId="77777777" w:rsidR="0058731A" w:rsidRPr="0058731A" w:rsidRDefault="0058731A" w:rsidP="00F52C33">
            <w:pPr>
              <w:pStyle w:val="Other10"/>
              <w:shd w:val="clear" w:color="auto" w:fill="auto"/>
              <w:spacing w:line="240" w:lineRule="auto"/>
              <w:ind w:firstLine="0"/>
              <w:jc w:val="center"/>
            </w:pPr>
            <w:r w:rsidRPr="0058731A">
              <w:t>84</w:t>
            </w:r>
          </w:p>
        </w:tc>
        <w:tc>
          <w:tcPr>
            <w:tcW w:w="717" w:type="dxa"/>
            <w:shd w:val="clear" w:color="auto" w:fill="FFFFFF"/>
            <w:vAlign w:val="center"/>
          </w:tcPr>
          <w:p w14:paraId="4A396772" w14:textId="77777777" w:rsidR="0058731A" w:rsidRPr="0058731A" w:rsidRDefault="0058731A" w:rsidP="00F52C33">
            <w:pPr>
              <w:pStyle w:val="Other10"/>
              <w:shd w:val="clear" w:color="auto" w:fill="auto"/>
              <w:spacing w:line="240" w:lineRule="auto"/>
              <w:ind w:firstLine="0"/>
              <w:jc w:val="center"/>
            </w:pPr>
            <w:r w:rsidRPr="0058731A">
              <w:t>42</w:t>
            </w:r>
          </w:p>
        </w:tc>
      </w:tr>
      <w:tr w:rsidR="0058731A" w:rsidRPr="0058731A" w14:paraId="5FBD34A8" w14:textId="77777777" w:rsidTr="0058731A">
        <w:trPr>
          <w:trHeight w:hRule="exact" w:val="560"/>
          <w:jc w:val="center"/>
        </w:trPr>
        <w:tc>
          <w:tcPr>
            <w:tcW w:w="709" w:type="dxa"/>
            <w:shd w:val="clear" w:color="auto" w:fill="FFFFFF"/>
            <w:vAlign w:val="center"/>
          </w:tcPr>
          <w:p w14:paraId="6A72DFEB" w14:textId="77777777" w:rsidR="0058731A" w:rsidRPr="0058731A" w:rsidRDefault="0058731A" w:rsidP="00F52C33">
            <w:pPr>
              <w:pStyle w:val="Other10"/>
              <w:shd w:val="clear" w:color="auto" w:fill="auto"/>
              <w:spacing w:line="240" w:lineRule="auto"/>
              <w:ind w:firstLine="0"/>
              <w:jc w:val="center"/>
            </w:pPr>
            <w:r w:rsidRPr="0058731A">
              <w:t>38</w:t>
            </w:r>
          </w:p>
        </w:tc>
        <w:tc>
          <w:tcPr>
            <w:tcW w:w="567" w:type="dxa"/>
            <w:shd w:val="clear" w:color="auto" w:fill="FFFFFF"/>
            <w:vAlign w:val="center"/>
          </w:tcPr>
          <w:p w14:paraId="54051EB3" w14:textId="77777777" w:rsidR="0058731A" w:rsidRPr="0058731A" w:rsidRDefault="0058731A" w:rsidP="00F52C33">
            <w:pPr>
              <w:pStyle w:val="Other10"/>
              <w:shd w:val="clear" w:color="auto" w:fill="auto"/>
              <w:spacing w:line="240" w:lineRule="auto"/>
              <w:ind w:firstLine="0"/>
              <w:jc w:val="center"/>
            </w:pPr>
            <w:r w:rsidRPr="0058731A">
              <w:t>19</w:t>
            </w:r>
          </w:p>
        </w:tc>
        <w:tc>
          <w:tcPr>
            <w:tcW w:w="704" w:type="dxa"/>
            <w:shd w:val="clear" w:color="auto" w:fill="FFFFFF"/>
            <w:vAlign w:val="center"/>
          </w:tcPr>
          <w:p w14:paraId="63779B2E" w14:textId="77777777" w:rsidR="0058731A" w:rsidRPr="0058731A" w:rsidRDefault="0058731A" w:rsidP="00F52C33">
            <w:pPr>
              <w:pStyle w:val="Other10"/>
              <w:shd w:val="clear" w:color="auto" w:fill="auto"/>
              <w:spacing w:line="240" w:lineRule="auto"/>
              <w:ind w:firstLine="0"/>
              <w:jc w:val="center"/>
            </w:pPr>
            <w:r w:rsidRPr="0058731A">
              <w:t>40</w:t>
            </w:r>
          </w:p>
        </w:tc>
        <w:tc>
          <w:tcPr>
            <w:tcW w:w="567" w:type="dxa"/>
            <w:shd w:val="clear" w:color="auto" w:fill="FFFFFF"/>
            <w:vAlign w:val="center"/>
          </w:tcPr>
          <w:p w14:paraId="7E8931F6" w14:textId="77777777" w:rsidR="0058731A" w:rsidRPr="0058731A" w:rsidRDefault="0058731A" w:rsidP="00F52C33">
            <w:pPr>
              <w:pStyle w:val="Other10"/>
              <w:shd w:val="clear" w:color="auto" w:fill="auto"/>
              <w:spacing w:line="240" w:lineRule="auto"/>
              <w:ind w:firstLine="0"/>
              <w:jc w:val="center"/>
            </w:pPr>
            <w:r w:rsidRPr="0058731A">
              <w:t>20</w:t>
            </w:r>
          </w:p>
        </w:tc>
        <w:tc>
          <w:tcPr>
            <w:tcW w:w="567" w:type="dxa"/>
            <w:shd w:val="clear" w:color="auto" w:fill="FFFFFF"/>
            <w:vAlign w:val="center"/>
          </w:tcPr>
          <w:p w14:paraId="704EAD0A" w14:textId="77777777" w:rsidR="0058731A" w:rsidRPr="0058731A" w:rsidRDefault="0058731A" w:rsidP="00F52C33">
            <w:pPr>
              <w:pStyle w:val="Other10"/>
              <w:shd w:val="clear" w:color="auto" w:fill="auto"/>
              <w:spacing w:line="240" w:lineRule="auto"/>
              <w:ind w:firstLine="0"/>
              <w:jc w:val="center"/>
            </w:pPr>
            <w:r w:rsidRPr="0058731A">
              <w:t>44</w:t>
            </w:r>
          </w:p>
        </w:tc>
        <w:tc>
          <w:tcPr>
            <w:tcW w:w="567" w:type="dxa"/>
            <w:shd w:val="clear" w:color="auto" w:fill="FFFFFF"/>
            <w:vAlign w:val="center"/>
          </w:tcPr>
          <w:p w14:paraId="15515072" w14:textId="77777777" w:rsidR="0058731A" w:rsidRPr="0058731A" w:rsidRDefault="0058731A" w:rsidP="00F52C33">
            <w:pPr>
              <w:pStyle w:val="Other10"/>
              <w:shd w:val="clear" w:color="auto" w:fill="auto"/>
              <w:spacing w:line="240" w:lineRule="auto"/>
              <w:ind w:firstLine="0"/>
              <w:jc w:val="center"/>
            </w:pPr>
            <w:r w:rsidRPr="0058731A">
              <w:t>22</w:t>
            </w:r>
          </w:p>
        </w:tc>
        <w:tc>
          <w:tcPr>
            <w:tcW w:w="567" w:type="dxa"/>
            <w:shd w:val="clear" w:color="auto" w:fill="FFFFFF"/>
            <w:vAlign w:val="center"/>
          </w:tcPr>
          <w:p w14:paraId="6B87E9F9" w14:textId="77777777" w:rsidR="0058731A" w:rsidRPr="0058731A" w:rsidRDefault="0058731A" w:rsidP="00F52C33">
            <w:pPr>
              <w:pStyle w:val="Other10"/>
              <w:shd w:val="clear" w:color="auto" w:fill="auto"/>
              <w:spacing w:line="240" w:lineRule="auto"/>
              <w:ind w:firstLine="0"/>
              <w:jc w:val="center"/>
            </w:pPr>
            <w:r w:rsidRPr="0058731A">
              <w:t>48</w:t>
            </w:r>
          </w:p>
        </w:tc>
        <w:tc>
          <w:tcPr>
            <w:tcW w:w="567" w:type="dxa"/>
            <w:shd w:val="clear" w:color="auto" w:fill="FFFFFF"/>
            <w:vAlign w:val="center"/>
          </w:tcPr>
          <w:p w14:paraId="5827D703" w14:textId="77777777" w:rsidR="0058731A" w:rsidRPr="0058731A" w:rsidRDefault="0058731A" w:rsidP="00F52C33">
            <w:pPr>
              <w:pStyle w:val="Other10"/>
              <w:shd w:val="clear" w:color="auto" w:fill="auto"/>
              <w:spacing w:line="240" w:lineRule="auto"/>
              <w:ind w:firstLine="0"/>
              <w:jc w:val="center"/>
            </w:pPr>
            <w:r w:rsidRPr="0058731A">
              <w:t>24</w:t>
            </w:r>
          </w:p>
        </w:tc>
        <w:tc>
          <w:tcPr>
            <w:tcW w:w="567" w:type="dxa"/>
            <w:shd w:val="clear" w:color="auto" w:fill="FFFFFF"/>
            <w:vAlign w:val="center"/>
          </w:tcPr>
          <w:p w14:paraId="0B707AF7" w14:textId="77777777" w:rsidR="0058731A" w:rsidRPr="0058731A" w:rsidRDefault="0058731A" w:rsidP="00F52C33">
            <w:pPr>
              <w:pStyle w:val="Other10"/>
              <w:shd w:val="clear" w:color="auto" w:fill="auto"/>
              <w:spacing w:line="240" w:lineRule="auto"/>
              <w:ind w:firstLine="0"/>
              <w:jc w:val="center"/>
            </w:pPr>
            <w:r w:rsidRPr="0058731A">
              <w:t>54</w:t>
            </w:r>
          </w:p>
        </w:tc>
        <w:tc>
          <w:tcPr>
            <w:tcW w:w="567" w:type="dxa"/>
            <w:shd w:val="clear" w:color="auto" w:fill="FFFFFF"/>
            <w:vAlign w:val="center"/>
          </w:tcPr>
          <w:p w14:paraId="752A0648" w14:textId="77777777" w:rsidR="0058731A" w:rsidRPr="0058731A" w:rsidRDefault="0058731A" w:rsidP="00F52C33">
            <w:pPr>
              <w:pStyle w:val="Other10"/>
              <w:shd w:val="clear" w:color="auto" w:fill="auto"/>
              <w:spacing w:line="240" w:lineRule="auto"/>
              <w:ind w:firstLine="0"/>
              <w:jc w:val="center"/>
            </w:pPr>
            <w:r w:rsidRPr="0058731A">
              <w:t>27</w:t>
            </w:r>
          </w:p>
        </w:tc>
        <w:tc>
          <w:tcPr>
            <w:tcW w:w="567" w:type="dxa"/>
            <w:shd w:val="clear" w:color="auto" w:fill="FFFFFF"/>
            <w:vAlign w:val="center"/>
          </w:tcPr>
          <w:p w14:paraId="683FECF8" w14:textId="77777777" w:rsidR="0058731A" w:rsidRPr="0058731A" w:rsidRDefault="0058731A" w:rsidP="00F52C33">
            <w:pPr>
              <w:pStyle w:val="Other10"/>
              <w:shd w:val="clear" w:color="auto" w:fill="auto"/>
              <w:spacing w:line="240" w:lineRule="auto"/>
              <w:ind w:firstLine="0"/>
              <w:jc w:val="center"/>
            </w:pPr>
            <w:r w:rsidRPr="0058731A">
              <w:t>62</w:t>
            </w:r>
          </w:p>
        </w:tc>
        <w:tc>
          <w:tcPr>
            <w:tcW w:w="567" w:type="dxa"/>
            <w:shd w:val="clear" w:color="auto" w:fill="FFFFFF"/>
            <w:vAlign w:val="center"/>
          </w:tcPr>
          <w:p w14:paraId="7772C6D3" w14:textId="77777777" w:rsidR="0058731A" w:rsidRPr="0058731A" w:rsidRDefault="0058731A" w:rsidP="00F52C33">
            <w:pPr>
              <w:pStyle w:val="Other10"/>
              <w:shd w:val="clear" w:color="auto" w:fill="auto"/>
              <w:spacing w:line="240" w:lineRule="auto"/>
              <w:ind w:firstLine="0"/>
              <w:jc w:val="center"/>
            </w:pPr>
            <w:r w:rsidRPr="0058731A">
              <w:t>31</w:t>
            </w:r>
          </w:p>
        </w:tc>
        <w:tc>
          <w:tcPr>
            <w:tcW w:w="567" w:type="dxa"/>
            <w:shd w:val="clear" w:color="auto" w:fill="FFFFFF"/>
            <w:vAlign w:val="center"/>
          </w:tcPr>
          <w:p w14:paraId="0942799A" w14:textId="77777777" w:rsidR="0058731A" w:rsidRPr="0058731A" w:rsidRDefault="0058731A" w:rsidP="00F52C33">
            <w:pPr>
              <w:pStyle w:val="Other10"/>
              <w:shd w:val="clear" w:color="auto" w:fill="auto"/>
              <w:spacing w:line="240" w:lineRule="auto"/>
              <w:ind w:firstLine="0"/>
              <w:jc w:val="center"/>
            </w:pPr>
            <w:r w:rsidRPr="0058731A">
              <w:t>70</w:t>
            </w:r>
          </w:p>
        </w:tc>
        <w:tc>
          <w:tcPr>
            <w:tcW w:w="567" w:type="dxa"/>
            <w:shd w:val="clear" w:color="auto" w:fill="FFFFFF"/>
            <w:vAlign w:val="center"/>
          </w:tcPr>
          <w:p w14:paraId="563FC077" w14:textId="77777777" w:rsidR="0058731A" w:rsidRPr="0058731A" w:rsidRDefault="0058731A" w:rsidP="00F52C33">
            <w:pPr>
              <w:pStyle w:val="Other10"/>
              <w:shd w:val="clear" w:color="auto" w:fill="auto"/>
              <w:spacing w:line="240" w:lineRule="auto"/>
              <w:ind w:firstLine="0"/>
              <w:jc w:val="center"/>
            </w:pPr>
            <w:r w:rsidRPr="0058731A">
              <w:t>35</w:t>
            </w:r>
          </w:p>
        </w:tc>
        <w:tc>
          <w:tcPr>
            <w:tcW w:w="559" w:type="dxa"/>
            <w:shd w:val="clear" w:color="auto" w:fill="FFFFFF"/>
            <w:vAlign w:val="center"/>
          </w:tcPr>
          <w:p w14:paraId="66C785EC" w14:textId="77777777" w:rsidR="0058731A" w:rsidRPr="0058731A" w:rsidRDefault="0058731A" w:rsidP="00F52C33">
            <w:pPr>
              <w:pStyle w:val="Other10"/>
              <w:shd w:val="clear" w:color="auto" w:fill="auto"/>
              <w:spacing w:line="240" w:lineRule="auto"/>
              <w:ind w:firstLine="0"/>
              <w:jc w:val="center"/>
            </w:pPr>
            <w:r w:rsidRPr="0058731A">
              <w:t>80</w:t>
            </w:r>
          </w:p>
        </w:tc>
        <w:tc>
          <w:tcPr>
            <w:tcW w:w="717" w:type="dxa"/>
            <w:shd w:val="clear" w:color="auto" w:fill="FFFFFF"/>
            <w:vAlign w:val="center"/>
          </w:tcPr>
          <w:p w14:paraId="0F698FC5" w14:textId="77777777" w:rsidR="0058731A" w:rsidRPr="0058731A" w:rsidRDefault="0058731A" w:rsidP="00F52C33">
            <w:pPr>
              <w:pStyle w:val="Other10"/>
              <w:shd w:val="clear" w:color="auto" w:fill="auto"/>
              <w:spacing w:line="240" w:lineRule="auto"/>
              <w:ind w:firstLine="0"/>
              <w:jc w:val="center"/>
            </w:pPr>
            <w:r w:rsidRPr="0058731A">
              <w:t>40</w:t>
            </w:r>
          </w:p>
        </w:tc>
      </w:tr>
      <w:tr w:rsidR="0058731A" w:rsidRPr="0058731A" w14:paraId="534F9161" w14:textId="77777777" w:rsidTr="0058731A">
        <w:trPr>
          <w:trHeight w:hRule="exact" w:val="605"/>
          <w:jc w:val="center"/>
        </w:trPr>
        <w:tc>
          <w:tcPr>
            <w:tcW w:w="709" w:type="dxa"/>
            <w:shd w:val="clear" w:color="auto" w:fill="FFFFFF"/>
            <w:vAlign w:val="center"/>
          </w:tcPr>
          <w:p w14:paraId="789A04CB" w14:textId="77777777" w:rsidR="0058731A" w:rsidRPr="0058731A" w:rsidRDefault="0058731A" w:rsidP="00F52C33">
            <w:pPr>
              <w:pStyle w:val="Other10"/>
              <w:shd w:val="clear" w:color="auto" w:fill="auto"/>
              <w:spacing w:line="240" w:lineRule="auto"/>
              <w:ind w:firstLine="0"/>
              <w:jc w:val="center"/>
            </w:pPr>
            <w:r w:rsidRPr="0058731A">
              <w:t>18</w:t>
            </w:r>
          </w:p>
        </w:tc>
        <w:tc>
          <w:tcPr>
            <w:tcW w:w="567" w:type="dxa"/>
            <w:shd w:val="clear" w:color="auto" w:fill="FFFFFF"/>
            <w:vAlign w:val="center"/>
          </w:tcPr>
          <w:p w14:paraId="47B6D1F0" w14:textId="77777777" w:rsidR="0058731A" w:rsidRPr="0058731A" w:rsidRDefault="0058731A" w:rsidP="00F52C33">
            <w:pPr>
              <w:pStyle w:val="Other10"/>
              <w:shd w:val="clear" w:color="auto" w:fill="auto"/>
              <w:spacing w:line="240" w:lineRule="auto"/>
              <w:ind w:firstLine="0"/>
              <w:jc w:val="center"/>
            </w:pPr>
            <w:r w:rsidRPr="0058731A">
              <w:t>9</w:t>
            </w:r>
          </w:p>
        </w:tc>
        <w:tc>
          <w:tcPr>
            <w:tcW w:w="704" w:type="dxa"/>
            <w:shd w:val="clear" w:color="auto" w:fill="FFFFFF"/>
            <w:vAlign w:val="center"/>
          </w:tcPr>
          <w:p w14:paraId="4BA0B722" w14:textId="77777777" w:rsidR="0058731A" w:rsidRPr="0058731A" w:rsidRDefault="0058731A" w:rsidP="00F52C33">
            <w:pPr>
              <w:pStyle w:val="Other10"/>
              <w:shd w:val="clear" w:color="auto" w:fill="auto"/>
              <w:spacing w:line="240" w:lineRule="auto"/>
              <w:ind w:firstLine="0"/>
              <w:jc w:val="center"/>
            </w:pPr>
            <w:r w:rsidRPr="0058731A">
              <w:t>20</w:t>
            </w:r>
          </w:p>
        </w:tc>
        <w:tc>
          <w:tcPr>
            <w:tcW w:w="567" w:type="dxa"/>
            <w:shd w:val="clear" w:color="auto" w:fill="FFFFFF"/>
            <w:vAlign w:val="center"/>
          </w:tcPr>
          <w:p w14:paraId="6F9E701C" w14:textId="77777777" w:rsidR="0058731A" w:rsidRPr="0058731A" w:rsidRDefault="0058731A" w:rsidP="00F52C33">
            <w:pPr>
              <w:pStyle w:val="Other10"/>
              <w:shd w:val="clear" w:color="auto" w:fill="auto"/>
              <w:spacing w:line="240" w:lineRule="auto"/>
              <w:ind w:firstLine="0"/>
              <w:jc w:val="center"/>
            </w:pPr>
            <w:r w:rsidRPr="0058731A">
              <w:t>10</w:t>
            </w:r>
          </w:p>
        </w:tc>
        <w:tc>
          <w:tcPr>
            <w:tcW w:w="567" w:type="dxa"/>
            <w:shd w:val="clear" w:color="auto" w:fill="FFFFFF"/>
            <w:vAlign w:val="center"/>
          </w:tcPr>
          <w:p w14:paraId="2C3FDD6E" w14:textId="77777777" w:rsidR="0058731A" w:rsidRPr="0058731A" w:rsidRDefault="0058731A" w:rsidP="00F52C33">
            <w:pPr>
              <w:pStyle w:val="Other10"/>
              <w:shd w:val="clear" w:color="auto" w:fill="auto"/>
              <w:spacing w:line="240" w:lineRule="auto"/>
              <w:ind w:firstLine="0"/>
              <w:jc w:val="center"/>
            </w:pPr>
            <w:r w:rsidRPr="0058731A">
              <w:t>22</w:t>
            </w:r>
          </w:p>
        </w:tc>
        <w:tc>
          <w:tcPr>
            <w:tcW w:w="567" w:type="dxa"/>
            <w:shd w:val="clear" w:color="auto" w:fill="FFFFFF"/>
            <w:vAlign w:val="center"/>
          </w:tcPr>
          <w:p w14:paraId="291E9729" w14:textId="77777777" w:rsidR="0058731A" w:rsidRPr="0058731A" w:rsidRDefault="0058731A" w:rsidP="00F52C33">
            <w:pPr>
              <w:pStyle w:val="Other10"/>
              <w:shd w:val="clear" w:color="auto" w:fill="auto"/>
              <w:spacing w:line="240" w:lineRule="auto"/>
              <w:ind w:firstLine="0"/>
              <w:jc w:val="center"/>
            </w:pPr>
            <w:r w:rsidRPr="0058731A">
              <w:t>11</w:t>
            </w:r>
          </w:p>
        </w:tc>
        <w:tc>
          <w:tcPr>
            <w:tcW w:w="567" w:type="dxa"/>
            <w:shd w:val="clear" w:color="auto" w:fill="FFFFFF"/>
            <w:vAlign w:val="center"/>
          </w:tcPr>
          <w:p w14:paraId="1599BD57" w14:textId="77777777" w:rsidR="0058731A" w:rsidRPr="0058731A" w:rsidRDefault="0058731A" w:rsidP="00F52C33">
            <w:pPr>
              <w:pStyle w:val="Other10"/>
              <w:shd w:val="clear" w:color="auto" w:fill="auto"/>
              <w:spacing w:line="240" w:lineRule="auto"/>
              <w:ind w:firstLine="0"/>
              <w:jc w:val="center"/>
            </w:pPr>
            <w:r w:rsidRPr="0058731A">
              <w:t>26</w:t>
            </w:r>
          </w:p>
        </w:tc>
        <w:tc>
          <w:tcPr>
            <w:tcW w:w="567" w:type="dxa"/>
            <w:shd w:val="clear" w:color="auto" w:fill="FFFFFF"/>
            <w:vAlign w:val="center"/>
          </w:tcPr>
          <w:p w14:paraId="460163FC" w14:textId="77777777" w:rsidR="0058731A" w:rsidRPr="0058731A" w:rsidRDefault="0058731A" w:rsidP="00F52C33">
            <w:pPr>
              <w:pStyle w:val="Other10"/>
              <w:shd w:val="clear" w:color="auto" w:fill="auto"/>
              <w:spacing w:line="240" w:lineRule="auto"/>
              <w:ind w:firstLine="0"/>
              <w:jc w:val="center"/>
            </w:pPr>
            <w:r w:rsidRPr="0058731A">
              <w:t>13</w:t>
            </w:r>
          </w:p>
        </w:tc>
        <w:tc>
          <w:tcPr>
            <w:tcW w:w="567" w:type="dxa"/>
            <w:shd w:val="clear" w:color="auto" w:fill="FFFFFF"/>
            <w:vAlign w:val="center"/>
          </w:tcPr>
          <w:p w14:paraId="3E6588EC" w14:textId="77777777" w:rsidR="0058731A" w:rsidRPr="0058731A" w:rsidRDefault="0058731A" w:rsidP="00F52C33">
            <w:pPr>
              <w:pStyle w:val="Other10"/>
              <w:shd w:val="clear" w:color="auto" w:fill="auto"/>
              <w:spacing w:line="240" w:lineRule="auto"/>
              <w:ind w:firstLine="0"/>
              <w:jc w:val="center"/>
            </w:pPr>
            <w:r w:rsidRPr="0058731A">
              <w:t>32</w:t>
            </w:r>
          </w:p>
        </w:tc>
        <w:tc>
          <w:tcPr>
            <w:tcW w:w="567" w:type="dxa"/>
            <w:shd w:val="clear" w:color="auto" w:fill="FFFFFF"/>
            <w:vAlign w:val="center"/>
          </w:tcPr>
          <w:p w14:paraId="58429F6C" w14:textId="77777777" w:rsidR="0058731A" w:rsidRPr="0058731A" w:rsidRDefault="0058731A" w:rsidP="00F52C33">
            <w:pPr>
              <w:pStyle w:val="Other10"/>
              <w:shd w:val="clear" w:color="auto" w:fill="auto"/>
              <w:spacing w:line="240" w:lineRule="auto"/>
              <w:ind w:firstLine="0"/>
              <w:jc w:val="center"/>
            </w:pPr>
            <w:r w:rsidRPr="0058731A">
              <w:t>16</w:t>
            </w:r>
          </w:p>
        </w:tc>
        <w:tc>
          <w:tcPr>
            <w:tcW w:w="567" w:type="dxa"/>
            <w:shd w:val="clear" w:color="auto" w:fill="FFFFFF"/>
            <w:vAlign w:val="center"/>
          </w:tcPr>
          <w:p w14:paraId="0EEADC56" w14:textId="77777777" w:rsidR="0058731A" w:rsidRPr="0058731A" w:rsidRDefault="0058731A" w:rsidP="00F52C33">
            <w:pPr>
              <w:pStyle w:val="Other10"/>
              <w:shd w:val="clear" w:color="auto" w:fill="auto"/>
              <w:spacing w:line="240" w:lineRule="auto"/>
              <w:ind w:firstLine="0"/>
              <w:jc w:val="center"/>
            </w:pPr>
            <w:r w:rsidRPr="0058731A">
              <w:t>36</w:t>
            </w:r>
          </w:p>
        </w:tc>
        <w:tc>
          <w:tcPr>
            <w:tcW w:w="567" w:type="dxa"/>
            <w:shd w:val="clear" w:color="auto" w:fill="FFFFFF"/>
            <w:vAlign w:val="center"/>
          </w:tcPr>
          <w:p w14:paraId="63138A82" w14:textId="77777777" w:rsidR="0058731A" w:rsidRPr="0058731A" w:rsidRDefault="0058731A" w:rsidP="00F52C33">
            <w:pPr>
              <w:pStyle w:val="Other10"/>
              <w:shd w:val="clear" w:color="auto" w:fill="auto"/>
              <w:spacing w:line="240" w:lineRule="auto"/>
              <w:ind w:firstLine="0"/>
              <w:jc w:val="center"/>
            </w:pPr>
            <w:r w:rsidRPr="0058731A">
              <w:t>18</w:t>
            </w:r>
          </w:p>
        </w:tc>
        <w:tc>
          <w:tcPr>
            <w:tcW w:w="567" w:type="dxa"/>
            <w:shd w:val="clear" w:color="auto" w:fill="FFFFFF"/>
            <w:vAlign w:val="center"/>
          </w:tcPr>
          <w:p w14:paraId="7FB59110" w14:textId="77777777" w:rsidR="0058731A" w:rsidRPr="0058731A" w:rsidRDefault="0058731A" w:rsidP="00F52C33">
            <w:pPr>
              <w:pStyle w:val="Other10"/>
              <w:shd w:val="clear" w:color="auto" w:fill="auto"/>
              <w:spacing w:line="240" w:lineRule="auto"/>
              <w:ind w:firstLine="0"/>
              <w:jc w:val="center"/>
            </w:pPr>
            <w:r w:rsidRPr="0058731A">
              <w:t>42</w:t>
            </w:r>
          </w:p>
        </w:tc>
        <w:tc>
          <w:tcPr>
            <w:tcW w:w="567" w:type="dxa"/>
            <w:shd w:val="clear" w:color="auto" w:fill="FFFFFF"/>
            <w:vAlign w:val="center"/>
          </w:tcPr>
          <w:p w14:paraId="738B0BF8" w14:textId="77777777" w:rsidR="0058731A" w:rsidRPr="0058731A" w:rsidRDefault="0058731A" w:rsidP="00F52C33">
            <w:pPr>
              <w:pStyle w:val="Other10"/>
              <w:shd w:val="clear" w:color="auto" w:fill="auto"/>
              <w:spacing w:line="240" w:lineRule="auto"/>
              <w:ind w:firstLine="0"/>
              <w:jc w:val="center"/>
            </w:pPr>
            <w:r w:rsidRPr="0058731A">
              <w:t>21</w:t>
            </w:r>
          </w:p>
        </w:tc>
        <w:tc>
          <w:tcPr>
            <w:tcW w:w="559" w:type="dxa"/>
            <w:shd w:val="clear" w:color="auto" w:fill="FFFFFF"/>
            <w:vAlign w:val="center"/>
          </w:tcPr>
          <w:p w14:paraId="38571E5B" w14:textId="77777777" w:rsidR="0058731A" w:rsidRPr="0058731A" w:rsidRDefault="0058731A" w:rsidP="00F52C33">
            <w:pPr>
              <w:pStyle w:val="Other10"/>
              <w:shd w:val="clear" w:color="auto" w:fill="auto"/>
              <w:spacing w:line="240" w:lineRule="auto"/>
              <w:ind w:firstLine="0"/>
              <w:jc w:val="center"/>
            </w:pPr>
            <w:r w:rsidRPr="0058731A">
              <w:t>50</w:t>
            </w:r>
          </w:p>
        </w:tc>
        <w:tc>
          <w:tcPr>
            <w:tcW w:w="717" w:type="dxa"/>
            <w:shd w:val="clear" w:color="auto" w:fill="FFFFFF"/>
            <w:vAlign w:val="center"/>
          </w:tcPr>
          <w:p w14:paraId="01346D3E" w14:textId="77777777" w:rsidR="0058731A" w:rsidRPr="0058731A" w:rsidRDefault="0058731A" w:rsidP="00F52C33">
            <w:pPr>
              <w:pStyle w:val="Other10"/>
              <w:shd w:val="clear" w:color="auto" w:fill="auto"/>
              <w:spacing w:line="240" w:lineRule="auto"/>
              <w:ind w:firstLine="0"/>
              <w:jc w:val="center"/>
            </w:pPr>
            <w:r w:rsidRPr="0058731A">
              <w:t>25</w:t>
            </w:r>
          </w:p>
        </w:tc>
      </w:tr>
      <w:tr w:rsidR="0058731A" w:rsidRPr="0058731A" w14:paraId="13D5C7A3" w14:textId="77777777" w:rsidTr="0058731A">
        <w:trPr>
          <w:trHeight w:hRule="exact" w:val="534"/>
          <w:jc w:val="center"/>
        </w:trPr>
        <w:tc>
          <w:tcPr>
            <w:tcW w:w="709" w:type="dxa"/>
            <w:shd w:val="clear" w:color="auto" w:fill="FFFFFF"/>
            <w:vAlign w:val="center"/>
          </w:tcPr>
          <w:p w14:paraId="2E891660" w14:textId="77777777" w:rsidR="0058731A" w:rsidRPr="0058731A" w:rsidRDefault="0058731A" w:rsidP="00F52C33">
            <w:pPr>
              <w:pStyle w:val="Other10"/>
              <w:shd w:val="clear" w:color="auto" w:fill="auto"/>
              <w:spacing w:line="240" w:lineRule="auto"/>
              <w:ind w:firstLine="0"/>
              <w:jc w:val="center"/>
            </w:pPr>
            <w:r w:rsidRPr="0058731A">
              <w:t>34</w:t>
            </w:r>
          </w:p>
        </w:tc>
        <w:tc>
          <w:tcPr>
            <w:tcW w:w="567" w:type="dxa"/>
            <w:shd w:val="clear" w:color="auto" w:fill="FFFFFF"/>
            <w:vAlign w:val="center"/>
          </w:tcPr>
          <w:p w14:paraId="5C2C2189" w14:textId="77777777" w:rsidR="0058731A" w:rsidRPr="0058731A" w:rsidRDefault="0058731A" w:rsidP="00F52C33">
            <w:pPr>
              <w:pStyle w:val="Other10"/>
              <w:shd w:val="clear" w:color="auto" w:fill="auto"/>
              <w:spacing w:line="240" w:lineRule="auto"/>
              <w:ind w:firstLine="0"/>
              <w:jc w:val="center"/>
            </w:pPr>
            <w:r w:rsidRPr="0058731A">
              <w:t>17</w:t>
            </w:r>
          </w:p>
        </w:tc>
        <w:tc>
          <w:tcPr>
            <w:tcW w:w="704" w:type="dxa"/>
            <w:shd w:val="clear" w:color="auto" w:fill="FFFFFF"/>
            <w:vAlign w:val="center"/>
          </w:tcPr>
          <w:p w14:paraId="240F7B9C" w14:textId="77777777" w:rsidR="0058731A" w:rsidRPr="0058731A" w:rsidRDefault="0058731A" w:rsidP="00F52C33">
            <w:pPr>
              <w:pStyle w:val="Other10"/>
              <w:shd w:val="clear" w:color="auto" w:fill="auto"/>
              <w:spacing w:line="240" w:lineRule="auto"/>
              <w:ind w:firstLine="0"/>
              <w:jc w:val="center"/>
            </w:pPr>
            <w:r w:rsidRPr="0058731A">
              <w:t>36</w:t>
            </w:r>
          </w:p>
        </w:tc>
        <w:tc>
          <w:tcPr>
            <w:tcW w:w="567" w:type="dxa"/>
            <w:shd w:val="clear" w:color="auto" w:fill="FFFFFF"/>
            <w:vAlign w:val="center"/>
          </w:tcPr>
          <w:p w14:paraId="0105C64C" w14:textId="77777777" w:rsidR="0058731A" w:rsidRPr="0058731A" w:rsidRDefault="0058731A" w:rsidP="00F52C33">
            <w:pPr>
              <w:pStyle w:val="Other10"/>
              <w:shd w:val="clear" w:color="auto" w:fill="auto"/>
              <w:spacing w:line="240" w:lineRule="auto"/>
              <w:ind w:firstLine="0"/>
              <w:jc w:val="center"/>
            </w:pPr>
            <w:r w:rsidRPr="0058731A">
              <w:t>18</w:t>
            </w:r>
          </w:p>
        </w:tc>
        <w:tc>
          <w:tcPr>
            <w:tcW w:w="567" w:type="dxa"/>
            <w:shd w:val="clear" w:color="auto" w:fill="FFFFFF"/>
            <w:vAlign w:val="center"/>
          </w:tcPr>
          <w:p w14:paraId="5595150B" w14:textId="77777777" w:rsidR="0058731A" w:rsidRPr="0058731A" w:rsidRDefault="0058731A" w:rsidP="00F52C33">
            <w:pPr>
              <w:pStyle w:val="Other10"/>
              <w:shd w:val="clear" w:color="auto" w:fill="auto"/>
              <w:spacing w:line="240" w:lineRule="auto"/>
              <w:ind w:firstLine="0"/>
              <w:jc w:val="center"/>
            </w:pPr>
            <w:r w:rsidRPr="0058731A">
              <w:t>38</w:t>
            </w:r>
          </w:p>
        </w:tc>
        <w:tc>
          <w:tcPr>
            <w:tcW w:w="567" w:type="dxa"/>
            <w:shd w:val="clear" w:color="auto" w:fill="FFFFFF"/>
            <w:vAlign w:val="center"/>
          </w:tcPr>
          <w:p w14:paraId="5355331E" w14:textId="77777777" w:rsidR="0058731A" w:rsidRPr="0058731A" w:rsidRDefault="0058731A" w:rsidP="00F52C33">
            <w:pPr>
              <w:pStyle w:val="Other10"/>
              <w:shd w:val="clear" w:color="auto" w:fill="auto"/>
              <w:spacing w:line="240" w:lineRule="auto"/>
              <w:ind w:firstLine="0"/>
              <w:jc w:val="center"/>
            </w:pPr>
            <w:r w:rsidRPr="0058731A">
              <w:t>19</w:t>
            </w:r>
          </w:p>
        </w:tc>
        <w:tc>
          <w:tcPr>
            <w:tcW w:w="567" w:type="dxa"/>
            <w:shd w:val="clear" w:color="auto" w:fill="FFFFFF"/>
            <w:vAlign w:val="center"/>
          </w:tcPr>
          <w:p w14:paraId="0696EF54" w14:textId="77777777" w:rsidR="0058731A" w:rsidRPr="0058731A" w:rsidRDefault="0058731A" w:rsidP="00F52C33">
            <w:pPr>
              <w:pStyle w:val="Other10"/>
              <w:shd w:val="clear" w:color="auto" w:fill="auto"/>
              <w:spacing w:line="240" w:lineRule="auto"/>
              <w:ind w:firstLine="0"/>
              <w:jc w:val="center"/>
            </w:pPr>
            <w:r w:rsidRPr="0058731A">
              <w:t>40</w:t>
            </w:r>
          </w:p>
        </w:tc>
        <w:tc>
          <w:tcPr>
            <w:tcW w:w="567" w:type="dxa"/>
            <w:shd w:val="clear" w:color="auto" w:fill="FFFFFF"/>
            <w:vAlign w:val="center"/>
          </w:tcPr>
          <w:p w14:paraId="67680C6E" w14:textId="77777777" w:rsidR="0058731A" w:rsidRPr="0058731A" w:rsidRDefault="0058731A" w:rsidP="00F52C33">
            <w:pPr>
              <w:pStyle w:val="Other10"/>
              <w:shd w:val="clear" w:color="auto" w:fill="auto"/>
              <w:spacing w:line="240" w:lineRule="auto"/>
              <w:ind w:firstLine="0"/>
              <w:jc w:val="center"/>
            </w:pPr>
            <w:r w:rsidRPr="0058731A">
              <w:t>20</w:t>
            </w:r>
          </w:p>
        </w:tc>
        <w:tc>
          <w:tcPr>
            <w:tcW w:w="567" w:type="dxa"/>
            <w:shd w:val="clear" w:color="auto" w:fill="FFFFFF"/>
            <w:vAlign w:val="center"/>
          </w:tcPr>
          <w:p w14:paraId="1DB1CA87" w14:textId="77777777" w:rsidR="0058731A" w:rsidRPr="0058731A" w:rsidRDefault="0058731A" w:rsidP="00F52C33">
            <w:pPr>
              <w:pStyle w:val="Other10"/>
              <w:shd w:val="clear" w:color="auto" w:fill="auto"/>
              <w:spacing w:line="240" w:lineRule="auto"/>
              <w:ind w:firstLine="0"/>
              <w:jc w:val="center"/>
            </w:pPr>
            <w:r w:rsidRPr="0058731A">
              <w:t>42</w:t>
            </w:r>
          </w:p>
        </w:tc>
        <w:tc>
          <w:tcPr>
            <w:tcW w:w="567" w:type="dxa"/>
            <w:shd w:val="clear" w:color="auto" w:fill="FFFFFF"/>
            <w:vAlign w:val="center"/>
          </w:tcPr>
          <w:p w14:paraId="48B36C77" w14:textId="77777777" w:rsidR="0058731A" w:rsidRPr="0058731A" w:rsidRDefault="0058731A" w:rsidP="00F52C33">
            <w:pPr>
              <w:pStyle w:val="Other10"/>
              <w:shd w:val="clear" w:color="auto" w:fill="auto"/>
              <w:spacing w:line="240" w:lineRule="auto"/>
              <w:ind w:firstLine="0"/>
              <w:jc w:val="center"/>
            </w:pPr>
            <w:r w:rsidRPr="0058731A">
              <w:t>21</w:t>
            </w:r>
          </w:p>
        </w:tc>
        <w:tc>
          <w:tcPr>
            <w:tcW w:w="567" w:type="dxa"/>
            <w:shd w:val="clear" w:color="auto" w:fill="FFFFFF"/>
            <w:vAlign w:val="center"/>
          </w:tcPr>
          <w:p w14:paraId="2654FFC0" w14:textId="77777777" w:rsidR="0058731A" w:rsidRPr="0058731A" w:rsidRDefault="0058731A" w:rsidP="00F52C33">
            <w:pPr>
              <w:pStyle w:val="Other10"/>
              <w:shd w:val="clear" w:color="auto" w:fill="auto"/>
              <w:spacing w:line="240" w:lineRule="auto"/>
              <w:ind w:firstLine="0"/>
              <w:jc w:val="center"/>
            </w:pPr>
            <w:r w:rsidRPr="0058731A">
              <w:t>45</w:t>
            </w:r>
          </w:p>
        </w:tc>
        <w:tc>
          <w:tcPr>
            <w:tcW w:w="567" w:type="dxa"/>
            <w:shd w:val="clear" w:color="auto" w:fill="FFFFFF"/>
            <w:vAlign w:val="center"/>
          </w:tcPr>
          <w:p w14:paraId="25E43F85" w14:textId="77777777" w:rsidR="0058731A" w:rsidRPr="0058731A" w:rsidRDefault="0058731A" w:rsidP="00F52C33">
            <w:pPr>
              <w:pStyle w:val="Other10"/>
              <w:shd w:val="clear" w:color="auto" w:fill="auto"/>
              <w:spacing w:line="240" w:lineRule="auto"/>
              <w:ind w:firstLine="0"/>
              <w:jc w:val="center"/>
            </w:pPr>
            <w:r w:rsidRPr="0058731A">
              <w:t>23</w:t>
            </w:r>
          </w:p>
        </w:tc>
        <w:tc>
          <w:tcPr>
            <w:tcW w:w="567" w:type="dxa"/>
            <w:shd w:val="clear" w:color="auto" w:fill="FFFFFF"/>
            <w:vAlign w:val="center"/>
          </w:tcPr>
          <w:p w14:paraId="406591D4" w14:textId="77777777" w:rsidR="0058731A" w:rsidRPr="0058731A" w:rsidRDefault="0058731A" w:rsidP="00F52C33">
            <w:pPr>
              <w:pStyle w:val="Other10"/>
              <w:shd w:val="clear" w:color="auto" w:fill="auto"/>
              <w:spacing w:line="240" w:lineRule="auto"/>
              <w:ind w:firstLine="0"/>
              <w:jc w:val="center"/>
            </w:pPr>
            <w:r w:rsidRPr="0058731A">
              <w:t>47</w:t>
            </w:r>
          </w:p>
        </w:tc>
        <w:tc>
          <w:tcPr>
            <w:tcW w:w="567" w:type="dxa"/>
            <w:shd w:val="clear" w:color="auto" w:fill="FFFFFF"/>
            <w:vAlign w:val="center"/>
          </w:tcPr>
          <w:p w14:paraId="13985AEB" w14:textId="77777777" w:rsidR="0058731A" w:rsidRPr="0058731A" w:rsidRDefault="0058731A" w:rsidP="00F52C33">
            <w:pPr>
              <w:pStyle w:val="Other10"/>
              <w:shd w:val="clear" w:color="auto" w:fill="auto"/>
              <w:spacing w:line="240" w:lineRule="auto"/>
              <w:ind w:firstLine="0"/>
              <w:jc w:val="center"/>
            </w:pPr>
            <w:r w:rsidRPr="0058731A">
              <w:t>24</w:t>
            </w:r>
          </w:p>
        </w:tc>
        <w:tc>
          <w:tcPr>
            <w:tcW w:w="559" w:type="dxa"/>
            <w:shd w:val="clear" w:color="auto" w:fill="FFFFFF"/>
            <w:vAlign w:val="center"/>
          </w:tcPr>
          <w:p w14:paraId="56E4A83C" w14:textId="77777777" w:rsidR="0058731A" w:rsidRPr="0058731A" w:rsidRDefault="0058731A" w:rsidP="00F52C33">
            <w:pPr>
              <w:pStyle w:val="Other10"/>
              <w:shd w:val="clear" w:color="auto" w:fill="auto"/>
              <w:spacing w:line="240" w:lineRule="auto"/>
              <w:ind w:firstLine="0"/>
              <w:jc w:val="center"/>
            </w:pPr>
            <w:r w:rsidRPr="0058731A">
              <w:t>39</w:t>
            </w:r>
          </w:p>
        </w:tc>
        <w:tc>
          <w:tcPr>
            <w:tcW w:w="717" w:type="dxa"/>
            <w:shd w:val="clear" w:color="auto" w:fill="FFFFFF"/>
            <w:vAlign w:val="center"/>
          </w:tcPr>
          <w:p w14:paraId="1D16EED9" w14:textId="77777777" w:rsidR="0058731A" w:rsidRPr="0058731A" w:rsidRDefault="0058731A" w:rsidP="00F52C33">
            <w:pPr>
              <w:pStyle w:val="Other10"/>
              <w:shd w:val="clear" w:color="auto" w:fill="auto"/>
              <w:spacing w:line="240" w:lineRule="auto"/>
              <w:ind w:firstLine="0"/>
              <w:jc w:val="center"/>
            </w:pPr>
            <w:r w:rsidRPr="0058731A">
              <w:t>25</w:t>
            </w:r>
          </w:p>
        </w:tc>
      </w:tr>
      <w:tr w:rsidR="0058731A" w:rsidRPr="0058731A" w14:paraId="4FD4345E" w14:textId="77777777" w:rsidTr="0058731A">
        <w:trPr>
          <w:trHeight w:hRule="exact" w:val="403"/>
          <w:jc w:val="center"/>
        </w:trPr>
        <w:tc>
          <w:tcPr>
            <w:tcW w:w="709" w:type="dxa"/>
            <w:shd w:val="clear" w:color="auto" w:fill="FFFFFF"/>
            <w:vAlign w:val="center"/>
          </w:tcPr>
          <w:p w14:paraId="0B5872AA" w14:textId="77777777" w:rsidR="0058731A" w:rsidRPr="0058731A" w:rsidRDefault="0058731A" w:rsidP="00F52C33">
            <w:pPr>
              <w:pStyle w:val="Other10"/>
              <w:shd w:val="clear" w:color="auto" w:fill="auto"/>
              <w:spacing w:line="240" w:lineRule="auto"/>
              <w:ind w:firstLine="0"/>
              <w:jc w:val="center"/>
            </w:pPr>
            <w:r w:rsidRPr="0058731A">
              <w:t>73</w:t>
            </w:r>
          </w:p>
        </w:tc>
        <w:tc>
          <w:tcPr>
            <w:tcW w:w="567" w:type="dxa"/>
            <w:shd w:val="clear" w:color="auto" w:fill="FFFFFF"/>
            <w:vAlign w:val="center"/>
          </w:tcPr>
          <w:p w14:paraId="5B338AF2" w14:textId="77777777" w:rsidR="0058731A" w:rsidRPr="0058731A" w:rsidRDefault="0058731A" w:rsidP="00F52C33">
            <w:pPr>
              <w:pStyle w:val="Other10"/>
              <w:shd w:val="clear" w:color="auto" w:fill="auto"/>
              <w:spacing w:line="240" w:lineRule="auto"/>
              <w:ind w:firstLine="0"/>
              <w:jc w:val="center"/>
            </w:pPr>
            <w:r w:rsidRPr="0058731A">
              <w:t>37</w:t>
            </w:r>
          </w:p>
        </w:tc>
        <w:tc>
          <w:tcPr>
            <w:tcW w:w="704" w:type="dxa"/>
            <w:shd w:val="clear" w:color="auto" w:fill="FFFFFF"/>
            <w:vAlign w:val="center"/>
          </w:tcPr>
          <w:p w14:paraId="63663FAD" w14:textId="77777777" w:rsidR="0058731A" w:rsidRPr="0058731A" w:rsidRDefault="0058731A" w:rsidP="00F52C33">
            <w:pPr>
              <w:pStyle w:val="Other10"/>
              <w:shd w:val="clear" w:color="auto" w:fill="auto"/>
              <w:spacing w:line="240" w:lineRule="auto"/>
              <w:ind w:firstLine="0"/>
              <w:jc w:val="center"/>
            </w:pPr>
            <w:r w:rsidRPr="0058731A">
              <w:t>76</w:t>
            </w:r>
          </w:p>
        </w:tc>
        <w:tc>
          <w:tcPr>
            <w:tcW w:w="567" w:type="dxa"/>
            <w:shd w:val="clear" w:color="auto" w:fill="FFFFFF"/>
            <w:vAlign w:val="center"/>
          </w:tcPr>
          <w:p w14:paraId="64A5C0EA" w14:textId="77777777" w:rsidR="0058731A" w:rsidRPr="0058731A" w:rsidRDefault="0058731A" w:rsidP="00F52C33">
            <w:pPr>
              <w:pStyle w:val="Other10"/>
              <w:shd w:val="clear" w:color="auto" w:fill="auto"/>
              <w:spacing w:line="240" w:lineRule="auto"/>
              <w:ind w:firstLine="0"/>
              <w:jc w:val="center"/>
            </w:pPr>
            <w:r w:rsidRPr="0058731A">
              <w:t>38</w:t>
            </w:r>
          </w:p>
        </w:tc>
        <w:tc>
          <w:tcPr>
            <w:tcW w:w="567" w:type="dxa"/>
            <w:shd w:val="clear" w:color="auto" w:fill="FFFFFF"/>
            <w:vAlign w:val="center"/>
          </w:tcPr>
          <w:p w14:paraId="45E6AE85" w14:textId="77777777" w:rsidR="0058731A" w:rsidRPr="0058731A" w:rsidRDefault="0058731A" w:rsidP="00F52C33">
            <w:pPr>
              <w:pStyle w:val="Other10"/>
              <w:shd w:val="clear" w:color="auto" w:fill="auto"/>
              <w:spacing w:line="240" w:lineRule="auto"/>
              <w:ind w:firstLine="0"/>
              <w:jc w:val="center"/>
            </w:pPr>
            <w:r w:rsidRPr="0058731A">
              <w:t>79</w:t>
            </w:r>
          </w:p>
        </w:tc>
        <w:tc>
          <w:tcPr>
            <w:tcW w:w="567" w:type="dxa"/>
            <w:shd w:val="clear" w:color="auto" w:fill="FFFFFF"/>
            <w:vAlign w:val="center"/>
          </w:tcPr>
          <w:p w14:paraId="3DC1F22B" w14:textId="77777777" w:rsidR="0058731A" w:rsidRPr="0058731A" w:rsidRDefault="0058731A" w:rsidP="00F52C33">
            <w:pPr>
              <w:pStyle w:val="Other10"/>
              <w:shd w:val="clear" w:color="auto" w:fill="auto"/>
              <w:spacing w:line="240" w:lineRule="auto"/>
              <w:ind w:firstLine="0"/>
              <w:jc w:val="center"/>
            </w:pPr>
            <w:r w:rsidRPr="0058731A">
              <w:t>40</w:t>
            </w:r>
          </w:p>
        </w:tc>
        <w:tc>
          <w:tcPr>
            <w:tcW w:w="567" w:type="dxa"/>
            <w:shd w:val="clear" w:color="auto" w:fill="FFFFFF"/>
            <w:vAlign w:val="center"/>
          </w:tcPr>
          <w:p w14:paraId="54742AE5" w14:textId="77777777" w:rsidR="0058731A" w:rsidRPr="0058731A" w:rsidRDefault="0058731A" w:rsidP="00F52C33">
            <w:pPr>
              <w:pStyle w:val="Other10"/>
              <w:shd w:val="clear" w:color="auto" w:fill="auto"/>
              <w:spacing w:line="240" w:lineRule="auto"/>
              <w:ind w:firstLine="0"/>
              <w:jc w:val="center"/>
            </w:pPr>
            <w:r w:rsidRPr="0058731A">
              <w:t>84</w:t>
            </w:r>
          </w:p>
        </w:tc>
        <w:tc>
          <w:tcPr>
            <w:tcW w:w="567" w:type="dxa"/>
            <w:shd w:val="clear" w:color="auto" w:fill="FFFFFF"/>
            <w:vAlign w:val="center"/>
          </w:tcPr>
          <w:p w14:paraId="079E73C7" w14:textId="77777777" w:rsidR="0058731A" w:rsidRPr="0058731A" w:rsidRDefault="0058731A" w:rsidP="00F52C33">
            <w:pPr>
              <w:pStyle w:val="Other10"/>
              <w:shd w:val="clear" w:color="auto" w:fill="auto"/>
              <w:spacing w:line="240" w:lineRule="auto"/>
              <w:ind w:firstLine="0"/>
              <w:jc w:val="center"/>
            </w:pPr>
            <w:r w:rsidRPr="0058731A">
              <w:t>42</w:t>
            </w:r>
          </w:p>
        </w:tc>
        <w:tc>
          <w:tcPr>
            <w:tcW w:w="567" w:type="dxa"/>
            <w:shd w:val="clear" w:color="auto" w:fill="FFFFFF"/>
            <w:vAlign w:val="center"/>
          </w:tcPr>
          <w:p w14:paraId="64CC51F0" w14:textId="77777777" w:rsidR="0058731A" w:rsidRPr="0058731A" w:rsidRDefault="0058731A" w:rsidP="00F52C33">
            <w:pPr>
              <w:pStyle w:val="Other10"/>
              <w:shd w:val="clear" w:color="auto" w:fill="auto"/>
              <w:spacing w:line="240" w:lineRule="auto"/>
              <w:ind w:firstLine="0"/>
              <w:jc w:val="center"/>
            </w:pPr>
            <w:r w:rsidRPr="0058731A">
              <w:t>87</w:t>
            </w:r>
          </w:p>
        </w:tc>
        <w:tc>
          <w:tcPr>
            <w:tcW w:w="567" w:type="dxa"/>
            <w:shd w:val="clear" w:color="auto" w:fill="FFFFFF"/>
            <w:vAlign w:val="center"/>
          </w:tcPr>
          <w:p w14:paraId="0D704A51" w14:textId="77777777" w:rsidR="0058731A" w:rsidRPr="0058731A" w:rsidRDefault="0058731A" w:rsidP="00F52C33">
            <w:pPr>
              <w:pStyle w:val="Other10"/>
              <w:shd w:val="clear" w:color="auto" w:fill="auto"/>
              <w:spacing w:line="240" w:lineRule="auto"/>
              <w:ind w:firstLine="0"/>
              <w:jc w:val="center"/>
            </w:pPr>
            <w:r w:rsidRPr="0058731A">
              <w:t>44</w:t>
            </w:r>
          </w:p>
        </w:tc>
        <w:tc>
          <w:tcPr>
            <w:tcW w:w="567" w:type="dxa"/>
            <w:shd w:val="clear" w:color="auto" w:fill="FFFFFF"/>
            <w:vAlign w:val="center"/>
          </w:tcPr>
          <w:p w14:paraId="27DFCF02" w14:textId="77777777" w:rsidR="0058731A" w:rsidRPr="0058731A" w:rsidRDefault="0058731A" w:rsidP="00F52C33">
            <w:pPr>
              <w:pStyle w:val="Other10"/>
              <w:shd w:val="clear" w:color="auto" w:fill="auto"/>
              <w:spacing w:line="240" w:lineRule="auto"/>
              <w:ind w:firstLine="0"/>
              <w:jc w:val="center"/>
            </w:pPr>
            <w:r w:rsidRPr="0058731A">
              <w:t>92</w:t>
            </w:r>
          </w:p>
        </w:tc>
        <w:tc>
          <w:tcPr>
            <w:tcW w:w="567" w:type="dxa"/>
            <w:shd w:val="clear" w:color="auto" w:fill="FFFFFF"/>
            <w:vAlign w:val="center"/>
          </w:tcPr>
          <w:p w14:paraId="50154170" w14:textId="77777777" w:rsidR="0058731A" w:rsidRPr="0058731A" w:rsidRDefault="0058731A" w:rsidP="00F52C33">
            <w:pPr>
              <w:pStyle w:val="Other10"/>
              <w:shd w:val="clear" w:color="auto" w:fill="auto"/>
              <w:spacing w:line="240" w:lineRule="auto"/>
              <w:ind w:firstLine="0"/>
              <w:jc w:val="center"/>
            </w:pPr>
            <w:r w:rsidRPr="0058731A">
              <w:t>46</w:t>
            </w:r>
          </w:p>
        </w:tc>
        <w:tc>
          <w:tcPr>
            <w:tcW w:w="567" w:type="dxa"/>
            <w:shd w:val="clear" w:color="auto" w:fill="FFFFFF"/>
            <w:vAlign w:val="center"/>
          </w:tcPr>
          <w:p w14:paraId="5A7C4AFD" w14:textId="77777777" w:rsidR="0058731A" w:rsidRPr="0058731A" w:rsidRDefault="0058731A" w:rsidP="00F52C33">
            <w:pPr>
              <w:pStyle w:val="Other10"/>
              <w:shd w:val="clear" w:color="auto" w:fill="auto"/>
              <w:spacing w:line="240" w:lineRule="auto"/>
              <w:ind w:firstLine="0"/>
              <w:jc w:val="center"/>
            </w:pPr>
            <w:r w:rsidRPr="0058731A">
              <w:t>96</w:t>
            </w:r>
          </w:p>
        </w:tc>
        <w:tc>
          <w:tcPr>
            <w:tcW w:w="567" w:type="dxa"/>
            <w:shd w:val="clear" w:color="auto" w:fill="FFFFFF"/>
            <w:vAlign w:val="center"/>
          </w:tcPr>
          <w:p w14:paraId="6D55BBED" w14:textId="77777777" w:rsidR="0058731A" w:rsidRPr="0058731A" w:rsidRDefault="0058731A" w:rsidP="00F52C33">
            <w:pPr>
              <w:pStyle w:val="Other10"/>
              <w:shd w:val="clear" w:color="auto" w:fill="auto"/>
              <w:spacing w:line="240" w:lineRule="auto"/>
              <w:ind w:firstLine="0"/>
              <w:jc w:val="center"/>
            </w:pPr>
            <w:r w:rsidRPr="0058731A">
              <w:t>48</w:t>
            </w:r>
          </w:p>
        </w:tc>
        <w:tc>
          <w:tcPr>
            <w:tcW w:w="559" w:type="dxa"/>
            <w:shd w:val="clear" w:color="auto" w:fill="FFFFFF"/>
            <w:vAlign w:val="center"/>
          </w:tcPr>
          <w:p w14:paraId="0D176225" w14:textId="77777777" w:rsidR="0058731A" w:rsidRPr="0058731A" w:rsidRDefault="0058731A" w:rsidP="00F52C33">
            <w:pPr>
              <w:pStyle w:val="Other10"/>
              <w:shd w:val="clear" w:color="auto" w:fill="auto"/>
              <w:spacing w:line="240" w:lineRule="auto"/>
              <w:ind w:firstLine="0"/>
              <w:jc w:val="center"/>
            </w:pPr>
            <w:r w:rsidRPr="0058731A">
              <w:t>100</w:t>
            </w:r>
          </w:p>
        </w:tc>
        <w:tc>
          <w:tcPr>
            <w:tcW w:w="717" w:type="dxa"/>
            <w:shd w:val="clear" w:color="auto" w:fill="FFFFFF"/>
            <w:vAlign w:val="center"/>
          </w:tcPr>
          <w:p w14:paraId="551CE042" w14:textId="77777777" w:rsidR="0058731A" w:rsidRPr="0058731A" w:rsidRDefault="0058731A" w:rsidP="00F52C33">
            <w:pPr>
              <w:pStyle w:val="Other10"/>
              <w:shd w:val="clear" w:color="auto" w:fill="auto"/>
              <w:spacing w:line="240" w:lineRule="auto"/>
              <w:ind w:firstLine="0"/>
              <w:jc w:val="center"/>
            </w:pPr>
            <w:r w:rsidRPr="0058731A">
              <w:t>50</w:t>
            </w:r>
          </w:p>
        </w:tc>
      </w:tr>
      <w:tr w:rsidR="00391730" w:rsidRPr="0058731A" w14:paraId="1A1CC410" w14:textId="77777777" w:rsidTr="0058731A">
        <w:trPr>
          <w:trHeight w:hRule="exact" w:val="403"/>
          <w:jc w:val="center"/>
        </w:trPr>
        <w:tc>
          <w:tcPr>
            <w:tcW w:w="9493" w:type="dxa"/>
            <w:gridSpan w:val="16"/>
            <w:shd w:val="clear" w:color="auto" w:fill="FFFFFF"/>
            <w:vAlign w:val="center"/>
          </w:tcPr>
          <w:p w14:paraId="1AE9E5AC" w14:textId="77777777" w:rsidR="00391730" w:rsidRPr="0058731A" w:rsidRDefault="006A40E5" w:rsidP="006A40E5">
            <w:pPr>
              <w:pStyle w:val="Other10"/>
              <w:shd w:val="clear" w:color="auto" w:fill="auto"/>
              <w:spacing w:line="240" w:lineRule="auto"/>
              <w:ind w:firstLine="0"/>
              <w:jc w:val="center"/>
            </w:pPr>
            <w:r w:rsidRPr="0058731A">
              <w:t>Для МС, расположенных после СУ</w:t>
            </w:r>
          </w:p>
        </w:tc>
      </w:tr>
      <w:tr w:rsidR="0058731A" w:rsidRPr="0058731A" w14:paraId="1D51A60D" w14:textId="77777777" w:rsidTr="0058731A">
        <w:trPr>
          <w:trHeight w:hRule="exact" w:val="482"/>
          <w:jc w:val="center"/>
        </w:trPr>
        <w:tc>
          <w:tcPr>
            <w:tcW w:w="709" w:type="dxa"/>
            <w:shd w:val="clear" w:color="auto" w:fill="FFFFFF"/>
            <w:vAlign w:val="center"/>
          </w:tcPr>
          <w:p w14:paraId="5C9A65B7" w14:textId="77777777" w:rsidR="0058731A" w:rsidRPr="0058731A" w:rsidRDefault="0058731A" w:rsidP="00F52C33">
            <w:pPr>
              <w:pStyle w:val="Other10"/>
              <w:shd w:val="clear" w:color="auto" w:fill="auto"/>
              <w:spacing w:line="240" w:lineRule="auto"/>
              <w:ind w:firstLine="0"/>
              <w:jc w:val="center"/>
            </w:pPr>
            <w:r w:rsidRPr="0058731A">
              <w:t>6</w:t>
            </w:r>
          </w:p>
        </w:tc>
        <w:tc>
          <w:tcPr>
            <w:tcW w:w="567" w:type="dxa"/>
            <w:shd w:val="clear" w:color="auto" w:fill="FFFFFF"/>
            <w:vAlign w:val="center"/>
          </w:tcPr>
          <w:p w14:paraId="2A3CF765" w14:textId="77777777" w:rsidR="0058731A" w:rsidRPr="0058731A" w:rsidRDefault="0058731A" w:rsidP="00F52C33">
            <w:pPr>
              <w:pStyle w:val="Other10"/>
              <w:shd w:val="clear" w:color="auto" w:fill="auto"/>
              <w:spacing w:line="240" w:lineRule="auto"/>
              <w:ind w:firstLine="0"/>
              <w:jc w:val="center"/>
            </w:pPr>
            <w:r w:rsidRPr="0058731A">
              <w:t>3</w:t>
            </w:r>
          </w:p>
        </w:tc>
        <w:tc>
          <w:tcPr>
            <w:tcW w:w="704" w:type="dxa"/>
            <w:shd w:val="clear" w:color="auto" w:fill="FFFFFF"/>
            <w:vAlign w:val="center"/>
          </w:tcPr>
          <w:p w14:paraId="7FEBB654" w14:textId="77777777" w:rsidR="0058731A" w:rsidRPr="0058731A" w:rsidRDefault="0058731A" w:rsidP="00F52C33">
            <w:pPr>
              <w:pStyle w:val="Other10"/>
              <w:shd w:val="clear" w:color="auto" w:fill="auto"/>
              <w:spacing w:line="240" w:lineRule="auto"/>
              <w:ind w:firstLine="0"/>
              <w:jc w:val="center"/>
            </w:pPr>
            <w:r w:rsidRPr="0058731A">
              <w:t>6</w:t>
            </w:r>
          </w:p>
        </w:tc>
        <w:tc>
          <w:tcPr>
            <w:tcW w:w="567" w:type="dxa"/>
            <w:shd w:val="clear" w:color="auto" w:fill="FFFFFF"/>
            <w:vAlign w:val="center"/>
          </w:tcPr>
          <w:p w14:paraId="10BEB027" w14:textId="77777777" w:rsidR="0058731A" w:rsidRPr="0058731A" w:rsidRDefault="0058731A" w:rsidP="00F52C33">
            <w:pPr>
              <w:pStyle w:val="Other10"/>
              <w:shd w:val="clear" w:color="auto" w:fill="auto"/>
              <w:spacing w:line="240" w:lineRule="auto"/>
              <w:ind w:firstLine="0"/>
              <w:jc w:val="center"/>
            </w:pPr>
            <w:r w:rsidRPr="0058731A">
              <w:t>3</w:t>
            </w:r>
          </w:p>
        </w:tc>
        <w:tc>
          <w:tcPr>
            <w:tcW w:w="567" w:type="dxa"/>
            <w:shd w:val="clear" w:color="auto" w:fill="FFFFFF"/>
            <w:vAlign w:val="center"/>
          </w:tcPr>
          <w:p w14:paraId="7E787067" w14:textId="77777777" w:rsidR="0058731A" w:rsidRPr="0058731A" w:rsidRDefault="0058731A" w:rsidP="00F52C33">
            <w:pPr>
              <w:pStyle w:val="Other10"/>
              <w:shd w:val="clear" w:color="auto" w:fill="auto"/>
              <w:spacing w:line="240" w:lineRule="auto"/>
              <w:ind w:firstLine="0"/>
              <w:jc w:val="center"/>
            </w:pPr>
            <w:r w:rsidRPr="0058731A">
              <w:t>6</w:t>
            </w:r>
          </w:p>
        </w:tc>
        <w:tc>
          <w:tcPr>
            <w:tcW w:w="567" w:type="dxa"/>
            <w:shd w:val="clear" w:color="auto" w:fill="FFFFFF"/>
            <w:vAlign w:val="center"/>
          </w:tcPr>
          <w:p w14:paraId="6D7D0E02" w14:textId="77777777" w:rsidR="0058731A" w:rsidRPr="0058731A" w:rsidRDefault="0058731A" w:rsidP="00F52C33">
            <w:pPr>
              <w:pStyle w:val="Other10"/>
              <w:shd w:val="clear" w:color="auto" w:fill="auto"/>
              <w:spacing w:line="240" w:lineRule="auto"/>
              <w:ind w:firstLine="0"/>
              <w:jc w:val="center"/>
            </w:pPr>
            <w:r w:rsidRPr="0058731A">
              <w:t>3</w:t>
            </w:r>
          </w:p>
        </w:tc>
        <w:tc>
          <w:tcPr>
            <w:tcW w:w="567" w:type="dxa"/>
            <w:shd w:val="clear" w:color="auto" w:fill="FFFFFF"/>
            <w:vAlign w:val="center"/>
          </w:tcPr>
          <w:p w14:paraId="718F66D3" w14:textId="77777777" w:rsidR="0058731A" w:rsidRPr="0058731A" w:rsidRDefault="0058731A" w:rsidP="00F52C33">
            <w:pPr>
              <w:pStyle w:val="Other10"/>
              <w:shd w:val="clear" w:color="auto" w:fill="auto"/>
              <w:spacing w:line="240" w:lineRule="auto"/>
              <w:ind w:firstLine="0"/>
              <w:jc w:val="center"/>
            </w:pPr>
            <w:r w:rsidRPr="0058731A">
              <w:t>7</w:t>
            </w:r>
          </w:p>
        </w:tc>
        <w:tc>
          <w:tcPr>
            <w:tcW w:w="567" w:type="dxa"/>
            <w:shd w:val="clear" w:color="auto" w:fill="FFFFFF"/>
            <w:vAlign w:val="center"/>
          </w:tcPr>
          <w:p w14:paraId="25688F7C" w14:textId="77777777" w:rsidR="0058731A" w:rsidRPr="0058731A" w:rsidRDefault="0058731A" w:rsidP="00F52C33">
            <w:pPr>
              <w:pStyle w:val="Other10"/>
              <w:shd w:val="clear" w:color="auto" w:fill="auto"/>
              <w:spacing w:line="240" w:lineRule="auto"/>
              <w:ind w:firstLine="0"/>
              <w:jc w:val="center"/>
            </w:pPr>
            <w:r w:rsidRPr="0058731A">
              <w:t>3,5</w:t>
            </w:r>
          </w:p>
        </w:tc>
        <w:tc>
          <w:tcPr>
            <w:tcW w:w="567" w:type="dxa"/>
            <w:shd w:val="clear" w:color="auto" w:fill="FFFFFF"/>
            <w:vAlign w:val="center"/>
          </w:tcPr>
          <w:p w14:paraId="37555201" w14:textId="77777777" w:rsidR="0058731A" w:rsidRPr="0058731A" w:rsidRDefault="0058731A" w:rsidP="00F52C33">
            <w:pPr>
              <w:pStyle w:val="Other10"/>
              <w:shd w:val="clear" w:color="auto" w:fill="auto"/>
              <w:spacing w:line="240" w:lineRule="auto"/>
              <w:ind w:firstLine="0"/>
              <w:jc w:val="center"/>
            </w:pPr>
            <w:r w:rsidRPr="0058731A">
              <w:t>7</w:t>
            </w:r>
          </w:p>
        </w:tc>
        <w:tc>
          <w:tcPr>
            <w:tcW w:w="567" w:type="dxa"/>
            <w:shd w:val="clear" w:color="auto" w:fill="FFFFFF"/>
            <w:vAlign w:val="center"/>
          </w:tcPr>
          <w:p w14:paraId="5F37AE8D" w14:textId="77777777" w:rsidR="0058731A" w:rsidRPr="0058731A" w:rsidRDefault="0058731A" w:rsidP="00F52C33">
            <w:pPr>
              <w:pStyle w:val="Other10"/>
              <w:shd w:val="clear" w:color="auto" w:fill="auto"/>
              <w:spacing w:line="240" w:lineRule="auto"/>
              <w:ind w:firstLine="0"/>
              <w:jc w:val="center"/>
            </w:pPr>
            <w:r w:rsidRPr="0058731A">
              <w:t>3,5</w:t>
            </w:r>
          </w:p>
        </w:tc>
        <w:tc>
          <w:tcPr>
            <w:tcW w:w="567" w:type="dxa"/>
            <w:shd w:val="clear" w:color="auto" w:fill="FFFFFF"/>
            <w:vAlign w:val="center"/>
          </w:tcPr>
          <w:p w14:paraId="76304E48" w14:textId="77777777" w:rsidR="0058731A" w:rsidRPr="0058731A" w:rsidRDefault="0058731A" w:rsidP="00F52C33">
            <w:pPr>
              <w:pStyle w:val="Other10"/>
              <w:shd w:val="clear" w:color="auto" w:fill="auto"/>
              <w:spacing w:line="240" w:lineRule="auto"/>
              <w:ind w:firstLine="0"/>
              <w:jc w:val="center"/>
            </w:pPr>
            <w:r w:rsidRPr="0058731A">
              <w:t>7</w:t>
            </w:r>
          </w:p>
        </w:tc>
        <w:tc>
          <w:tcPr>
            <w:tcW w:w="567" w:type="dxa"/>
            <w:shd w:val="clear" w:color="auto" w:fill="FFFFFF"/>
            <w:vAlign w:val="center"/>
          </w:tcPr>
          <w:p w14:paraId="3638120C" w14:textId="77777777" w:rsidR="0058731A" w:rsidRPr="0058731A" w:rsidRDefault="0058731A" w:rsidP="00F52C33">
            <w:pPr>
              <w:pStyle w:val="Other10"/>
              <w:shd w:val="clear" w:color="auto" w:fill="auto"/>
              <w:spacing w:line="240" w:lineRule="auto"/>
              <w:ind w:firstLine="0"/>
              <w:jc w:val="center"/>
            </w:pPr>
            <w:r w:rsidRPr="0058731A">
              <w:t>3,5</w:t>
            </w:r>
          </w:p>
        </w:tc>
        <w:tc>
          <w:tcPr>
            <w:tcW w:w="567" w:type="dxa"/>
            <w:shd w:val="clear" w:color="auto" w:fill="FFFFFF"/>
            <w:vAlign w:val="center"/>
          </w:tcPr>
          <w:p w14:paraId="201933CC" w14:textId="77777777" w:rsidR="0058731A" w:rsidRPr="0058731A" w:rsidRDefault="0058731A" w:rsidP="00F52C33">
            <w:pPr>
              <w:pStyle w:val="Other10"/>
              <w:shd w:val="clear" w:color="auto" w:fill="auto"/>
              <w:spacing w:line="240" w:lineRule="auto"/>
              <w:ind w:firstLine="0"/>
              <w:jc w:val="center"/>
            </w:pPr>
            <w:r w:rsidRPr="0058731A">
              <w:t>8</w:t>
            </w:r>
          </w:p>
        </w:tc>
        <w:tc>
          <w:tcPr>
            <w:tcW w:w="567" w:type="dxa"/>
            <w:shd w:val="clear" w:color="auto" w:fill="FFFFFF"/>
            <w:vAlign w:val="center"/>
          </w:tcPr>
          <w:p w14:paraId="01E4DFFF" w14:textId="77777777" w:rsidR="0058731A" w:rsidRPr="0058731A" w:rsidRDefault="0058731A" w:rsidP="00F52C33">
            <w:pPr>
              <w:pStyle w:val="Other10"/>
              <w:shd w:val="clear" w:color="auto" w:fill="auto"/>
              <w:spacing w:line="240" w:lineRule="auto"/>
              <w:ind w:firstLine="0"/>
              <w:jc w:val="center"/>
            </w:pPr>
            <w:r w:rsidRPr="0058731A">
              <w:t>4</w:t>
            </w:r>
          </w:p>
        </w:tc>
        <w:tc>
          <w:tcPr>
            <w:tcW w:w="559" w:type="dxa"/>
            <w:shd w:val="clear" w:color="auto" w:fill="FFFFFF"/>
            <w:vAlign w:val="center"/>
          </w:tcPr>
          <w:p w14:paraId="4471E6AB" w14:textId="77777777" w:rsidR="0058731A" w:rsidRPr="0058731A" w:rsidRDefault="0058731A" w:rsidP="00F52C33">
            <w:pPr>
              <w:pStyle w:val="Other10"/>
              <w:shd w:val="clear" w:color="auto" w:fill="auto"/>
              <w:spacing w:line="240" w:lineRule="auto"/>
              <w:ind w:firstLine="0"/>
              <w:jc w:val="center"/>
            </w:pPr>
            <w:r w:rsidRPr="0058731A">
              <w:t>8</w:t>
            </w:r>
          </w:p>
        </w:tc>
        <w:tc>
          <w:tcPr>
            <w:tcW w:w="717" w:type="dxa"/>
            <w:shd w:val="clear" w:color="auto" w:fill="FFFFFF"/>
            <w:vAlign w:val="center"/>
          </w:tcPr>
          <w:p w14:paraId="60AB0E54" w14:textId="77777777" w:rsidR="0058731A" w:rsidRPr="0058731A" w:rsidRDefault="0058731A" w:rsidP="00F52C33">
            <w:pPr>
              <w:pStyle w:val="Other10"/>
              <w:shd w:val="clear" w:color="auto" w:fill="auto"/>
              <w:spacing w:line="240" w:lineRule="auto"/>
              <w:ind w:firstLine="0"/>
              <w:jc w:val="center"/>
            </w:pPr>
            <w:r w:rsidRPr="0058731A">
              <w:t>4</w:t>
            </w:r>
          </w:p>
        </w:tc>
      </w:tr>
    </w:tbl>
    <w:p w14:paraId="605C0C06" w14:textId="77777777" w:rsidR="00391730" w:rsidRPr="00391730" w:rsidRDefault="00391730" w:rsidP="00391730">
      <w:pPr>
        <w:pStyle w:val="Bodytext20"/>
        <w:shd w:val="clear" w:color="auto" w:fill="auto"/>
        <w:spacing w:after="140" w:line="257" w:lineRule="auto"/>
        <w:ind w:firstLine="567"/>
        <w:rPr>
          <w:sz w:val="20"/>
        </w:rPr>
      </w:pPr>
    </w:p>
    <w:p w14:paraId="46463113" w14:textId="77777777" w:rsidR="00391730" w:rsidRDefault="00391730" w:rsidP="00391730">
      <w:pPr>
        <w:pStyle w:val="Bodytext20"/>
        <w:shd w:val="clear" w:color="auto" w:fill="auto"/>
        <w:spacing w:after="140" w:line="257" w:lineRule="auto"/>
        <w:ind w:firstLine="567"/>
      </w:pPr>
      <w:r>
        <w:br w:type="page"/>
      </w:r>
    </w:p>
    <w:p w14:paraId="0DD57927" w14:textId="77777777" w:rsidR="00391730" w:rsidRPr="00D65A40" w:rsidRDefault="00D65A40" w:rsidP="00D65A40">
      <w:pPr>
        <w:jc w:val="both"/>
        <w:rPr>
          <w:rFonts w:eastAsia="Arial" w:cs="Arial"/>
        </w:rPr>
      </w:pPr>
      <w:r w:rsidRPr="00D65A40">
        <w:rPr>
          <w:rFonts w:cs="Arial"/>
        </w:rPr>
        <w:t>Рекомендуется применение струевыпрямителя или УПП в случае применения коллекторных систем.</w:t>
      </w:r>
    </w:p>
    <w:p w14:paraId="51957913" w14:textId="77777777" w:rsidR="00D65A40" w:rsidRPr="00D65A40" w:rsidRDefault="00D65A40" w:rsidP="00D65A40">
      <w:pPr>
        <w:jc w:val="both"/>
        <w:rPr>
          <w:rFonts w:eastAsia="Arial" w:cs="Arial"/>
        </w:rPr>
      </w:pPr>
    </w:p>
    <w:tbl>
      <w:tblPr>
        <w:tblStyle w:val="ab"/>
        <w:tblW w:w="0" w:type="auto"/>
        <w:tblLook w:val="04A0" w:firstRow="1" w:lastRow="0" w:firstColumn="1" w:lastColumn="0" w:noHBand="0" w:noVBand="1"/>
      </w:tblPr>
      <w:tblGrid>
        <w:gridCol w:w="9905"/>
      </w:tblGrid>
      <w:tr w:rsidR="00D65A40" w:rsidRPr="00D65A40" w14:paraId="23CFC037" w14:textId="77777777" w:rsidTr="00D65A40">
        <w:tc>
          <w:tcPr>
            <w:tcW w:w="9905" w:type="dxa"/>
          </w:tcPr>
          <w:p w14:paraId="6E52B8AC" w14:textId="77777777" w:rsidR="00D65A40" w:rsidRPr="00D65A40" w:rsidRDefault="00D65A40" w:rsidP="00D65A40">
            <w:pPr>
              <w:pStyle w:val="Bodytext10"/>
              <w:shd w:val="clear" w:color="auto" w:fill="auto"/>
              <w:rPr>
                <w:sz w:val="24"/>
                <w:szCs w:val="24"/>
              </w:rPr>
            </w:pPr>
            <w:r w:rsidRPr="00D65A40">
              <w:rPr>
                <w:sz w:val="24"/>
                <w:szCs w:val="24"/>
              </w:rPr>
              <w:t>Если невозможно установить струевыпрямитель или УПП, то при определении длины прямоли</w:t>
            </w:r>
            <w:r w:rsidRPr="00D65A40">
              <w:rPr>
                <w:sz w:val="24"/>
                <w:szCs w:val="24"/>
              </w:rPr>
              <w:softHyphen/>
              <w:t>нейных участков ИТ коллекторных систем руководствуются следующим:</w:t>
            </w:r>
          </w:p>
          <w:p w14:paraId="76839877" w14:textId="77777777" w:rsidR="00D65A40" w:rsidRPr="00D65A40" w:rsidRDefault="00D65A40">
            <w:pPr>
              <w:pStyle w:val="Bodytext10"/>
              <w:numPr>
                <w:ilvl w:val="0"/>
                <w:numId w:val="16"/>
              </w:numPr>
              <w:shd w:val="clear" w:color="auto" w:fill="auto"/>
              <w:tabs>
                <w:tab w:val="left" w:pos="639"/>
              </w:tabs>
              <w:ind w:firstLine="709"/>
              <w:rPr>
                <w:sz w:val="24"/>
                <w:szCs w:val="24"/>
              </w:rPr>
            </w:pPr>
            <w:r w:rsidRPr="00D65A40">
              <w:rPr>
                <w:sz w:val="24"/>
                <w:szCs w:val="24"/>
              </w:rPr>
              <w:t>если оси входного (распределительного) коллектора и ИТ расположены в одной плоскости, как приведено на рисунке 5а, то выход из коллектора для крайнего ИТ классифицируют как МС вида «Тройник с заглушкой», для остальных ИТ — «Разветвляющий поток тройник»;</w:t>
            </w:r>
          </w:p>
          <w:p w14:paraId="317D0258" w14:textId="77777777" w:rsidR="00D65A40" w:rsidRPr="00D65A40" w:rsidRDefault="00D65A40">
            <w:pPr>
              <w:pStyle w:val="Bodytext10"/>
              <w:numPr>
                <w:ilvl w:val="0"/>
                <w:numId w:val="16"/>
              </w:numPr>
              <w:shd w:val="clear" w:color="auto" w:fill="auto"/>
              <w:tabs>
                <w:tab w:val="left" w:pos="649"/>
              </w:tabs>
              <w:ind w:firstLine="709"/>
              <w:rPr>
                <w:sz w:val="24"/>
                <w:szCs w:val="24"/>
              </w:rPr>
            </w:pPr>
            <w:r w:rsidRPr="00D65A40">
              <w:rPr>
                <w:sz w:val="24"/>
                <w:szCs w:val="24"/>
              </w:rPr>
              <w:t>если оси входного (распределительного) коллектора и ИТ расположены в разных плоскостях и расстояние между коллектором и коленом соответствует указанным на рисунке 5б, то выход из коллек</w:t>
            </w:r>
            <w:r w:rsidRPr="00D65A40">
              <w:rPr>
                <w:sz w:val="24"/>
                <w:szCs w:val="24"/>
              </w:rPr>
              <w:softHyphen/>
              <w:t>тора и колено объединяют в одно МС, которое классифицируют как МС вида «Два и более колен в разных плоскостях»;</w:t>
            </w:r>
          </w:p>
        </w:tc>
      </w:tr>
    </w:tbl>
    <w:p w14:paraId="740DB413" w14:textId="77777777" w:rsidR="00D65A40" w:rsidRPr="00D65A40" w:rsidRDefault="00D65A40" w:rsidP="00D65A40">
      <w:pPr>
        <w:jc w:val="both"/>
        <w:rPr>
          <w:rFonts w:eastAsia="Arial" w:cs="Arial"/>
        </w:rPr>
      </w:pPr>
    </w:p>
    <w:p w14:paraId="4CC242A6" w14:textId="77777777" w:rsidR="00D65A40" w:rsidRPr="00662541" w:rsidRDefault="00D65A40" w:rsidP="00D65A40">
      <w:pPr>
        <w:jc w:val="center"/>
        <w:rPr>
          <w:sz w:val="20"/>
          <w:szCs w:val="20"/>
        </w:rPr>
      </w:pPr>
      <w:r w:rsidRPr="00662541">
        <w:rPr>
          <w:noProof/>
          <w:sz w:val="20"/>
          <w:szCs w:val="20"/>
          <w:lang w:bidi="ar-SA"/>
        </w:rPr>
        <w:drawing>
          <wp:inline distT="0" distB="0" distL="0" distR="0" wp14:anchorId="4EE01EB6" wp14:editId="0707110D">
            <wp:extent cx="5429250" cy="5151138"/>
            <wp:effectExtent l="0" t="0" r="0" b="0"/>
            <wp:docPr id="14830005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00501" name=""/>
                    <pic:cNvPicPr/>
                  </pic:nvPicPr>
                  <pic:blipFill rotWithShape="1">
                    <a:blip r:embed="rId17"/>
                    <a:srcRect l="6020" t="6050" r="10756"/>
                    <a:stretch/>
                  </pic:blipFill>
                  <pic:spPr bwMode="auto">
                    <a:xfrm>
                      <a:off x="0" y="0"/>
                      <a:ext cx="5438838" cy="5160235"/>
                    </a:xfrm>
                    <a:prstGeom prst="rect">
                      <a:avLst/>
                    </a:prstGeom>
                    <a:ln>
                      <a:noFill/>
                    </a:ln>
                    <a:extLst>
                      <a:ext uri="{53640926-AAD7-44D8-BBD7-CCE9431645EC}">
                        <a14:shadowObscured xmlns:a14="http://schemas.microsoft.com/office/drawing/2010/main"/>
                      </a:ext>
                    </a:extLst>
                  </pic:spPr>
                </pic:pic>
              </a:graphicData>
            </a:graphic>
          </wp:inline>
        </w:drawing>
      </w:r>
    </w:p>
    <w:p w14:paraId="5383BCFC" w14:textId="77777777" w:rsidR="00D65A40" w:rsidRPr="00D65A40" w:rsidRDefault="00D65A40" w:rsidP="00D65A40">
      <w:pPr>
        <w:pStyle w:val="Picturecaption10"/>
        <w:shd w:val="clear" w:color="auto" w:fill="auto"/>
        <w:ind w:firstLine="709"/>
        <w:jc w:val="center"/>
        <w:rPr>
          <w:sz w:val="24"/>
          <w:szCs w:val="24"/>
        </w:rPr>
      </w:pPr>
      <w:r w:rsidRPr="00D65A40">
        <w:rPr>
          <w:sz w:val="24"/>
          <w:szCs w:val="24"/>
        </w:rPr>
        <w:t>Рисунок 5 — Схемы коллектора</w:t>
      </w:r>
    </w:p>
    <w:p w14:paraId="7FF5F1D9" w14:textId="77777777" w:rsidR="00D65A40" w:rsidRPr="00D65A40" w:rsidRDefault="00D65A40" w:rsidP="00D65A40">
      <w:pPr>
        <w:pStyle w:val="Picturecaption10"/>
        <w:shd w:val="clear" w:color="auto" w:fill="auto"/>
        <w:ind w:firstLine="709"/>
        <w:jc w:val="center"/>
        <w:rPr>
          <w:sz w:val="24"/>
          <w:szCs w:val="24"/>
        </w:rPr>
      </w:pPr>
    </w:p>
    <w:p w14:paraId="194C1E07" w14:textId="77777777" w:rsidR="006D6FD4" w:rsidRPr="006D6FD4" w:rsidRDefault="00D65A40">
      <w:pPr>
        <w:pStyle w:val="Bodytext10"/>
        <w:numPr>
          <w:ilvl w:val="0"/>
          <w:numId w:val="24"/>
        </w:numPr>
        <w:shd w:val="clear" w:color="auto" w:fill="auto"/>
        <w:tabs>
          <w:tab w:val="left" w:pos="843"/>
        </w:tabs>
        <w:ind w:firstLine="709"/>
        <w:rPr>
          <w:sz w:val="24"/>
          <w:szCs w:val="24"/>
        </w:rPr>
      </w:pPr>
      <w:r w:rsidRPr="006D6FD4">
        <w:rPr>
          <w:sz w:val="24"/>
          <w:szCs w:val="24"/>
        </w:rPr>
        <w:t xml:space="preserve"> если до СУ установлено последовательно несколько МС, то следует применять следующее:</w:t>
      </w:r>
    </w:p>
    <w:p w14:paraId="1828A054" w14:textId="77777777" w:rsidR="006D6FD4" w:rsidRPr="006D6FD4" w:rsidRDefault="00D65A40">
      <w:pPr>
        <w:pStyle w:val="Bodytext10"/>
        <w:numPr>
          <w:ilvl w:val="0"/>
          <w:numId w:val="25"/>
        </w:numPr>
        <w:shd w:val="clear" w:color="auto" w:fill="auto"/>
        <w:tabs>
          <w:tab w:val="left" w:pos="843"/>
        </w:tabs>
        <w:ind w:left="0" w:firstLine="709"/>
        <w:rPr>
          <w:sz w:val="24"/>
          <w:szCs w:val="24"/>
        </w:rPr>
      </w:pPr>
      <w:r w:rsidRPr="006D6FD4">
        <w:rPr>
          <w:sz w:val="24"/>
          <w:szCs w:val="24"/>
        </w:rPr>
        <w:t>длину прямолинейного участка ИТ между СУ и ближайшим к нему МС определяют по 6.2.1—6.2.7;</w:t>
      </w:r>
    </w:p>
    <w:p w14:paraId="699B6951" w14:textId="77777777" w:rsidR="006D6FD4" w:rsidRDefault="00D65A40">
      <w:pPr>
        <w:pStyle w:val="Bodytext10"/>
        <w:numPr>
          <w:ilvl w:val="0"/>
          <w:numId w:val="25"/>
        </w:numPr>
        <w:shd w:val="clear" w:color="auto" w:fill="auto"/>
        <w:tabs>
          <w:tab w:val="left" w:pos="843"/>
        </w:tabs>
        <w:ind w:left="0" w:firstLine="709"/>
        <w:rPr>
          <w:sz w:val="24"/>
          <w:szCs w:val="24"/>
        </w:rPr>
      </w:pPr>
      <w:r w:rsidRPr="006D6FD4">
        <w:rPr>
          <w:sz w:val="24"/>
          <w:szCs w:val="24"/>
        </w:rPr>
        <w:t xml:space="preserve">между двумя ближайшими к СУ МС должен быть прямолинейный участок ИТ длиной, равной половине или более половины значения, определяемого по таблице 5 для </w:t>
      </w:r>
      <m:oMath>
        <m:r>
          <w:rPr>
            <w:rFonts w:ascii="Cambria Math" w:hAnsi="Cambria Math"/>
            <w:sz w:val="24"/>
            <w:szCs w:val="24"/>
          </w:rPr>
          <m:t>β</m:t>
        </m:r>
      </m:oMath>
      <w:r w:rsidRPr="006D6FD4">
        <w:rPr>
          <w:sz w:val="24"/>
          <w:szCs w:val="24"/>
        </w:rPr>
        <w:t>= 0,70 (независимо от факти</w:t>
      </w:r>
      <w:r w:rsidR="006D6FD4" w:rsidRPr="006D6FD4">
        <w:rPr>
          <w:sz w:val="24"/>
          <w:szCs w:val="24"/>
        </w:rPr>
        <w:t xml:space="preserve">ческого значения </w:t>
      </w:r>
      <m:oMath>
        <m:r>
          <w:rPr>
            <w:rFonts w:ascii="Cambria Math" w:hAnsi="Cambria Math"/>
            <w:sz w:val="24"/>
            <w:szCs w:val="24"/>
          </w:rPr>
          <m:t>β</m:t>
        </m:r>
      </m:oMath>
      <w:r w:rsidR="006D6FD4" w:rsidRPr="006D6FD4">
        <w:rPr>
          <w:sz w:val="24"/>
          <w:szCs w:val="24"/>
        </w:rPr>
        <w:t>) и типа МС, наиболее удаленного от СУ. При этом расстояние между МС является кратным внутреннему диаметру участка ИТ между этими МС. Если значение минимальной длины пря</w:t>
      </w:r>
      <w:r w:rsidR="006D6FD4" w:rsidRPr="006D6FD4">
        <w:rPr>
          <w:sz w:val="24"/>
          <w:szCs w:val="24"/>
        </w:rPr>
        <w:softHyphen/>
        <w:t xml:space="preserve">молинейного участка ИТ выбрано из колонки А таблицы 5, то </w:t>
      </w:r>
      <w:r w:rsidR="000B2A52">
        <w:rPr>
          <w:sz w:val="24"/>
          <w:szCs w:val="24"/>
        </w:rPr>
        <w:t>погрешность</w:t>
      </w:r>
      <w:r w:rsidR="006D6FD4" w:rsidRPr="006D6FD4">
        <w:rPr>
          <w:sz w:val="24"/>
          <w:szCs w:val="24"/>
        </w:rPr>
        <w:t xml:space="preserve"> коэффициента истечения соответствует указанной в 5.1.7.1, 5.2.1.7 и 5.З.5.1. Если значение минимальной длины прямолинейного участка ИТ выбрано из колонки Б таблицы 5, то к </w:t>
      </w:r>
      <w:r w:rsidR="003A7F44">
        <w:rPr>
          <w:sz w:val="24"/>
          <w:szCs w:val="24"/>
        </w:rPr>
        <w:t>погрешности</w:t>
      </w:r>
      <w:r w:rsidR="006D6FD4" w:rsidRPr="006D6FD4">
        <w:rPr>
          <w:sz w:val="24"/>
          <w:szCs w:val="24"/>
        </w:rPr>
        <w:t xml:space="preserve"> коэффициента истечения следует арифметически добавить дополнительную </w:t>
      </w:r>
      <w:r w:rsidR="003A7F44">
        <w:rPr>
          <w:sz w:val="24"/>
          <w:szCs w:val="24"/>
        </w:rPr>
        <w:t>погрешность</w:t>
      </w:r>
      <w:r w:rsidR="006D6FD4" w:rsidRPr="006D6FD4">
        <w:rPr>
          <w:sz w:val="24"/>
          <w:szCs w:val="24"/>
        </w:rPr>
        <w:t xml:space="preserve"> 0,5 %.</w:t>
      </w:r>
    </w:p>
    <w:p w14:paraId="0A24281D" w14:textId="77777777" w:rsidR="006D6FD4" w:rsidRPr="006D6FD4" w:rsidRDefault="006D6FD4" w:rsidP="006D6FD4">
      <w:pPr>
        <w:pStyle w:val="Bodytext10"/>
        <w:shd w:val="clear" w:color="auto" w:fill="auto"/>
        <w:tabs>
          <w:tab w:val="left" w:pos="843"/>
        </w:tabs>
        <w:rPr>
          <w:sz w:val="24"/>
          <w:szCs w:val="24"/>
        </w:rPr>
      </w:pPr>
    </w:p>
    <w:tbl>
      <w:tblPr>
        <w:tblStyle w:val="ab"/>
        <w:tblW w:w="0" w:type="auto"/>
        <w:tblLook w:val="04A0" w:firstRow="1" w:lastRow="0" w:firstColumn="1" w:lastColumn="0" w:noHBand="0" w:noVBand="1"/>
      </w:tblPr>
      <w:tblGrid>
        <w:gridCol w:w="9905"/>
      </w:tblGrid>
      <w:tr w:rsidR="006D6FD4" w:rsidRPr="006D6FD4" w14:paraId="77AFEBBC" w14:textId="77777777" w:rsidTr="006D6FD4">
        <w:trPr>
          <w:trHeight w:val="776"/>
        </w:trPr>
        <w:tc>
          <w:tcPr>
            <w:tcW w:w="9905" w:type="dxa"/>
          </w:tcPr>
          <w:p w14:paraId="2823924A" w14:textId="77777777" w:rsidR="006D6FD4" w:rsidRPr="006D6FD4" w:rsidRDefault="006D6FD4" w:rsidP="006D6FD4">
            <w:pPr>
              <w:pStyle w:val="Bodytext10"/>
              <w:shd w:val="clear" w:color="auto" w:fill="auto"/>
              <w:tabs>
                <w:tab w:val="left" w:pos="843"/>
              </w:tabs>
              <w:rPr>
                <w:sz w:val="24"/>
                <w:szCs w:val="24"/>
              </w:rPr>
            </w:pPr>
            <w:r w:rsidRPr="006D6FD4">
              <w:rPr>
                <w:sz w:val="24"/>
                <w:szCs w:val="24"/>
              </w:rPr>
              <w:t>Если расстояние между вторым и третьим МС менее 5</w:t>
            </w:r>
            <w:r w:rsidRPr="004B7688">
              <w:rPr>
                <w:rFonts w:ascii="Cambria Math" w:hAnsi="Cambria Math"/>
                <w:i/>
                <w:iCs/>
                <w:sz w:val="24"/>
                <w:szCs w:val="24"/>
                <w:lang w:val="en-US"/>
              </w:rPr>
              <w:t>D</w:t>
            </w:r>
            <w:r w:rsidRPr="006D6FD4">
              <w:rPr>
                <w:sz w:val="24"/>
                <w:szCs w:val="24"/>
              </w:rPr>
              <w:t xml:space="preserve"> и третье МС требует больший прямолинейный участок, то прямолинейный участок между двумя ближайшими к СУ МС определяют, как поло</w:t>
            </w:r>
            <w:r w:rsidRPr="006D6FD4">
              <w:rPr>
                <w:sz w:val="24"/>
                <w:szCs w:val="24"/>
              </w:rPr>
              <w:softHyphen/>
              <w:t xml:space="preserve">вину или более половины значения, определяемого по таблице 5 для </w:t>
            </w:r>
            <m:oMath>
              <m:r>
                <w:rPr>
                  <w:rFonts w:ascii="Cambria Math" w:hAnsi="Cambria Math"/>
                  <w:sz w:val="24"/>
                  <w:szCs w:val="24"/>
                </w:rPr>
                <m:t>β</m:t>
              </m:r>
            </m:oMath>
            <w:r w:rsidRPr="006D6FD4">
              <w:rPr>
                <w:sz w:val="24"/>
                <w:szCs w:val="24"/>
              </w:rPr>
              <w:t xml:space="preserve">= 0,7 (независимо от фактического значения </w:t>
            </w:r>
            <m:oMath>
              <m:r>
                <w:rPr>
                  <w:rFonts w:ascii="Cambria Math" w:hAnsi="Cambria Math"/>
                  <w:sz w:val="24"/>
                  <w:szCs w:val="24"/>
                </w:rPr>
                <m:t>β</m:t>
              </m:r>
            </m:oMath>
            <w:r w:rsidRPr="006D6FD4">
              <w:rPr>
                <w:sz w:val="24"/>
                <w:szCs w:val="24"/>
              </w:rPr>
              <w:t>) и типа третьего МС;</w:t>
            </w:r>
          </w:p>
        </w:tc>
      </w:tr>
    </w:tbl>
    <w:p w14:paraId="32F376BF" w14:textId="77777777" w:rsidR="006D6FD4" w:rsidRPr="006D6FD4" w:rsidRDefault="006D6FD4" w:rsidP="006D6FD4">
      <w:pPr>
        <w:pStyle w:val="Bodytext10"/>
        <w:shd w:val="clear" w:color="auto" w:fill="auto"/>
        <w:tabs>
          <w:tab w:val="left" w:pos="843"/>
        </w:tabs>
        <w:rPr>
          <w:sz w:val="24"/>
          <w:szCs w:val="24"/>
        </w:rPr>
      </w:pPr>
    </w:p>
    <w:p w14:paraId="411F42FF" w14:textId="77777777" w:rsidR="006D6FD4" w:rsidRPr="00204241" w:rsidRDefault="00876198">
      <w:pPr>
        <w:pStyle w:val="Bodytext10"/>
        <w:numPr>
          <w:ilvl w:val="0"/>
          <w:numId w:val="25"/>
        </w:numPr>
        <w:shd w:val="clear" w:color="auto" w:fill="auto"/>
        <w:tabs>
          <w:tab w:val="left" w:pos="817"/>
        </w:tabs>
        <w:ind w:left="0" w:firstLine="709"/>
        <w:rPr>
          <w:sz w:val="24"/>
          <w:szCs w:val="24"/>
        </w:rPr>
      </w:pPr>
      <w:r w:rsidRPr="00204241">
        <w:rPr>
          <w:sz w:val="24"/>
          <w:szCs w:val="24"/>
        </w:rPr>
        <w:t xml:space="preserve">Если ближайшим к </w:t>
      </w:r>
      <w:r w:rsidR="00A92D9D" w:rsidRPr="00204241">
        <w:rPr>
          <w:sz w:val="24"/>
          <w:szCs w:val="24"/>
        </w:rPr>
        <w:t>СУ</w:t>
      </w:r>
      <w:r w:rsidRPr="00204241">
        <w:rPr>
          <w:sz w:val="24"/>
          <w:szCs w:val="24"/>
        </w:rPr>
        <w:t xml:space="preserve"> МС является полнопроходной шаровый кран или задвижка, то </w:t>
      </w:r>
      <w:r w:rsidR="006D6FD4" w:rsidRPr="00204241">
        <w:rPr>
          <w:sz w:val="24"/>
          <w:szCs w:val="24"/>
        </w:rPr>
        <w:t>допускается частичное или полное сокращение расстояния между двумя МС, ближайшими к СУ, за счет соответствующего увеличения длины ИТ между СУ и ближайшим перед ним МС, как приведено на рисунке 6. При этом должно выполняться условие, указанное в перечислении в);</w:t>
      </w:r>
    </w:p>
    <w:p w14:paraId="675A00A8" w14:textId="1CD7B129" w:rsidR="006D6FD4" w:rsidRPr="00204241" w:rsidRDefault="006D6FD4" w:rsidP="006D6FD4">
      <w:pPr>
        <w:pStyle w:val="Bodytext10"/>
        <w:shd w:val="clear" w:color="auto" w:fill="auto"/>
        <w:tabs>
          <w:tab w:val="left" w:pos="817"/>
        </w:tabs>
        <w:rPr>
          <w:sz w:val="24"/>
          <w:szCs w:val="24"/>
        </w:rPr>
      </w:pPr>
      <w:r w:rsidRPr="00204241">
        <w:rPr>
          <w:sz w:val="24"/>
          <w:szCs w:val="24"/>
        </w:rPr>
        <w:t>в)</w:t>
      </w:r>
      <w:r w:rsidRPr="00204241">
        <w:rPr>
          <w:sz w:val="24"/>
          <w:szCs w:val="24"/>
        </w:rPr>
        <w:tab/>
        <w:t>любое МС</w:t>
      </w:r>
      <w:r w:rsidR="00391E99">
        <w:rPr>
          <w:sz w:val="24"/>
          <w:szCs w:val="24"/>
        </w:rPr>
        <w:t xml:space="preserve"> </w:t>
      </w:r>
      <w:r w:rsidRPr="00204241">
        <w:rPr>
          <w:sz w:val="24"/>
          <w:szCs w:val="24"/>
        </w:rPr>
        <w:t xml:space="preserve">должно быть </w:t>
      </w:r>
      <w:r w:rsidR="0058731A" w:rsidRPr="0058731A">
        <w:rPr>
          <w:sz w:val="24"/>
          <w:szCs w:val="24"/>
        </w:rPr>
        <w:t xml:space="preserve">расположено </w:t>
      </w:r>
      <w:r w:rsidRPr="00204241">
        <w:rPr>
          <w:sz w:val="24"/>
          <w:szCs w:val="24"/>
        </w:rPr>
        <w:t>от СУ</w:t>
      </w:r>
      <w:r w:rsidR="00876198" w:rsidRPr="00204241">
        <w:rPr>
          <w:sz w:val="24"/>
          <w:szCs w:val="24"/>
        </w:rPr>
        <w:t xml:space="preserve"> на расстоянии</w:t>
      </w:r>
      <w:r w:rsidRPr="00204241">
        <w:rPr>
          <w:sz w:val="24"/>
          <w:szCs w:val="24"/>
        </w:rPr>
        <w:t xml:space="preserve">, не менее </w:t>
      </w:r>
      <w:r w:rsidR="00876198" w:rsidRPr="00204241">
        <w:rPr>
          <w:sz w:val="24"/>
          <w:szCs w:val="24"/>
        </w:rPr>
        <w:t>указанного</w:t>
      </w:r>
      <w:r w:rsidR="00391E99">
        <w:rPr>
          <w:sz w:val="24"/>
          <w:szCs w:val="24"/>
        </w:rPr>
        <w:t xml:space="preserve"> </w:t>
      </w:r>
      <w:r w:rsidR="00876198" w:rsidRPr="00204241">
        <w:rPr>
          <w:sz w:val="24"/>
          <w:szCs w:val="24"/>
        </w:rPr>
        <w:t>в</w:t>
      </w:r>
      <w:r w:rsidRPr="00204241">
        <w:rPr>
          <w:sz w:val="24"/>
          <w:szCs w:val="24"/>
        </w:rPr>
        <w:t xml:space="preserve"> таблице 5, независимо от числа МС, находящихся между этим МС и СУ. При этом расстояние является кратным внутреннему диаметру участка ИТ, расположенн</w:t>
      </w:r>
      <w:r w:rsidR="00876198" w:rsidRPr="00204241">
        <w:rPr>
          <w:sz w:val="24"/>
          <w:szCs w:val="24"/>
        </w:rPr>
        <w:t>ого</w:t>
      </w:r>
      <w:r w:rsidRPr="00204241">
        <w:rPr>
          <w:sz w:val="24"/>
          <w:szCs w:val="24"/>
        </w:rPr>
        <w:t xml:space="preserve"> непосредственно перед СУ, и измеряется от СУ до </w:t>
      </w:r>
      <w:r w:rsidR="00876198" w:rsidRPr="00204241">
        <w:rPr>
          <w:sz w:val="24"/>
          <w:szCs w:val="24"/>
        </w:rPr>
        <w:t>этого МС</w:t>
      </w:r>
      <w:r w:rsidRPr="00204241">
        <w:rPr>
          <w:sz w:val="24"/>
          <w:szCs w:val="24"/>
        </w:rPr>
        <w:t xml:space="preserve"> (включая длины МС, находящимися между ними). Если расстояние определено по значениям, приведенным в колонке Б, то к </w:t>
      </w:r>
      <w:r w:rsidR="003A7F44" w:rsidRPr="00204241">
        <w:rPr>
          <w:sz w:val="24"/>
          <w:szCs w:val="24"/>
        </w:rPr>
        <w:t>погрешности</w:t>
      </w:r>
      <w:r w:rsidRPr="00204241">
        <w:rPr>
          <w:sz w:val="24"/>
          <w:szCs w:val="24"/>
        </w:rPr>
        <w:t xml:space="preserve"> коэффициента истечения должна быть арифметически добавлена дополнительная</w:t>
      </w:r>
      <w:r w:rsidR="00876198" w:rsidRPr="00204241">
        <w:rPr>
          <w:sz w:val="24"/>
          <w:szCs w:val="24"/>
        </w:rPr>
        <w:t xml:space="preserve"> составляющая</w:t>
      </w:r>
      <w:r w:rsidR="00391E99">
        <w:rPr>
          <w:sz w:val="24"/>
          <w:szCs w:val="24"/>
        </w:rPr>
        <w:t xml:space="preserve"> </w:t>
      </w:r>
      <w:r w:rsidR="003A7F44" w:rsidRPr="00204241">
        <w:rPr>
          <w:sz w:val="24"/>
          <w:szCs w:val="24"/>
        </w:rPr>
        <w:t>погрешност</w:t>
      </w:r>
      <w:r w:rsidR="00876198" w:rsidRPr="00204241">
        <w:rPr>
          <w:sz w:val="24"/>
          <w:szCs w:val="24"/>
        </w:rPr>
        <w:t>и</w:t>
      </w:r>
      <w:r w:rsidRPr="00204241">
        <w:rPr>
          <w:sz w:val="24"/>
          <w:szCs w:val="24"/>
        </w:rPr>
        <w:t xml:space="preserve"> 0,5 %. При этом не допускается сокращать длину других прямолинейных участков ИТ, т. е. дополнительная</w:t>
      </w:r>
      <w:r w:rsidR="00876198" w:rsidRPr="00204241">
        <w:rPr>
          <w:sz w:val="24"/>
          <w:szCs w:val="24"/>
        </w:rPr>
        <w:t xml:space="preserve"> составляющая</w:t>
      </w:r>
      <w:r w:rsidR="00391E99">
        <w:rPr>
          <w:sz w:val="24"/>
          <w:szCs w:val="24"/>
        </w:rPr>
        <w:t xml:space="preserve"> </w:t>
      </w:r>
      <w:r w:rsidR="003A7F44" w:rsidRPr="00204241">
        <w:rPr>
          <w:sz w:val="24"/>
          <w:szCs w:val="24"/>
        </w:rPr>
        <w:t>погрешност</w:t>
      </w:r>
      <w:r w:rsidR="00876198" w:rsidRPr="00204241">
        <w:rPr>
          <w:sz w:val="24"/>
          <w:szCs w:val="24"/>
        </w:rPr>
        <w:t>и</w:t>
      </w:r>
      <w:r w:rsidRPr="00204241">
        <w:rPr>
          <w:sz w:val="24"/>
          <w:szCs w:val="24"/>
        </w:rPr>
        <w:t xml:space="preserve"> не должна добавляться более одного раза исходя из требований, указанных в перечислении </w:t>
      </w:r>
      <w:r w:rsidR="00876198" w:rsidRPr="00204241">
        <w:rPr>
          <w:sz w:val="24"/>
          <w:szCs w:val="24"/>
        </w:rPr>
        <w:t xml:space="preserve">а) и </w:t>
      </w:r>
      <w:r w:rsidRPr="00204241">
        <w:rPr>
          <w:sz w:val="24"/>
          <w:szCs w:val="24"/>
        </w:rPr>
        <w:t>б);</w:t>
      </w:r>
    </w:p>
    <w:p w14:paraId="02D82CF0" w14:textId="77777777" w:rsidR="006D6FD4" w:rsidRPr="006D6FD4" w:rsidRDefault="006D6FD4" w:rsidP="006D6FD4">
      <w:pPr>
        <w:pStyle w:val="Bodytext10"/>
        <w:shd w:val="clear" w:color="auto" w:fill="auto"/>
        <w:tabs>
          <w:tab w:val="left" w:pos="802"/>
        </w:tabs>
        <w:rPr>
          <w:sz w:val="24"/>
          <w:szCs w:val="24"/>
        </w:rPr>
      </w:pPr>
      <w:r w:rsidRPr="00204241">
        <w:rPr>
          <w:sz w:val="24"/>
          <w:szCs w:val="24"/>
        </w:rPr>
        <w:t>г)</w:t>
      </w:r>
      <w:r w:rsidRPr="00204241">
        <w:rPr>
          <w:sz w:val="24"/>
          <w:szCs w:val="24"/>
        </w:rPr>
        <w:tab/>
        <w:t>МС, расположенные перед СУ на расстоянии, превышающем указанное в</w:t>
      </w:r>
      <w:r w:rsidRPr="006D6FD4">
        <w:rPr>
          <w:sz w:val="24"/>
          <w:szCs w:val="24"/>
        </w:rPr>
        <w:t xml:space="preserve"> таблице 5 для «МС неопределенного вида», не учитывают.</w:t>
      </w:r>
    </w:p>
    <w:p w14:paraId="3A40A8FD" w14:textId="77777777" w:rsidR="006D6FD4" w:rsidRDefault="006D6FD4" w:rsidP="00261B79">
      <w:pPr>
        <w:pStyle w:val="Bodytext10"/>
        <w:shd w:val="clear" w:color="auto" w:fill="auto"/>
        <w:tabs>
          <w:tab w:val="left" w:pos="802"/>
        </w:tabs>
        <w:ind w:firstLine="0"/>
        <w:jc w:val="center"/>
        <w:rPr>
          <w:sz w:val="24"/>
          <w:szCs w:val="24"/>
        </w:rPr>
      </w:pPr>
      <w:r w:rsidRPr="006D6FD4">
        <w:rPr>
          <w:noProof/>
          <w:sz w:val="24"/>
          <w:szCs w:val="24"/>
          <w:lang w:bidi="ar-SA"/>
        </w:rPr>
        <w:drawing>
          <wp:inline distT="0" distB="0" distL="0" distR="0" wp14:anchorId="3525C689" wp14:editId="053E530F">
            <wp:extent cx="5139690" cy="2543175"/>
            <wp:effectExtent l="0" t="0" r="3810" b="9525"/>
            <wp:docPr id="16742459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45932" name=""/>
                    <pic:cNvPicPr/>
                  </pic:nvPicPr>
                  <pic:blipFill rotWithShape="1">
                    <a:blip r:embed="rId18"/>
                    <a:srcRect l="3211" t="4218" r="5005" b="6297"/>
                    <a:stretch/>
                  </pic:blipFill>
                  <pic:spPr bwMode="auto">
                    <a:xfrm>
                      <a:off x="0" y="0"/>
                      <a:ext cx="5187572" cy="2566868"/>
                    </a:xfrm>
                    <a:prstGeom prst="rect">
                      <a:avLst/>
                    </a:prstGeom>
                    <a:ln>
                      <a:noFill/>
                    </a:ln>
                    <a:extLst>
                      <a:ext uri="{53640926-AAD7-44D8-BBD7-CCE9431645EC}">
                        <a14:shadowObscured xmlns:a14="http://schemas.microsoft.com/office/drawing/2010/main"/>
                      </a:ext>
                    </a:extLst>
                  </pic:spPr>
                </pic:pic>
              </a:graphicData>
            </a:graphic>
          </wp:inline>
        </w:drawing>
      </w:r>
    </w:p>
    <w:p w14:paraId="5D9FB56C" w14:textId="77777777" w:rsidR="006D6FD4" w:rsidRPr="006D6FD4" w:rsidRDefault="006D6FD4" w:rsidP="006D6FD4">
      <w:pPr>
        <w:pStyle w:val="Bodytext10"/>
        <w:shd w:val="clear" w:color="auto" w:fill="auto"/>
        <w:tabs>
          <w:tab w:val="left" w:pos="802"/>
        </w:tabs>
        <w:jc w:val="center"/>
        <w:rPr>
          <w:sz w:val="18"/>
        </w:rPr>
      </w:pPr>
      <w:r w:rsidRPr="006D6FD4">
        <w:rPr>
          <w:sz w:val="18"/>
        </w:rPr>
        <w:t xml:space="preserve">1 – диффузор; 2 – шаровой кран </w:t>
      </w:r>
      <w:r w:rsidR="0058731A">
        <w:rPr>
          <w:sz w:val="18"/>
        </w:rPr>
        <w:t>или</w:t>
      </w:r>
      <w:r w:rsidRPr="006D6FD4">
        <w:rPr>
          <w:sz w:val="18"/>
        </w:rPr>
        <w:t xml:space="preserve"> задвижка; 3 – сопло</w:t>
      </w:r>
    </w:p>
    <w:p w14:paraId="52FFD3F7" w14:textId="77777777" w:rsidR="006D6FD4" w:rsidRPr="006D6FD4" w:rsidRDefault="006D6FD4" w:rsidP="006D6FD4">
      <w:pPr>
        <w:pStyle w:val="Bodytext10"/>
        <w:shd w:val="clear" w:color="auto" w:fill="auto"/>
        <w:tabs>
          <w:tab w:val="left" w:pos="802"/>
        </w:tabs>
        <w:jc w:val="center"/>
        <w:rPr>
          <w:sz w:val="24"/>
          <w:szCs w:val="24"/>
        </w:rPr>
      </w:pPr>
    </w:p>
    <w:p w14:paraId="3B737B81" w14:textId="77777777" w:rsidR="006D6FD4" w:rsidRPr="006D6FD4" w:rsidRDefault="006D6FD4" w:rsidP="006D6FD4">
      <w:pPr>
        <w:pStyle w:val="Picturecaption10"/>
        <w:shd w:val="clear" w:color="auto" w:fill="auto"/>
        <w:ind w:firstLine="709"/>
        <w:jc w:val="center"/>
        <w:rPr>
          <w:sz w:val="24"/>
          <w:szCs w:val="24"/>
        </w:rPr>
      </w:pPr>
      <w:r w:rsidRPr="006D6FD4">
        <w:rPr>
          <w:sz w:val="24"/>
          <w:szCs w:val="24"/>
        </w:rPr>
        <w:t xml:space="preserve">Рисунок 6 — Схема расположения шарового крана или задвижки при </w:t>
      </w:r>
      <m:oMath>
        <m:r>
          <w:rPr>
            <w:rFonts w:ascii="Cambria Math" w:hAnsi="Cambria Math"/>
            <w:sz w:val="24"/>
            <w:szCs w:val="24"/>
          </w:rPr>
          <m:t>β</m:t>
        </m:r>
      </m:oMath>
      <w:r w:rsidRPr="006D6FD4">
        <w:rPr>
          <w:sz w:val="24"/>
          <w:szCs w:val="24"/>
        </w:rPr>
        <w:t>= 0,6</w:t>
      </w:r>
    </w:p>
    <w:p w14:paraId="5855D65C" w14:textId="77777777" w:rsidR="006D6FD4" w:rsidRPr="006D6FD4" w:rsidRDefault="006D6FD4">
      <w:pPr>
        <w:pStyle w:val="Bodytext10"/>
        <w:numPr>
          <w:ilvl w:val="2"/>
          <w:numId w:val="23"/>
        </w:numPr>
        <w:shd w:val="clear" w:color="auto" w:fill="auto"/>
        <w:tabs>
          <w:tab w:val="left" w:pos="1081"/>
        </w:tabs>
        <w:ind w:left="0" w:firstLine="709"/>
        <w:rPr>
          <w:sz w:val="24"/>
          <w:szCs w:val="24"/>
        </w:rPr>
      </w:pPr>
      <w:r w:rsidRPr="006D6FD4">
        <w:rPr>
          <w:sz w:val="24"/>
          <w:szCs w:val="24"/>
        </w:rPr>
        <w:t>На рисунке 7 приведены три примера применения требований, указанных в перечислениях б) и в) 6.2.8.</w:t>
      </w:r>
    </w:p>
    <w:p w14:paraId="700D60BC" w14:textId="77777777" w:rsidR="006D6FD4" w:rsidRPr="006D6FD4" w:rsidRDefault="006D6FD4" w:rsidP="006D6FD4">
      <w:pPr>
        <w:pStyle w:val="Bodytext10"/>
        <w:shd w:val="clear" w:color="auto" w:fill="auto"/>
        <w:rPr>
          <w:sz w:val="24"/>
          <w:szCs w:val="24"/>
        </w:rPr>
      </w:pPr>
      <w:r w:rsidRPr="006D6FD4">
        <w:rPr>
          <w:sz w:val="24"/>
          <w:szCs w:val="24"/>
        </w:rPr>
        <w:t xml:space="preserve">В каждом примере второе МС относительно СУ (см. рисунок 7) представляет собой МС вида «Два или более колен в разных плоскостях», а </w:t>
      </w:r>
      <m:oMath>
        <m:r>
          <w:rPr>
            <w:rFonts w:ascii="Cambria Math" w:hAnsi="Cambria Math"/>
            <w:sz w:val="24"/>
            <w:szCs w:val="24"/>
          </w:rPr>
          <m:t>β</m:t>
        </m:r>
      </m:oMath>
      <w:r w:rsidRPr="006D6FD4">
        <w:rPr>
          <w:sz w:val="24"/>
          <w:szCs w:val="24"/>
        </w:rPr>
        <w:t>= 0,65.</w:t>
      </w:r>
    </w:p>
    <w:p w14:paraId="4C44F9EB" w14:textId="77777777" w:rsidR="006D6FD4" w:rsidRPr="006D6FD4" w:rsidRDefault="006D6FD4">
      <w:pPr>
        <w:pStyle w:val="Bodytext10"/>
        <w:numPr>
          <w:ilvl w:val="3"/>
          <w:numId w:val="23"/>
        </w:numPr>
        <w:shd w:val="clear" w:color="auto" w:fill="auto"/>
        <w:tabs>
          <w:tab w:val="left" w:pos="1270"/>
        </w:tabs>
        <w:ind w:left="0" w:firstLine="709"/>
        <w:rPr>
          <w:sz w:val="24"/>
          <w:szCs w:val="24"/>
        </w:rPr>
      </w:pPr>
      <w:r w:rsidRPr="006D6FD4">
        <w:rPr>
          <w:sz w:val="24"/>
          <w:szCs w:val="24"/>
        </w:rPr>
        <w:t>Если первое МС — шаровой кран, как приведено на рисунке 7а, то:</w:t>
      </w:r>
    </w:p>
    <w:p w14:paraId="0D347C53" w14:textId="24806C10" w:rsidR="006D6FD4" w:rsidRPr="006D6FD4" w:rsidRDefault="006D6FD4">
      <w:pPr>
        <w:pStyle w:val="Bodytext10"/>
        <w:numPr>
          <w:ilvl w:val="0"/>
          <w:numId w:val="16"/>
        </w:numPr>
        <w:shd w:val="clear" w:color="auto" w:fill="auto"/>
        <w:tabs>
          <w:tab w:val="left" w:pos="734"/>
        </w:tabs>
        <w:ind w:firstLine="709"/>
        <w:rPr>
          <w:sz w:val="24"/>
          <w:szCs w:val="24"/>
        </w:rPr>
      </w:pPr>
      <w:r w:rsidRPr="006D6FD4">
        <w:rPr>
          <w:sz w:val="24"/>
          <w:szCs w:val="24"/>
        </w:rPr>
        <w:t>длина прямолинейного участка ИТ между шаровым краном и соплом должна быть не менее 16</w:t>
      </w:r>
      <w:r w:rsidRPr="004B7688">
        <w:rPr>
          <w:rFonts w:ascii="Cambria Math" w:hAnsi="Cambria Math"/>
          <w:i/>
          <w:iCs/>
          <w:sz w:val="24"/>
          <w:szCs w:val="24"/>
          <w:lang w:val="en-US"/>
        </w:rPr>
        <w:t>D</w:t>
      </w:r>
      <w:r w:rsidR="00BF33BA">
        <w:rPr>
          <w:rFonts w:ascii="Cambria Math" w:hAnsi="Cambria Math"/>
          <w:i/>
          <w:iCs/>
          <w:sz w:val="24"/>
          <w:szCs w:val="24"/>
        </w:rPr>
        <w:t xml:space="preserve"> </w:t>
      </w:r>
      <w:r w:rsidRPr="006D6FD4">
        <w:rPr>
          <w:sz w:val="24"/>
          <w:szCs w:val="24"/>
        </w:rPr>
        <w:t>(см. таблицу 5);</w:t>
      </w:r>
    </w:p>
    <w:p w14:paraId="3192285C" w14:textId="77777777" w:rsidR="003C6244" w:rsidRDefault="006D6FD4">
      <w:pPr>
        <w:pStyle w:val="Bodytext10"/>
        <w:numPr>
          <w:ilvl w:val="0"/>
          <w:numId w:val="16"/>
        </w:numPr>
        <w:shd w:val="clear" w:color="auto" w:fill="auto"/>
        <w:tabs>
          <w:tab w:val="left" w:pos="734"/>
        </w:tabs>
        <w:ind w:firstLine="709"/>
        <w:rPr>
          <w:sz w:val="24"/>
          <w:szCs w:val="24"/>
        </w:rPr>
      </w:pPr>
      <w:r w:rsidRPr="006D6FD4">
        <w:rPr>
          <w:sz w:val="24"/>
          <w:szCs w:val="24"/>
        </w:rPr>
        <w:t>длина прямолинейного участка ИТ между МС вида «Два или более колен в разных плоскостях» и краном должна быть согласно перечислению б) 6.2.8, по крайней мере, 31</w:t>
      </w:r>
      <w:r w:rsidRPr="004B7688">
        <w:rPr>
          <w:rFonts w:ascii="Cambria Math" w:hAnsi="Cambria Math"/>
          <w:i/>
          <w:iCs/>
          <w:sz w:val="24"/>
          <w:szCs w:val="24"/>
          <w:lang w:val="en-US"/>
        </w:rPr>
        <w:t>D</w:t>
      </w:r>
      <w:r w:rsidRPr="006D6FD4">
        <w:rPr>
          <w:sz w:val="24"/>
          <w:szCs w:val="24"/>
        </w:rPr>
        <w:t>;</w:t>
      </w:r>
    </w:p>
    <w:p w14:paraId="4F2331B4" w14:textId="77777777" w:rsidR="006D6FD4" w:rsidRPr="003C6244" w:rsidRDefault="006D6FD4">
      <w:pPr>
        <w:pStyle w:val="Bodytext10"/>
        <w:numPr>
          <w:ilvl w:val="0"/>
          <w:numId w:val="16"/>
        </w:numPr>
        <w:shd w:val="clear" w:color="auto" w:fill="auto"/>
        <w:tabs>
          <w:tab w:val="left" w:pos="734"/>
        </w:tabs>
        <w:ind w:firstLine="709"/>
        <w:rPr>
          <w:sz w:val="24"/>
          <w:szCs w:val="24"/>
        </w:rPr>
      </w:pPr>
      <w:r w:rsidRPr="003C6244">
        <w:rPr>
          <w:sz w:val="24"/>
          <w:szCs w:val="24"/>
        </w:rPr>
        <w:t>расстояние между МС вида «Два или более колен в разных плоскостях» и СУ должно быть согласно перечислению в) 6.2.8 не менее 54</w:t>
      </w:r>
      <w:r w:rsidRPr="004B7688">
        <w:rPr>
          <w:rFonts w:ascii="Cambria Math" w:hAnsi="Cambria Math"/>
          <w:i/>
          <w:iCs/>
          <w:sz w:val="24"/>
          <w:szCs w:val="24"/>
          <w:lang w:val="en-US"/>
        </w:rPr>
        <w:t>D</w:t>
      </w:r>
      <w:r w:rsidRPr="003C6244">
        <w:rPr>
          <w:sz w:val="24"/>
          <w:szCs w:val="24"/>
        </w:rPr>
        <w:t>.</w:t>
      </w:r>
    </w:p>
    <w:p w14:paraId="1436AFE5" w14:textId="3ED3552B" w:rsidR="003C6244" w:rsidRPr="003C6244" w:rsidRDefault="003C6244" w:rsidP="003C6244">
      <w:pPr>
        <w:pStyle w:val="Bodytext10"/>
        <w:shd w:val="clear" w:color="auto" w:fill="auto"/>
        <w:rPr>
          <w:sz w:val="24"/>
          <w:szCs w:val="24"/>
        </w:rPr>
      </w:pPr>
      <w:r w:rsidRPr="003C6244">
        <w:rPr>
          <w:sz w:val="24"/>
          <w:szCs w:val="24"/>
        </w:rPr>
        <w:t>Если кран имеет длину 1</w:t>
      </w:r>
      <w:r w:rsidRPr="004B7688">
        <w:rPr>
          <w:rFonts w:ascii="Cambria Math" w:hAnsi="Cambria Math"/>
          <w:i/>
          <w:iCs/>
          <w:sz w:val="24"/>
          <w:szCs w:val="24"/>
          <w:lang w:val="en-US"/>
        </w:rPr>
        <w:t>D</w:t>
      </w:r>
      <w:r w:rsidRPr="003C6244">
        <w:rPr>
          <w:sz w:val="24"/>
          <w:szCs w:val="24"/>
        </w:rPr>
        <w:t>, то требуется дополнительный участок 6</w:t>
      </w:r>
      <w:r w:rsidRPr="004B7688">
        <w:rPr>
          <w:rFonts w:ascii="Cambria Math" w:hAnsi="Cambria Math"/>
          <w:i/>
          <w:iCs/>
          <w:sz w:val="24"/>
          <w:szCs w:val="24"/>
          <w:lang w:val="en-US"/>
        </w:rPr>
        <w:t>D</w:t>
      </w:r>
      <w:r w:rsidRPr="004B7688">
        <w:rPr>
          <w:rFonts w:ascii="Cambria Math" w:hAnsi="Cambria Math"/>
          <w:sz w:val="24"/>
          <w:szCs w:val="24"/>
        </w:rPr>
        <w:t xml:space="preserve"> </w:t>
      </w:r>
      <w:r w:rsidRPr="003C6244">
        <w:rPr>
          <w:sz w:val="24"/>
          <w:szCs w:val="24"/>
        </w:rPr>
        <w:t>= 54</w:t>
      </w:r>
      <w:r w:rsidRPr="004B7688">
        <w:rPr>
          <w:rFonts w:ascii="Cambria Math" w:hAnsi="Cambria Math"/>
          <w:i/>
          <w:iCs/>
          <w:sz w:val="24"/>
          <w:szCs w:val="24"/>
          <w:lang w:val="en-US"/>
        </w:rPr>
        <w:t>D</w:t>
      </w:r>
      <w:r w:rsidR="00E33D68">
        <w:rPr>
          <w:rFonts w:ascii="Cambria Math" w:hAnsi="Cambria Math"/>
          <w:i/>
          <w:iCs/>
          <w:sz w:val="24"/>
          <w:szCs w:val="24"/>
        </w:rPr>
        <w:t>–</w:t>
      </w:r>
      <w:r w:rsidRPr="003C6244">
        <w:rPr>
          <w:sz w:val="24"/>
          <w:szCs w:val="24"/>
        </w:rPr>
        <w:t xml:space="preserve"> 1</w:t>
      </w:r>
      <w:r w:rsidRPr="004B7688">
        <w:rPr>
          <w:rFonts w:ascii="Cambria Math" w:hAnsi="Cambria Math"/>
          <w:i/>
          <w:iCs/>
          <w:sz w:val="24"/>
          <w:szCs w:val="24"/>
          <w:lang w:val="en-US"/>
        </w:rPr>
        <w:t>D</w:t>
      </w:r>
      <w:r w:rsidRPr="003C6244">
        <w:rPr>
          <w:sz w:val="24"/>
          <w:szCs w:val="24"/>
        </w:rPr>
        <w:t xml:space="preserve"> – – 16</w:t>
      </w:r>
      <w:r w:rsidRPr="004B7688">
        <w:rPr>
          <w:rFonts w:ascii="Cambria Math" w:hAnsi="Cambria Math"/>
          <w:i/>
          <w:iCs/>
          <w:sz w:val="24"/>
          <w:szCs w:val="24"/>
          <w:lang w:val="en-US"/>
        </w:rPr>
        <w:t>D</w:t>
      </w:r>
      <w:r w:rsidRPr="003C6244">
        <w:rPr>
          <w:sz w:val="24"/>
          <w:szCs w:val="24"/>
        </w:rPr>
        <w:t xml:space="preserve"> – 31</w:t>
      </w:r>
      <w:r w:rsidRPr="004B7688">
        <w:rPr>
          <w:rFonts w:ascii="Cambria Math" w:hAnsi="Cambria Math"/>
          <w:i/>
          <w:iCs/>
          <w:sz w:val="24"/>
          <w:szCs w:val="24"/>
          <w:lang w:val="en-US"/>
        </w:rPr>
        <w:t>D</w:t>
      </w:r>
      <w:r w:rsidRPr="003C6244">
        <w:rPr>
          <w:sz w:val="24"/>
          <w:szCs w:val="24"/>
        </w:rPr>
        <w:t>, который может находиться либо до или после крана, либо частично до и после крана.</w:t>
      </w:r>
    </w:p>
    <w:p w14:paraId="11068E14" w14:textId="77777777" w:rsidR="003C6244" w:rsidRPr="003C6244" w:rsidRDefault="003C6244" w:rsidP="003C6244">
      <w:pPr>
        <w:pStyle w:val="Bodytext10"/>
        <w:shd w:val="clear" w:color="auto" w:fill="auto"/>
        <w:rPr>
          <w:sz w:val="24"/>
          <w:szCs w:val="24"/>
        </w:rPr>
      </w:pPr>
      <w:r w:rsidRPr="003C6244">
        <w:rPr>
          <w:sz w:val="24"/>
          <w:szCs w:val="24"/>
        </w:rPr>
        <w:t>Могут также быть использованы рекомендации, указанные в перечислении в)</w:t>
      </w:r>
      <w:r w:rsidR="00B61A78">
        <w:rPr>
          <w:sz w:val="24"/>
          <w:szCs w:val="24"/>
        </w:rPr>
        <w:t> </w:t>
      </w:r>
      <w:r w:rsidRPr="003C6244">
        <w:rPr>
          <w:sz w:val="24"/>
          <w:szCs w:val="24"/>
        </w:rPr>
        <w:t>6.2.8, т. е. кран может быть перемещен непосредственно к группе колен при условии, что расстояние от группы колен до сопла не менее 54</w:t>
      </w:r>
      <w:r w:rsidRPr="004B7688">
        <w:rPr>
          <w:rFonts w:ascii="Cambria Math" w:hAnsi="Cambria Math"/>
          <w:i/>
          <w:iCs/>
          <w:sz w:val="24"/>
          <w:szCs w:val="24"/>
          <w:lang w:val="en-US"/>
        </w:rPr>
        <w:t>D</w:t>
      </w:r>
      <w:r w:rsidRPr="003C6244">
        <w:rPr>
          <w:sz w:val="24"/>
          <w:szCs w:val="24"/>
        </w:rPr>
        <w:t xml:space="preserve"> (см. рисунок 7б).</w:t>
      </w:r>
    </w:p>
    <w:p w14:paraId="43855D59" w14:textId="77777777" w:rsidR="003C6244" w:rsidRPr="003C6244" w:rsidRDefault="003C6244">
      <w:pPr>
        <w:pStyle w:val="Bodytext10"/>
        <w:numPr>
          <w:ilvl w:val="3"/>
          <w:numId w:val="23"/>
        </w:numPr>
        <w:shd w:val="clear" w:color="auto" w:fill="auto"/>
        <w:tabs>
          <w:tab w:val="left" w:pos="1254"/>
        </w:tabs>
        <w:ind w:left="0" w:firstLine="709"/>
        <w:rPr>
          <w:sz w:val="24"/>
          <w:szCs w:val="24"/>
        </w:rPr>
      </w:pPr>
      <w:r w:rsidRPr="003C6244">
        <w:rPr>
          <w:sz w:val="24"/>
          <w:szCs w:val="24"/>
        </w:rPr>
        <w:t>Если первое МС является переходником (конфузором) от диаметра 2</w:t>
      </w:r>
      <w:r w:rsidRPr="004B7688">
        <w:rPr>
          <w:rFonts w:ascii="Cambria Math" w:hAnsi="Cambria Math"/>
          <w:i/>
          <w:iCs/>
          <w:sz w:val="24"/>
          <w:szCs w:val="24"/>
          <w:lang w:val="en-US"/>
        </w:rPr>
        <w:t>D</w:t>
      </w:r>
      <w:r w:rsidRPr="004B7688">
        <w:rPr>
          <w:rFonts w:ascii="Cambria Math" w:hAnsi="Cambria Math"/>
          <w:sz w:val="24"/>
          <w:szCs w:val="24"/>
        </w:rPr>
        <w:t xml:space="preserve"> </w:t>
      </w:r>
      <w:r w:rsidRPr="003C6244">
        <w:rPr>
          <w:sz w:val="24"/>
          <w:szCs w:val="24"/>
        </w:rPr>
        <w:t xml:space="preserve">к диаметру </w:t>
      </w:r>
      <w:r w:rsidRPr="004B7688">
        <w:rPr>
          <w:rFonts w:ascii="Cambria Math" w:hAnsi="Cambria Math"/>
          <w:i/>
          <w:iCs/>
          <w:sz w:val="24"/>
          <w:szCs w:val="24"/>
          <w:lang w:val="en-US"/>
        </w:rPr>
        <w:t>D</w:t>
      </w:r>
      <w:r w:rsidRPr="003C6244">
        <w:rPr>
          <w:sz w:val="24"/>
          <w:szCs w:val="24"/>
        </w:rPr>
        <w:t xml:space="preserve"> на длине 2</w:t>
      </w:r>
      <w:r w:rsidRPr="004B7688">
        <w:rPr>
          <w:rFonts w:ascii="Cambria Math" w:hAnsi="Cambria Math"/>
          <w:i/>
          <w:iCs/>
          <w:sz w:val="24"/>
          <w:szCs w:val="24"/>
          <w:lang w:val="en-US"/>
        </w:rPr>
        <w:t>D</w:t>
      </w:r>
      <w:r w:rsidRPr="003C6244">
        <w:rPr>
          <w:sz w:val="24"/>
          <w:szCs w:val="24"/>
        </w:rPr>
        <w:t xml:space="preserve"> (см. рисунок 7в), то:</w:t>
      </w:r>
    </w:p>
    <w:p w14:paraId="6E5AEF21" w14:textId="77777777" w:rsidR="003C6244" w:rsidRPr="003C6244" w:rsidRDefault="003C6244">
      <w:pPr>
        <w:pStyle w:val="Bodytext10"/>
        <w:numPr>
          <w:ilvl w:val="0"/>
          <w:numId w:val="16"/>
        </w:numPr>
        <w:shd w:val="clear" w:color="auto" w:fill="auto"/>
        <w:tabs>
          <w:tab w:val="left" w:pos="711"/>
        </w:tabs>
        <w:ind w:firstLine="709"/>
        <w:rPr>
          <w:sz w:val="24"/>
          <w:szCs w:val="24"/>
        </w:rPr>
      </w:pPr>
      <w:r w:rsidRPr="003C6244">
        <w:rPr>
          <w:sz w:val="24"/>
          <w:szCs w:val="24"/>
        </w:rPr>
        <w:t>длина прямолинейного участка ИТ между конфузором и СУ должна быть не менее 11</w:t>
      </w:r>
      <w:r w:rsidRPr="004B7688">
        <w:rPr>
          <w:rFonts w:ascii="Cambria Math" w:hAnsi="Cambria Math"/>
          <w:i/>
          <w:iCs/>
          <w:sz w:val="24"/>
          <w:szCs w:val="24"/>
          <w:lang w:val="en-US"/>
        </w:rPr>
        <w:t>D</w:t>
      </w:r>
      <w:r w:rsidRPr="003C6244">
        <w:rPr>
          <w:sz w:val="24"/>
          <w:szCs w:val="24"/>
        </w:rPr>
        <w:t xml:space="preserve"> (см. таблицу 5);</w:t>
      </w:r>
    </w:p>
    <w:p w14:paraId="3194AFFD" w14:textId="77777777" w:rsidR="003C6244" w:rsidRPr="003C6244" w:rsidRDefault="003C6244">
      <w:pPr>
        <w:pStyle w:val="Bodytext10"/>
        <w:numPr>
          <w:ilvl w:val="0"/>
          <w:numId w:val="16"/>
        </w:numPr>
        <w:shd w:val="clear" w:color="auto" w:fill="auto"/>
        <w:tabs>
          <w:tab w:val="left" w:pos="702"/>
        </w:tabs>
        <w:ind w:firstLine="709"/>
        <w:rPr>
          <w:sz w:val="24"/>
          <w:szCs w:val="24"/>
        </w:rPr>
      </w:pPr>
      <w:r w:rsidRPr="003C6244">
        <w:rPr>
          <w:sz w:val="24"/>
          <w:szCs w:val="24"/>
        </w:rPr>
        <w:t>длина прямолинейного участка ИТ между МС вида «Два или более колен в разных плоскостях» и переходником должна быть не менее 31·2</w:t>
      </w:r>
      <w:r w:rsidRPr="004B7688">
        <w:rPr>
          <w:rFonts w:ascii="Cambria Math" w:hAnsi="Cambria Math"/>
          <w:i/>
          <w:iCs/>
          <w:sz w:val="24"/>
          <w:szCs w:val="24"/>
          <w:lang w:val="en-US"/>
        </w:rPr>
        <w:t>D</w:t>
      </w:r>
      <w:r w:rsidRPr="003C6244">
        <w:rPr>
          <w:sz w:val="24"/>
          <w:szCs w:val="24"/>
        </w:rPr>
        <w:t xml:space="preserve"> (см. перечисление б) 6.2.8);</w:t>
      </w:r>
    </w:p>
    <w:p w14:paraId="30303F13" w14:textId="77777777" w:rsidR="003C6244" w:rsidRPr="003C6244" w:rsidRDefault="003C6244">
      <w:pPr>
        <w:pStyle w:val="Bodytext10"/>
        <w:numPr>
          <w:ilvl w:val="0"/>
          <w:numId w:val="16"/>
        </w:numPr>
        <w:shd w:val="clear" w:color="auto" w:fill="auto"/>
        <w:tabs>
          <w:tab w:val="left" w:pos="702"/>
        </w:tabs>
        <w:ind w:firstLine="709"/>
        <w:rPr>
          <w:sz w:val="24"/>
          <w:szCs w:val="24"/>
        </w:rPr>
      </w:pPr>
      <w:r w:rsidRPr="003C6244">
        <w:rPr>
          <w:sz w:val="24"/>
          <w:szCs w:val="24"/>
        </w:rPr>
        <w:t>расстояние между МС вида «Два колена и более в разных плоскостях» и СУ должно быть не менее 54</w:t>
      </w:r>
      <w:r w:rsidRPr="004B7688">
        <w:rPr>
          <w:rFonts w:ascii="Cambria Math" w:hAnsi="Cambria Math"/>
          <w:i/>
          <w:iCs/>
          <w:sz w:val="24"/>
          <w:szCs w:val="24"/>
          <w:lang w:val="en-US"/>
        </w:rPr>
        <w:t>D</w:t>
      </w:r>
      <w:r w:rsidRPr="003C6244">
        <w:rPr>
          <w:sz w:val="24"/>
          <w:szCs w:val="24"/>
        </w:rPr>
        <w:t xml:space="preserve"> (см. перечисление в) 6.2.8).</w:t>
      </w:r>
    </w:p>
    <w:p w14:paraId="45F07E4A" w14:textId="77777777" w:rsidR="003C6244" w:rsidRDefault="003C6244" w:rsidP="00B61A78">
      <w:pPr>
        <w:pStyle w:val="Bodytext10"/>
        <w:shd w:val="clear" w:color="auto" w:fill="auto"/>
        <w:rPr>
          <w:sz w:val="24"/>
          <w:szCs w:val="24"/>
        </w:rPr>
      </w:pPr>
      <w:r w:rsidRPr="003C6244">
        <w:rPr>
          <w:sz w:val="24"/>
          <w:szCs w:val="24"/>
        </w:rPr>
        <w:t>Так как фактическое расстояние между МС вида «Два колена и более в разных плоскостях» и соплом равно 75</w:t>
      </w:r>
      <w:r w:rsidRPr="00347D5D">
        <w:rPr>
          <w:rFonts w:ascii="Cambria Math" w:hAnsi="Cambria Math"/>
          <w:i/>
          <w:iCs/>
          <w:sz w:val="24"/>
          <w:szCs w:val="24"/>
          <w:lang w:val="en-US"/>
        </w:rPr>
        <w:t>D</w:t>
      </w:r>
      <w:r w:rsidRPr="003C6244">
        <w:rPr>
          <w:sz w:val="24"/>
          <w:szCs w:val="24"/>
        </w:rPr>
        <w:t xml:space="preserve"> = 31·2</w:t>
      </w:r>
      <w:r w:rsidRPr="00347D5D">
        <w:rPr>
          <w:rFonts w:ascii="Cambria Math" w:hAnsi="Cambria Math"/>
          <w:i/>
          <w:iCs/>
          <w:sz w:val="24"/>
          <w:szCs w:val="24"/>
          <w:lang w:val="en-US"/>
        </w:rPr>
        <w:t>D</w:t>
      </w:r>
      <w:r w:rsidRPr="00347D5D">
        <w:rPr>
          <w:rFonts w:ascii="Cambria Math" w:hAnsi="Cambria Math"/>
          <w:sz w:val="24"/>
          <w:szCs w:val="24"/>
        </w:rPr>
        <w:t xml:space="preserve"> </w:t>
      </w:r>
      <w:r w:rsidRPr="003C6244">
        <w:rPr>
          <w:sz w:val="24"/>
          <w:szCs w:val="24"/>
        </w:rPr>
        <w:t>+ 2</w:t>
      </w:r>
      <w:r w:rsidRPr="00347D5D">
        <w:rPr>
          <w:rFonts w:ascii="Cambria Math" w:hAnsi="Cambria Math"/>
          <w:i/>
          <w:iCs/>
          <w:sz w:val="24"/>
          <w:szCs w:val="24"/>
          <w:lang w:val="en-US"/>
        </w:rPr>
        <w:t>D</w:t>
      </w:r>
      <w:r w:rsidRPr="003C6244">
        <w:rPr>
          <w:sz w:val="24"/>
          <w:szCs w:val="24"/>
        </w:rPr>
        <w:t xml:space="preserve"> + 11</w:t>
      </w:r>
      <w:r w:rsidRPr="00347D5D">
        <w:rPr>
          <w:rFonts w:ascii="Cambria Math" w:hAnsi="Cambria Math"/>
          <w:i/>
          <w:iCs/>
          <w:sz w:val="24"/>
          <w:szCs w:val="24"/>
          <w:lang w:val="en-US"/>
        </w:rPr>
        <w:t>D</w:t>
      </w:r>
      <w:r w:rsidRPr="003C6244">
        <w:rPr>
          <w:sz w:val="24"/>
          <w:szCs w:val="24"/>
        </w:rPr>
        <w:t>, в соответствии с перечислением в) 6.2.8 дополнительной длины не требуется.</w:t>
      </w:r>
    </w:p>
    <w:p w14:paraId="3629B42D" w14:textId="77777777" w:rsidR="00B61A78" w:rsidRDefault="00B61A78" w:rsidP="00261B79">
      <w:pPr>
        <w:pStyle w:val="Bodytext10"/>
        <w:shd w:val="clear" w:color="auto" w:fill="auto"/>
        <w:ind w:firstLine="0"/>
        <w:jc w:val="center"/>
        <w:rPr>
          <w:sz w:val="24"/>
          <w:szCs w:val="24"/>
        </w:rPr>
      </w:pPr>
      <w:r w:rsidRPr="00B61A78">
        <w:rPr>
          <w:noProof/>
          <w:sz w:val="24"/>
          <w:szCs w:val="24"/>
          <w:lang w:bidi="ar-SA"/>
        </w:rPr>
        <w:drawing>
          <wp:inline distT="0" distB="0" distL="0" distR="0" wp14:anchorId="43051F65" wp14:editId="36924154">
            <wp:extent cx="5657850" cy="5829300"/>
            <wp:effectExtent l="0" t="0" r="0" b="0"/>
            <wp:docPr id="13718487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848765" name=""/>
                    <pic:cNvPicPr/>
                  </pic:nvPicPr>
                  <pic:blipFill rotWithShape="1">
                    <a:blip r:embed="rId19"/>
                    <a:srcRect l="7413" t="485" r="2724" b="700"/>
                    <a:stretch/>
                  </pic:blipFill>
                  <pic:spPr bwMode="auto">
                    <a:xfrm>
                      <a:off x="0" y="0"/>
                      <a:ext cx="5657850" cy="5829300"/>
                    </a:xfrm>
                    <a:prstGeom prst="rect">
                      <a:avLst/>
                    </a:prstGeom>
                    <a:ln>
                      <a:noFill/>
                    </a:ln>
                    <a:extLst>
                      <a:ext uri="{53640926-AAD7-44D8-BBD7-CCE9431645EC}">
                        <a14:shadowObscured xmlns:a14="http://schemas.microsoft.com/office/drawing/2010/main"/>
                      </a:ext>
                    </a:extLst>
                  </pic:spPr>
                </pic:pic>
              </a:graphicData>
            </a:graphic>
          </wp:inline>
        </w:drawing>
      </w:r>
    </w:p>
    <w:p w14:paraId="78F1ED46" w14:textId="77777777" w:rsidR="00D65A40" w:rsidRPr="003C6244" w:rsidRDefault="003C6244" w:rsidP="00B61A78">
      <w:pPr>
        <w:jc w:val="center"/>
        <w:rPr>
          <w:rFonts w:eastAsia="Arial" w:cs="Arial"/>
        </w:rPr>
      </w:pPr>
      <w:r w:rsidRPr="003C6244">
        <w:t>Рисунок 7 — Примеры определения необходимых длин прямолинейных участков ИТ (см. 6.2.9)</w:t>
      </w:r>
    </w:p>
    <w:p w14:paraId="742888D8" w14:textId="77777777" w:rsidR="00D65A40" w:rsidRPr="003C6244" w:rsidRDefault="00D65A40" w:rsidP="003C6244">
      <w:pPr>
        <w:jc w:val="both"/>
        <w:rPr>
          <w:rFonts w:eastAsia="Arial" w:cs="Arial"/>
        </w:rPr>
      </w:pPr>
    </w:p>
    <w:p w14:paraId="5216AE65" w14:textId="77777777" w:rsidR="007B6C9D" w:rsidRPr="004218CD" w:rsidRDefault="007B6C9D">
      <w:pPr>
        <w:pStyle w:val="Bodytext10"/>
        <w:numPr>
          <w:ilvl w:val="3"/>
          <w:numId w:val="23"/>
        </w:numPr>
        <w:shd w:val="clear" w:color="auto" w:fill="auto"/>
        <w:tabs>
          <w:tab w:val="left" w:pos="1239"/>
        </w:tabs>
        <w:ind w:left="0" w:firstLine="709"/>
        <w:rPr>
          <w:sz w:val="24"/>
          <w:szCs w:val="24"/>
        </w:rPr>
      </w:pPr>
      <w:r w:rsidRPr="004218CD">
        <w:rPr>
          <w:sz w:val="24"/>
          <w:szCs w:val="24"/>
        </w:rPr>
        <w:t>Если первое МС является переходником (диффузором) от 0,5</w:t>
      </w:r>
      <w:r w:rsidRPr="00347D5D">
        <w:rPr>
          <w:rFonts w:ascii="Cambria Math" w:hAnsi="Cambria Math"/>
          <w:i/>
          <w:iCs/>
          <w:sz w:val="24"/>
          <w:szCs w:val="24"/>
          <w:lang w:val="en-US"/>
        </w:rPr>
        <w:t>D</w:t>
      </w:r>
      <w:r w:rsidRPr="004218CD">
        <w:rPr>
          <w:sz w:val="24"/>
          <w:szCs w:val="24"/>
        </w:rPr>
        <w:t xml:space="preserve"> до </w:t>
      </w:r>
      <w:r w:rsidRPr="00347D5D">
        <w:rPr>
          <w:rFonts w:ascii="Cambria Math" w:hAnsi="Cambria Math"/>
          <w:i/>
          <w:iCs/>
          <w:sz w:val="24"/>
          <w:szCs w:val="24"/>
          <w:lang w:val="en-US"/>
        </w:rPr>
        <w:t>D</w:t>
      </w:r>
      <w:r w:rsidRPr="00347D5D">
        <w:rPr>
          <w:rFonts w:ascii="Cambria Math" w:hAnsi="Cambria Math"/>
          <w:sz w:val="24"/>
          <w:szCs w:val="24"/>
        </w:rPr>
        <w:t xml:space="preserve"> </w:t>
      </w:r>
      <w:r w:rsidRPr="004218CD">
        <w:rPr>
          <w:sz w:val="24"/>
          <w:szCs w:val="24"/>
        </w:rPr>
        <w:t>на длине 2</w:t>
      </w:r>
      <w:r w:rsidRPr="00347D5D">
        <w:rPr>
          <w:rFonts w:ascii="Cambria Math" w:hAnsi="Cambria Math"/>
          <w:i/>
          <w:iCs/>
          <w:sz w:val="24"/>
          <w:szCs w:val="24"/>
          <w:lang w:val="en-US"/>
        </w:rPr>
        <w:t>D</w:t>
      </w:r>
      <w:r w:rsidRPr="004218CD">
        <w:rPr>
          <w:sz w:val="24"/>
          <w:szCs w:val="24"/>
        </w:rPr>
        <w:t xml:space="preserve"> (см. рисунок 7г), то:</w:t>
      </w:r>
    </w:p>
    <w:p w14:paraId="4B2D3022" w14:textId="77777777" w:rsidR="007B6C9D" w:rsidRPr="004218CD" w:rsidRDefault="007B6C9D">
      <w:pPr>
        <w:pStyle w:val="Bodytext10"/>
        <w:numPr>
          <w:ilvl w:val="0"/>
          <w:numId w:val="16"/>
        </w:numPr>
        <w:shd w:val="clear" w:color="auto" w:fill="auto"/>
        <w:tabs>
          <w:tab w:val="left" w:pos="697"/>
        </w:tabs>
        <w:ind w:firstLine="709"/>
        <w:rPr>
          <w:sz w:val="24"/>
          <w:szCs w:val="24"/>
        </w:rPr>
      </w:pPr>
      <w:r w:rsidRPr="004218CD">
        <w:rPr>
          <w:sz w:val="24"/>
          <w:szCs w:val="24"/>
        </w:rPr>
        <w:t>длина прямолинейного участка ИТ между диффузором и СУ должна быть (см. таблицу 5) не менее 25</w:t>
      </w:r>
      <w:r w:rsidRPr="00347D5D">
        <w:rPr>
          <w:rFonts w:ascii="Cambria Math" w:hAnsi="Cambria Math"/>
          <w:i/>
          <w:iCs/>
          <w:sz w:val="24"/>
          <w:szCs w:val="24"/>
          <w:lang w:val="en-US"/>
        </w:rPr>
        <w:t>D</w:t>
      </w:r>
      <w:r w:rsidRPr="004218CD">
        <w:rPr>
          <w:sz w:val="24"/>
          <w:szCs w:val="24"/>
        </w:rPr>
        <w:t>;</w:t>
      </w:r>
    </w:p>
    <w:p w14:paraId="1F9C6138" w14:textId="77777777" w:rsidR="007B6C9D" w:rsidRPr="004218CD" w:rsidRDefault="007B6C9D">
      <w:pPr>
        <w:pStyle w:val="Bodytext10"/>
        <w:numPr>
          <w:ilvl w:val="0"/>
          <w:numId w:val="16"/>
        </w:numPr>
        <w:shd w:val="clear" w:color="auto" w:fill="auto"/>
        <w:tabs>
          <w:tab w:val="left" w:pos="711"/>
        </w:tabs>
        <w:ind w:firstLine="709"/>
        <w:rPr>
          <w:sz w:val="24"/>
          <w:szCs w:val="24"/>
        </w:rPr>
      </w:pPr>
      <w:r w:rsidRPr="004218CD">
        <w:rPr>
          <w:sz w:val="24"/>
          <w:szCs w:val="24"/>
        </w:rPr>
        <w:t>длина прямолинейного участка ИТ между МС вида «Два или более колен в разных плоскостях» и диффузором должна быть, по крайней мере, 31·0,5</w:t>
      </w:r>
      <w:r w:rsidRPr="00347D5D">
        <w:rPr>
          <w:rFonts w:ascii="Cambria Math" w:hAnsi="Cambria Math"/>
          <w:i/>
          <w:iCs/>
          <w:sz w:val="24"/>
          <w:szCs w:val="24"/>
          <w:lang w:val="en-US"/>
        </w:rPr>
        <w:t>D</w:t>
      </w:r>
      <w:r w:rsidRPr="004218CD">
        <w:rPr>
          <w:sz w:val="24"/>
          <w:szCs w:val="24"/>
        </w:rPr>
        <w:t xml:space="preserve"> (см. перечисление б) 6.2.8);</w:t>
      </w:r>
    </w:p>
    <w:p w14:paraId="4D4A6527" w14:textId="77777777" w:rsidR="007B6C9D" w:rsidRPr="004218CD" w:rsidRDefault="007B6C9D">
      <w:pPr>
        <w:pStyle w:val="Bodytext10"/>
        <w:numPr>
          <w:ilvl w:val="0"/>
          <w:numId w:val="16"/>
        </w:numPr>
        <w:shd w:val="clear" w:color="auto" w:fill="auto"/>
        <w:tabs>
          <w:tab w:val="left" w:pos="697"/>
        </w:tabs>
        <w:ind w:firstLine="709"/>
        <w:rPr>
          <w:sz w:val="24"/>
          <w:szCs w:val="24"/>
        </w:rPr>
      </w:pPr>
      <w:r w:rsidRPr="004218CD">
        <w:rPr>
          <w:sz w:val="24"/>
          <w:szCs w:val="24"/>
        </w:rPr>
        <w:t>расстояние между МС вида «Два или более колен в разных плоскостях» и СУ должно быть не менее 54</w:t>
      </w:r>
      <w:r w:rsidRPr="00347D5D">
        <w:rPr>
          <w:rFonts w:ascii="Cambria Math" w:hAnsi="Cambria Math"/>
          <w:i/>
          <w:iCs/>
          <w:sz w:val="24"/>
          <w:szCs w:val="24"/>
          <w:lang w:val="en-US"/>
        </w:rPr>
        <w:t>D</w:t>
      </w:r>
      <w:r w:rsidRPr="00347D5D">
        <w:rPr>
          <w:rFonts w:ascii="Cambria Math" w:hAnsi="Cambria Math"/>
          <w:sz w:val="24"/>
          <w:szCs w:val="24"/>
        </w:rPr>
        <w:t xml:space="preserve"> </w:t>
      </w:r>
      <w:r w:rsidRPr="004218CD">
        <w:rPr>
          <w:sz w:val="24"/>
          <w:szCs w:val="24"/>
        </w:rPr>
        <w:t>(см. перечисление в) 6.2.8).</w:t>
      </w:r>
    </w:p>
    <w:p w14:paraId="3A1771C5" w14:textId="77777777" w:rsidR="007B6C9D" w:rsidRDefault="007B6C9D" w:rsidP="004218CD">
      <w:pPr>
        <w:pStyle w:val="Bodytext10"/>
        <w:shd w:val="clear" w:color="auto" w:fill="auto"/>
        <w:rPr>
          <w:sz w:val="24"/>
          <w:szCs w:val="24"/>
        </w:rPr>
      </w:pPr>
      <w:r w:rsidRPr="004218CD">
        <w:rPr>
          <w:sz w:val="24"/>
          <w:szCs w:val="24"/>
        </w:rPr>
        <w:t>Таким образом, требуется дополнительный участок ИТ длиной, равной 11,5</w:t>
      </w:r>
      <w:r w:rsidRPr="00347D5D">
        <w:rPr>
          <w:rFonts w:ascii="Cambria Math" w:hAnsi="Cambria Math"/>
          <w:i/>
          <w:iCs/>
          <w:sz w:val="24"/>
          <w:szCs w:val="24"/>
          <w:lang w:val="en-US"/>
        </w:rPr>
        <w:t>D</w:t>
      </w:r>
      <w:r w:rsidR="004218CD">
        <w:rPr>
          <w:i/>
          <w:iCs/>
          <w:sz w:val="24"/>
          <w:szCs w:val="24"/>
        </w:rPr>
        <w:t> </w:t>
      </w:r>
      <w:r w:rsidRPr="004218CD">
        <w:rPr>
          <w:sz w:val="24"/>
          <w:szCs w:val="24"/>
        </w:rPr>
        <w:t>=</w:t>
      </w:r>
      <w:r w:rsidR="004218CD">
        <w:rPr>
          <w:sz w:val="24"/>
          <w:szCs w:val="24"/>
        </w:rPr>
        <w:t> </w:t>
      </w:r>
      <w:r w:rsidRPr="004218CD">
        <w:rPr>
          <w:sz w:val="24"/>
          <w:szCs w:val="24"/>
        </w:rPr>
        <w:t>54</w:t>
      </w:r>
      <w:r w:rsidRPr="00347D5D">
        <w:rPr>
          <w:rFonts w:ascii="Cambria Math" w:hAnsi="Cambria Math"/>
          <w:i/>
          <w:iCs/>
          <w:sz w:val="24"/>
          <w:szCs w:val="24"/>
          <w:lang w:val="en-US"/>
        </w:rPr>
        <w:t>D</w:t>
      </w:r>
      <w:r w:rsidR="004218CD">
        <w:rPr>
          <w:i/>
          <w:iCs/>
          <w:sz w:val="24"/>
          <w:szCs w:val="24"/>
        </w:rPr>
        <w:t> </w:t>
      </w:r>
      <w:r w:rsidR="004218CD" w:rsidRPr="004218CD">
        <w:rPr>
          <w:sz w:val="24"/>
          <w:szCs w:val="24"/>
        </w:rPr>
        <w:t xml:space="preserve">– </w:t>
      </w:r>
      <w:r w:rsidRPr="004218CD">
        <w:rPr>
          <w:sz w:val="24"/>
          <w:szCs w:val="24"/>
        </w:rPr>
        <w:t>2</w:t>
      </w:r>
      <w:r w:rsidRPr="00347D5D">
        <w:rPr>
          <w:rFonts w:ascii="Cambria Math" w:hAnsi="Cambria Math"/>
          <w:i/>
          <w:iCs/>
          <w:sz w:val="24"/>
          <w:szCs w:val="24"/>
          <w:lang w:val="en-US"/>
        </w:rPr>
        <w:t>D</w:t>
      </w:r>
      <w:r w:rsidRPr="004218CD">
        <w:rPr>
          <w:sz w:val="24"/>
          <w:szCs w:val="24"/>
        </w:rPr>
        <w:t xml:space="preserve"> – 25</w:t>
      </w:r>
      <w:r w:rsidRPr="00347D5D">
        <w:rPr>
          <w:rFonts w:ascii="Cambria Math" w:hAnsi="Cambria Math"/>
          <w:i/>
          <w:iCs/>
          <w:sz w:val="24"/>
          <w:szCs w:val="24"/>
          <w:lang w:val="en-US"/>
        </w:rPr>
        <w:t>D</w:t>
      </w:r>
      <w:r w:rsidR="004218CD" w:rsidRPr="004218CD">
        <w:rPr>
          <w:sz w:val="24"/>
          <w:szCs w:val="24"/>
        </w:rPr>
        <w:t xml:space="preserve">– </w:t>
      </w:r>
      <w:r w:rsidRPr="004218CD">
        <w:rPr>
          <w:sz w:val="24"/>
          <w:szCs w:val="24"/>
        </w:rPr>
        <w:t>31·0,5</w:t>
      </w:r>
      <w:r w:rsidRPr="00347D5D">
        <w:rPr>
          <w:rFonts w:ascii="Cambria Math" w:hAnsi="Cambria Math"/>
          <w:i/>
          <w:iCs/>
          <w:sz w:val="24"/>
          <w:szCs w:val="24"/>
          <w:lang w:val="en-US"/>
        </w:rPr>
        <w:t>D</w:t>
      </w:r>
      <w:r w:rsidRPr="004218CD">
        <w:rPr>
          <w:sz w:val="24"/>
          <w:szCs w:val="24"/>
        </w:rPr>
        <w:t>, который может находиться либо до или после диффузора, либо частично до и после диффузора.</w:t>
      </w:r>
    </w:p>
    <w:p w14:paraId="30745BEC" w14:textId="77777777" w:rsidR="00EE2FA2" w:rsidRPr="004218CD" w:rsidRDefault="00EE2FA2" w:rsidP="004218CD">
      <w:pPr>
        <w:pStyle w:val="Bodytext10"/>
        <w:shd w:val="clear" w:color="auto" w:fill="auto"/>
        <w:rPr>
          <w:sz w:val="24"/>
          <w:szCs w:val="24"/>
        </w:rPr>
      </w:pPr>
    </w:p>
    <w:p w14:paraId="7AF73FE7" w14:textId="77777777" w:rsidR="007B6C9D" w:rsidRPr="004218CD" w:rsidRDefault="004218CD" w:rsidP="00EE2FA2">
      <w:pPr>
        <w:pStyle w:val="Heading410"/>
        <w:keepNext/>
        <w:keepLines/>
        <w:shd w:val="clear" w:color="auto" w:fill="auto"/>
        <w:tabs>
          <w:tab w:val="left" w:pos="993"/>
        </w:tabs>
        <w:spacing w:line="240" w:lineRule="auto"/>
        <w:ind w:firstLine="709"/>
        <w:jc w:val="both"/>
        <w:outlineLvl w:val="1"/>
        <w:rPr>
          <w:sz w:val="24"/>
          <w:szCs w:val="24"/>
        </w:rPr>
      </w:pPr>
      <w:bookmarkStart w:id="105" w:name="bookmark41"/>
      <w:bookmarkStart w:id="106" w:name="_Toc160113602"/>
      <w:bookmarkStart w:id="107" w:name="_Toc160612160"/>
      <w:r w:rsidRPr="004218CD">
        <w:rPr>
          <w:sz w:val="24"/>
          <w:szCs w:val="24"/>
        </w:rPr>
        <w:t xml:space="preserve">6.3 </w:t>
      </w:r>
      <w:r w:rsidR="007B6C9D" w:rsidRPr="004218CD">
        <w:rPr>
          <w:sz w:val="24"/>
          <w:szCs w:val="24"/>
        </w:rPr>
        <w:t>Струевыпрямители и устройства подготовки потока</w:t>
      </w:r>
      <w:bookmarkEnd w:id="105"/>
      <w:bookmarkEnd w:id="106"/>
      <w:bookmarkEnd w:id="107"/>
    </w:p>
    <w:p w14:paraId="7A5B7295" w14:textId="77777777" w:rsidR="007B6C9D" w:rsidRDefault="007B6C9D" w:rsidP="004218CD">
      <w:pPr>
        <w:pStyle w:val="Bodytext10"/>
        <w:shd w:val="clear" w:color="auto" w:fill="auto"/>
        <w:rPr>
          <w:sz w:val="24"/>
          <w:szCs w:val="24"/>
        </w:rPr>
      </w:pPr>
      <w:r w:rsidRPr="004218CD">
        <w:rPr>
          <w:sz w:val="24"/>
          <w:szCs w:val="24"/>
        </w:rPr>
        <w:t>Для уменьшения длины прямолинейных участков ИТ до СУ могут быть применены струевыпрямители или УПП. Допускается для измерений использовать только те виды струевыпрямителей или УПП, которые прошли испытания на соответствие требованиям ГОСТ 8.586.1 (приложение Ж). Испытания следует проводить с применением того вида сопла, которое будет применяться для измерений.</w:t>
      </w:r>
    </w:p>
    <w:p w14:paraId="2147AD1A" w14:textId="77777777" w:rsidR="00EE2FA2" w:rsidRPr="004218CD" w:rsidRDefault="00EE2FA2" w:rsidP="004218CD">
      <w:pPr>
        <w:pStyle w:val="Bodytext10"/>
        <w:shd w:val="clear" w:color="auto" w:fill="auto"/>
        <w:rPr>
          <w:sz w:val="24"/>
          <w:szCs w:val="24"/>
        </w:rPr>
      </w:pPr>
    </w:p>
    <w:p w14:paraId="55C8725F" w14:textId="77777777" w:rsidR="007B6C9D" w:rsidRPr="004218CD" w:rsidRDefault="004218CD" w:rsidP="00EE2FA2">
      <w:pPr>
        <w:pStyle w:val="Heading410"/>
        <w:keepNext/>
        <w:keepLines/>
        <w:shd w:val="clear" w:color="auto" w:fill="auto"/>
        <w:tabs>
          <w:tab w:val="left" w:pos="924"/>
        </w:tabs>
        <w:spacing w:line="240" w:lineRule="auto"/>
        <w:ind w:firstLine="709"/>
        <w:jc w:val="both"/>
        <w:outlineLvl w:val="1"/>
        <w:rPr>
          <w:sz w:val="24"/>
          <w:szCs w:val="24"/>
        </w:rPr>
      </w:pPr>
      <w:bookmarkStart w:id="108" w:name="bookmark42"/>
      <w:bookmarkStart w:id="109" w:name="_Toc160113603"/>
      <w:bookmarkStart w:id="110" w:name="_Toc160612161"/>
      <w:r w:rsidRPr="004218CD">
        <w:rPr>
          <w:sz w:val="24"/>
          <w:szCs w:val="24"/>
        </w:rPr>
        <w:t xml:space="preserve">6.4 </w:t>
      </w:r>
      <w:r w:rsidR="007B6C9D" w:rsidRPr="004218CD">
        <w:rPr>
          <w:sz w:val="24"/>
          <w:szCs w:val="24"/>
        </w:rPr>
        <w:t>Округлость и цилиндричность измерительного трубопровода</w:t>
      </w:r>
      <w:bookmarkEnd w:id="108"/>
      <w:bookmarkEnd w:id="109"/>
      <w:bookmarkEnd w:id="110"/>
    </w:p>
    <w:p w14:paraId="05D87BA2" w14:textId="363B27F2" w:rsidR="007B6C9D" w:rsidRPr="00E00DD1" w:rsidRDefault="007B6C9D">
      <w:pPr>
        <w:pStyle w:val="Bodytext10"/>
        <w:numPr>
          <w:ilvl w:val="1"/>
          <w:numId w:val="23"/>
        </w:numPr>
        <w:shd w:val="clear" w:color="auto" w:fill="auto"/>
        <w:tabs>
          <w:tab w:val="left" w:pos="1099"/>
        </w:tabs>
        <w:ind w:left="0" w:firstLine="709"/>
        <w:rPr>
          <w:sz w:val="24"/>
          <w:szCs w:val="24"/>
        </w:rPr>
      </w:pPr>
      <w:r w:rsidRPr="00E00DD1">
        <w:rPr>
          <w:sz w:val="24"/>
          <w:szCs w:val="24"/>
        </w:rPr>
        <w:t>На участке ИТ длиной 2</w:t>
      </w:r>
      <w:r w:rsidRPr="00347D5D">
        <w:rPr>
          <w:rFonts w:ascii="Cambria Math" w:hAnsi="Cambria Math"/>
          <w:i/>
          <w:iCs/>
          <w:sz w:val="24"/>
          <w:szCs w:val="24"/>
          <w:lang w:val="en-US"/>
        </w:rPr>
        <w:t>D</w:t>
      </w:r>
      <w:r w:rsidRPr="00E00DD1">
        <w:rPr>
          <w:sz w:val="24"/>
          <w:szCs w:val="24"/>
        </w:rPr>
        <w:t xml:space="preserve">, расположенном непосредственно перед СУ (или кольцевой камерой усреднения, если она имеется), ни одно значение диаметра в любой плоскости на данном участке не должно отличаться более чем на 0,3% значения </w:t>
      </w:r>
      <w:r w:rsidRPr="00347D5D">
        <w:rPr>
          <w:rFonts w:ascii="Cambria Math" w:hAnsi="Cambria Math"/>
          <w:i/>
          <w:iCs/>
          <w:sz w:val="24"/>
          <w:szCs w:val="24"/>
          <w:lang w:val="en-US"/>
        </w:rPr>
        <w:t>D</w:t>
      </w:r>
      <w:r w:rsidRPr="00E00DD1">
        <w:rPr>
          <w:sz w:val="24"/>
          <w:szCs w:val="24"/>
        </w:rPr>
        <w:t>, определенного в соответствии с 6.4.2.</w:t>
      </w:r>
    </w:p>
    <w:p w14:paraId="5D0BB683" w14:textId="77777777" w:rsidR="007B6C9D" w:rsidRPr="00E00DD1" w:rsidRDefault="007B6C9D" w:rsidP="00E00DD1">
      <w:pPr>
        <w:pStyle w:val="Bodytext10"/>
        <w:shd w:val="clear" w:color="auto" w:fill="auto"/>
        <w:rPr>
          <w:sz w:val="24"/>
          <w:szCs w:val="24"/>
        </w:rPr>
      </w:pPr>
      <w:r w:rsidRPr="00E00DD1">
        <w:rPr>
          <w:sz w:val="24"/>
          <w:szCs w:val="24"/>
        </w:rPr>
        <w:t>Если на этом участке имеется сварной шов, то внутренний валик шва должен быть путем его механической обработки сточен до состояния, при котором внутренний диаметр участка ИТ, измеренный в плоскости сварного шва, будет удовлетворять установленному в этом пункте требованию.</w:t>
      </w:r>
    </w:p>
    <w:p w14:paraId="2565B66E" w14:textId="77777777" w:rsidR="007B6C9D" w:rsidRPr="00E00DD1" w:rsidRDefault="007B6C9D">
      <w:pPr>
        <w:pStyle w:val="Bodytext10"/>
        <w:numPr>
          <w:ilvl w:val="2"/>
          <w:numId w:val="26"/>
        </w:numPr>
        <w:shd w:val="clear" w:color="auto" w:fill="auto"/>
        <w:tabs>
          <w:tab w:val="left" w:pos="1099"/>
        </w:tabs>
        <w:ind w:left="0" w:firstLine="709"/>
        <w:rPr>
          <w:sz w:val="24"/>
          <w:szCs w:val="24"/>
        </w:rPr>
      </w:pPr>
      <w:r w:rsidRPr="00E00DD1">
        <w:rPr>
          <w:sz w:val="24"/>
          <w:szCs w:val="24"/>
        </w:rPr>
        <w:t xml:space="preserve">Диаметр </w:t>
      </w:r>
      <w:r w:rsidRPr="00347D5D">
        <w:rPr>
          <w:rFonts w:ascii="Cambria Math" w:hAnsi="Cambria Math"/>
          <w:i/>
          <w:iCs/>
          <w:sz w:val="24"/>
          <w:szCs w:val="24"/>
          <w:lang w:val="en-US"/>
        </w:rPr>
        <w:t>D</w:t>
      </w:r>
      <w:r w:rsidRPr="00347D5D">
        <w:rPr>
          <w:rFonts w:ascii="Cambria Math" w:hAnsi="Cambria Math"/>
          <w:sz w:val="24"/>
          <w:szCs w:val="24"/>
        </w:rPr>
        <w:t xml:space="preserve"> </w:t>
      </w:r>
      <w:r w:rsidRPr="00E00DD1">
        <w:rPr>
          <w:sz w:val="24"/>
          <w:szCs w:val="24"/>
        </w:rPr>
        <w:t>определяют как среднеарифметическое значение результатов измерений не ме</w:t>
      </w:r>
      <w:r w:rsidRPr="00E00DD1">
        <w:rPr>
          <w:sz w:val="24"/>
          <w:szCs w:val="24"/>
        </w:rPr>
        <w:softHyphen/>
        <w:t>нее чем в трех поперечных сечениях ИТ, равномерно распределенных на отрезке 0,5</w:t>
      </w:r>
      <w:r w:rsidRPr="00347D5D">
        <w:rPr>
          <w:rFonts w:ascii="Cambria Math" w:hAnsi="Cambria Math"/>
          <w:i/>
          <w:iCs/>
          <w:sz w:val="24"/>
          <w:szCs w:val="24"/>
          <w:lang w:val="en-US"/>
        </w:rPr>
        <w:t>D</w:t>
      </w:r>
      <w:r w:rsidRPr="00E00DD1">
        <w:rPr>
          <w:sz w:val="24"/>
          <w:szCs w:val="24"/>
        </w:rPr>
        <w:t>, из которых два крайних сечения соответствуют расстояниям 0</w:t>
      </w:r>
      <w:r w:rsidRPr="00347D5D">
        <w:rPr>
          <w:rFonts w:ascii="Cambria Math" w:hAnsi="Cambria Math"/>
          <w:i/>
          <w:iCs/>
          <w:sz w:val="24"/>
          <w:szCs w:val="24"/>
          <w:lang w:val="en-US"/>
        </w:rPr>
        <w:t>D</w:t>
      </w:r>
      <w:r w:rsidRPr="00E00DD1">
        <w:rPr>
          <w:sz w:val="24"/>
          <w:szCs w:val="24"/>
        </w:rPr>
        <w:t xml:space="preserve"> и 0,5</w:t>
      </w:r>
      <w:r w:rsidRPr="00347D5D">
        <w:rPr>
          <w:rFonts w:ascii="Cambria Math" w:hAnsi="Cambria Math"/>
          <w:i/>
          <w:iCs/>
          <w:sz w:val="24"/>
          <w:szCs w:val="24"/>
          <w:lang w:val="en-US"/>
        </w:rPr>
        <w:t>D</w:t>
      </w:r>
      <w:r w:rsidRPr="00347D5D">
        <w:rPr>
          <w:rFonts w:ascii="Cambria Math" w:hAnsi="Cambria Math"/>
          <w:sz w:val="24"/>
          <w:szCs w:val="24"/>
        </w:rPr>
        <w:t xml:space="preserve"> </w:t>
      </w:r>
      <w:r w:rsidRPr="00E00DD1">
        <w:rPr>
          <w:sz w:val="24"/>
          <w:szCs w:val="24"/>
        </w:rPr>
        <w:t>от места отверстий, расположенных до СУ. Если конструкция участка сварная, то третье сечение должно быть в плоскости сварного шва.</w:t>
      </w:r>
    </w:p>
    <w:p w14:paraId="4A145095" w14:textId="3378A412" w:rsidR="007B6C9D" w:rsidRPr="00204241" w:rsidRDefault="007B6C9D" w:rsidP="00E00DD1">
      <w:pPr>
        <w:pStyle w:val="Bodytext10"/>
        <w:shd w:val="clear" w:color="auto" w:fill="auto"/>
        <w:rPr>
          <w:sz w:val="24"/>
          <w:szCs w:val="24"/>
        </w:rPr>
      </w:pPr>
      <w:r w:rsidRPr="00E00DD1">
        <w:rPr>
          <w:sz w:val="24"/>
          <w:szCs w:val="24"/>
        </w:rPr>
        <w:t xml:space="preserve">В каждом из сечений проводят измерения не менее чем в четырех диаметральных направлениях, расположенных приблизительно под одинаковым углом друг к другу. Если используется кольцевая камера усреднения (см. рисунок 1), то измерение </w:t>
      </w:r>
      <w:r w:rsidRPr="00347D5D">
        <w:rPr>
          <w:rFonts w:ascii="Cambria Math" w:hAnsi="Cambria Math"/>
          <w:i/>
          <w:iCs/>
          <w:sz w:val="24"/>
          <w:szCs w:val="24"/>
          <w:lang w:val="en-US"/>
        </w:rPr>
        <w:t>D</w:t>
      </w:r>
      <w:r w:rsidR="00347D5D">
        <w:rPr>
          <w:sz w:val="24"/>
          <w:szCs w:val="24"/>
        </w:rPr>
        <w:t xml:space="preserve"> </w:t>
      </w:r>
      <w:r w:rsidRPr="00204241">
        <w:rPr>
          <w:sz w:val="24"/>
          <w:szCs w:val="24"/>
        </w:rPr>
        <w:t>выполняют на отрезке ИТ длиной 0,5</w:t>
      </w:r>
      <w:r w:rsidRPr="00347D5D">
        <w:rPr>
          <w:rFonts w:ascii="Cambria Math" w:hAnsi="Cambria Math"/>
          <w:i/>
          <w:iCs/>
          <w:sz w:val="24"/>
          <w:szCs w:val="24"/>
          <w:lang w:val="en-US"/>
        </w:rPr>
        <w:t>D</w:t>
      </w:r>
      <w:r w:rsidRPr="00204241">
        <w:rPr>
          <w:sz w:val="24"/>
          <w:szCs w:val="24"/>
        </w:rPr>
        <w:t xml:space="preserve"> до входного торца корпуса камеры. При этом относительная </w:t>
      </w:r>
      <w:r w:rsidR="003A7F44" w:rsidRPr="00204241">
        <w:rPr>
          <w:sz w:val="24"/>
          <w:szCs w:val="24"/>
        </w:rPr>
        <w:t>погрешность</w:t>
      </w:r>
      <w:r w:rsidRPr="00204241">
        <w:rPr>
          <w:sz w:val="24"/>
          <w:szCs w:val="24"/>
        </w:rPr>
        <w:t xml:space="preserve"> результата измерений, обусловленная измерительным инструментом, не должна превышать 0,</w:t>
      </w:r>
      <w:r w:rsidR="003A7F44" w:rsidRPr="00204241">
        <w:rPr>
          <w:sz w:val="24"/>
          <w:szCs w:val="24"/>
        </w:rPr>
        <w:t>2</w:t>
      </w:r>
      <w:r w:rsidRPr="00204241">
        <w:rPr>
          <w:sz w:val="24"/>
          <w:szCs w:val="24"/>
        </w:rPr>
        <w:t>%.</w:t>
      </w:r>
    </w:p>
    <w:p w14:paraId="08644DEE" w14:textId="77777777" w:rsidR="007B6C9D" w:rsidRPr="00E00DD1" w:rsidRDefault="007B6C9D">
      <w:pPr>
        <w:pStyle w:val="Bodytext10"/>
        <w:numPr>
          <w:ilvl w:val="2"/>
          <w:numId w:val="26"/>
        </w:numPr>
        <w:shd w:val="clear" w:color="auto" w:fill="auto"/>
        <w:tabs>
          <w:tab w:val="left" w:pos="1099"/>
        </w:tabs>
        <w:ind w:left="0" w:firstLine="709"/>
        <w:rPr>
          <w:sz w:val="24"/>
          <w:szCs w:val="24"/>
        </w:rPr>
      </w:pPr>
      <w:r w:rsidRPr="00204241">
        <w:rPr>
          <w:sz w:val="24"/>
          <w:szCs w:val="24"/>
        </w:rPr>
        <w:t>За пределами участка ИТ длиной 2</w:t>
      </w:r>
      <w:r w:rsidRPr="00347D5D">
        <w:rPr>
          <w:rFonts w:ascii="Cambria Math" w:hAnsi="Cambria Math"/>
          <w:i/>
          <w:iCs/>
          <w:sz w:val="24"/>
          <w:szCs w:val="24"/>
          <w:lang w:val="en-US"/>
        </w:rPr>
        <w:t>D</w:t>
      </w:r>
      <w:r w:rsidRPr="00204241">
        <w:rPr>
          <w:sz w:val="24"/>
          <w:szCs w:val="24"/>
        </w:rPr>
        <w:t>, расположенного непосредственно</w:t>
      </w:r>
      <w:r w:rsidRPr="00E00DD1">
        <w:rPr>
          <w:sz w:val="24"/>
          <w:szCs w:val="24"/>
        </w:rPr>
        <w:t xml:space="preserve"> перед СУ (или корпусом камеры усреднения, если она имеется), ИТ между СУ и первым МС может быть изготовлен из одной или нескольких секций труб.</w:t>
      </w:r>
    </w:p>
    <w:p w14:paraId="0B0E6939" w14:textId="77777777" w:rsidR="007B6C9D" w:rsidRPr="00E00DD1" w:rsidRDefault="007B6C9D" w:rsidP="00E00DD1">
      <w:pPr>
        <w:pStyle w:val="Bodytext10"/>
        <w:shd w:val="clear" w:color="auto" w:fill="auto"/>
        <w:rPr>
          <w:sz w:val="24"/>
          <w:szCs w:val="24"/>
        </w:rPr>
      </w:pPr>
      <w:r w:rsidRPr="00E00DD1">
        <w:rPr>
          <w:sz w:val="24"/>
          <w:szCs w:val="24"/>
        </w:rPr>
        <w:t>В пределах участка ИТ, расположенного между сечениями ИТ на расстояниях 2</w:t>
      </w:r>
      <w:r w:rsidRPr="00347D5D">
        <w:rPr>
          <w:rFonts w:ascii="Cambria Math" w:hAnsi="Cambria Math"/>
          <w:i/>
          <w:iCs/>
          <w:sz w:val="24"/>
          <w:szCs w:val="24"/>
          <w:lang w:val="en-US"/>
        </w:rPr>
        <w:t>D</w:t>
      </w:r>
      <w:r w:rsidRPr="00E00DD1">
        <w:rPr>
          <w:sz w:val="24"/>
          <w:szCs w:val="24"/>
        </w:rPr>
        <w:t xml:space="preserve"> и 10</w:t>
      </w:r>
      <w:r w:rsidRPr="00347D5D">
        <w:rPr>
          <w:rFonts w:ascii="Cambria Math" w:hAnsi="Cambria Math"/>
          <w:i/>
          <w:iCs/>
          <w:sz w:val="24"/>
          <w:szCs w:val="24"/>
          <w:lang w:val="en-US"/>
        </w:rPr>
        <w:t>D</w:t>
      </w:r>
      <w:r w:rsidRPr="00E00DD1">
        <w:rPr>
          <w:sz w:val="24"/>
          <w:szCs w:val="24"/>
        </w:rPr>
        <w:t xml:space="preserve"> от СУ, разность значений диаметра смежных секций ИТ и высота уступа не должны превышать 0,003</w:t>
      </w:r>
      <w:r w:rsidRPr="00347D5D">
        <w:rPr>
          <w:rFonts w:ascii="Cambria Math" w:hAnsi="Cambria Math"/>
          <w:i/>
          <w:iCs/>
          <w:sz w:val="24"/>
          <w:szCs w:val="24"/>
          <w:lang w:val="en-US"/>
        </w:rPr>
        <w:t>D</w:t>
      </w:r>
      <w:r w:rsidRPr="00E00DD1">
        <w:rPr>
          <w:sz w:val="24"/>
          <w:szCs w:val="24"/>
        </w:rPr>
        <w:t>.</w:t>
      </w:r>
    </w:p>
    <w:p w14:paraId="42E7674E" w14:textId="77777777" w:rsidR="007B6C9D" w:rsidRPr="00E00DD1" w:rsidRDefault="007B6C9D" w:rsidP="00E00DD1">
      <w:pPr>
        <w:pStyle w:val="Bodytext10"/>
        <w:shd w:val="clear" w:color="auto" w:fill="auto"/>
        <w:rPr>
          <w:sz w:val="24"/>
          <w:szCs w:val="24"/>
        </w:rPr>
      </w:pPr>
      <w:r w:rsidRPr="00E00DD1">
        <w:rPr>
          <w:sz w:val="24"/>
          <w:szCs w:val="24"/>
        </w:rPr>
        <w:t>Если диаметр секции ИТ, расположенной вверх по потоку, больше диаметра секции ИТ, расположенной вниз по потоку, то за пределами участка ИТ длиной 10</w:t>
      </w:r>
      <w:r w:rsidRPr="00347D5D">
        <w:rPr>
          <w:rFonts w:ascii="Cambria Math" w:hAnsi="Cambria Math"/>
          <w:i/>
          <w:iCs/>
          <w:sz w:val="24"/>
          <w:szCs w:val="24"/>
          <w:lang w:val="en-US"/>
        </w:rPr>
        <w:t>D</w:t>
      </w:r>
      <w:r w:rsidRPr="00347D5D">
        <w:rPr>
          <w:rFonts w:ascii="Cambria Math" w:hAnsi="Cambria Math"/>
          <w:sz w:val="24"/>
          <w:szCs w:val="24"/>
        </w:rPr>
        <w:t xml:space="preserve"> </w:t>
      </w:r>
      <w:r w:rsidRPr="00E00DD1">
        <w:rPr>
          <w:sz w:val="24"/>
          <w:szCs w:val="24"/>
        </w:rPr>
        <w:t>разность значений диаметра смежных секций ИТ и высота уступа не должны превышать 0,06</w:t>
      </w:r>
      <w:r w:rsidRPr="00347D5D">
        <w:rPr>
          <w:rFonts w:ascii="Cambria Math" w:hAnsi="Cambria Math"/>
          <w:i/>
          <w:iCs/>
          <w:sz w:val="24"/>
          <w:szCs w:val="24"/>
          <w:lang w:val="en-US"/>
        </w:rPr>
        <w:t>D</w:t>
      </w:r>
      <w:r w:rsidRPr="00E00DD1">
        <w:rPr>
          <w:sz w:val="24"/>
          <w:szCs w:val="24"/>
        </w:rPr>
        <w:t>.</w:t>
      </w:r>
    </w:p>
    <w:p w14:paraId="4272ECA2" w14:textId="77777777" w:rsidR="007B6C9D" w:rsidRPr="00E00DD1" w:rsidRDefault="007B6C9D" w:rsidP="00E00DD1">
      <w:pPr>
        <w:pStyle w:val="Bodytext10"/>
        <w:shd w:val="clear" w:color="auto" w:fill="auto"/>
        <w:rPr>
          <w:sz w:val="24"/>
          <w:szCs w:val="24"/>
        </w:rPr>
      </w:pPr>
      <w:r w:rsidRPr="00E00DD1">
        <w:rPr>
          <w:sz w:val="24"/>
          <w:szCs w:val="24"/>
        </w:rPr>
        <w:t xml:space="preserve">Если диаметр секции ИТ, расположенной вверх по потоку, не более диаметра секции ИТ, расположенной вниз по потоку, то составная конструкция ИТ не приводит к дополнительной </w:t>
      </w:r>
      <w:r w:rsidR="003A7F44">
        <w:rPr>
          <w:sz w:val="24"/>
          <w:szCs w:val="24"/>
        </w:rPr>
        <w:t>погрешности</w:t>
      </w:r>
      <w:r w:rsidRPr="00E00DD1">
        <w:rPr>
          <w:sz w:val="24"/>
          <w:szCs w:val="24"/>
        </w:rPr>
        <w:t xml:space="preserve"> коэффициента истечения при выполнении следующих условий:</w:t>
      </w:r>
    </w:p>
    <w:p w14:paraId="4DECDFC3" w14:textId="77777777" w:rsidR="007B6C9D" w:rsidRPr="00E00DD1" w:rsidRDefault="007B6C9D">
      <w:pPr>
        <w:pStyle w:val="Bodytext10"/>
        <w:numPr>
          <w:ilvl w:val="0"/>
          <w:numId w:val="16"/>
        </w:numPr>
        <w:shd w:val="clear" w:color="auto" w:fill="auto"/>
        <w:tabs>
          <w:tab w:val="left" w:pos="697"/>
        </w:tabs>
        <w:ind w:firstLine="709"/>
        <w:rPr>
          <w:sz w:val="24"/>
          <w:szCs w:val="24"/>
        </w:rPr>
      </w:pPr>
      <w:r w:rsidRPr="00E00DD1">
        <w:rPr>
          <w:sz w:val="24"/>
          <w:szCs w:val="24"/>
        </w:rPr>
        <w:t>за пределами участка ИТ длиной 10</w:t>
      </w:r>
      <w:r w:rsidRPr="00347D5D">
        <w:rPr>
          <w:rFonts w:ascii="Cambria Math" w:hAnsi="Cambria Math"/>
          <w:i/>
          <w:iCs/>
          <w:sz w:val="24"/>
          <w:szCs w:val="24"/>
          <w:lang w:val="en-US"/>
        </w:rPr>
        <w:t>D</w:t>
      </w:r>
      <w:r w:rsidRPr="00E00DD1">
        <w:rPr>
          <w:sz w:val="24"/>
          <w:szCs w:val="24"/>
        </w:rPr>
        <w:t xml:space="preserve"> при </w:t>
      </w:r>
      <m:oMath>
        <m:r>
          <w:rPr>
            <w:rFonts w:ascii="Cambria Math" w:hAnsi="Cambria Math"/>
            <w:sz w:val="24"/>
            <w:szCs w:val="24"/>
          </w:rPr>
          <m:t>β≤</m:t>
        </m:r>
      </m:oMath>
      <w:r w:rsidRPr="00E00DD1">
        <w:rPr>
          <w:sz w:val="24"/>
          <w:szCs w:val="24"/>
        </w:rPr>
        <w:t>0,3215 разность значений диаметра смежных секций ИТ и высота уступа не превышают 0,06</w:t>
      </w:r>
      <w:r w:rsidRPr="00347D5D">
        <w:rPr>
          <w:rFonts w:ascii="Cambria Math" w:hAnsi="Cambria Math"/>
          <w:i/>
          <w:iCs/>
          <w:sz w:val="24"/>
          <w:szCs w:val="24"/>
          <w:lang w:val="en-US"/>
        </w:rPr>
        <w:t>D</w:t>
      </w:r>
      <w:r w:rsidRPr="00E00DD1">
        <w:rPr>
          <w:sz w:val="24"/>
          <w:szCs w:val="24"/>
        </w:rPr>
        <w:t>;</w:t>
      </w:r>
    </w:p>
    <w:p w14:paraId="13511EAC" w14:textId="77777777" w:rsidR="007B6C9D" w:rsidRPr="00E00DD1" w:rsidRDefault="007B6C9D">
      <w:pPr>
        <w:pStyle w:val="Bodytext10"/>
        <w:numPr>
          <w:ilvl w:val="0"/>
          <w:numId w:val="16"/>
        </w:numPr>
        <w:shd w:val="clear" w:color="auto" w:fill="auto"/>
        <w:tabs>
          <w:tab w:val="left" w:pos="702"/>
        </w:tabs>
        <w:ind w:firstLine="709"/>
        <w:rPr>
          <w:sz w:val="24"/>
          <w:szCs w:val="24"/>
        </w:rPr>
      </w:pPr>
      <w:r w:rsidRPr="00E00DD1">
        <w:rPr>
          <w:sz w:val="24"/>
          <w:szCs w:val="24"/>
        </w:rPr>
        <w:t>в пределах участка ИТ от 10</w:t>
      </w:r>
      <w:r w:rsidRPr="00347D5D">
        <w:rPr>
          <w:rFonts w:ascii="Cambria Math" w:hAnsi="Cambria Math"/>
          <w:i/>
          <w:iCs/>
          <w:sz w:val="24"/>
          <w:szCs w:val="24"/>
          <w:lang w:val="en-US"/>
        </w:rPr>
        <w:t>D</w:t>
      </w:r>
      <w:r w:rsidRPr="00E00DD1">
        <w:rPr>
          <w:sz w:val="24"/>
          <w:szCs w:val="24"/>
        </w:rPr>
        <w:t xml:space="preserve"> до </w:t>
      </w:r>
      <m:oMath>
        <m:r>
          <w:rPr>
            <w:rFonts w:ascii="Cambria Math" w:hAnsi="Cambria Math"/>
            <w:sz w:val="24"/>
            <w:szCs w:val="24"/>
          </w:rPr>
          <m:t>l</m:t>
        </m:r>
      </m:oMath>
      <w:r w:rsidRPr="00E00DD1">
        <w:rPr>
          <w:sz w:val="24"/>
          <w:szCs w:val="24"/>
        </w:rPr>
        <w:t xml:space="preserve"> = (2,39 + 54,8 </w:t>
      </w:r>
      <m:oMath>
        <m:r>
          <w:rPr>
            <w:rFonts w:ascii="Cambria Math" w:hAnsi="Cambria Math"/>
            <w:sz w:val="24"/>
            <w:szCs w:val="24"/>
          </w:rPr>
          <m:t>β</m:t>
        </m:r>
      </m:oMath>
      <w:r w:rsidRPr="00E00DD1">
        <w:rPr>
          <w:sz w:val="24"/>
          <w:szCs w:val="24"/>
          <w:vertAlign w:val="superscript"/>
        </w:rPr>
        <w:t xml:space="preserve"> 1,74</w:t>
      </w:r>
      <w:r w:rsidRPr="00E00DD1">
        <w:rPr>
          <w:sz w:val="24"/>
          <w:szCs w:val="24"/>
        </w:rPr>
        <w:t>)</w:t>
      </w:r>
      <w:r w:rsidR="003A7F44" w:rsidRPr="004B588A">
        <w:rPr>
          <w:rFonts w:ascii="Cambria Math" w:hAnsi="Cambria Math"/>
          <w:i/>
          <w:iCs/>
          <w:sz w:val="24"/>
          <w:szCs w:val="24"/>
          <w:lang w:val="en-US"/>
        </w:rPr>
        <w:t>D</w:t>
      </w:r>
      <w:r w:rsidRPr="00E00DD1">
        <w:rPr>
          <w:sz w:val="24"/>
          <w:szCs w:val="24"/>
        </w:rPr>
        <w:t xml:space="preserve"> при </w:t>
      </w:r>
      <m:oMath>
        <m:r>
          <w:rPr>
            <w:rFonts w:ascii="Cambria Math" w:hAnsi="Cambria Math"/>
            <w:sz w:val="24"/>
            <w:szCs w:val="24"/>
          </w:rPr>
          <m:t>β</m:t>
        </m:r>
      </m:oMath>
      <w:r w:rsidRPr="00E00DD1">
        <w:rPr>
          <w:sz w:val="24"/>
          <w:szCs w:val="24"/>
        </w:rPr>
        <w:t>&gt; 0,3215 разность значений диаметра смежных секций ИТ и высота уступа не превышают 0,02</w:t>
      </w:r>
      <w:r w:rsidRPr="00347D5D">
        <w:rPr>
          <w:rFonts w:ascii="Cambria Math" w:hAnsi="Cambria Math"/>
          <w:i/>
          <w:iCs/>
          <w:sz w:val="24"/>
          <w:szCs w:val="24"/>
          <w:lang w:val="en-US"/>
        </w:rPr>
        <w:t>D</w:t>
      </w:r>
      <w:r w:rsidRPr="00E00DD1">
        <w:rPr>
          <w:sz w:val="24"/>
          <w:szCs w:val="24"/>
        </w:rPr>
        <w:t>;</w:t>
      </w:r>
    </w:p>
    <w:p w14:paraId="2A12765E" w14:textId="77777777" w:rsidR="007B6C9D" w:rsidRPr="00E00DD1" w:rsidRDefault="007B6C9D">
      <w:pPr>
        <w:pStyle w:val="Bodytext10"/>
        <w:numPr>
          <w:ilvl w:val="0"/>
          <w:numId w:val="16"/>
        </w:numPr>
        <w:shd w:val="clear" w:color="auto" w:fill="auto"/>
        <w:tabs>
          <w:tab w:val="left" w:pos="697"/>
        </w:tabs>
        <w:ind w:firstLine="709"/>
        <w:rPr>
          <w:sz w:val="24"/>
          <w:szCs w:val="24"/>
        </w:rPr>
      </w:pPr>
      <w:r w:rsidRPr="00E00DD1">
        <w:rPr>
          <w:sz w:val="24"/>
          <w:szCs w:val="24"/>
        </w:rPr>
        <w:t xml:space="preserve">за пределами участка ИТ длиной </w:t>
      </w:r>
      <m:oMath>
        <m:r>
          <w:rPr>
            <w:rFonts w:ascii="Cambria Math" w:hAnsi="Cambria Math"/>
            <w:sz w:val="24"/>
            <w:szCs w:val="24"/>
          </w:rPr>
          <m:t>l</m:t>
        </m:r>
      </m:oMath>
      <w:r w:rsidRPr="00E00DD1">
        <w:rPr>
          <w:sz w:val="24"/>
          <w:szCs w:val="24"/>
        </w:rPr>
        <w:t xml:space="preserve"> = (2,39 + 54,8 </w:t>
      </w:r>
      <m:oMath>
        <m:r>
          <w:rPr>
            <w:rFonts w:ascii="Cambria Math" w:hAnsi="Cambria Math"/>
            <w:sz w:val="24"/>
            <w:szCs w:val="24"/>
          </w:rPr>
          <m:t>β</m:t>
        </m:r>
      </m:oMath>
      <w:r w:rsidRPr="00E00DD1">
        <w:rPr>
          <w:sz w:val="24"/>
          <w:szCs w:val="24"/>
          <w:vertAlign w:val="superscript"/>
        </w:rPr>
        <w:t xml:space="preserve"> 1</w:t>
      </w:r>
      <w:r w:rsidR="00E00DD1" w:rsidRPr="00E00DD1">
        <w:rPr>
          <w:sz w:val="24"/>
          <w:szCs w:val="24"/>
          <w:vertAlign w:val="superscript"/>
        </w:rPr>
        <w:t>,</w:t>
      </w:r>
      <w:r w:rsidRPr="00E00DD1">
        <w:rPr>
          <w:sz w:val="24"/>
          <w:szCs w:val="24"/>
          <w:vertAlign w:val="superscript"/>
        </w:rPr>
        <w:t>74</w:t>
      </w:r>
      <w:r w:rsidRPr="00E00DD1">
        <w:rPr>
          <w:sz w:val="24"/>
          <w:szCs w:val="24"/>
        </w:rPr>
        <w:t>)</w:t>
      </w:r>
      <w:r w:rsidRPr="00347D5D">
        <w:rPr>
          <w:rFonts w:ascii="Cambria Math" w:hAnsi="Cambria Math"/>
          <w:i/>
          <w:iCs/>
          <w:sz w:val="24"/>
          <w:szCs w:val="24"/>
          <w:lang w:val="en-US"/>
        </w:rPr>
        <w:t>D</w:t>
      </w:r>
      <w:r w:rsidRPr="00E00DD1">
        <w:rPr>
          <w:sz w:val="24"/>
          <w:szCs w:val="24"/>
        </w:rPr>
        <w:t xml:space="preserve"> при </w:t>
      </w:r>
      <m:oMath>
        <m:r>
          <w:rPr>
            <w:rFonts w:ascii="Cambria Math" w:hAnsi="Cambria Math"/>
            <w:sz w:val="24"/>
            <w:szCs w:val="24"/>
          </w:rPr>
          <m:t>β</m:t>
        </m:r>
      </m:oMath>
      <w:r w:rsidRPr="00E00DD1">
        <w:rPr>
          <w:sz w:val="24"/>
          <w:szCs w:val="24"/>
        </w:rPr>
        <w:t>&gt; 0,3215 разность значений диаметра смежных секций ИТ и высота уступа не превышают 0,06</w:t>
      </w:r>
      <w:r w:rsidRPr="00347D5D">
        <w:rPr>
          <w:rFonts w:ascii="Cambria Math" w:hAnsi="Cambria Math"/>
          <w:i/>
          <w:iCs/>
          <w:sz w:val="24"/>
          <w:szCs w:val="24"/>
          <w:lang w:val="en-US"/>
        </w:rPr>
        <w:t>D</w:t>
      </w:r>
      <w:r w:rsidRPr="00E00DD1">
        <w:rPr>
          <w:sz w:val="24"/>
          <w:szCs w:val="24"/>
        </w:rPr>
        <w:t>.</w:t>
      </w:r>
    </w:p>
    <w:p w14:paraId="2153AB5F" w14:textId="77777777" w:rsidR="007B6C9D" w:rsidRPr="00E00DD1" w:rsidRDefault="007B6C9D" w:rsidP="00E00DD1">
      <w:pPr>
        <w:pStyle w:val="Bodytext10"/>
        <w:shd w:val="clear" w:color="auto" w:fill="auto"/>
        <w:rPr>
          <w:sz w:val="24"/>
          <w:szCs w:val="24"/>
        </w:rPr>
      </w:pPr>
      <w:r w:rsidRPr="00E00DD1">
        <w:rPr>
          <w:sz w:val="24"/>
          <w:szCs w:val="24"/>
        </w:rPr>
        <w:t>За пределами участка ИТ длиной 10</w:t>
      </w:r>
      <w:r w:rsidRPr="00347D5D">
        <w:rPr>
          <w:rFonts w:ascii="Cambria Math" w:hAnsi="Cambria Math"/>
          <w:i/>
          <w:iCs/>
          <w:sz w:val="24"/>
          <w:szCs w:val="24"/>
          <w:lang w:val="en-US"/>
        </w:rPr>
        <w:t>D</w:t>
      </w:r>
      <w:r w:rsidRPr="00E00DD1">
        <w:rPr>
          <w:sz w:val="24"/>
          <w:szCs w:val="24"/>
        </w:rPr>
        <w:t>, расположенного непосредственно перед СУ (или корпусом камеры усреднения, если она имеется), применение прокладок между секциями допускается при усло</w:t>
      </w:r>
      <w:r w:rsidRPr="00E00DD1">
        <w:rPr>
          <w:sz w:val="24"/>
          <w:szCs w:val="24"/>
        </w:rPr>
        <w:softHyphen/>
        <w:t>вии, что их толщина не более 3,2 мм и они не выступают во внутреннюю полость ИТ.</w:t>
      </w:r>
    </w:p>
    <w:p w14:paraId="21E23055" w14:textId="4C771AC7" w:rsidR="003C6244" w:rsidRPr="00E00DD1" w:rsidRDefault="00E00DD1" w:rsidP="00E00DD1">
      <w:pPr>
        <w:jc w:val="both"/>
        <w:rPr>
          <w:rFonts w:cs="Arial"/>
        </w:rPr>
      </w:pPr>
      <w:r w:rsidRPr="000B43C8">
        <w:rPr>
          <w:rFonts w:cs="Arial"/>
          <w:b/>
          <w:bCs/>
        </w:rPr>
        <w:t>6.4.4</w:t>
      </w:r>
      <w:r w:rsidR="00E33D68">
        <w:rPr>
          <w:rFonts w:cs="Arial"/>
          <w:b/>
          <w:bCs/>
        </w:rPr>
        <w:t> </w:t>
      </w:r>
      <w:r w:rsidR="007B6C9D" w:rsidRPr="00E00DD1">
        <w:rPr>
          <w:rFonts w:cs="Arial"/>
        </w:rPr>
        <w:t xml:space="preserve">Дополнительная </w:t>
      </w:r>
      <w:r w:rsidR="003A7F44">
        <w:rPr>
          <w:rFonts w:cs="Arial"/>
        </w:rPr>
        <w:t>погрешность</w:t>
      </w:r>
      <w:r w:rsidR="007B6C9D" w:rsidRPr="00E00DD1">
        <w:rPr>
          <w:rFonts w:cs="Arial"/>
        </w:rPr>
        <w:t xml:space="preserve"> 0,2 % должна быть добавлена арифметически к значе</w:t>
      </w:r>
      <w:r w:rsidR="007B6C9D" w:rsidRPr="00E00DD1">
        <w:rPr>
          <w:rFonts w:cs="Arial"/>
        </w:rPr>
        <w:softHyphen/>
        <w:t xml:space="preserve">нию </w:t>
      </w:r>
      <w:r w:rsidR="003A7F44">
        <w:rPr>
          <w:rFonts w:cs="Arial"/>
        </w:rPr>
        <w:t>погрешности</w:t>
      </w:r>
      <w:r w:rsidR="007B6C9D" w:rsidRPr="00E00DD1">
        <w:rPr>
          <w:rFonts w:cs="Arial"/>
        </w:rPr>
        <w:t xml:space="preserve"> коэффициента истечения, если разность значений диаметра </w:t>
      </w:r>
      <m:oMath>
        <m:r>
          <w:rPr>
            <w:rFonts w:ascii="Cambria Math" w:hAnsi="Cambria Math" w:cs="Arial"/>
          </w:rPr>
          <m:t>∆D</m:t>
        </m:r>
      </m:oMath>
      <w:r w:rsidR="007B6C9D" w:rsidRPr="00E00DD1">
        <w:rPr>
          <w:rFonts w:cs="Arial"/>
        </w:rPr>
        <w:t xml:space="preserve"> между смеж</w:t>
      </w:r>
      <w:r w:rsidR="007B6C9D" w:rsidRPr="00E00DD1">
        <w:rPr>
          <w:rFonts w:cs="Arial"/>
        </w:rPr>
        <w:softHyphen/>
        <w:t>ными секциями ИТ превышает значения, указанные в 6.4.3, но удовлетворяет двум условиям</w:t>
      </w:r>
      <w:r w:rsidRPr="00E00DD1">
        <w:rPr>
          <w:rFonts w:cs="Arial"/>
        </w:rPr>
        <w:t>:</w:t>
      </w:r>
    </w:p>
    <w:p w14:paraId="7D64F807" w14:textId="4A63ACE9" w:rsidR="00E00DD1" w:rsidRPr="00E00DD1" w:rsidRDefault="00000000" w:rsidP="00E00DD1">
      <w:pPr>
        <w:pStyle w:val="Bodytext10"/>
        <w:shd w:val="clear" w:color="auto" w:fill="auto"/>
        <w:jc w:val="right"/>
        <w:rPr>
          <w:iCs/>
          <w:sz w:val="24"/>
          <w:szCs w:val="24"/>
        </w:rPr>
      </w:pPr>
      <m:oMath>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D</m:t>
            </m:r>
          </m:den>
        </m:f>
        <m:r>
          <w:rPr>
            <w:rFonts w:ascii="Cambria Math" w:hAnsi="Cambria Math"/>
            <w:sz w:val="24"/>
            <w:szCs w:val="24"/>
          </w:rPr>
          <m:t>&lt;0,002</m:t>
        </m:r>
        <m:d>
          <m:dPr>
            <m:ctrlPr>
              <w:rPr>
                <w:rFonts w:ascii="Cambria Math" w:hAnsi="Cambria Math"/>
                <w:i/>
                <w:sz w:val="24"/>
                <w:szCs w:val="24"/>
              </w:rPr>
            </m:ctrlPr>
          </m:dPr>
          <m:e>
            <m:f>
              <m:fPr>
                <m:ctrlPr>
                  <w:rPr>
                    <w:rFonts w:ascii="Cambria Math" w:hAnsi="Cambria Math"/>
                    <w:i/>
                    <w:sz w:val="24"/>
                    <w:szCs w:val="24"/>
                  </w:rPr>
                </m:ctrlPr>
              </m:fPr>
              <m:num>
                <m:f>
                  <m:fPr>
                    <m:ctrlPr>
                      <w:rPr>
                        <w:rFonts w:ascii="Cambria Math" w:hAnsi="Cambria Math"/>
                        <w:i/>
                        <w:sz w:val="24"/>
                        <w:szCs w:val="24"/>
                      </w:rPr>
                    </m:ctrlPr>
                  </m:fPr>
                  <m:num>
                    <m:r>
                      <w:rPr>
                        <w:rFonts w:ascii="Cambria Math" w:hAnsi="Cambria Math"/>
                        <w:sz w:val="24"/>
                        <w:szCs w:val="24"/>
                        <w:lang w:val="en-US"/>
                      </w:rPr>
                      <m:t>s</m:t>
                    </m:r>
                  </m:num>
                  <m:den>
                    <m:r>
                      <w:rPr>
                        <w:rFonts w:ascii="Cambria Math" w:hAnsi="Cambria Math"/>
                        <w:sz w:val="24"/>
                        <w:szCs w:val="24"/>
                      </w:rPr>
                      <m:t>D</m:t>
                    </m:r>
                  </m:den>
                </m:f>
                <m:r>
                  <w:rPr>
                    <w:rFonts w:ascii="Cambria Math" w:hAnsi="Cambria Math"/>
                    <w:sz w:val="24"/>
                    <w:szCs w:val="24"/>
                  </w:rPr>
                  <m:t>+0,4</m:t>
                </m:r>
              </m:num>
              <m:den>
                <m:r>
                  <w:rPr>
                    <w:rFonts w:ascii="Cambria Math" w:hAnsi="Cambria Math"/>
                    <w:sz w:val="24"/>
                    <w:szCs w:val="24"/>
                  </w:rPr>
                  <m:t>0,1+2,3</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4</m:t>
                    </m:r>
                  </m:sup>
                </m:sSup>
              </m:den>
            </m:f>
          </m:e>
        </m:d>
      </m:oMath>
      <w:r w:rsidR="00E00DD1" w:rsidRPr="00E00DD1">
        <w:rPr>
          <w:i/>
          <w:sz w:val="24"/>
          <w:szCs w:val="24"/>
        </w:rPr>
        <w:t xml:space="preserve">,   </w:t>
      </w:r>
      <w:r w:rsidR="004B588A">
        <w:rPr>
          <w:i/>
          <w:sz w:val="24"/>
          <w:szCs w:val="24"/>
        </w:rPr>
        <w:t xml:space="preserve">                                     </w:t>
      </w:r>
      <w:r w:rsidR="00E00DD1" w:rsidRPr="00E00DD1">
        <w:rPr>
          <w:iCs/>
          <w:sz w:val="24"/>
          <w:szCs w:val="24"/>
        </w:rPr>
        <w:t>(6.2)</w:t>
      </w:r>
    </w:p>
    <w:p w14:paraId="258C2BDE" w14:textId="5C7F2390" w:rsidR="00E00DD1" w:rsidRPr="00E00DD1" w:rsidRDefault="00000000" w:rsidP="00E00DD1">
      <w:pPr>
        <w:pStyle w:val="Bodytext10"/>
        <w:shd w:val="clear" w:color="auto" w:fill="auto"/>
        <w:jc w:val="right"/>
        <w:rPr>
          <w:iCs/>
          <w:sz w:val="24"/>
          <w:szCs w:val="24"/>
        </w:rPr>
      </w:pPr>
      <m:oMath>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D</m:t>
            </m:r>
          </m:den>
        </m:f>
        <m:r>
          <w:rPr>
            <w:rFonts w:ascii="Cambria Math" w:hAnsi="Cambria Math"/>
            <w:sz w:val="24"/>
            <w:szCs w:val="24"/>
          </w:rPr>
          <m:t>&lt;</m:t>
        </m:r>
      </m:oMath>
      <w:r w:rsidR="00E00DD1" w:rsidRPr="00E00DD1">
        <w:rPr>
          <w:iCs/>
          <w:sz w:val="24"/>
          <w:szCs w:val="24"/>
        </w:rPr>
        <w:t>0,05</w:t>
      </w:r>
      <w:r w:rsidR="00E00DD1" w:rsidRPr="00E00DD1">
        <w:rPr>
          <w:i/>
          <w:sz w:val="24"/>
          <w:szCs w:val="24"/>
        </w:rPr>
        <w:t xml:space="preserve">,  </w:t>
      </w:r>
      <w:r w:rsidR="004B588A">
        <w:rPr>
          <w:i/>
          <w:sz w:val="24"/>
          <w:szCs w:val="24"/>
        </w:rPr>
        <w:t xml:space="preserve">                                              </w:t>
      </w:r>
      <w:r w:rsidR="00E00DD1" w:rsidRPr="00E00DD1">
        <w:rPr>
          <w:i/>
          <w:sz w:val="24"/>
          <w:szCs w:val="24"/>
        </w:rPr>
        <w:t xml:space="preserve"> </w:t>
      </w:r>
      <w:r w:rsidR="00E00DD1" w:rsidRPr="00E00DD1">
        <w:rPr>
          <w:iCs/>
          <w:sz w:val="24"/>
          <w:szCs w:val="24"/>
        </w:rPr>
        <w:t>(6.3)</w:t>
      </w:r>
    </w:p>
    <w:p w14:paraId="0D7B98C7" w14:textId="77777777" w:rsidR="00C11493" w:rsidRDefault="00E00DD1" w:rsidP="00C11493">
      <w:pPr>
        <w:pStyle w:val="Bodytext10"/>
        <w:shd w:val="clear" w:color="auto" w:fill="auto"/>
        <w:ind w:firstLine="0"/>
        <w:rPr>
          <w:sz w:val="24"/>
          <w:szCs w:val="24"/>
        </w:rPr>
      </w:pPr>
      <w:r w:rsidRPr="00E00DD1">
        <w:rPr>
          <w:sz w:val="24"/>
          <w:szCs w:val="24"/>
        </w:rPr>
        <w:t xml:space="preserve">где </w:t>
      </w:r>
      <w:r w:rsidRPr="00E00DD1">
        <w:rPr>
          <w:i/>
          <w:iCs/>
          <w:sz w:val="24"/>
          <w:szCs w:val="24"/>
          <w:lang w:val="en-US"/>
        </w:rPr>
        <w:t>s</w:t>
      </w:r>
      <w:r w:rsidRPr="00E00DD1">
        <w:rPr>
          <w:sz w:val="24"/>
          <w:szCs w:val="24"/>
        </w:rPr>
        <w:t xml:space="preserve"> — расстояние от отверстий для отбора давлений или от переднего торца корпуса </w:t>
      </w:r>
    </w:p>
    <w:p w14:paraId="59A0B573" w14:textId="77777777" w:rsidR="00E00DD1" w:rsidRPr="00E00DD1" w:rsidRDefault="00E00DD1" w:rsidP="00C11493">
      <w:pPr>
        <w:pStyle w:val="Bodytext10"/>
        <w:shd w:val="clear" w:color="auto" w:fill="auto"/>
        <w:rPr>
          <w:sz w:val="24"/>
          <w:szCs w:val="24"/>
        </w:rPr>
      </w:pPr>
      <w:r w:rsidRPr="00E00DD1">
        <w:rPr>
          <w:sz w:val="24"/>
          <w:szCs w:val="24"/>
        </w:rPr>
        <w:t>камеры усреднения (при ее наличии) до уступа.</w:t>
      </w:r>
    </w:p>
    <w:p w14:paraId="055DEE99" w14:textId="43AA84C4" w:rsidR="00E00DD1" w:rsidRPr="00E00DD1" w:rsidRDefault="00C11493" w:rsidP="00C11493">
      <w:pPr>
        <w:pStyle w:val="Bodytext10"/>
        <w:shd w:val="clear" w:color="auto" w:fill="auto"/>
        <w:tabs>
          <w:tab w:val="left" w:pos="1104"/>
        </w:tabs>
        <w:rPr>
          <w:sz w:val="24"/>
          <w:szCs w:val="24"/>
        </w:rPr>
      </w:pPr>
      <w:r w:rsidRPr="000B43C8">
        <w:rPr>
          <w:b/>
          <w:bCs/>
          <w:sz w:val="24"/>
          <w:szCs w:val="24"/>
        </w:rPr>
        <w:t>6.4.5</w:t>
      </w:r>
      <w:r w:rsidR="00893869">
        <w:rPr>
          <w:b/>
          <w:bCs/>
          <w:sz w:val="24"/>
          <w:szCs w:val="24"/>
        </w:rPr>
        <w:t> </w:t>
      </w:r>
      <w:r w:rsidR="00E00DD1" w:rsidRPr="00E00DD1">
        <w:rPr>
          <w:sz w:val="24"/>
          <w:szCs w:val="24"/>
        </w:rPr>
        <w:t>Если</w:t>
      </w:r>
      <m:oMath>
        <m:r>
          <w:rPr>
            <w:rFonts w:ascii="Cambria Math" w:hAnsi="Cambria Math"/>
            <w:sz w:val="24"/>
            <w:szCs w:val="24"/>
          </w:rPr>
          <m:t xml:space="preserve"> ∆D</m:t>
        </m:r>
      </m:oMath>
      <w:r w:rsidR="00E00DD1" w:rsidRPr="00E00DD1">
        <w:rPr>
          <w:i/>
          <w:iCs/>
          <w:sz w:val="24"/>
          <w:szCs w:val="24"/>
        </w:rPr>
        <w:t>/</w:t>
      </w:r>
      <m:oMath>
        <m:r>
          <w:rPr>
            <w:rFonts w:ascii="Cambria Math" w:hAnsi="Cambria Math"/>
            <w:sz w:val="24"/>
            <w:szCs w:val="24"/>
          </w:rPr>
          <m:t>D</m:t>
        </m:r>
      </m:oMath>
      <w:r w:rsidR="00E00DD1" w:rsidRPr="00E00DD1">
        <w:rPr>
          <w:sz w:val="24"/>
          <w:szCs w:val="24"/>
        </w:rPr>
        <w:t xml:space="preserve"> не соответствует требованиям 6.4.4 или имеется более одного уступа (см. 6.4.3), то установку не считают соответствующей требованиям настоящего стандарта.</w:t>
      </w:r>
    </w:p>
    <w:p w14:paraId="7F9713AF" w14:textId="77777777" w:rsidR="00E00DD1" w:rsidRPr="00E00DD1" w:rsidRDefault="00E00DD1">
      <w:pPr>
        <w:pStyle w:val="Bodytext10"/>
        <w:numPr>
          <w:ilvl w:val="2"/>
          <w:numId w:val="27"/>
        </w:numPr>
        <w:shd w:val="clear" w:color="auto" w:fill="auto"/>
        <w:tabs>
          <w:tab w:val="left" w:pos="1104"/>
        </w:tabs>
        <w:ind w:left="0" w:firstLine="709"/>
        <w:rPr>
          <w:sz w:val="24"/>
          <w:szCs w:val="24"/>
        </w:rPr>
      </w:pPr>
      <w:r w:rsidRPr="00E00DD1">
        <w:rPr>
          <w:sz w:val="24"/>
          <w:szCs w:val="24"/>
        </w:rPr>
        <w:t>Диаметр прямолинейного участка ИТ после сопла ИСА 1932 или эллипсного сопла, получен</w:t>
      </w:r>
      <w:r w:rsidRPr="00E00DD1">
        <w:rPr>
          <w:sz w:val="24"/>
          <w:szCs w:val="24"/>
        </w:rPr>
        <w:softHyphen/>
        <w:t>ный в результате однократного измерения в любом сечении ИТ на расстоянии не более 2</w:t>
      </w:r>
      <w:r w:rsidRPr="00347D5D">
        <w:rPr>
          <w:rFonts w:ascii="Cambria Math" w:hAnsi="Cambria Math"/>
          <w:i/>
          <w:iCs/>
          <w:sz w:val="24"/>
          <w:szCs w:val="24"/>
          <w:lang w:val="en-US"/>
        </w:rPr>
        <w:t>D</w:t>
      </w:r>
      <w:r w:rsidRPr="00E00DD1">
        <w:rPr>
          <w:sz w:val="24"/>
          <w:szCs w:val="24"/>
        </w:rPr>
        <w:t xml:space="preserve"> от входного торца СУ, не должен отличаться от </w:t>
      </w:r>
      <w:r w:rsidRPr="00347D5D">
        <w:rPr>
          <w:rFonts w:ascii="Cambria Math" w:hAnsi="Cambria Math"/>
          <w:i/>
          <w:iCs/>
          <w:sz w:val="24"/>
          <w:szCs w:val="24"/>
          <w:lang w:val="en-US"/>
        </w:rPr>
        <w:t>D</w:t>
      </w:r>
      <w:r w:rsidRPr="00E00DD1">
        <w:rPr>
          <w:sz w:val="24"/>
          <w:szCs w:val="24"/>
        </w:rPr>
        <w:t xml:space="preserve"> более чем на 3 %. Такая оценка может быть проведена проверкой одного диаметра прямолинейного участка ИТ.</w:t>
      </w:r>
    </w:p>
    <w:p w14:paraId="61DB11F0" w14:textId="77777777" w:rsidR="00E00DD1" w:rsidRDefault="00E00DD1" w:rsidP="00C11493">
      <w:pPr>
        <w:pStyle w:val="Bodytext10"/>
        <w:shd w:val="clear" w:color="auto" w:fill="auto"/>
        <w:rPr>
          <w:sz w:val="24"/>
          <w:szCs w:val="24"/>
        </w:rPr>
      </w:pPr>
      <w:r w:rsidRPr="00E00DD1">
        <w:rPr>
          <w:sz w:val="24"/>
          <w:szCs w:val="24"/>
        </w:rPr>
        <w:t>Диаметр ИТ непосредственно после сопла Вентури должен быть не менее 90 % диаметра диффу</w:t>
      </w:r>
      <w:r w:rsidRPr="00E00DD1">
        <w:rPr>
          <w:sz w:val="24"/>
          <w:szCs w:val="24"/>
        </w:rPr>
        <w:softHyphen/>
        <w:t>зора сопла Вентури в его выходном сечении.</w:t>
      </w:r>
    </w:p>
    <w:p w14:paraId="2C4C1DA6" w14:textId="77777777" w:rsidR="00EE2FA2" w:rsidRPr="00E00DD1" w:rsidRDefault="00EE2FA2" w:rsidP="00C11493">
      <w:pPr>
        <w:pStyle w:val="Bodytext10"/>
        <w:shd w:val="clear" w:color="auto" w:fill="auto"/>
        <w:rPr>
          <w:sz w:val="24"/>
          <w:szCs w:val="24"/>
        </w:rPr>
      </w:pPr>
    </w:p>
    <w:p w14:paraId="7F1A2DA3" w14:textId="7FB4209A" w:rsidR="00E00DD1" w:rsidRPr="00E00DD1" w:rsidRDefault="00893869">
      <w:pPr>
        <w:pStyle w:val="Heading410"/>
        <w:keepNext/>
        <w:keepLines/>
        <w:numPr>
          <w:ilvl w:val="1"/>
          <w:numId w:val="27"/>
        </w:numPr>
        <w:shd w:val="clear" w:color="auto" w:fill="auto"/>
        <w:tabs>
          <w:tab w:val="left" w:pos="1055"/>
        </w:tabs>
        <w:spacing w:line="240" w:lineRule="auto"/>
        <w:ind w:left="0" w:firstLine="709"/>
        <w:jc w:val="both"/>
        <w:outlineLvl w:val="1"/>
        <w:rPr>
          <w:sz w:val="24"/>
          <w:szCs w:val="24"/>
        </w:rPr>
      </w:pPr>
      <w:bookmarkStart w:id="111" w:name="bookmark43"/>
      <w:bookmarkStart w:id="112" w:name="_Toc160113604"/>
      <w:bookmarkStart w:id="113" w:name="_Toc160612162"/>
      <w:r>
        <w:rPr>
          <w:sz w:val="24"/>
          <w:szCs w:val="24"/>
        </w:rPr>
        <w:t> </w:t>
      </w:r>
      <w:r w:rsidR="00E00DD1" w:rsidRPr="00E00DD1">
        <w:rPr>
          <w:sz w:val="24"/>
          <w:szCs w:val="24"/>
        </w:rPr>
        <w:t>Расположение сужающего устройства и камеры усреднения</w:t>
      </w:r>
      <w:bookmarkEnd w:id="111"/>
      <w:bookmarkEnd w:id="112"/>
      <w:bookmarkEnd w:id="113"/>
    </w:p>
    <w:p w14:paraId="2A55B93B" w14:textId="77777777" w:rsidR="00E00DD1" w:rsidRPr="00E00DD1" w:rsidRDefault="00E00DD1">
      <w:pPr>
        <w:pStyle w:val="Bodytext10"/>
        <w:numPr>
          <w:ilvl w:val="2"/>
          <w:numId w:val="28"/>
        </w:numPr>
        <w:shd w:val="clear" w:color="auto" w:fill="auto"/>
        <w:tabs>
          <w:tab w:val="left" w:pos="1071"/>
        </w:tabs>
        <w:ind w:left="0" w:firstLine="709"/>
        <w:rPr>
          <w:sz w:val="24"/>
          <w:szCs w:val="24"/>
        </w:rPr>
      </w:pPr>
      <w:r w:rsidRPr="00E00DD1">
        <w:rPr>
          <w:sz w:val="24"/>
          <w:szCs w:val="24"/>
        </w:rPr>
        <w:t>СУ должно быть расположено в ИТ таким образом, чтобы было обеспечено течение среды от его входной торцевой части к горловине.</w:t>
      </w:r>
    </w:p>
    <w:p w14:paraId="35AFDF61" w14:textId="77777777" w:rsidR="00E00DD1" w:rsidRPr="00E00DD1" w:rsidRDefault="00E00DD1">
      <w:pPr>
        <w:pStyle w:val="Bodytext10"/>
        <w:numPr>
          <w:ilvl w:val="2"/>
          <w:numId w:val="28"/>
        </w:numPr>
        <w:shd w:val="clear" w:color="auto" w:fill="auto"/>
        <w:tabs>
          <w:tab w:val="left" w:pos="1121"/>
        </w:tabs>
        <w:ind w:left="0" w:firstLine="709"/>
        <w:rPr>
          <w:sz w:val="24"/>
          <w:szCs w:val="24"/>
        </w:rPr>
      </w:pPr>
      <w:r w:rsidRPr="00E00DD1">
        <w:rPr>
          <w:sz w:val="24"/>
          <w:szCs w:val="24"/>
        </w:rPr>
        <w:t>Ось СУ должна быть параллельна оси ИТ в пределах ±1°.</w:t>
      </w:r>
    </w:p>
    <w:p w14:paraId="37196900" w14:textId="77777777" w:rsidR="00E00DD1" w:rsidRPr="00E00DD1" w:rsidRDefault="00E00DD1">
      <w:pPr>
        <w:pStyle w:val="Bodytext10"/>
        <w:numPr>
          <w:ilvl w:val="2"/>
          <w:numId w:val="28"/>
        </w:numPr>
        <w:shd w:val="clear" w:color="auto" w:fill="auto"/>
        <w:tabs>
          <w:tab w:val="left" w:pos="1121"/>
        </w:tabs>
        <w:ind w:left="0" w:firstLine="709"/>
        <w:rPr>
          <w:sz w:val="24"/>
          <w:szCs w:val="24"/>
        </w:rPr>
      </w:pPr>
      <w:r w:rsidRPr="00E00DD1">
        <w:rPr>
          <w:sz w:val="24"/>
          <w:szCs w:val="24"/>
        </w:rPr>
        <w:t xml:space="preserve">Расстояние </w:t>
      </w:r>
      <w:r w:rsidRPr="00347D5D">
        <w:rPr>
          <w:rFonts w:ascii="Cambria Math" w:hAnsi="Cambria Math"/>
          <w:i/>
          <w:iCs/>
          <w:sz w:val="24"/>
          <w:szCs w:val="24"/>
        </w:rPr>
        <w:t>е</w:t>
      </w:r>
      <w:r w:rsidRPr="00347D5D">
        <w:rPr>
          <w:rFonts w:ascii="Cambria Math" w:hAnsi="Cambria Math"/>
          <w:i/>
          <w:iCs/>
          <w:sz w:val="24"/>
          <w:szCs w:val="24"/>
          <w:vertAlign w:val="subscript"/>
        </w:rPr>
        <w:t>х</w:t>
      </w:r>
      <w:r w:rsidRPr="00E00DD1">
        <w:rPr>
          <w:sz w:val="24"/>
          <w:szCs w:val="24"/>
        </w:rPr>
        <w:t xml:space="preserve"> между осями СУ и ИТ до и после СУ должно удовлетворять условию:</w:t>
      </w:r>
    </w:p>
    <w:p w14:paraId="64DDF9E4" w14:textId="58152294" w:rsidR="00E00DD1" w:rsidRPr="00E00DD1" w:rsidRDefault="00000000" w:rsidP="004B588A">
      <w:pPr>
        <w:pStyle w:val="Bodytext10"/>
        <w:shd w:val="clear" w:color="auto" w:fill="auto"/>
        <w:tabs>
          <w:tab w:val="left" w:pos="1121"/>
        </w:tabs>
        <w:jc w:val="right"/>
        <w:rPr>
          <w:i/>
          <w:sz w:val="24"/>
          <w:szCs w:val="24"/>
        </w:rPr>
      </w:pP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x</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0,005</m:t>
            </m:r>
            <m:r>
              <w:rPr>
                <w:rFonts w:ascii="Cambria Math" w:hAnsi="Cambria Math"/>
                <w:sz w:val="24"/>
                <w:szCs w:val="24"/>
                <w:lang w:val="en-US"/>
              </w:rPr>
              <m:t>D</m:t>
            </m:r>
          </m:num>
          <m:den>
            <m:r>
              <w:rPr>
                <w:rFonts w:ascii="Cambria Math" w:hAnsi="Cambria Math"/>
                <w:sz w:val="24"/>
                <w:szCs w:val="24"/>
              </w:rPr>
              <m:t>0,1+2,3</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4</m:t>
                </m:r>
              </m:sup>
            </m:sSup>
          </m:den>
        </m:f>
      </m:oMath>
      <w:r w:rsidR="00E00DD1" w:rsidRPr="00E00DD1">
        <w:rPr>
          <w:i/>
          <w:sz w:val="24"/>
          <w:szCs w:val="24"/>
        </w:rPr>
        <w:t>.</w:t>
      </w:r>
      <w:r w:rsidR="004B588A">
        <w:rPr>
          <w:i/>
          <w:sz w:val="24"/>
          <w:szCs w:val="24"/>
        </w:rPr>
        <w:t xml:space="preserve">                                          </w:t>
      </w:r>
      <w:r w:rsidR="004B588A" w:rsidRPr="00E00DD1">
        <w:rPr>
          <w:i/>
          <w:sz w:val="24"/>
          <w:szCs w:val="24"/>
        </w:rPr>
        <w:t xml:space="preserve"> </w:t>
      </w:r>
      <w:r w:rsidR="004B588A" w:rsidRPr="00E00DD1">
        <w:rPr>
          <w:iCs/>
          <w:sz w:val="24"/>
          <w:szCs w:val="24"/>
        </w:rPr>
        <w:t>(6.</w:t>
      </w:r>
      <w:r w:rsidR="004B588A">
        <w:rPr>
          <w:iCs/>
          <w:sz w:val="24"/>
          <w:szCs w:val="24"/>
        </w:rPr>
        <w:t>4</w:t>
      </w:r>
      <w:r w:rsidR="004B588A" w:rsidRPr="00E00DD1">
        <w:rPr>
          <w:iCs/>
          <w:sz w:val="24"/>
          <w:szCs w:val="24"/>
        </w:rPr>
        <w:t>)</w:t>
      </w:r>
    </w:p>
    <w:p w14:paraId="32C89850" w14:textId="77777777" w:rsidR="00E00DD1" w:rsidRDefault="00E00DD1">
      <w:pPr>
        <w:pStyle w:val="Bodytext10"/>
        <w:numPr>
          <w:ilvl w:val="2"/>
          <w:numId w:val="28"/>
        </w:numPr>
        <w:shd w:val="clear" w:color="auto" w:fill="auto"/>
        <w:tabs>
          <w:tab w:val="left" w:pos="1081"/>
        </w:tabs>
        <w:ind w:left="0" w:firstLine="709"/>
        <w:rPr>
          <w:sz w:val="24"/>
          <w:szCs w:val="24"/>
        </w:rPr>
      </w:pPr>
      <w:r w:rsidRPr="00E00DD1">
        <w:rPr>
          <w:sz w:val="24"/>
          <w:szCs w:val="24"/>
        </w:rPr>
        <w:t>Корпус кольцевых камер усреднения устанавливают соосно с ИТ таким образом, чтобы ни один элемент камер не выступал во внутреннюю полость ИТ.</w:t>
      </w:r>
    </w:p>
    <w:p w14:paraId="548811E6" w14:textId="77777777" w:rsidR="00EE2FA2" w:rsidRPr="00E00DD1" w:rsidRDefault="00EE2FA2" w:rsidP="00EE2FA2">
      <w:pPr>
        <w:pStyle w:val="Bodytext10"/>
        <w:shd w:val="clear" w:color="auto" w:fill="auto"/>
        <w:tabs>
          <w:tab w:val="left" w:pos="1081"/>
        </w:tabs>
        <w:ind w:left="709" w:firstLine="0"/>
        <w:rPr>
          <w:sz w:val="24"/>
          <w:szCs w:val="24"/>
        </w:rPr>
      </w:pPr>
    </w:p>
    <w:p w14:paraId="0323806C" w14:textId="77777777" w:rsidR="00E00DD1" w:rsidRPr="00E00DD1" w:rsidRDefault="00E00DD1">
      <w:pPr>
        <w:pStyle w:val="Heading410"/>
        <w:keepNext/>
        <w:keepLines/>
        <w:numPr>
          <w:ilvl w:val="1"/>
          <w:numId w:val="28"/>
        </w:numPr>
        <w:shd w:val="clear" w:color="auto" w:fill="auto"/>
        <w:tabs>
          <w:tab w:val="left" w:pos="944"/>
        </w:tabs>
        <w:spacing w:line="240" w:lineRule="auto"/>
        <w:ind w:left="0" w:firstLine="709"/>
        <w:jc w:val="both"/>
        <w:outlineLvl w:val="1"/>
        <w:rPr>
          <w:sz w:val="24"/>
          <w:szCs w:val="24"/>
        </w:rPr>
      </w:pPr>
      <w:bookmarkStart w:id="114" w:name="_Toc160113605"/>
      <w:bookmarkStart w:id="115" w:name="_Toc160612163"/>
      <w:r w:rsidRPr="00E00DD1">
        <w:rPr>
          <w:sz w:val="24"/>
          <w:szCs w:val="24"/>
        </w:rPr>
        <w:t>Способ крепления и прокладки</w:t>
      </w:r>
      <w:bookmarkEnd w:id="114"/>
      <w:bookmarkEnd w:id="115"/>
    </w:p>
    <w:p w14:paraId="040256E0" w14:textId="77777777" w:rsidR="00E00DD1" w:rsidRPr="00E00DD1" w:rsidRDefault="00E00DD1">
      <w:pPr>
        <w:pStyle w:val="Bodytext10"/>
        <w:numPr>
          <w:ilvl w:val="2"/>
          <w:numId w:val="28"/>
        </w:numPr>
        <w:shd w:val="clear" w:color="auto" w:fill="auto"/>
        <w:tabs>
          <w:tab w:val="left" w:pos="1064"/>
        </w:tabs>
        <w:ind w:left="0" w:firstLine="709"/>
        <w:rPr>
          <w:sz w:val="24"/>
          <w:szCs w:val="24"/>
        </w:rPr>
      </w:pPr>
      <w:r w:rsidRPr="00E00DD1">
        <w:rPr>
          <w:sz w:val="24"/>
          <w:szCs w:val="24"/>
        </w:rPr>
        <w:t>Способ крепления СУ должен обеспечивать сохранение его правильного положения после фиксации в узле крепления.</w:t>
      </w:r>
    </w:p>
    <w:p w14:paraId="68CB8639" w14:textId="77777777" w:rsidR="00E00DD1" w:rsidRPr="00E00DD1" w:rsidRDefault="00E00DD1" w:rsidP="00E3759E">
      <w:pPr>
        <w:pStyle w:val="Bodytext10"/>
        <w:shd w:val="clear" w:color="auto" w:fill="auto"/>
        <w:rPr>
          <w:sz w:val="24"/>
          <w:szCs w:val="24"/>
        </w:rPr>
      </w:pPr>
      <w:r w:rsidRPr="00E00DD1">
        <w:rPr>
          <w:sz w:val="24"/>
          <w:szCs w:val="24"/>
        </w:rPr>
        <w:t>Способ крепления, во избежание деформации СУ, должен предусматривать возможность его свободного теплового расширения.</w:t>
      </w:r>
    </w:p>
    <w:p w14:paraId="62E9280B" w14:textId="77777777" w:rsidR="00E00DD1" w:rsidRPr="00E00DD1" w:rsidRDefault="00E00DD1">
      <w:pPr>
        <w:pStyle w:val="Bodytext10"/>
        <w:numPr>
          <w:ilvl w:val="2"/>
          <w:numId w:val="28"/>
        </w:numPr>
        <w:shd w:val="clear" w:color="auto" w:fill="auto"/>
        <w:tabs>
          <w:tab w:val="left" w:pos="1086"/>
        </w:tabs>
        <w:ind w:left="0" w:firstLine="709"/>
        <w:rPr>
          <w:sz w:val="24"/>
          <w:szCs w:val="24"/>
        </w:rPr>
      </w:pPr>
      <w:r w:rsidRPr="00E00DD1">
        <w:rPr>
          <w:sz w:val="24"/>
          <w:szCs w:val="24"/>
        </w:rPr>
        <w:t>Уплотнительные прокладки и(или) уплотнительные кольца не должны выступать во внутреннюю полость ИТ и перегораживать отверстия для отбора давления или щели камер усреднения. Они должны быть как можно тоньше с учетом необходимости выполнения условий, приведенных в 5.1.5.2 или 5.2.5.1.</w:t>
      </w:r>
    </w:p>
    <w:p w14:paraId="25B22369" w14:textId="77777777" w:rsidR="00E00DD1" w:rsidRPr="00E00DD1" w:rsidRDefault="00E00DD1">
      <w:pPr>
        <w:pStyle w:val="Bodytext10"/>
        <w:numPr>
          <w:ilvl w:val="2"/>
          <w:numId w:val="28"/>
        </w:numPr>
        <w:shd w:val="clear" w:color="auto" w:fill="auto"/>
        <w:tabs>
          <w:tab w:val="left" w:pos="1076"/>
        </w:tabs>
        <w:ind w:left="0" w:firstLine="709"/>
        <w:rPr>
          <w:sz w:val="24"/>
          <w:szCs w:val="24"/>
        </w:rPr>
      </w:pPr>
      <w:r w:rsidRPr="00E00DD1">
        <w:rPr>
          <w:sz w:val="24"/>
          <w:szCs w:val="24"/>
        </w:rPr>
        <w:t>Уплотнительные прокладки между СУ и корпусом камеры усреднения не должны выступать во внутреннюю полость камеры.</w:t>
      </w:r>
    </w:p>
    <w:p w14:paraId="3E053ED3" w14:textId="77777777" w:rsidR="003C6244" w:rsidRPr="00E00DD1" w:rsidRDefault="003C6244" w:rsidP="00E00DD1">
      <w:pPr>
        <w:jc w:val="both"/>
        <w:rPr>
          <w:rFonts w:eastAsia="Arial" w:cs="Arial"/>
        </w:rPr>
      </w:pPr>
    </w:p>
    <w:p w14:paraId="6A47E9A9" w14:textId="77777777" w:rsidR="00F85318" w:rsidRDefault="00F85318">
      <w:pPr>
        <w:ind w:firstLine="0"/>
        <w:rPr>
          <w:rFonts w:eastAsia="Arial" w:cs="Arial"/>
        </w:rPr>
      </w:pPr>
      <w:r>
        <w:rPr>
          <w:rFonts w:eastAsia="Arial" w:cs="Arial"/>
        </w:rPr>
        <w:br w:type="page"/>
      </w:r>
    </w:p>
    <w:p w14:paraId="63DBDD65" w14:textId="77777777" w:rsidR="00EC71C4" w:rsidRPr="00204241" w:rsidRDefault="00EC71C4" w:rsidP="00EC71C4">
      <w:pPr>
        <w:pStyle w:val="Bodytext10"/>
        <w:shd w:val="clear" w:color="auto" w:fill="auto"/>
        <w:spacing w:before="240" w:after="240"/>
        <w:ind w:firstLine="0"/>
        <w:jc w:val="center"/>
        <w:outlineLvl w:val="0"/>
        <w:rPr>
          <w:b/>
          <w:bCs/>
          <w:sz w:val="24"/>
          <w:szCs w:val="24"/>
        </w:rPr>
      </w:pPr>
      <w:bookmarkStart w:id="116" w:name="_Toc160462060"/>
      <w:bookmarkStart w:id="117" w:name="_Toc160612164"/>
      <w:bookmarkStart w:id="118" w:name="_Toc158734725"/>
      <w:bookmarkStart w:id="119" w:name="_Toc158734790"/>
      <w:bookmarkStart w:id="120" w:name="_Toc158735678"/>
      <w:bookmarkStart w:id="121" w:name="_Toc159502371"/>
      <w:r w:rsidRPr="00204241">
        <w:rPr>
          <w:b/>
          <w:bCs/>
          <w:sz w:val="24"/>
          <w:szCs w:val="24"/>
        </w:rPr>
        <w:t>Приложение А</w:t>
      </w:r>
      <w:r w:rsidRPr="00204241">
        <w:rPr>
          <w:b/>
          <w:bCs/>
          <w:sz w:val="24"/>
          <w:szCs w:val="24"/>
        </w:rPr>
        <w:br/>
        <w:t>(обязательное)</w:t>
      </w:r>
      <w:r w:rsidRPr="00204241">
        <w:rPr>
          <w:b/>
          <w:bCs/>
          <w:sz w:val="24"/>
          <w:szCs w:val="24"/>
        </w:rPr>
        <w:br/>
      </w:r>
      <w:r w:rsidRPr="00204241">
        <w:rPr>
          <w:b/>
          <w:bCs/>
          <w:sz w:val="24"/>
          <w:szCs w:val="24"/>
        </w:rPr>
        <w:br/>
        <w:t xml:space="preserve">Специальное применение </w:t>
      </w:r>
      <w:bookmarkEnd w:id="116"/>
      <w:r w:rsidRPr="00204241">
        <w:rPr>
          <w:b/>
          <w:bCs/>
          <w:sz w:val="24"/>
          <w:szCs w:val="24"/>
        </w:rPr>
        <w:t>сопел ИСА 1932</w:t>
      </w:r>
      <w:bookmarkEnd w:id="117"/>
    </w:p>
    <w:p w14:paraId="04C96634" w14:textId="77777777" w:rsidR="00EC71C4" w:rsidRPr="00204241" w:rsidRDefault="00EC71C4" w:rsidP="00EC71C4">
      <w:pPr>
        <w:pStyle w:val="Bodytext10"/>
        <w:shd w:val="clear" w:color="auto" w:fill="auto"/>
        <w:rPr>
          <w:b/>
          <w:bCs/>
          <w:sz w:val="24"/>
          <w:szCs w:val="24"/>
        </w:rPr>
      </w:pPr>
      <w:r w:rsidRPr="00204241">
        <w:rPr>
          <w:b/>
          <w:bCs/>
          <w:sz w:val="24"/>
          <w:szCs w:val="24"/>
        </w:rPr>
        <w:t>А.1 Требования к конструкции и условиям применения</w:t>
      </w:r>
    </w:p>
    <w:p w14:paraId="3D628BB1" w14:textId="77777777" w:rsidR="00EC71C4" w:rsidRPr="00204241" w:rsidRDefault="00EC71C4" w:rsidP="00EC71C4">
      <w:pPr>
        <w:pStyle w:val="Bodytext10"/>
        <w:rPr>
          <w:sz w:val="24"/>
          <w:szCs w:val="24"/>
        </w:rPr>
      </w:pPr>
      <w:r w:rsidRPr="00204241">
        <w:rPr>
          <w:sz w:val="24"/>
          <w:szCs w:val="24"/>
        </w:rPr>
        <w:t>Коэффициенты, приведенные в настоящем стандарте (см. 5.1.6), могут применяться для сопел ИСА 1932 с дренажным (вентиляционным) отверстием только при соблюдении следующих условий</w:t>
      </w:r>
      <w:r w:rsidR="00D32992" w:rsidRPr="00204241">
        <w:rPr>
          <w:sz w:val="24"/>
          <w:szCs w:val="24"/>
        </w:rPr>
        <w:t>:</w:t>
      </w:r>
    </w:p>
    <w:p w14:paraId="0895E4FD" w14:textId="77777777" w:rsidR="00EC71C4" w:rsidRPr="00204241" w:rsidRDefault="00EC71C4" w:rsidP="00EC71C4">
      <w:pPr>
        <w:pStyle w:val="Bodytext10"/>
        <w:rPr>
          <w:sz w:val="24"/>
          <w:szCs w:val="24"/>
        </w:rPr>
      </w:pPr>
      <w:r w:rsidRPr="00204241">
        <w:rPr>
          <w:sz w:val="24"/>
          <w:szCs w:val="24"/>
        </w:rPr>
        <w:t>а) относительный диаметр сопла</w:t>
      </w:r>
      <w:r w:rsidR="00110250" w:rsidRPr="00204241">
        <w:rPr>
          <w:sz w:val="24"/>
          <w:szCs w:val="24"/>
        </w:rPr>
        <w:t xml:space="preserve"> β</w:t>
      </w:r>
      <w:r w:rsidRPr="00204241">
        <w:rPr>
          <w:sz w:val="24"/>
          <w:szCs w:val="24"/>
        </w:rPr>
        <w:t xml:space="preserve"> должен быть менее 0,625;</w:t>
      </w:r>
    </w:p>
    <w:p w14:paraId="797E6FA9" w14:textId="3E1FEF20" w:rsidR="00EC71C4" w:rsidRPr="00204241" w:rsidRDefault="00EC71C4" w:rsidP="00EC71C4">
      <w:pPr>
        <w:pStyle w:val="Bodytext10"/>
        <w:rPr>
          <w:sz w:val="24"/>
          <w:szCs w:val="24"/>
        </w:rPr>
      </w:pPr>
      <w:r w:rsidRPr="00204241">
        <w:rPr>
          <w:sz w:val="24"/>
          <w:szCs w:val="24"/>
        </w:rPr>
        <w:t>б) диаметр дренажного (вентиляционного) отверстия должен быть не более 0,1</w:t>
      </w:r>
      <w:r w:rsidRPr="00347D5D">
        <w:rPr>
          <w:rFonts w:ascii="Cambria Math" w:hAnsi="Cambria Math"/>
          <w:i/>
          <w:sz w:val="24"/>
          <w:szCs w:val="24"/>
        </w:rPr>
        <w:t>d</w:t>
      </w:r>
      <w:r w:rsidRPr="00204241">
        <w:rPr>
          <w:sz w:val="24"/>
          <w:szCs w:val="24"/>
        </w:rPr>
        <w:t>, и это отверстие не должно выходить за пределы окружности диаметром (</w:t>
      </w:r>
      <w:r w:rsidRPr="00347D5D">
        <w:rPr>
          <w:rFonts w:ascii="Cambria Math" w:hAnsi="Cambria Math"/>
          <w:i/>
          <w:sz w:val="24"/>
          <w:szCs w:val="24"/>
        </w:rPr>
        <w:t>D</w:t>
      </w:r>
      <w:r w:rsidRPr="00204241">
        <w:rPr>
          <w:sz w:val="24"/>
          <w:szCs w:val="24"/>
        </w:rPr>
        <w:t xml:space="preserve"> </w:t>
      </w:r>
      <w:r w:rsidR="00E42EC2">
        <w:rPr>
          <w:sz w:val="24"/>
          <w:szCs w:val="24"/>
        </w:rPr>
        <w:t>–</w:t>
      </w:r>
      <w:r w:rsidRPr="00204241">
        <w:rPr>
          <w:sz w:val="24"/>
          <w:szCs w:val="24"/>
        </w:rPr>
        <w:t xml:space="preserve"> 0,2</w:t>
      </w:r>
      <w:r w:rsidRPr="00347D5D">
        <w:rPr>
          <w:rFonts w:ascii="Cambria Math" w:hAnsi="Cambria Math"/>
          <w:i/>
          <w:sz w:val="24"/>
          <w:szCs w:val="24"/>
        </w:rPr>
        <w:t>d</w:t>
      </w:r>
      <w:r w:rsidRPr="00204241">
        <w:rPr>
          <w:sz w:val="24"/>
          <w:szCs w:val="24"/>
        </w:rPr>
        <w:t xml:space="preserve">), концентрической с </w:t>
      </w:r>
      <w:r w:rsidR="00110250" w:rsidRPr="00204241">
        <w:rPr>
          <w:sz w:val="24"/>
          <w:szCs w:val="24"/>
        </w:rPr>
        <w:t>горловиной</w:t>
      </w:r>
      <w:r w:rsidRPr="00204241">
        <w:rPr>
          <w:sz w:val="24"/>
          <w:szCs w:val="24"/>
        </w:rPr>
        <w:t xml:space="preserve"> сопла;</w:t>
      </w:r>
    </w:p>
    <w:p w14:paraId="028E979E" w14:textId="7501A932" w:rsidR="00EC71C4" w:rsidRPr="00204241" w:rsidRDefault="00EC71C4" w:rsidP="00EC71C4">
      <w:pPr>
        <w:pStyle w:val="Bodytext10"/>
        <w:rPr>
          <w:sz w:val="24"/>
          <w:szCs w:val="24"/>
        </w:rPr>
      </w:pPr>
      <w:r w:rsidRPr="00204241">
        <w:rPr>
          <w:sz w:val="24"/>
          <w:szCs w:val="24"/>
        </w:rPr>
        <w:t>в) длина дренажного (вентиляционного) отверстия</w:t>
      </w:r>
      <w:r w:rsidR="00110250" w:rsidRPr="00204241">
        <w:rPr>
          <w:sz w:val="24"/>
          <w:szCs w:val="24"/>
        </w:rPr>
        <w:t xml:space="preserve"> не</w:t>
      </w:r>
      <w:r w:rsidRPr="00204241">
        <w:rPr>
          <w:sz w:val="24"/>
          <w:szCs w:val="24"/>
        </w:rPr>
        <w:t xml:space="preserve"> должн</w:t>
      </w:r>
      <w:r w:rsidR="00110250" w:rsidRPr="00204241">
        <w:rPr>
          <w:sz w:val="24"/>
          <w:szCs w:val="24"/>
        </w:rPr>
        <w:t>а</w:t>
      </w:r>
      <w:r w:rsidR="00F6500D">
        <w:rPr>
          <w:sz w:val="24"/>
          <w:szCs w:val="24"/>
        </w:rPr>
        <w:t xml:space="preserve"> </w:t>
      </w:r>
      <w:r w:rsidR="00110250" w:rsidRPr="00204241">
        <w:rPr>
          <w:sz w:val="24"/>
          <w:szCs w:val="24"/>
        </w:rPr>
        <w:t>превышать</w:t>
      </w:r>
      <w:r w:rsidRPr="00204241">
        <w:rPr>
          <w:sz w:val="24"/>
          <w:szCs w:val="24"/>
        </w:rPr>
        <w:t xml:space="preserve"> 0,1</w:t>
      </w:r>
      <w:r w:rsidRPr="00347D5D">
        <w:rPr>
          <w:rFonts w:ascii="Cambria Math" w:hAnsi="Cambria Math"/>
          <w:i/>
          <w:sz w:val="24"/>
          <w:szCs w:val="24"/>
          <w:lang w:val="en-US"/>
        </w:rPr>
        <w:t>D</w:t>
      </w:r>
      <w:r w:rsidRPr="00204241">
        <w:rPr>
          <w:sz w:val="24"/>
          <w:szCs w:val="24"/>
        </w:rPr>
        <w:t>;</w:t>
      </w:r>
    </w:p>
    <w:p w14:paraId="335B2732" w14:textId="77777777" w:rsidR="00EC71C4" w:rsidRPr="00204241" w:rsidRDefault="00110250" w:rsidP="00EC71C4">
      <w:pPr>
        <w:pStyle w:val="Bodytext10"/>
        <w:rPr>
          <w:sz w:val="24"/>
          <w:szCs w:val="24"/>
        </w:rPr>
      </w:pPr>
      <w:r w:rsidRPr="00204241">
        <w:rPr>
          <w:sz w:val="24"/>
          <w:szCs w:val="24"/>
        </w:rPr>
        <w:t xml:space="preserve">г) </w:t>
      </w:r>
      <w:r w:rsidR="00EC71C4" w:rsidRPr="00204241">
        <w:rPr>
          <w:sz w:val="24"/>
          <w:szCs w:val="24"/>
        </w:rPr>
        <w:t>дренажное (вентиляционное) отверстие должно быть очищено от заусенцев, а передняя (входная) кромка отверстия должна быть острой. Предпочтительным методом изготовления дренажного (вентиляционного) отверстия является электроэрозия;</w:t>
      </w:r>
    </w:p>
    <w:p w14:paraId="4AFB75BE" w14:textId="77777777" w:rsidR="00EC71C4" w:rsidRPr="00204241" w:rsidRDefault="00110250" w:rsidP="00EC71C4">
      <w:pPr>
        <w:pStyle w:val="Bodytext10"/>
        <w:rPr>
          <w:sz w:val="24"/>
          <w:szCs w:val="24"/>
        </w:rPr>
      </w:pPr>
      <w:r w:rsidRPr="00204241">
        <w:rPr>
          <w:sz w:val="24"/>
          <w:szCs w:val="24"/>
        </w:rPr>
        <w:t>д</w:t>
      </w:r>
      <w:r w:rsidR="00EC71C4" w:rsidRPr="00204241">
        <w:rPr>
          <w:sz w:val="24"/>
          <w:szCs w:val="24"/>
        </w:rPr>
        <w:t xml:space="preserve">) отдельные отверстия для отбора давления до и после </w:t>
      </w:r>
      <w:r w:rsidR="00A92D9D" w:rsidRPr="00204241">
        <w:rPr>
          <w:sz w:val="24"/>
          <w:szCs w:val="24"/>
        </w:rPr>
        <w:t>сопла</w:t>
      </w:r>
      <w:r w:rsidR="00EC71C4" w:rsidRPr="00204241">
        <w:rPr>
          <w:sz w:val="24"/>
          <w:szCs w:val="24"/>
        </w:rPr>
        <w:t xml:space="preserve"> должны располагаться под одинаковым углом от 90° до 180° к дренажному (вентиляционному) отверстию;</w:t>
      </w:r>
    </w:p>
    <w:p w14:paraId="2BE0DCEE" w14:textId="27D2873F" w:rsidR="00EC71C4" w:rsidRPr="00204241" w:rsidRDefault="00110250" w:rsidP="00EC71C4">
      <w:pPr>
        <w:pStyle w:val="Bodytext10"/>
        <w:shd w:val="clear" w:color="auto" w:fill="auto"/>
        <w:rPr>
          <w:sz w:val="24"/>
          <w:szCs w:val="24"/>
        </w:rPr>
      </w:pPr>
      <w:r w:rsidRPr="00204241">
        <w:rPr>
          <w:sz w:val="24"/>
          <w:szCs w:val="24"/>
        </w:rPr>
        <w:t>е</w:t>
      </w:r>
      <w:r w:rsidR="00EC71C4" w:rsidRPr="00204241">
        <w:rPr>
          <w:sz w:val="24"/>
          <w:szCs w:val="24"/>
        </w:rPr>
        <w:t xml:space="preserve">) измеренный диаметр </w:t>
      </w:r>
      <w:r w:rsidRPr="00204241">
        <w:rPr>
          <w:sz w:val="24"/>
          <w:szCs w:val="24"/>
        </w:rPr>
        <w:t>горловины</w:t>
      </w:r>
      <w:r w:rsidR="00F6500D">
        <w:rPr>
          <w:sz w:val="24"/>
          <w:szCs w:val="24"/>
        </w:rPr>
        <w:t xml:space="preserve"> </w:t>
      </w:r>
      <w:r w:rsidRPr="00204241">
        <w:rPr>
          <w:sz w:val="24"/>
          <w:szCs w:val="24"/>
        </w:rPr>
        <w:t>сопла</w:t>
      </w:r>
      <w:r w:rsidR="00F6500D">
        <w:rPr>
          <w:sz w:val="24"/>
          <w:szCs w:val="24"/>
        </w:rPr>
        <w:t xml:space="preserve"> </w:t>
      </w:r>
      <m:oMath>
        <m:sSub>
          <m:sSubPr>
            <m:ctrlPr>
              <w:rPr>
                <w:rFonts w:ascii="Cambria Math" w:hAnsi="Cambria Math"/>
                <w:i/>
                <w:iCs/>
                <w:sz w:val="24"/>
                <w:szCs w:val="24"/>
              </w:rPr>
            </m:ctrlPr>
          </m:sSubPr>
          <m:e>
            <m:r>
              <w:rPr>
                <w:rFonts w:ascii="Cambria Math" w:hAnsi="Cambria Math"/>
                <w:sz w:val="24"/>
                <w:szCs w:val="24"/>
              </w:rPr>
              <m:t>d</m:t>
            </m:r>
          </m:e>
          <m:sub>
            <m:r>
              <w:rPr>
                <w:rFonts w:ascii="Cambria Math" w:hAnsi="Cambria Math"/>
                <w:sz w:val="24"/>
                <w:szCs w:val="24"/>
              </w:rPr>
              <m:t>и</m:t>
            </m:r>
          </m:sub>
        </m:sSub>
      </m:oMath>
      <w:r w:rsidR="00EC71C4" w:rsidRPr="00204241">
        <w:rPr>
          <w:sz w:val="24"/>
          <w:szCs w:val="24"/>
        </w:rPr>
        <w:t xml:space="preserve"> корректируют с учетом дополнительной площади дренажного (вентиляционного) отверстия, по формуле (А.1)</w:t>
      </w:r>
    </w:p>
    <w:tbl>
      <w:tblPr>
        <w:tblStyle w:val="ab"/>
        <w:tblW w:w="514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054"/>
        <w:gridCol w:w="1586"/>
      </w:tblGrid>
      <w:tr w:rsidR="00EC71C4" w:rsidRPr="00204241" w14:paraId="2C44FCC6" w14:textId="77777777" w:rsidTr="00CF6C00">
        <w:trPr>
          <w:trHeight w:val="737"/>
          <w:jc w:val="center"/>
        </w:trPr>
        <w:tc>
          <w:tcPr>
            <w:tcW w:w="567" w:type="dxa"/>
            <w:vAlign w:val="center"/>
          </w:tcPr>
          <w:p w14:paraId="6C88674E" w14:textId="77777777" w:rsidR="00EC71C4" w:rsidRPr="00204241" w:rsidRDefault="00EC71C4" w:rsidP="00F52C33">
            <w:pPr>
              <w:pStyle w:val="Bodytext10"/>
              <w:shd w:val="clear" w:color="auto" w:fill="auto"/>
              <w:rPr>
                <w:sz w:val="24"/>
                <w:szCs w:val="24"/>
              </w:rPr>
            </w:pPr>
          </w:p>
        </w:tc>
        <w:tc>
          <w:tcPr>
            <w:tcW w:w="8053" w:type="dxa"/>
            <w:vAlign w:val="center"/>
          </w:tcPr>
          <w:p w14:paraId="47F01B2A" w14:textId="77777777" w:rsidR="00EC71C4" w:rsidRPr="00204241" w:rsidRDefault="00EC71C4" w:rsidP="00F52C33">
            <w:pPr>
              <w:pStyle w:val="Bodytext10"/>
              <w:shd w:val="clear" w:color="auto" w:fill="auto"/>
              <w:jc w:val="center"/>
              <w:rPr>
                <w:iCs/>
                <w:sz w:val="24"/>
                <w:szCs w:val="24"/>
              </w:rPr>
            </w:pPr>
            <m:oMath>
              <m:r>
                <w:rPr>
                  <w:rFonts w:ascii="Cambria Math" w:hAnsi="Cambria Math"/>
                  <w:sz w:val="24"/>
                  <w:szCs w:val="24"/>
                  <w:lang w:val="en-US"/>
                </w:rPr>
                <m:t>d</m:t>
              </m:r>
              <m:r>
                <w:rPr>
                  <w:rFonts w:ascii="Cambria Math" w:hAnsi="Cambria Math"/>
                  <w:sz w:val="24"/>
                  <w:szCs w:val="24"/>
                </w:rPr>
                <m:t>=</m:t>
              </m:r>
              <m:sSub>
                <m:sSubPr>
                  <m:ctrlPr>
                    <w:rPr>
                      <w:rFonts w:ascii="Cambria Math" w:hAnsi="Cambria Math"/>
                      <w:i/>
                      <w:sz w:val="24"/>
                      <w:szCs w:val="24"/>
                      <w:lang w:val="en-US"/>
                    </w:rPr>
                  </m:ctrlPr>
                </m:sSubPr>
                <m:e>
                  <m:r>
                    <w:rPr>
                      <w:rFonts w:ascii="Cambria Math" w:hAnsi="Cambria Math"/>
                      <w:sz w:val="24"/>
                      <w:szCs w:val="24"/>
                      <w:lang w:val="en-US"/>
                    </w:rPr>
                    <m:t>d</m:t>
                  </m:r>
                </m:e>
                <m:sub>
                  <m:r>
                    <w:rPr>
                      <w:rFonts w:ascii="Cambria Math" w:hAnsi="Cambria Math"/>
                      <w:sz w:val="24"/>
                      <w:szCs w:val="24"/>
                    </w:rPr>
                    <m:t>и</m:t>
                  </m:r>
                </m:sub>
              </m:sSub>
              <m:d>
                <m:dPr>
                  <m:begChr m:val="["/>
                  <m:endChr m:val="]"/>
                  <m:ctrlPr>
                    <w:rPr>
                      <w:rFonts w:ascii="Cambria Math" w:hAnsi="Cambria Math"/>
                      <w:i/>
                      <w:sz w:val="24"/>
                      <w:szCs w:val="24"/>
                      <w:lang w:val="en-US"/>
                    </w:rPr>
                  </m:ctrlPr>
                </m:dPr>
                <m:e>
                  <m:r>
                    <w:rPr>
                      <w:rFonts w:ascii="Cambria Math" w:hAnsi="Cambria Math"/>
                      <w:sz w:val="24"/>
                      <w:szCs w:val="24"/>
                      <w:lang w:val="en-US"/>
                    </w:rPr>
                    <m:t>1+0,40</m:t>
                  </m:r>
                  <m:sSup>
                    <m:sSupPr>
                      <m:ctrlPr>
                        <w:rPr>
                          <w:rFonts w:ascii="Cambria Math" w:hAnsi="Cambria Math"/>
                          <w:i/>
                          <w:sz w:val="24"/>
                          <w:szCs w:val="24"/>
                          <w:lang w:val="en-US"/>
                        </w:rPr>
                      </m:ctrlPr>
                    </m:sSupPr>
                    <m:e>
                      <m:d>
                        <m:dPr>
                          <m:ctrlPr>
                            <w:rPr>
                              <w:rFonts w:ascii="Cambria Math" w:hAnsi="Cambria Math"/>
                              <w:i/>
                              <w:sz w:val="24"/>
                              <w:szCs w:val="24"/>
                              <w:lang w:val="en-US"/>
                            </w:rPr>
                          </m:ctrlPr>
                        </m:dPr>
                        <m:e>
                          <m:f>
                            <m:fPr>
                              <m:ctrlPr>
                                <w:rPr>
                                  <w:rFonts w:ascii="Cambria Math" w:hAnsi="Cambria Math"/>
                                  <w:i/>
                                  <w:sz w:val="24"/>
                                  <w:szCs w:val="24"/>
                                  <w:lang w:val="en-US"/>
                                </w:rPr>
                              </m:ctrlPr>
                            </m:fPr>
                            <m:num>
                              <m:sSub>
                                <m:sSubPr>
                                  <m:ctrlPr>
                                    <w:rPr>
                                      <w:rFonts w:ascii="Cambria Math" w:hAnsi="Cambria Math"/>
                                      <w:i/>
                                      <w:iCs/>
                                      <w:sz w:val="24"/>
                                      <w:szCs w:val="24"/>
                                    </w:rPr>
                                  </m:ctrlPr>
                                </m:sSubPr>
                                <m:e>
                                  <m:r>
                                    <w:rPr>
                                      <w:rFonts w:ascii="Cambria Math" w:hAnsi="Cambria Math"/>
                                      <w:sz w:val="24"/>
                                      <w:szCs w:val="24"/>
                                    </w:rPr>
                                    <m:t>d</m:t>
                                  </m:r>
                                </m:e>
                                <m:sub>
                                  <m:r>
                                    <w:rPr>
                                      <w:rFonts w:ascii="Cambria Math" w:hAnsi="Cambria Math"/>
                                      <w:sz w:val="24"/>
                                      <w:szCs w:val="24"/>
                                      <w:lang w:val="en-US"/>
                                    </w:rPr>
                                    <m:t>k</m:t>
                                  </m:r>
                                </m:sub>
                              </m:sSub>
                            </m:num>
                            <m:den>
                              <m:sSub>
                                <m:sSubPr>
                                  <m:ctrlPr>
                                    <w:rPr>
                                      <w:rFonts w:ascii="Cambria Math" w:hAnsi="Cambria Math"/>
                                      <w:i/>
                                      <w:sz w:val="24"/>
                                      <w:szCs w:val="24"/>
                                      <w:lang w:val="en-US"/>
                                    </w:rPr>
                                  </m:ctrlPr>
                                </m:sSubPr>
                                <m:e>
                                  <m:r>
                                    <w:rPr>
                                      <w:rFonts w:ascii="Cambria Math" w:hAnsi="Cambria Math"/>
                                      <w:sz w:val="24"/>
                                      <w:szCs w:val="24"/>
                                      <w:lang w:val="en-US"/>
                                    </w:rPr>
                                    <m:t>d</m:t>
                                  </m:r>
                                </m:e>
                                <m:sub>
                                  <m:r>
                                    <w:rPr>
                                      <w:rFonts w:ascii="Cambria Math" w:hAnsi="Cambria Math"/>
                                      <w:sz w:val="24"/>
                                      <w:szCs w:val="24"/>
                                    </w:rPr>
                                    <m:t>и</m:t>
                                  </m:r>
                                </m:sub>
                              </m:sSub>
                            </m:den>
                          </m:f>
                        </m:e>
                      </m:d>
                    </m:e>
                    <m:sup>
                      <m:r>
                        <w:rPr>
                          <w:rFonts w:ascii="Cambria Math" w:hAnsi="Cambria Math"/>
                          <w:sz w:val="24"/>
                          <w:szCs w:val="24"/>
                          <w:lang w:val="en-US"/>
                        </w:rPr>
                        <m:t>2</m:t>
                      </m:r>
                    </m:sup>
                  </m:sSup>
                </m:e>
              </m:d>
            </m:oMath>
            <w:r w:rsidRPr="00204241">
              <w:rPr>
                <w:sz w:val="24"/>
                <w:szCs w:val="24"/>
              </w:rPr>
              <w:t xml:space="preserve"> ;</w:t>
            </w:r>
          </w:p>
        </w:tc>
        <w:tc>
          <w:tcPr>
            <w:tcW w:w="1586" w:type="dxa"/>
            <w:vAlign w:val="center"/>
          </w:tcPr>
          <w:p w14:paraId="614EEF73" w14:textId="77777777" w:rsidR="00EC71C4" w:rsidRPr="00204241" w:rsidRDefault="00EC71C4" w:rsidP="00F52C33">
            <w:pPr>
              <w:pStyle w:val="Bodytext10"/>
              <w:shd w:val="clear" w:color="auto" w:fill="auto"/>
              <w:jc w:val="right"/>
              <w:rPr>
                <w:sz w:val="24"/>
                <w:szCs w:val="24"/>
              </w:rPr>
            </w:pPr>
            <w:r w:rsidRPr="00204241">
              <w:rPr>
                <w:sz w:val="24"/>
                <w:szCs w:val="24"/>
              </w:rPr>
              <w:t>(А.1)</w:t>
            </w:r>
          </w:p>
        </w:tc>
      </w:tr>
    </w:tbl>
    <w:p w14:paraId="6DA20447" w14:textId="77777777" w:rsidR="00EC71C4" w:rsidRPr="00204241" w:rsidRDefault="00EC71C4" w:rsidP="00EC71C4">
      <w:pPr>
        <w:pStyle w:val="Bodytext10"/>
        <w:shd w:val="clear" w:color="auto" w:fill="auto"/>
        <w:ind w:firstLine="0"/>
        <w:rPr>
          <w:sz w:val="24"/>
          <w:szCs w:val="24"/>
        </w:rPr>
      </w:pPr>
      <w:r w:rsidRPr="00204241">
        <w:rPr>
          <w:sz w:val="24"/>
          <w:szCs w:val="24"/>
        </w:rPr>
        <w:t xml:space="preserve">где </w:t>
      </w:r>
      <m:oMath>
        <m:sSub>
          <m:sSubPr>
            <m:ctrlPr>
              <w:rPr>
                <w:rFonts w:ascii="Cambria Math" w:hAnsi="Cambria Math"/>
                <w:i/>
                <w:iCs/>
                <w:sz w:val="24"/>
                <w:szCs w:val="24"/>
              </w:rPr>
            </m:ctrlPr>
          </m:sSubPr>
          <m:e>
            <m:r>
              <w:rPr>
                <w:rFonts w:ascii="Cambria Math" w:hAnsi="Cambria Math"/>
                <w:sz w:val="24"/>
                <w:szCs w:val="24"/>
              </w:rPr>
              <m:t>d</m:t>
            </m:r>
          </m:e>
          <m:sub>
            <m:r>
              <w:rPr>
                <w:rFonts w:ascii="Cambria Math" w:hAnsi="Cambria Math"/>
                <w:sz w:val="24"/>
                <w:szCs w:val="24"/>
              </w:rPr>
              <m:t>и</m:t>
            </m:r>
          </m:sub>
        </m:sSub>
        <m:r>
          <w:rPr>
            <w:rFonts w:ascii="Cambria Math" w:hAnsi="Cambria Math"/>
            <w:sz w:val="24"/>
            <w:szCs w:val="24"/>
          </w:rPr>
          <m:t>-</m:t>
        </m:r>
      </m:oMath>
      <w:r w:rsidRPr="00204241">
        <w:rPr>
          <w:sz w:val="24"/>
          <w:szCs w:val="24"/>
        </w:rPr>
        <w:t xml:space="preserve"> измеренный диаметр </w:t>
      </w:r>
      <w:r w:rsidR="00110250" w:rsidRPr="00204241">
        <w:rPr>
          <w:sz w:val="24"/>
          <w:szCs w:val="24"/>
        </w:rPr>
        <w:t>горловины сопла</w:t>
      </w:r>
      <w:r w:rsidRPr="00204241">
        <w:rPr>
          <w:sz w:val="24"/>
          <w:szCs w:val="24"/>
        </w:rPr>
        <w:t>;</w:t>
      </w:r>
    </w:p>
    <w:p w14:paraId="7B8B1B83" w14:textId="77777777" w:rsidR="00EC71C4" w:rsidRPr="00204241" w:rsidRDefault="00000000" w:rsidP="00EC71C4">
      <w:pPr>
        <w:pStyle w:val="Bodytext10"/>
        <w:shd w:val="clear" w:color="auto" w:fill="auto"/>
        <w:ind w:firstLine="426"/>
        <w:rPr>
          <w:sz w:val="24"/>
          <w:szCs w:val="24"/>
        </w:rPr>
      </w:pPr>
      <m:oMath>
        <m:sSub>
          <m:sSubPr>
            <m:ctrlPr>
              <w:rPr>
                <w:rFonts w:ascii="Cambria Math" w:hAnsi="Cambria Math"/>
                <w:i/>
                <w:iCs/>
                <w:sz w:val="24"/>
                <w:szCs w:val="24"/>
              </w:rPr>
            </m:ctrlPr>
          </m:sSubPr>
          <m:e>
            <m:r>
              <w:rPr>
                <w:rFonts w:ascii="Cambria Math" w:hAnsi="Cambria Math"/>
                <w:sz w:val="24"/>
                <w:szCs w:val="24"/>
              </w:rPr>
              <m:t>d</m:t>
            </m:r>
          </m:e>
          <m:sub>
            <m:r>
              <w:rPr>
                <w:rFonts w:ascii="Cambria Math" w:hAnsi="Cambria Math"/>
                <w:sz w:val="24"/>
                <w:szCs w:val="24"/>
                <w:lang w:val="en-US"/>
              </w:rPr>
              <m:t>k</m:t>
            </m:r>
          </m:sub>
        </m:sSub>
        <m:r>
          <w:rPr>
            <w:rFonts w:ascii="Cambria Math" w:hAnsi="Cambria Math"/>
            <w:sz w:val="24"/>
            <w:szCs w:val="24"/>
          </w:rPr>
          <m:t>-</m:t>
        </m:r>
      </m:oMath>
      <w:r w:rsidR="00EC71C4" w:rsidRPr="00204241">
        <w:rPr>
          <w:sz w:val="24"/>
          <w:szCs w:val="24"/>
        </w:rPr>
        <w:t xml:space="preserve"> диаметр дренажного (вентиляционного) отверстия</w:t>
      </w:r>
      <w:r w:rsidR="00D32992" w:rsidRPr="00204241">
        <w:rPr>
          <w:sz w:val="24"/>
          <w:szCs w:val="24"/>
        </w:rPr>
        <w:t>.</w:t>
      </w:r>
    </w:p>
    <w:p w14:paraId="22AB7D3B" w14:textId="77777777" w:rsidR="00110250" w:rsidRPr="00204241" w:rsidRDefault="00110250" w:rsidP="00EC71C4">
      <w:pPr>
        <w:pStyle w:val="Bodytext10"/>
        <w:shd w:val="clear" w:color="auto" w:fill="auto"/>
        <w:rPr>
          <w:b/>
          <w:bCs/>
          <w:sz w:val="24"/>
          <w:szCs w:val="24"/>
        </w:rPr>
      </w:pPr>
    </w:p>
    <w:p w14:paraId="27F01807" w14:textId="77777777" w:rsidR="00EC71C4" w:rsidRPr="00204241" w:rsidRDefault="00EC71C4" w:rsidP="00EC71C4">
      <w:pPr>
        <w:pStyle w:val="Bodytext10"/>
        <w:shd w:val="clear" w:color="auto" w:fill="auto"/>
        <w:rPr>
          <w:b/>
          <w:bCs/>
          <w:sz w:val="24"/>
          <w:szCs w:val="24"/>
        </w:rPr>
      </w:pPr>
      <w:r w:rsidRPr="00204241">
        <w:rPr>
          <w:b/>
          <w:bCs/>
          <w:sz w:val="24"/>
          <w:szCs w:val="24"/>
        </w:rPr>
        <w:t>А.2 Погрешность</w:t>
      </w:r>
    </w:p>
    <w:p w14:paraId="40D684FB" w14:textId="77777777" w:rsidR="00EC71C4" w:rsidRPr="00204241" w:rsidRDefault="00EC71C4" w:rsidP="00EC71C4">
      <w:pPr>
        <w:pStyle w:val="Bodytext10"/>
        <w:shd w:val="clear" w:color="auto" w:fill="auto"/>
        <w:rPr>
          <w:sz w:val="24"/>
          <w:szCs w:val="24"/>
        </w:rPr>
      </w:pPr>
      <w:r w:rsidRPr="00204241">
        <w:rPr>
          <w:sz w:val="24"/>
          <w:szCs w:val="24"/>
        </w:rPr>
        <w:t xml:space="preserve">К погрешности коэффициента истечения </w:t>
      </w:r>
      <w:r w:rsidR="00110250" w:rsidRPr="00204241">
        <w:rPr>
          <w:sz w:val="24"/>
          <w:szCs w:val="24"/>
        </w:rPr>
        <w:t>сопла ИСА 1932</w:t>
      </w:r>
      <w:r w:rsidRPr="00204241">
        <w:rPr>
          <w:sz w:val="24"/>
          <w:szCs w:val="24"/>
        </w:rPr>
        <w:t xml:space="preserve"> (см. 5.</w:t>
      </w:r>
      <w:r w:rsidR="00110250" w:rsidRPr="00204241">
        <w:rPr>
          <w:sz w:val="24"/>
          <w:szCs w:val="24"/>
        </w:rPr>
        <w:t>1</w:t>
      </w:r>
      <w:r w:rsidRPr="00204241">
        <w:rPr>
          <w:sz w:val="24"/>
          <w:szCs w:val="24"/>
        </w:rPr>
        <w:t>.</w:t>
      </w:r>
      <w:r w:rsidR="00110250" w:rsidRPr="00204241">
        <w:rPr>
          <w:sz w:val="24"/>
          <w:szCs w:val="24"/>
        </w:rPr>
        <w:t>7</w:t>
      </w:r>
      <w:r w:rsidRPr="00204241">
        <w:rPr>
          <w:sz w:val="24"/>
          <w:szCs w:val="24"/>
        </w:rPr>
        <w:t>.1), с дренажным (вентиляционным) отверстием арифметически прибавляют следующее значение</w:t>
      </w:r>
    </w:p>
    <w:p w14:paraId="00B8731E" w14:textId="0C026ED6" w:rsidR="00EC71C4" w:rsidRPr="00204241" w:rsidRDefault="00000000" w:rsidP="00EC71C4">
      <w:pPr>
        <w:pStyle w:val="Bodytext10"/>
        <w:shd w:val="clear" w:color="auto" w:fill="auto"/>
        <w:jc w:val="right"/>
        <w:rPr>
          <w:sz w:val="24"/>
          <w:szCs w:val="24"/>
        </w:rPr>
      </w:pPr>
      <m:oMath>
        <m:sSub>
          <m:sSubPr>
            <m:ctrlPr>
              <w:rPr>
                <w:rFonts w:ascii="Cambria Math" w:hAnsi="Cambria Math"/>
                <w:i/>
              </w:rPr>
            </m:ctrlPr>
          </m:sSubPr>
          <m:e>
            <m:r>
              <w:rPr>
                <w:rFonts w:ascii="Cambria Math" w:hAnsi="Cambria Math"/>
              </w:rPr>
              <m:t>δ</m:t>
            </m:r>
          </m:e>
          <m:sub>
            <m:r>
              <w:rPr>
                <w:rFonts w:ascii="Cambria Math" w:hAnsi="Cambria Math"/>
              </w:rPr>
              <m:t>дрен</m:t>
            </m:r>
          </m:sub>
        </m:sSub>
        <m:r>
          <w:rPr>
            <w:rFonts w:ascii="Cambria Math" w:hAnsi="Cambria Math"/>
          </w:rPr>
          <m:t>=</m:t>
        </m:r>
        <m:r>
          <w:rPr>
            <w:rFonts w:ascii="Cambria Math" w:hAnsi="Cambria Math"/>
            <w:sz w:val="24"/>
            <w:szCs w:val="24"/>
          </w:rPr>
          <m:t>40</m:t>
        </m:r>
        <m:sSup>
          <m:sSupPr>
            <m:ctrlPr>
              <w:rPr>
                <w:rFonts w:ascii="Cambria Math" w:hAnsi="Cambria Math"/>
                <w:i/>
                <w:iCs/>
                <w:sz w:val="24"/>
                <w:szCs w:val="24"/>
              </w:rPr>
            </m:ctrlPr>
          </m:sSupPr>
          <m:e>
            <m:d>
              <m:dPr>
                <m:ctrlPr>
                  <w:rPr>
                    <w:rFonts w:ascii="Cambria Math" w:hAnsi="Cambria Math"/>
                    <w:i/>
                    <w:iCs/>
                    <w:sz w:val="24"/>
                    <w:szCs w:val="24"/>
                  </w:rPr>
                </m:ctrlPr>
              </m:dPr>
              <m:e>
                <m:f>
                  <m:fPr>
                    <m:ctrlPr>
                      <w:rPr>
                        <w:rFonts w:ascii="Cambria Math" w:hAnsi="Cambria Math"/>
                        <w:i/>
                        <w:iCs/>
                        <w:sz w:val="24"/>
                        <w:szCs w:val="24"/>
                      </w:rPr>
                    </m:ctrlPr>
                  </m:fPr>
                  <m:num>
                    <m:sSub>
                      <m:sSubPr>
                        <m:ctrlPr>
                          <w:rPr>
                            <w:rFonts w:ascii="Cambria Math" w:hAnsi="Cambria Math"/>
                            <w:i/>
                            <w:iCs/>
                            <w:sz w:val="24"/>
                            <w:szCs w:val="24"/>
                          </w:rPr>
                        </m:ctrlPr>
                      </m:sSubPr>
                      <m:e>
                        <m:r>
                          <w:rPr>
                            <w:rFonts w:ascii="Cambria Math" w:hAnsi="Cambria Math"/>
                            <w:sz w:val="24"/>
                            <w:szCs w:val="24"/>
                          </w:rPr>
                          <m:t>d</m:t>
                        </m:r>
                      </m:e>
                      <m:sub>
                        <m:r>
                          <w:rPr>
                            <w:rFonts w:ascii="Cambria Math" w:hAnsi="Cambria Math"/>
                            <w:sz w:val="24"/>
                            <w:szCs w:val="24"/>
                            <w:lang w:val="en-US"/>
                          </w:rPr>
                          <m:t>k</m:t>
                        </m:r>
                      </m:sub>
                    </m:sSub>
                  </m:num>
                  <m:den>
                    <m:sSub>
                      <m:sSubPr>
                        <m:ctrlPr>
                          <w:rPr>
                            <w:rFonts w:ascii="Cambria Math" w:hAnsi="Cambria Math"/>
                            <w:i/>
                            <w:iCs/>
                            <w:sz w:val="24"/>
                            <w:szCs w:val="24"/>
                          </w:rPr>
                        </m:ctrlPr>
                      </m:sSubPr>
                      <m:e>
                        <m:r>
                          <w:rPr>
                            <w:rFonts w:ascii="Cambria Math" w:hAnsi="Cambria Math"/>
                            <w:sz w:val="24"/>
                            <w:szCs w:val="24"/>
                          </w:rPr>
                          <m:t>d</m:t>
                        </m:r>
                      </m:e>
                      <m:sub>
                        <m:r>
                          <m:rPr>
                            <m:sty m:val="p"/>
                          </m:rPr>
                          <w:rPr>
                            <w:rFonts w:ascii="Cambria Math" w:hAnsi="Cambria Math"/>
                            <w:sz w:val="24"/>
                            <w:szCs w:val="24"/>
                          </w:rPr>
                          <m:t>m</m:t>
                        </m:r>
                      </m:sub>
                    </m:sSub>
                  </m:den>
                </m:f>
              </m:e>
            </m:d>
          </m:e>
          <m:sup>
            <m:r>
              <w:rPr>
                <w:rFonts w:ascii="Cambria Math" w:hAnsi="Cambria Math"/>
                <w:sz w:val="24"/>
                <w:szCs w:val="24"/>
              </w:rPr>
              <m:t>2</m:t>
            </m:r>
          </m:sup>
        </m:sSup>
      </m:oMath>
      <w:r w:rsidR="00EC71C4" w:rsidRPr="00204241">
        <w:rPr>
          <w:iCs/>
          <w:sz w:val="24"/>
          <w:szCs w:val="24"/>
        </w:rPr>
        <w:t xml:space="preserve">                                                              (А.</w:t>
      </w:r>
      <w:r w:rsidR="002B7A00" w:rsidRPr="00204241">
        <w:rPr>
          <w:iCs/>
          <w:sz w:val="24"/>
          <w:szCs w:val="24"/>
        </w:rPr>
        <w:t>2</w:t>
      </w:r>
      <w:r w:rsidR="00EC71C4" w:rsidRPr="00204241">
        <w:rPr>
          <w:iCs/>
          <w:sz w:val="24"/>
          <w:szCs w:val="24"/>
        </w:rPr>
        <w:t>)</w:t>
      </w:r>
    </w:p>
    <w:p w14:paraId="3F2508E2" w14:textId="77777777" w:rsidR="00EC71C4" w:rsidRPr="006B43B0" w:rsidRDefault="00EC71C4" w:rsidP="00EC71C4">
      <w:pPr>
        <w:pStyle w:val="Bodytext10"/>
        <w:rPr>
          <w:b/>
          <w:bCs/>
          <w:sz w:val="24"/>
          <w:szCs w:val="24"/>
          <w:highlight w:val="yellow"/>
        </w:rPr>
      </w:pPr>
    </w:p>
    <w:p w14:paraId="0AD2AEC8" w14:textId="77777777" w:rsidR="00EC71C4" w:rsidRDefault="00EC71C4" w:rsidP="00EC71C4">
      <w:pPr>
        <w:pStyle w:val="Bodytext10"/>
        <w:shd w:val="clear" w:color="auto" w:fill="auto"/>
        <w:rPr>
          <w:szCs w:val="22"/>
        </w:rPr>
      </w:pPr>
    </w:p>
    <w:p w14:paraId="4F87E414" w14:textId="77777777" w:rsidR="00EC71C4" w:rsidRPr="00FF70F3" w:rsidRDefault="00EC71C4" w:rsidP="00EC71C4">
      <w:pPr>
        <w:pStyle w:val="Bodytext10"/>
        <w:shd w:val="clear" w:color="auto" w:fill="auto"/>
        <w:rPr>
          <w:szCs w:val="22"/>
        </w:rPr>
      </w:pPr>
      <w:r w:rsidRPr="00FF70F3">
        <w:rPr>
          <w:szCs w:val="22"/>
        </w:rPr>
        <w:br w:type="page"/>
      </w:r>
    </w:p>
    <w:p w14:paraId="2B45C0AA" w14:textId="77777777" w:rsidR="00AE3428" w:rsidRPr="003945AE" w:rsidRDefault="00E637CA" w:rsidP="003945AE">
      <w:pPr>
        <w:pStyle w:val="Bodytext10"/>
        <w:shd w:val="clear" w:color="auto" w:fill="auto"/>
        <w:spacing w:after="240"/>
        <w:ind w:firstLine="0"/>
        <w:jc w:val="center"/>
        <w:outlineLvl w:val="0"/>
        <w:rPr>
          <w:b/>
          <w:bCs/>
          <w:sz w:val="24"/>
          <w:szCs w:val="24"/>
        </w:rPr>
      </w:pPr>
      <w:bookmarkStart w:id="122" w:name="_Toc160612165"/>
      <w:r w:rsidRPr="003945AE">
        <w:rPr>
          <w:b/>
          <w:bCs/>
          <w:sz w:val="24"/>
          <w:szCs w:val="24"/>
        </w:rPr>
        <w:t>Приложение</w:t>
      </w:r>
      <w:r w:rsidR="003A0A42" w:rsidRPr="003945AE">
        <w:rPr>
          <w:b/>
          <w:bCs/>
          <w:sz w:val="24"/>
          <w:szCs w:val="24"/>
        </w:rPr>
        <w:t> </w:t>
      </w:r>
      <w:r w:rsidR="00D32992">
        <w:rPr>
          <w:b/>
          <w:bCs/>
          <w:sz w:val="24"/>
          <w:szCs w:val="24"/>
        </w:rPr>
        <w:t>Б</w:t>
      </w:r>
      <w:r w:rsidR="00D133DC" w:rsidRPr="003945AE">
        <w:rPr>
          <w:b/>
          <w:bCs/>
          <w:sz w:val="24"/>
          <w:szCs w:val="24"/>
        </w:rPr>
        <w:br/>
      </w:r>
      <w:r w:rsidRPr="003945AE">
        <w:rPr>
          <w:b/>
          <w:bCs/>
          <w:sz w:val="24"/>
          <w:szCs w:val="24"/>
        </w:rPr>
        <w:t>(</w:t>
      </w:r>
      <w:r w:rsidR="00DF123A" w:rsidRPr="003945AE">
        <w:rPr>
          <w:b/>
          <w:bCs/>
          <w:sz w:val="24"/>
          <w:szCs w:val="24"/>
        </w:rPr>
        <w:t>обязательное</w:t>
      </w:r>
      <w:r w:rsidRPr="003945AE">
        <w:rPr>
          <w:b/>
          <w:bCs/>
          <w:sz w:val="24"/>
          <w:szCs w:val="24"/>
        </w:rPr>
        <w:t>)</w:t>
      </w:r>
      <w:bookmarkStart w:id="123" w:name="bookmark35"/>
      <w:bookmarkStart w:id="124" w:name="_Toc158734726"/>
      <w:bookmarkStart w:id="125" w:name="_Toc158734791"/>
      <w:bookmarkStart w:id="126" w:name="_Toc158735679"/>
      <w:bookmarkEnd w:id="118"/>
      <w:bookmarkEnd w:id="119"/>
      <w:bookmarkEnd w:id="120"/>
      <w:r w:rsidR="00D133DC" w:rsidRPr="003945AE">
        <w:rPr>
          <w:b/>
          <w:bCs/>
          <w:sz w:val="24"/>
          <w:szCs w:val="24"/>
        </w:rPr>
        <w:br/>
      </w:r>
      <w:r w:rsidR="00D133DC" w:rsidRPr="003945AE">
        <w:rPr>
          <w:b/>
          <w:bCs/>
          <w:sz w:val="24"/>
          <w:szCs w:val="24"/>
        </w:rPr>
        <w:br/>
      </w:r>
      <w:r w:rsidR="00DF123A" w:rsidRPr="003945AE">
        <w:rPr>
          <w:b/>
          <w:bCs/>
          <w:sz w:val="24"/>
          <w:szCs w:val="24"/>
        </w:rPr>
        <w:t>Классификация видов местных сопротивлений</w:t>
      </w:r>
      <w:bookmarkEnd w:id="121"/>
      <w:bookmarkEnd w:id="122"/>
      <w:bookmarkEnd w:id="123"/>
      <w:bookmarkEnd w:id="124"/>
      <w:bookmarkEnd w:id="125"/>
      <w:bookmarkEnd w:id="126"/>
    </w:p>
    <w:p w14:paraId="2DFCF4BA" w14:textId="77777777" w:rsidR="00DF123A" w:rsidRPr="003945AE" w:rsidRDefault="00D32992" w:rsidP="003945AE">
      <w:pPr>
        <w:pStyle w:val="Bodytext20"/>
        <w:shd w:val="clear" w:color="auto" w:fill="auto"/>
        <w:rPr>
          <w:szCs w:val="24"/>
        </w:rPr>
      </w:pPr>
      <w:r>
        <w:rPr>
          <w:b/>
          <w:bCs/>
          <w:szCs w:val="24"/>
        </w:rPr>
        <w:t>Б</w:t>
      </w:r>
      <w:r w:rsidR="00DF123A" w:rsidRPr="003945AE">
        <w:rPr>
          <w:b/>
          <w:bCs/>
          <w:szCs w:val="24"/>
        </w:rPr>
        <w:t>.1 Колено и группа колен</w:t>
      </w:r>
    </w:p>
    <w:p w14:paraId="5C455B89" w14:textId="1C7179D9" w:rsidR="00DF123A" w:rsidRPr="003945AE" w:rsidRDefault="00D32992" w:rsidP="003945AE">
      <w:pPr>
        <w:pStyle w:val="Bodytext20"/>
        <w:shd w:val="clear" w:color="auto" w:fill="auto"/>
        <w:rPr>
          <w:szCs w:val="24"/>
        </w:rPr>
      </w:pPr>
      <w:r w:rsidRPr="000B43C8">
        <w:rPr>
          <w:b/>
          <w:bCs/>
          <w:szCs w:val="24"/>
        </w:rPr>
        <w:t>Б</w:t>
      </w:r>
      <w:r w:rsidR="00DF123A" w:rsidRPr="000B43C8">
        <w:rPr>
          <w:b/>
          <w:bCs/>
          <w:szCs w:val="24"/>
        </w:rPr>
        <w:t>.1.1</w:t>
      </w:r>
      <w:r w:rsidR="00DF123A" w:rsidRPr="003945AE">
        <w:rPr>
          <w:szCs w:val="24"/>
        </w:rPr>
        <w:t xml:space="preserve"> «Колено» — изгиб трубопровода равного сечения в одной плоскости под углом </w:t>
      </w:r>
      <m:oMath>
        <m:r>
          <w:rPr>
            <w:rFonts w:ascii="Cambria Math" w:hAnsi="Cambria Math"/>
            <w:szCs w:val="24"/>
          </w:rPr>
          <m:t>ψ</m:t>
        </m:r>
      </m:oMath>
      <w:r w:rsidR="00CF6C00">
        <w:rPr>
          <w:szCs w:val="24"/>
        </w:rPr>
        <w:t xml:space="preserve"> </w:t>
      </w:r>
      <w:r w:rsidR="00DF123A" w:rsidRPr="003945AE">
        <w:rPr>
          <w:szCs w:val="24"/>
        </w:rPr>
        <w:t xml:space="preserve">от 5° до 95° (см. рисунок </w:t>
      </w:r>
      <w:r>
        <w:rPr>
          <w:szCs w:val="24"/>
        </w:rPr>
        <w:t>Б</w:t>
      </w:r>
      <w:r w:rsidR="00DF123A" w:rsidRPr="003945AE">
        <w:rPr>
          <w:szCs w:val="24"/>
        </w:rPr>
        <w:t>.1а).</w:t>
      </w:r>
    </w:p>
    <w:p w14:paraId="6BD57A0C" w14:textId="4EF1E55E" w:rsidR="00DF123A" w:rsidRPr="003945AE" w:rsidRDefault="00D32992" w:rsidP="003945AE">
      <w:pPr>
        <w:pStyle w:val="Bodytext20"/>
        <w:shd w:val="clear" w:color="auto" w:fill="auto"/>
        <w:rPr>
          <w:szCs w:val="24"/>
        </w:rPr>
      </w:pPr>
      <w:r w:rsidRPr="000B43C8">
        <w:rPr>
          <w:b/>
          <w:bCs/>
          <w:szCs w:val="24"/>
        </w:rPr>
        <w:t>Б</w:t>
      </w:r>
      <w:r w:rsidR="00DF123A" w:rsidRPr="000B43C8">
        <w:rPr>
          <w:b/>
          <w:bCs/>
          <w:szCs w:val="24"/>
        </w:rPr>
        <w:t>.1.2</w:t>
      </w:r>
      <w:r w:rsidR="00DF123A" w:rsidRPr="003945AE">
        <w:rPr>
          <w:szCs w:val="24"/>
        </w:rPr>
        <w:t xml:space="preserve"> «Два или более колен в одной плоскости» —</w:t>
      </w:r>
      <w:r w:rsidR="000456D4">
        <w:rPr>
          <w:szCs w:val="24"/>
        </w:rPr>
        <w:t xml:space="preserve"> </w:t>
      </w:r>
      <w:r w:rsidR="00DF123A" w:rsidRPr="003945AE">
        <w:rPr>
          <w:szCs w:val="24"/>
        </w:rPr>
        <w:t xml:space="preserve">два или более колен, оси которых лежат в одной плоскости (см. рисунки </w:t>
      </w:r>
      <w:r>
        <w:rPr>
          <w:szCs w:val="24"/>
        </w:rPr>
        <w:t>Б</w:t>
      </w:r>
      <w:r w:rsidR="00DF123A" w:rsidRPr="003945AE">
        <w:rPr>
          <w:szCs w:val="24"/>
        </w:rPr>
        <w:t xml:space="preserve">.1б, в, г), расположенные один за другим на расстоянии </w:t>
      </w:r>
      <m:oMath>
        <m:r>
          <w:rPr>
            <w:rFonts w:ascii="Cambria Math" w:hAnsi="Cambria Math"/>
            <w:szCs w:val="24"/>
          </w:rPr>
          <m:t>l≤</m:t>
        </m:r>
      </m:oMath>
      <w:r w:rsidR="00DF123A" w:rsidRPr="003945AE">
        <w:rPr>
          <w:szCs w:val="24"/>
        </w:rPr>
        <w:t xml:space="preserve"> 14</w:t>
      </w:r>
      <w:r w:rsidR="00DF123A" w:rsidRPr="00347D5D">
        <w:rPr>
          <w:rFonts w:ascii="Cambria Math" w:hAnsi="Cambria Math"/>
          <w:i/>
          <w:iCs/>
          <w:szCs w:val="24"/>
          <w:lang w:val="en-US"/>
        </w:rPr>
        <w:t>D</w:t>
      </w:r>
      <w:r w:rsidR="00DF123A" w:rsidRPr="003945AE">
        <w:rPr>
          <w:szCs w:val="24"/>
        </w:rPr>
        <w:t>.</w:t>
      </w:r>
    </w:p>
    <w:p w14:paraId="77B8120C" w14:textId="30F929C1" w:rsidR="00DF123A" w:rsidRPr="003945AE" w:rsidRDefault="00DF123A" w:rsidP="003945AE">
      <w:pPr>
        <w:pStyle w:val="Bodytext20"/>
        <w:shd w:val="clear" w:color="auto" w:fill="auto"/>
        <w:rPr>
          <w:szCs w:val="24"/>
        </w:rPr>
      </w:pPr>
      <w:r w:rsidRPr="003945AE">
        <w:rPr>
          <w:szCs w:val="24"/>
        </w:rPr>
        <w:t>«Два или более колен в разных плоскостях» —</w:t>
      </w:r>
      <w:r w:rsidR="000456D4">
        <w:rPr>
          <w:szCs w:val="24"/>
        </w:rPr>
        <w:t xml:space="preserve"> </w:t>
      </w:r>
      <w:r w:rsidRPr="003945AE">
        <w:rPr>
          <w:szCs w:val="24"/>
        </w:rPr>
        <w:t xml:space="preserve">два или более колен, оси которых лежат в разных плоскостях (см. рисунки </w:t>
      </w:r>
      <w:r w:rsidR="00D32992">
        <w:rPr>
          <w:szCs w:val="24"/>
        </w:rPr>
        <w:t>Б</w:t>
      </w:r>
      <w:r w:rsidRPr="003945AE">
        <w:rPr>
          <w:szCs w:val="24"/>
        </w:rPr>
        <w:t xml:space="preserve">.1д, е), расположенные один за другим на расстоянии </w:t>
      </w:r>
      <m:oMath>
        <m:r>
          <w:rPr>
            <w:rFonts w:ascii="Cambria Math" w:hAnsi="Cambria Math"/>
            <w:szCs w:val="24"/>
          </w:rPr>
          <m:t>l≤</m:t>
        </m:r>
      </m:oMath>
      <w:r w:rsidRPr="003945AE">
        <w:rPr>
          <w:szCs w:val="24"/>
        </w:rPr>
        <w:t xml:space="preserve"> 14</w:t>
      </w:r>
      <w:r w:rsidRPr="00347D5D">
        <w:rPr>
          <w:rFonts w:ascii="Cambria Math" w:hAnsi="Cambria Math"/>
          <w:i/>
          <w:iCs/>
          <w:szCs w:val="24"/>
          <w:lang w:val="en-US"/>
        </w:rPr>
        <w:t>D</w:t>
      </w:r>
      <w:r w:rsidRPr="003945AE">
        <w:rPr>
          <w:szCs w:val="24"/>
        </w:rPr>
        <w:t>.</w:t>
      </w:r>
    </w:p>
    <w:p w14:paraId="6B994194" w14:textId="77777777" w:rsidR="00DF123A" w:rsidRPr="003945AE" w:rsidRDefault="00D32992" w:rsidP="003945AE">
      <w:pPr>
        <w:pStyle w:val="Bodytext20"/>
        <w:shd w:val="clear" w:color="auto" w:fill="auto"/>
        <w:rPr>
          <w:szCs w:val="24"/>
        </w:rPr>
      </w:pPr>
      <w:r w:rsidRPr="000B43C8">
        <w:rPr>
          <w:b/>
          <w:bCs/>
          <w:szCs w:val="24"/>
        </w:rPr>
        <w:t>Б</w:t>
      </w:r>
      <w:r w:rsidR="00DF123A" w:rsidRPr="000B43C8">
        <w:rPr>
          <w:b/>
          <w:bCs/>
          <w:szCs w:val="24"/>
        </w:rPr>
        <w:t>.1.3</w:t>
      </w:r>
      <w:r w:rsidR="00DF123A" w:rsidRPr="003945AE">
        <w:rPr>
          <w:szCs w:val="24"/>
        </w:rPr>
        <w:t xml:space="preserve"> Границей колена (группой колен) считают сечение ИТ, в котором изгиб трубопровода переходит в прямолинейный участок.</w:t>
      </w:r>
    </w:p>
    <w:p w14:paraId="7175C845" w14:textId="77777777" w:rsidR="00DF123A" w:rsidRDefault="00D32992" w:rsidP="003945AE">
      <w:pPr>
        <w:pStyle w:val="Bodytext20"/>
        <w:shd w:val="clear" w:color="auto" w:fill="auto"/>
        <w:rPr>
          <w:szCs w:val="24"/>
        </w:rPr>
      </w:pPr>
      <w:r w:rsidRPr="000B43C8">
        <w:rPr>
          <w:b/>
          <w:bCs/>
          <w:szCs w:val="24"/>
        </w:rPr>
        <w:t>Б</w:t>
      </w:r>
      <w:r w:rsidR="00DF123A" w:rsidRPr="000B43C8">
        <w:rPr>
          <w:b/>
          <w:bCs/>
          <w:szCs w:val="24"/>
        </w:rPr>
        <w:t>.1.4</w:t>
      </w:r>
      <w:r w:rsidR="00DF123A" w:rsidRPr="003945AE">
        <w:rPr>
          <w:szCs w:val="24"/>
        </w:rPr>
        <w:t xml:space="preserve"> Внутренний радиус изгиба колен должен быть не менее радиуса трубопровода.</w:t>
      </w:r>
    </w:p>
    <w:p w14:paraId="4E90E27F" w14:textId="77777777" w:rsidR="00821F37" w:rsidRPr="003945AE" w:rsidRDefault="00821F37" w:rsidP="003945AE">
      <w:pPr>
        <w:pStyle w:val="Bodytext20"/>
        <w:shd w:val="clear" w:color="auto" w:fill="auto"/>
        <w:rPr>
          <w:szCs w:val="24"/>
        </w:rPr>
      </w:pPr>
    </w:p>
    <w:p w14:paraId="274DFD7A" w14:textId="77777777" w:rsidR="00DF123A" w:rsidRPr="003945AE" w:rsidRDefault="00DF123A" w:rsidP="00261B79">
      <w:pPr>
        <w:pStyle w:val="Bodytext20"/>
        <w:shd w:val="clear" w:color="auto" w:fill="auto"/>
        <w:ind w:firstLine="0"/>
        <w:jc w:val="center"/>
        <w:rPr>
          <w:szCs w:val="24"/>
        </w:rPr>
      </w:pPr>
      <w:r w:rsidRPr="003945AE">
        <w:rPr>
          <w:noProof/>
          <w:szCs w:val="24"/>
          <w:lang w:bidi="ar-SA"/>
        </w:rPr>
        <w:drawing>
          <wp:inline distT="0" distB="0" distL="0" distR="0" wp14:anchorId="23E112FA" wp14:editId="0CA1C409">
            <wp:extent cx="5497830" cy="3842922"/>
            <wp:effectExtent l="0" t="0" r="7620" b="5715"/>
            <wp:docPr id="14028262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826229" name=""/>
                    <pic:cNvPicPr/>
                  </pic:nvPicPr>
                  <pic:blipFill rotWithShape="1">
                    <a:blip r:embed="rId20"/>
                    <a:srcRect l="2141" t="3077" r="1384"/>
                    <a:stretch/>
                  </pic:blipFill>
                  <pic:spPr bwMode="auto">
                    <a:xfrm>
                      <a:off x="0" y="0"/>
                      <a:ext cx="5523017" cy="3860527"/>
                    </a:xfrm>
                    <a:prstGeom prst="rect">
                      <a:avLst/>
                    </a:prstGeom>
                    <a:ln>
                      <a:noFill/>
                    </a:ln>
                    <a:extLst>
                      <a:ext uri="{53640926-AAD7-44D8-BBD7-CCE9431645EC}">
                        <a14:shadowObscured xmlns:a14="http://schemas.microsoft.com/office/drawing/2010/main"/>
                      </a:ext>
                    </a:extLst>
                  </pic:spPr>
                </pic:pic>
              </a:graphicData>
            </a:graphic>
          </wp:inline>
        </w:drawing>
      </w:r>
    </w:p>
    <w:p w14:paraId="7601F4E7" w14:textId="77777777" w:rsidR="00DF123A" w:rsidRPr="003945AE" w:rsidRDefault="00DF123A" w:rsidP="003945AE">
      <w:pPr>
        <w:jc w:val="center"/>
        <w:rPr>
          <w:rFonts w:cs="Arial"/>
        </w:rPr>
      </w:pPr>
    </w:p>
    <w:p w14:paraId="441D3BFA" w14:textId="77777777" w:rsidR="00DF123A" w:rsidRPr="003945AE" w:rsidRDefault="00DF123A" w:rsidP="00261B79">
      <w:pPr>
        <w:pStyle w:val="Picturecaption10"/>
        <w:shd w:val="clear" w:color="auto" w:fill="auto"/>
        <w:jc w:val="center"/>
        <w:rPr>
          <w:sz w:val="24"/>
          <w:szCs w:val="24"/>
        </w:rPr>
      </w:pPr>
      <w:r w:rsidRPr="003945AE">
        <w:rPr>
          <w:sz w:val="24"/>
          <w:szCs w:val="24"/>
        </w:rPr>
        <w:t xml:space="preserve">Рисунок </w:t>
      </w:r>
      <w:r w:rsidR="00D32992">
        <w:rPr>
          <w:sz w:val="24"/>
          <w:szCs w:val="24"/>
        </w:rPr>
        <w:t>Б</w:t>
      </w:r>
      <w:r w:rsidRPr="003945AE">
        <w:rPr>
          <w:sz w:val="24"/>
          <w:szCs w:val="24"/>
        </w:rPr>
        <w:t>.1 — Колено и группы колен</w:t>
      </w:r>
    </w:p>
    <w:p w14:paraId="3092BB9D" w14:textId="77777777" w:rsidR="00DF123A" w:rsidRPr="003945AE" w:rsidRDefault="00DF123A" w:rsidP="003945AE">
      <w:pPr>
        <w:pStyle w:val="Bodytext20"/>
        <w:shd w:val="clear" w:color="auto" w:fill="auto"/>
        <w:rPr>
          <w:b/>
          <w:bCs/>
          <w:szCs w:val="24"/>
        </w:rPr>
      </w:pPr>
    </w:p>
    <w:p w14:paraId="08344F0E" w14:textId="77777777" w:rsidR="00DF123A" w:rsidRPr="003945AE" w:rsidRDefault="00D32992" w:rsidP="003945AE">
      <w:pPr>
        <w:pStyle w:val="Bodytext20"/>
        <w:shd w:val="clear" w:color="auto" w:fill="auto"/>
        <w:rPr>
          <w:szCs w:val="24"/>
        </w:rPr>
      </w:pPr>
      <w:r>
        <w:rPr>
          <w:b/>
          <w:bCs/>
          <w:szCs w:val="24"/>
        </w:rPr>
        <w:t>Б</w:t>
      </w:r>
      <w:r w:rsidR="00DF123A" w:rsidRPr="003945AE">
        <w:rPr>
          <w:b/>
          <w:bCs/>
          <w:szCs w:val="24"/>
        </w:rPr>
        <w:t>.2 Тройники</w:t>
      </w:r>
    </w:p>
    <w:p w14:paraId="59C97778" w14:textId="77777777" w:rsidR="00DF123A" w:rsidRPr="003945AE" w:rsidRDefault="00D32992" w:rsidP="003945AE">
      <w:pPr>
        <w:pStyle w:val="Bodytext20"/>
        <w:shd w:val="clear" w:color="auto" w:fill="auto"/>
        <w:rPr>
          <w:szCs w:val="24"/>
        </w:rPr>
      </w:pPr>
      <w:r w:rsidRPr="000B43C8">
        <w:rPr>
          <w:b/>
          <w:bCs/>
          <w:szCs w:val="24"/>
        </w:rPr>
        <w:t>Б</w:t>
      </w:r>
      <w:r w:rsidR="00DF123A" w:rsidRPr="000B43C8">
        <w:rPr>
          <w:b/>
          <w:bCs/>
          <w:szCs w:val="24"/>
        </w:rPr>
        <w:t>.2.1</w:t>
      </w:r>
      <w:r w:rsidR="00DF123A" w:rsidRPr="003945AE">
        <w:rPr>
          <w:szCs w:val="24"/>
        </w:rPr>
        <w:t xml:space="preserve"> Тройник — фитинг, состоящий из трех соединенных звеньев трубопровода, оси которых лежат в одной плоскости.</w:t>
      </w:r>
    </w:p>
    <w:p w14:paraId="20F916F4" w14:textId="77777777" w:rsidR="00DF123A" w:rsidRPr="003945AE" w:rsidRDefault="00DF123A" w:rsidP="003945AE">
      <w:pPr>
        <w:pStyle w:val="Bodytext20"/>
        <w:shd w:val="clear" w:color="auto" w:fill="auto"/>
        <w:rPr>
          <w:szCs w:val="24"/>
        </w:rPr>
      </w:pPr>
      <w:r w:rsidRPr="003945AE">
        <w:rPr>
          <w:szCs w:val="24"/>
        </w:rPr>
        <w:t xml:space="preserve">«Тройник с заглушкой» — тройник, состоящий из одного заглушенного звена и двух открытых звеньев (см. рисунки </w:t>
      </w:r>
      <w:r w:rsidR="00B15248">
        <w:rPr>
          <w:szCs w:val="24"/>
        </w:rPr>
        <w:t>Б</w:t>
      </w:r>
      <w:r w:rsidRPr="003945AE">
        <w:rPr>
          <w:szCs w:val="24"/>
        </w:rPr>
        <w:t>.2а, б).</w:t>
      </w:r>
    </w:p>
    <w:p w14:paraId="0EF258BF" w14:textId="77777777" w:rsidR="00DF123A" w:rsidRPr="003945AE" w:rsidRDefault="00DF123A" w:rsidP="003945AE">
      <w:pPr>
        <w:pStyle w:val="Bodytext20"/>
        <w:shd w:val="clear" w:color="auto" w:fill="auto"/>
        <w:rPr>
          <w:szCs w:val="24"/>
        </w:rPr>
      </w:pPr>
      <w:r w:rsidRPr="003945AE">
        <w:rPr>
          <w:szCs w:val="24"/>
        </w:rPr>
        <w:t xml:space="preserve">Если диаметр заглушенной трубы тройника, не изменяющего направление потока, (см. рисунок </w:t>
      </w:r>
      <w:r w:rsidR="00B15248">
        <w:rPr>
          <w:szCs w:val="24"/>
        </w:rPr>
        <w:t>Б</w:t>
      </w:r>
      <w:r w:rsidRPr="003945AE">
        <w:rPr>
          <w:szCs w:val="24"/>
        </w:rPr>
        <w:t>.2б) менее 0,13</w:t>
      </w:r>
      <w:r w:rsidRPr="00347D5D">
        <w:rPr>
          <w:rFonts w:ascii="Cambria Math" w:hAnsi="Cambria Math"/>
          <w:i/>
          <w:iCs/>
          <w:szCs w:val="24"/>
          <w:lang w:val="en-US"/>
        </w:rPr>
        <w:t>D</w:t>
      </w:r>
      <w:r w:rsidRPr="003945AE">
        <w:rPr>
          <w:szCs w:val="24"/>
        </w:rPr>
        <w:t>, то данный тройник не является МС.</w:t>
      </w:r>
    </w:p>
    <w:p w14:paraId="02436385" w14:textId="77777777" w:rsidR="00DF123A" w:rsidRPr="003945AE" w:rsidRDefault="00DF123A" w:rsidP="003945AE">
      <w:pPr>
        <w:pStyle w:val="Bodytext20"/>
        <w:shd w:val="clear" w:color="auto" w:fill="auto"/>
        <w:rPr>
          <w:szCs w:val="24"/>
        </w:rPr>
      </w:pPr>
      <w:r w:rsidRPr="003945AE">
        <w:rPr>
          <w:szCs w:val="24"/>
        </w:rPr>
        <w:t xml:space="preserve">«Разветвляющий поток тройник» — тройник, поток в который входит через одно звено (см. рисунки </w:t>
      </w:r>
      <w:r w:rsidR="00B15248">
        <w:rPr>
          <w:szCs w:val="24"/>
        </w:rPr>
        <w:t>Б</w:t>
      </w:r>
      <w:r w:rsidRPr="003945AE">
        <w:rPr>
          <w:szCs w:val="24"/>
        </w:rPr>
        <w:t>.2в, г), а выходит через два звена.</w:t>
      </w:r>
    </w:p>
    <w:p w14:paraId="6E4D8768" w14:textId="77777777" w:rsidR="00DF123A" w:rsidRPr="003945AE" w:rsidRDefault="00DF123A" w:rsidP="003945AE">
      <w:pPr>
        <w:pStyle w:val="Bodytext20"/>
        <w:shd w:val="clear" w:color="auto" w:fill="auto"/>
        <w:rPr>
          <w:szCs w:val="24"/>
        </w:rPr>
      </w:pPr>
      <w:r w:rsidRPr="003945AE">
        <w:rPr>
          <w:szCs w:val="24"/>
        </w:rPr>
        <w:t xml:space="preserve">«Смешивающий потоки тройник» — тройник, поток из которого выходит из одного звена (см. рисунки </w:t>
      </w:r>
      <w:r w:rsidR="00B15248">
        <w:rPr>
          <w:szCs w:val="24"/>
        </w:rPr>
        <w:t>Б</w:t>
      </w:r>
      <w:r w:rsidRPr="003945AE">
        <w:rPr>
          <w:szCs w:val="24"/>
        </w:rPr>
        <w:t>.2д, е), а входит в два звена.</w:t>
      </w:r>
    </w:p>
    <w:p w14:paraId="2F50936D" w14:textId="77777777" w:rsidR="00DF123A" w:rsidRPr="003945AE" w:rsidRDefault="00B15248" w:rsidP="003945AE">
      <w:pPr>
        <w:pStyle w:val="Bodytext20"/>
        <w:shd w:val="clear" w:color="auto" w:fill="auto"/>
        <w:rPr>
          <w:szCs w:val="24"/>
        </w:rPr>
      </w:pPr>
      <w:r w:rsidRPr="000B43C8">
        <w:rPr>
          <w:b/>
          <w:bCs/>
          <w:szCs w:val="24"/>
        </w:rPr>
        <w:t>Б</w:t>
      </w:r>
      <w:r w:rsidR="00DF123A" w:rsidRPr="000B43C8">
        <w:rPr>
          <w:b/>
          <w:bCs/>
          <w:szCs w:val="24"/>
        </w:rPr>
        <w:t>.2.2</w:t>
      </w:r>
      <w:r w:rsidR="00DF123A" w:rsidRPr="003945AE">
        <w:rPr>
          <w:szCs w:val="24"/>
        </w:rPr>
        <w:t xml:space="preserve"> При определении длины прямолинейного участка перед тройником или за ним расстояние замеряют от точки пересечения осей трубопроводов.</w:t>
      </w:r>
    </w:p>
    <w:p w14:paraId="4134838E" w14:textId="77777777" w:rsidR="00DF123A" w:rsidRPr="003945AE" w:rsidRDefault="00B15248" w:rsidP="003945AE">
      <w:pPr>
        <w:pStyle w:val="Bodytext20"/>
        <w:shd w:val="clear" w:color="auto" w:fill="auto"/>
        <w:rPr>
          <w:szCs w:val="24"/>
        </w:rPr>
      </w:pPr>
      <w:r w:rsidRPr="000B43C8">
        <w:rPr>
          <w:b/>
          <w:bCs/>
          <w:szCs w:val="24"/>
        </w:rPr>
        <w:t>Б</w:t>
      </w:r>
      <w:r w:rsidR="00DF123A" w:rsidRPr="000B43C8">
        <w:rPr>
          <w:b/>
          <w:bCs/>
          <w:szCs w:val="24"/>
        </w:rPr>
        <w:t>.2.3</w:t>
      </w:r>
      <w:r w:rsidR="00DF123A" w:rsidRPr="003945AE">
        <w:rPr>
          <w:szCs w:val="24"/>
        </w:rPr>
        <w:t xml:space="preserve"> Если расстояние между тройниками, которые разветвляют поток, не превышает 5</w:t>
      </w:r>
      <w:r w:rsidR="00DF123A" w:rsidRPr="00347D5D">
        <w:rPr>
          <w:rFonts w:ascii="Cambria Math" w:hAnsi="Cambria Math"/>
          <w:i/>
          <w:iCs/>
          <w:szCs w:val="24"/>
          <w:lang w:val="en-US"/>
        </w:rPr>
        <w:t>D</w:t>
      </w:r>
      <w:r w:rsidR="00DF123A" w:rsidRPr="003945AE">
        <w:rPr>
          <w:szCs w:val="24"/>
        </w:rPr>
        <w:t xml:space="preserve">, то все тройники объединяют в одно МС — «Разветвляющий поток тройник» (см. рисунок </w:t>
      </w:r>
      <w:r>
        <w:rPr>
          <w:szCs w:val="24"/>
        </w:rPr>
        <w:t>Б</w:t>
      </w:r>
      <w:r w:rsidR="00DF123A" w:rsidRPr="003945AE">
        <w:rPr>
          <w:szCs w:val="24"/>
        </w:rPr>
        <w:t>.2ж).</w:t>
      </w:r>
    </w:p>
    <w:p w14:paraId="16A7B8F4" w14:textId="77777777" w:rsidR="00DF123A" w:rsidRPr="003945AE" w:rsidRDefault="00B15248" w:rsidP="003945AE">
      <w:pPr>
        <w:pStyle w:val="Bodytext10"/>
        <w:shd w:val="clear" w:color="auto" w:fill="auto"/>
        <w:rPr>
          <w:sz w:val="24"/>
          <w:szCs w:val="24"/>
        </w:rPr>
      </w:pPr>
      <w:r w:rsidRPr="000B43C8">
        <w:rPr>
          <w:b/>
          <w:bCs/>
          <w:sz w:val="24"/>
          <w:szCs w:val="24"/>
        </w:rPr>
        <w:t>Б</w:t>
      </w:r>
      <w:r w:rsidR="00DF123A" w:rsidRPr="000B43C8">
        <w:rPr>
          <w:b/>
          <w:bCs/>
          <w:sz w:val="24"/>
          <w:szCs w:val="24"/>
        </w:rPr>
        <w:t>.2.4</w:t>
      </w:r>
      <w:r w:rsidR="00DF123A" w:rsidRPr="003945AE">
        <w:rPr>
          <w:sz w:val="24"/>
          <w:szCs w:val="24"/>
        </w:rPr>
        <w:t xml:space="preserve"> Если расстояние между тройниками, которые смешивают потоки, не превышает 5</w:t>
      </w:r>
      <w:r w:rsidR="00DF123A" w:rsidRPr="00347D5D">
        <w:rPr>
          <w:rFonts w:ascii="Cambria Math" w:hAnsi="Cambria Math"/>
          <w:i/>
          <w:iCs/>
          <w:sz w:val="24"/>
          <w:szCs w:val="24"/>
          <w:lang w:val="en-US"/>
        </w:rPr>
        <w:t>D</w:t>
      </w:r>
      <w:r w:rsidR="00DF123A" w:rsidRPr="003945AE">
        <w:rPr>
          <w:sz w:val="24"/>
          <w:szCs w:val="24"/>
        </w:rPr>
        <w:t xml:space="preserve">, то все тройники объединяют в одно МС — «Смешивающий потоки тройник» (см. рисунок </w:t>
      </w:r>
      <w:r>
        <w:rPr>
          <w:sz w:val="24"/>
          <w:szCs w:val="24"/>
        </w:rPr>
        <w:t>Б</w:t>
      </w:r>
      <w:r w:rsidR="00DF123A" w:rsidRPr="003945AE">
        <w:rPr>
          <w:sz w:val="24"/>
          <w:szCs w:val="24"/>
        </w:rPr>
        <w:t>.2и).</w:t>
      </w:r>
    </w:p>
    <w:p w14:paraId="3B6F1E5D" w14:textId="77777777" w:rsidR="00DF123A" w:rsidRPr="003945AE" w:rsidRDefault="00DF123A" w:rsidP="003945AE">
      <w:pPr>
        <w:pStyle w:val="Bodytext10"/>
        <w:shd w:val="clear" w:color="auto" w:fill="auto"/>
        <w:rPr>
          <w:sz w:val="24"/>
          <w:szCs w:val="24"/>
        </w:rPr>
      </w:pPr>
    </w:p>
    <w:p w14:paraId="30ECB8B1" w14:textId="77777777" w:rsidR="00DF123A" w:rsidRPr="003945AE" w:rsidRDefault="00DF123A" w:rsidP="003945AE">
      <w:pPr>
        <w:pStyle w:val="Bodytext20"/>
        <w:shd w:val="clear" w:color="auto" w:fill="auto"/>
        <w:jc w:val="center"/>
        <w:rPr>
          <w:szCs w:val="24"/>
        </w:rPr>
      </w:pPr>
      <w:r w:rsidRPr="003945AE">
        <w:rPr>
          <w:noProof/>
          <w:szCs w:val="24"/>
          <w:lang w:bidi="ar-SA"/>
        </w:rPr>
        <w:drawing>
          <wp:inline distT="0" distB="0" distL="0" distR="0" wp14:anchorId="34EA3E20" wp14:editId="195E1596">
            <wp:extent cx="5224785" cy="4162425"/>
            <wp:effectExtent l="0" t="0" r="0" b="0"/>
            <wp:docPr id="5919146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14684" name=""/>
                    <pic:cNvPicPr/>
                  </pic:nvPicPr>
                  <pic:blipFill rotWithShape="1">
                    <a:blip r:embed="rId21"/>
                    <a:srcRect l="2007" t="1745" r="3394"/>
                    <a:stretch/>
                  </pic:blipFill>
                  <pic:spPr bwMode="auto">
                    <a:xfrm>
                      <a:off x="0" y="0"/>
                      <a:ext cx="5244462" cy="4178101"/>
                    </a:xfrm>
                    <a:prstGeom prst="rect">
                      <a:avLst/>
                    </a:prstGeom>
                    <a:ln>
                      <a:noFill/>
                    </a:ln>
                    <a:extLst>
                      <a:ext uri="{53640926-AAD7-44D8-BBD7-CCE9431645EC}">
                        <a14:shadowObscured xmlns:a14="http://schemas.microsoft.com/office/drawing/2010/main"/>
                      </a:ext>
                    </a:extLst>
                  </pic:spPr>
                </pic:pic>
              </a:graphicData>
            </a:graphic>
          </wp:inline>
        </w:drawing>
      </w:r>
    </w:p>
    <w:p w14:paraId="04762F27" w14:textId="77777777" w:rsidR="00DF123A" w:rsidRDefault="00DF123A" w:rsidP="003945AE">
      <w:pPr>
        <w:pStyle w:val="Bodytext20"/>
        <w:shd w:val="clear" w:color="auto" w:fill="auto"/>
        <w:jc w:val="center"/>
        <w:rPr>
          <w:szCs w:val="24"/>
        </w:rPr>
      </w:pPr>
      <w:r w:rsidRPr="003945AE">
        <w:rPr>
          <w:szCs w:val="24"/>
        </w:rPr>
        <w:t xml:space="preserve">Рисунок </w:t>
      </w:r>
      <w:r w:rsidR="00B15248">
        <w:rPr>
          <w:szCs w:val="24"/>
        </w:rPr>
        <w:t>Б</w:t>
      </w:r>
      <w:r w:rsidRPr="003945AE">
        <w:rPr>
          <w:szCs w:val="24"/>
        </w:rPr>
        <w:t>.2 — Тройники</w:t>
      </w:r>
    </w:p>
    <w:p w14:paraId="44FB9E45" w14:textId="77777777" w:rsidR="00821F37" w:rsidRPr="003945AE" w:rsidRDefault="00821F37" w:rsidP="003945AE">
      <w:pPr>
        <w:pStyle w:val="Bodytext20"/>
        <w:shd w:val="clear" w:color="auto" w:fill="auto"/>
        <w:jc w:val="center"/>
        <w:rPr>
          <w:szCs w:val="24"/>
        </w:rPr>
      </w:pPr>
    </w:p>
    <w:p w14:paraId="03F39244" w14:textId="77777777" w:rsidR="00DF123A" w:rsidRPr="003945AE" w:rsidRDefault="00B15248" w:rsidP="003945AE">
      <w:pPr>
        <w:pStyle w:val="Bodytext20"/>
        <w:shd w:val="clear" w:color="auto" w:fill="auto"/>
        <w:rPr>
          <w:szCs w:val="24"/>
        </w:rPr>
      </w:pPr>
      <w:r>
        <w:rPr>
          <w:b/>
          <w:bCs/>
          <w:szCs w:val="24"/>
        </w:rPr>
        <w:t>Б</w:t>
      </w:r>
      <w:r w:rsidR="00DF123A" w:rsidRPr="003945AE">
        <w:rPr>
          <w:b/>
          <w:bCs/>
          <w:szCs w:val="24"/>
        </w:rPr>
        <w:t>.3 Переходные участки труб</w:t>
      </w:r>
    </w:p>
    <w:p w14:paraId="323EDBF9" w14:textId="77777777" w:rsidR="00DF123A" w:rsidRPr="003945AE" w:rsidRDefault="00B15248" w:rsidP="003945AE">
      <w:pPr>
        <w:pStyle w:val="Bodytext20"/>
        <w:shd w:val="clear" w:color="auto" w:fill="auto"/>
        <w:rPr>
          <w:szCs w:val="24"/>
        </w:rPr>
      </w:pPr>
      <w:r w:rsidRPr="000B43C8">
        <w:rPr>
          <w:b/>
          <w:bCs/>
          <w:szCs w:val="24"/>
        </w:rPr>
        <w:t>Б</w:t>
      </w:r>
      <w:r w:rsidR="00DF123A" w:rsidRPr="000B43C8">
        <w:rPr>
          <w:b/>
          <w:bCs/>
          <w:szCs w:val="24"/>
        </w:rPr>
        <w:t>.3.1</w:t>
      </w:r>
      <w:r w:rsidR="00DF123A" w:rsidRPr="003945AE">
        <w:rPr>
          <w:szCs w:val="24"/>
        </w:rPr>
        <w:t xml:space="preserve"> Диффузор — конусное расширение трубопровода с прямолинейной или криволинейной образующей (см. рисунок </w:t>
      </w:r>
      <w:r>
        <w:rPr>
          <w:szCs w:val="24"/>
        </w:rPr>
        <w:t>Б</w:t>
      </w:r>
      <w:r w:rsidR="00DF123A" w:rsidRPr="003945AE">
        <w:rPr>
          <w:szCs w:val="24"/>
        </w:rPr>
        <w:t>.3а).</w:t>
      </w:r>
    </w:p>
    <w:p w14:paraId="3089ABCF" w14:textId="77777777" w:rsidR="00DF123A" w:rsidRPr="003945AE" w:rsidRDefault="00DF123A" w:rsidP="003945AE">
      <w:pPr>
        <w:pStyle w:val="Bodytext20"/>
        <w:shd w:val="clear" w:color="auto" w:fill="auto"/>
        <w:rPr>
          <w:szCs w:val="24"/>
        </w:rPr>
      </w:pPr>
      <w:r w:rsidRPr="003945AE">
        <w:rPr>
          <w:szCs w:val="24"/>
        </w:rPr>
        <w:t xml:space="preserve">Диффузор характеризуют конусностью </w:t>
      </w:r>
      <m:oMath>
        <m:sSub>
          <m:sSubPr>
            <m:ctrlPr>
              <w:rPr>
                <w:rFonts w:ascii="Cambria Math" w:hAnsi="Cambria Math"/>
                <w:i/>
                <w:iCs/>
                <w:szCs w:val="24"/>
              </w:rPr>
            </m:ctrlPr>
          </m:sSubPr>
          <m:e>
            <m:r>
              <w:rPr>
                <w:rFonts w:ascii="Cambria Math" w:hAnsi="Cambria Math"/>
                <w:szCs w:val="24"/>
                <w:lang w:val="en-US"/>
              </w:rPr>
              <m:t>K</m:t>
            </m:r>
          </m:e>
          <m:sub>
            <m:r>
              <w:rPr>
                <w:rFonts w:ascii="Cambria Math" w:hAnsi="Cambria Math"/>
                <w:szCs w:val="24"/>
              </w:rPr>
              <m:t>r</m:t>
            </m:r>
          </m:sub>
        </m:sSub>
      </m:oMath>
      <w:r w:rsidRPr="003945AE">
        <w:rPr>
          <w:szCs w:val="24"/>
        </w:rPr>
        <w:t xml:space="preserve">, которую </w:t>
      </w:r>
      <w:r w:rsidR="00086C1B" w:rsidRPr="003945AE">
        <w:rPr>
          <w:szCs w:val="24"/>
        </w:rPr>
        <w:t>рассчитывают,</w:t>
      </w:r>
      <w:r w:rsidRPr="003945AE">
        <w:rPr>
          <w:szCs w:val="24"/>
        </w:rPr>
        <w:t xml:space="preserve"> как отношение разности диаметров двух прямолинейных участков трубопроводов, соединенных конусом, к длине </w:t>
      </w:r>
      <m:oMath>
        <m:r>
          <w:rPr>
            <w:rFonts w:ascii="Cambria Math" w:hAnsi="Cambria Math"/>
            <w:szCs w:val="24"/>
          </w:rPr>
          <m:t>l</m:t>
        </m:r>
      </m:oMath>
      <w:r w:rsidRPr="003945AE">
        <w:rPr>
          <w:szCs w:val="24"/>
        </w:rPr>
        <w:t xml:space="preserve"> этого конуса по формуле</w:t>
      </w:r>
    </w:p>
    <w:p w14:paraId="2C910190" w14:textId="66271D15" w:rsidR="00DF123A" w:rsidRPr="003945AE" w:rsidRDefault="00000000" w:rsidP="003945AE">
      <w:pPr>
        <w:pStyle w:val="Bodytext20"/>
        <w:shd w:val="clear" w:color="auto" w:fill="auto"/>
        <w:jc w:val="right"/>
        <w:rPr>
          <w:szCs w:val="24"/>
        </w:rPr>
      </w:pPr>
      <m:oMath>
        <m:sSub>
          <m:sSubPr>
            <m:ctrlPr>
              <w:rPr>
                <w:rFonts w:ascii="Cambria Math" w:hAnsi="Cambria Math"/>
                <w:i/>
                <w:szCs w:val="24"/>
                <w:lang w:val="en-US"/>
              </w:rPr>
            </m:ctrlPr>
          </m:sSubPr>
          <m:e>
            <m:r>
              <w:rPr>
                <w:rFonts w:ascii="Cambria Math" w:hAnsi="Cambria Math"/>
                <w:szCs w:val="24"/>
                <w:lang w:val="en-US"/>
              </w:rPr>
              <m:t>K</m:t>
            </m:r>
          </m:e>
          <m:sub>
            <m:r>
              <w:rPr>
                <w:rFonts w:ascii="Cambria Math" w:hAnsi="Cambria Math"/>
                <w:szCs w:val="24"/>
                <w:lang w:val="en-US"/>
              </w:rPr>
              <m:t>r</m:t>
            </m:r>
          </m:sub>
        </m:sSub>
        <m:r>
          <w:rPr>
            <w:rFonts w:ascii="Cambria Math" w:hAnsi="Cambria Math"/>
            <w:szCs w:val="24"/>
          </w:rPr>
          <m:t>=</m:t>
        </m:r>
        <m:f>
          <m:fPr>
            <m:type m:val="lin"/>
            <m:ctrlPr>
              <w:rPr>
                <w:rFonts w:ascii="Cambria Math" w:hAnsi="Cambria Math"/>
                <w:i/>
                <w:szCs w:val="24"/>
                <w:lang w:val="en-US"/>
              </w:rPr>
            </m:ctrlPr>
          </m:fPr>
          <m:num>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1</m:t>
                </m:r>
              </m:sub>
            </m:sSub>
            <m:d>
              <m:dPr>
                <m:ctrlPr>
                  <w:rPr>
                    <w:rFonts w:ascii="Cambria Math" w:hAnsi="Cambria Math"/>
                    <w:i/>
                    <w:szCs w:val="24"/>
                    <w:lang w:val="en-US"/>
                  </w:rPr>
                </m:ctrlPr>
              </m:dPr>
              <m:e>
                <m:f>
                  <m:fPr>
                    <m:ctrlPr>
                      <w:rPr>
                        <w:rFonts w:ascii="Cambria Math" w:hAnsi="Cambria Math"/>
                        <w:i/>
                        <w:szCs w:val="24"/>
                        <w:lang w:val="en-US"/>
                      </w:rPr>
                    </m:ctrlPr>
                  </m:fPr>
                  <m:num>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2</m:t>
                        </m:r>
                      </m:sub>
                    </m:sSub>
                  </m:num>
                  <m:den>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1</m:t>
                        </m:r>
                      </m:sub>
                    </m:sSub>
                  </m:den>
                </m:f>
                <m:r>
                  <w:rPr>
                    <w:rFonts w:ascii="Cambria Math" w:hAnsi="Cambria Math"/>
                    <w:szCs w:val="24"/>
                  </w:rPr>
                  <m:t>-1</m:t>
                </m:r>
              </m:e>
            </m:d>
          </m:num>
          <m:den>
            <m:r>
              <w:rPr>
                <w:rFonts w:ascii="Cambria Math" w:hAnsi="Cambria Math"/>
                <w:szCs w:val="24"/>
                <w:lang w:val="en-US"/>
              </w:rPr>
              <m:t>l</m:t>
            </m:r>
          </m:den>
        </m:f>
      </m:oMath>
      <w:r w:rsidR="00456FE4">
        <w:rPr>
          <w:szCs w:val="24"/>
        </w:rPr>
        <w:t>,</w:t>
      </w:r>
      <w:r w:rsidR="00DF123A" w:rsidRPr="003945AE">
        <w:rPr>
          <w:szCs w:val="24"/>
        </w:rPr>
        <w:t xml:space="preserve">                       </w:t>
      </w:r>
      <w:r w:rsidR="004B588A">
        <w:rPr>
          <w:szCs w:val="24"/>
        </w:rPr>
        <w:t xml:space="preserve">                     </w:t>
      </w:r>
      <w:r w:rsidR="00DF123A" w:rsidRPr="003945AE">
        <w:rPr>
          <w:szCs w:val="24"/>
        </w:rPr>
        <w:t>(</w:t>
      </w:r>
      <w:r w:rsidR="00B15248">
        <w:rPr>
          <w:szCs w:val="24"/>
        </w:rPr>
        <w:t>Б</w:t>
      </w:r>
      <w:r w:rsidR="00DF123A" w:rsidRPr="003945AE">
        <w:rPr>
          <w:szCs w:val="24"/>
        </w:rPr>
        <w:t>.1)</w:t>
      </w:r>
    </w:p>
    <w:p w14:paraId="51F5B13A" w14:textId="77777777" w:rsidR="00821F37" w:rsidRDefault="00DF123A" w:rsidP="00821F37">
      <w:pPr>
        <w:pStyle w:val="Bodytext20"/>
        <w:shd w:val="clear" w:color="auto" w:fill="auto"/>
        <w:ind w:firstLine="0"/>
        <w:rPr>
          <w:szCs w:val="24"/>
        </w:rPr>
      </w:pPr>
      <w:r w:rsidRPr="003945AE">
        <w:rPr>
          <w:szCs w:val="24"/>
        </w:rPr>
        <w:t xml:space="preserve">где </w:t>
      </w:r>
      <m:oMath>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1</m:t>
            </m:r>
          </m:sub>
        </m:sSub>
      </m:oMath>
      <w:r w:rsidRPr="003945AE">
        <w:rPr>
          <w:szCs w:val="24"/>
        </w:rPr>
        <w:t xml:space="preserve"> и </w:t>
      </w:r>
      <m:oMath>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2</m:t>
            </m:r>
          </m:sub>
        </m:sSub>
      </m:oMath>
      <w:r w:rsidRPr="003945AE">
        <w:rPr>
          <w:szCs w:val="24"/>
        </w:rPr>
        <w:t xml:space="preserve"> — диаметры двух прямолинейных участков трубопровода, причем </w:t>
      </w:r>
      <m:oMath>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1</m:t>
            </m:r>
          </m:sub>
        </m:sSub>
        <m:r>
          <w:rPr>
            <w:rFonts w:ascii="Cambria Math" w:hAnsi="Cambria Math"/>
            <w:szCs w:val="24"/>
          </w:rPr>
          <m:t>&gt;</m:t>
        </m:r>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2</m:t>
            </m:r>
          </m:sub>
        </m:sSub>
      </m:oMath>
      <w:r w:rsidRPr="003945AE">
        <w:rPr>
          <w:szCs w:val="24"/>
        </w:rPr>
        <w:t xml:space="preserve">. </w:t>
      </w:r>
    </w:p>
    <w:p w14:paraId="599CD596" w14:textId="77777777" w:rsidR="00DF123A" w:rsidRDefault="00DF123A" w:rsidP="00821F37">
      <w:pPr>
        <w:pStyle w:val="Bodytext20"/>
        <w:shd w:val="clear" w:color="auto" w:fill="auto"/>
        <w:rPr>
          <w:szCs w:val="24"/>
        </w:rPr>
      </w:pPr>
      <w:r w:rsidRPr="003945AE">
        <w:rPr>
          <w:szCs w:val="24"/>
        </w:rPr>
        <w:t>Геометрические характеристики диффузора должны удовлетворять условиям:</w:t>
      </w:r>
    </w:p>
    <w:p w14:paraId="70BABB53" w14:textId="77777777" w:rsidR="00456FE4" w:rsidRPr="00456FE4" w:rsidRDefault="00456FE4" w:rsidP="00456FE4">
      <w:pPr>
        <w:pStyle w:val="Bodytext20"/>
        <w:shd w:val="clear" w:color="auto" w:fill="auto"/>
        <w:jc w:val="right"/>
        <w:rPr>
          <w:szCs w:val="24"/>
        </w:rPr>
      </w:pPr>
      <w:r w:rsidRPr="00456FE4">
        <w:rPr>
          <w:szCs w:val="24"/>
        </w:rPr>
        <w:t xml:space="preserve">0,2 </w:t>
      </w:r>
      <m:oMath>
        <m:r>
          <m:rPr>
            <m:sty m:val="p"/>
          </m:rPr>
          <w:rPr>
            <w:rFonts w:ascii="Cambria Math" w:hAnsi="Cambria Math"/>
            <w:szCs w:val="24"/>
          </w:rPr>
          <m:t>&lt;</m:t>
        </m:r>
        <m:sSub>
          <m:sSubPr>
            <m:ctrlPr>
              <w:rPr>
                <w:rFonts w:ascii="Cambria Math" w:hAnsi="Cambria Math"/>
                <w:i/>
                <w:iCs/>
                <w:szCs w:val="24"/>
              </w:rPr>
            </m:ctrlPr>
          </m:sSubPr>
          <m:e>
            <m:r>
              <m:rPr>
                <m:sty m:val="p"/>
              </m:rPr>
              <w:rPr>
                <w:rFonts w:ascii="Cambria Math" w:hAnsi="Cambria Math"/>
                <w:szCs w:val="24"/>
                <w:lang w:val="en-US"/>
              </w:rPr>
              <m:t>K</m:t>
            </m:r>
          </m:e>
          <m:sub>
            <m:r>
              <m:rPr>
                <m:sty m:val="p"/>
              </m:rPr>
              <w:rPr>
                <w:rFonts w:ascii="Cambria Math" w:hAnsi="Cambria Math"/>
                <w:szCs w:val="24"/>
              </w:rPr>
              <m:t>r</m:t>
            </m:r>
          </m:sub>
        </m:sSub>
        <m:r>
          <m:rPr>
            <m:sty m:val="p"/>
          </m:rPr>
          <w:rPr>
            <w:rFonts w:ascii="Cambria Math" w:hAnsi="Cambria Math"/>
            <w:szCs w:val="24"/>
          </w:rPr>
          <m:t>≤</m:t>
        </m:r>
      </m:oMath>
      <w:r w:rsidRPr="00456FE4">
        <w:rPr>
          <w:szCs w:val="24"/>
        </w:rPr>
        <w:t xml:space="preserve"> 0,5</w:t>
      </w:r>
      <w:r>
        <w:rPr>
          <w:szCs w:val="24"/>
        </w:rPr>
        <w:t>;                                                   (</w:t>
      </w:r>
      <w:r w:rsidR="00B15248">
        <w:rPr>
          <w:szCs w:val="24"/>
        </w:rPr>
        <w:t>Б</w:t>
      </w:r>
      <w:r>
        <w:rPr>
          <w:szCs w:val="24"/>
        </w:rPr>
        <w:t>.2)</w:t>
      </w:r>
    </w:p>
    <w:p w14:paraId="46B14534" w14:textId="77777777" w:rsidR="00456FE4" w:rsidRDefault="00456FE4" w:rsidP="00456FE4">
      <w:pPr>
        <w:pStyle w:val="Bodytext20"/>
        <w:shd w:val="clear" w:color="auto" w:fill="auto"/>
        <w:jc w:val="right"/>
        <w:rPr>
          <w:szCs w:val="24"/>
        </w:rPr>
      </w:pPr>
      <m:oMath>
        <m:r>
          <w:rPr>
            <w:rFonts w:ascii="Cambria Math" w:hAnsi="Cambria Math"/>
            <w:szCs w:val="24"/>
          </w:rPr>
          <m:t>1,1&lt;</m:t>
        </m:r>
        <m:f>
          <m:fPr>
            <m:type m:val="lin"/>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lang w:val="en-US"/>
                  </w:rPr>
                  <m:t>D</m:t>
                </m:r>
              </m:e>
              <m:sub>
                <m:r>
                  <w:rPr>
                    <w:rFonts w:ascii="Cambria Math" w:hAnsi="Cambria Math"/>
                    <w:szCs w:val="24"/>
                  </w:rPr>
                  <m:t>2</m:t>
                </m:r>
              </m:sub>
            </m:sSub>
          </m:num>
          <m:den>
            <m:sSub>
              <m:sSubPr>
                <m:ctrlPr>
                  <w:rPr>
                    <w:rFonts w:ascii="Cambria Math" w:hAnsi="Cambria Math"/>
                    <w:i/>
                    <w:szCs w:val="24"/>
                  </w:rPr>
                </m:ctrlPr>
              </m:sSubPr>
              <m:e>
                <m:r>
                  <w:rPr>
                    <w:rFonts w:ascii="Cambria Math" w:hAnsi="Cambria Math"/>
                    <w:szCs w:val="24"/>
                  </w:rPr>
                  <m:t>D</m:t>
                </m:r>
              </m:e>
              <m:sub>
                <m:r>
                  <w:rPr>
                    <w:rFonts w:ascii="Cambria Math" w:hAnsi="Cambria Math"/>
                    <w:szCs w:val="24"/>
                  </w:rPr>
                  <m:t>1</m:t>
                </m:r>
              </m:sub>
            </m:sSub>
            <m:r>
              <w:rPr>
                <w:rFonts w:ascii="Cambria Math" w:hAnsi="Cambria Math"/>
                <w:szCs w:val="24"/>
              </w:rPr>
              <m:t>≤2.</m:t>
            </m:r>
          </m:den>
        </m:f>
      </m:oMath>
      <w:r>
        <w:rPr>
          <w:szCs w:val="24"/>
        </w:rPr>
        <w:t xml:space="preserve">                                                 (</w:t>
      </w:r>
      <w:r w:rsidR="00B15248">
        <w:rPr>
          <w:szCs w:val="24"/>
        </w:rPr>
        <w:t>Б</w:t>
      </w:r>
      <w:r>
        <w:rPr>
          <w:szCs w:val="24"/>
        </w:rPr>
        <w:t>.3)</w:t>
      </w:r>
    </w:p>
    <w:p w14:paraId="19B8C4DE" w14:textId="77777777" w:rsidR="00456FE4" w:rsidRDefault="00456FE4" w:rsidP="00821F37">
      <w:pPr>
        <w:pStyle w:val="Bodytext20"/>
        <w:shd w:val="clear" w:color="auto" w:fill="auto"/>
        <w:rPr>
          <w:szCs w:val="24"/>
        </w:rPr>
      </w:pPr>
      <w:r>
        <w:rPr>
          <w:szCs w:val="24"/>
        </w:rPr>
        <w:t xml:space="preserve">Диффузор считают прямолинейным участком при выполнении условий: </w:t>
      </w:r>
    </w:p>
    <w:p w14:paraId="60653E7B" w14:textId="77777777" w:rsidR="00456FE4" w:rsidRPr="00456FE4" w:rsidRDefault="00456FE4" w:rsidP="00456FE4">
      <w:pPr>
        <w:pStyle w:val="Bodytext20"/>
        <w:shd w:val="clear" w:color="auto" w:fill="auto"/>
        <w:jc w:val="right"/>
        <w:rPr>
          <w:szCs w:val="24"/>
        </w:rPr>
      </w:pPr>
      <w:r w:rsidRPr="00456FE4">
        <w:rPr>
          <w:szCs w:val="24"/>
        </w:rPr>
        <w:t>0</w:t>
      </w:r>
      <m:oMath>
        <m:r>
          <m:rPr>
            <m:sty m:val="p"/>
          </m:rPr>
          <w:rPr>
            <w:rFonts w:ascii="Cambria Math" w:hAnsi="Cambria Math"/>
            <w:szCs w:val="24"/>
          </w:rPr>
          <m:t>≤</m:t>
        </m:r>
        <m:sSub>
          <m:sSubPr>
            <m:ctrlPr>
              <w:rPr>
                <w:rFonts w:ascii="Cambria Math" w:hAnsi="Cambria Math"/>
                <w:i/>
                <w:iCs/>
                <w:szCs w:val="24"/>
              </w:rPr>
            </m:ctrlPr>
          </m:sSubPr>
          <m:e>
            <m:r>
              <m:rPr>
                <m:sty m:val="p"/>
              </m:rPr>
              <w:rPr>
                <w:rFonts w:ascii="Cambria Math" w:hAnsi="Cambria Math"/>
                <w:szCs w:val="24"/>
                <w:lang w:val="en-US"/>
              </w:rPr>
              <m:t>K</m:t>
            </m:r>
          </m:e>
          <m:sub>
            <m:r>
              <m:rPr>
                <m:sty m:val="p"/>
              </m:rPr>
              <w:rPr>
                <w:rFonts w:ascii="Cambria Math" w:hAnsi="Cambria Math"/>
                <w:szCs w:val="24"/>
              </w:rPr>
              <m:t>r</m:t>
            </m:r>
          </m:sub>
        </m:sSub>
        <m:r>
          <m:rPr>
            <m:sty m:val="p"/>
          </m:rPr>
          <w:rPr>
            <w:rFonts w:ascii="Cambria Math" w:hAnsi="Cambria Math"/>
            <w:szCs w:val="24"/>
          </w:rPr>
          <m:t>≤</m:t>
        </m:r>
      </m:oMath>
      <w:r w:rsidRPr="00456FE4">
        <w:rPr>
          <w:szCs w:val="24"/>
        </w:rPr>
        <w:t xml:space="preserve"> 0,</w:t>
      </w:r>
      <w:r>
        <w:rPr>
          <w:szCs w:val="24"/>
        </w:rPr>
        <w:t>2;                                                   (</w:t>
      </w:r>
      <w:r w:rsidR="00B15248">
        <w:rPr>
          <w:szCs w:val="24"/>
        </w:rPr>
        <w:t>Б</w:t>
      </w:r>
      <w:r>
        <w:rPr>
          <w:szCs w:val="24"/>
        </w:rPr>
        <w:t>.4)</w:t>
      </w:r>
    </w:p>
    <w:p w14:paraId="271AD99D" w14:textId="77777777" w:rsidR="00456FE4" w:rsidRDefault="00456FE4" w:rsidP="00456FE4">
      <w:pPr>
        <w:pStyle w:val="Bodytext20"/>
        <w:shd w:val="clear" w:color="auto" w:fill="auto"/>
        <w:jc w:val="right"/>
        <w:rPr>
          <w:szCs w:val="24"/>
        </w:rPr>
      </w:pPr>
      <m:oMath>
        <m:r>
          <w:rPr>
            <w:rFonts w:ascii="Cambria Math" w:hAnsi="Cambria Math"/>
            <w:szCs w:val="24"/>
          </w:rPr>
          <m:t>1&lt;</m:t>
        </m:r>
        <m:f>
          <m:fPr>
            <m:type m:val="lin"/>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lang w:val="en-US"/>
                  </w:rPr>
                  <m:t>D</m:t>
                </m:r>
              </m:e>
              <m:sub>
                <m:r>
                  <w:rPr>
                    <w:rFonts w:ascii="Cambria Math" w:hAnsi="Cambria Math"/>
                    <w:szCs w:val="24"/>
                  </w:rPr>
                  <m:t>2</m:t>
                </m:r>
              </m:sub>
            </m:sSub>
          </m:num>
          <m:den>
            <m:sSub>
              <m:sSubPr>
                <m:ctrlPr>
                  <w:rPr>
                    <w:rFonts w:ascii="Cambria Math" w:hAnsi="Cambria Math"/>
                    <w:i/>
                    <w:szCs w:val="24"/>
                  </w:rPr>
                </m:ctrlPr>
              </m:sSubPr>
              <m:e>
                <m:r>
                  <w:rPr>
                    <w:rFonts w:ascii="Cambria Math" w:hAnsi="Cambria Math"/>
                    <w:szCs w:val="24"/>
                  </w:rPr>
                  <m:t>D</m:t>
                </m:r>
              </m:e>
              <m:sub>
                <m:r>
                  <w:rPr>
                    <w:rFonts w:ascii="Cambria Math" w:hAnsi="Cambria Math"/>
                    <w:szCs w:val="24"/>
                  </w:rPr>
                  <m:t>1</m:t>
                </m:r>
              </m:sub>
            </m:sSub>
            <m:r>
              <w:rPr>
                <w:rFonts w:ascii="Cambria Math" w:hAnsi="Cambria Math"/>
                <w:szCs w:val="24"/>
              </w:rPr>
              <m:t>≤1,1.</m:t>
            </m:r>
          </m:den>
        </m:f>
      </m:oMath>
      <w:r>
        <w:rPr>
          <w:szCs w:val="24"/>
        </w:rPr>
        <w:t xml:space="preserve">                                                 (</w:t>
      </w:r>
      <w:r w:rsidR="00B15248">
        <w:rPr>
          <w:szCs w:val="24"/>
        </w:rPr>
        <w:t>Б</w:t>
      </w:r>
      <w:r>
        <w:rPr>
          <w:szCs w:val="24"/>
        </w:rPr>
        <w:t>.5)</w:t>
      </w:r>
    </w:p>
    <w:p w14:paraId="4C1B2936" w14:textId="77777777" w:rsidR="00DF123A" w:rsidRPr="003945AE" w:rsidRDefault="00DF123A" w:rsidP="003945AE">
      <w:pPr>
        <w:pStyle w:val="Bodytext20"/>
        <w:shd w:val="clear" w:color="auto" w:fill="auto"/>
        <w:rPr>
          <w:szCs w:val="24"/>
        </w:rPr>
      </w:pPr>
      <w:r w:rsidRPr="003945AE">
        <w:rPr>
          <w:szCs w:val="24"/>
        </w:rPr>
        <w:t>При этом длину прямолинейного участка ИТ рассчитывают без учета диффузора как МС.</w:t>
      </w:r>
    </w:p>
    <w:p w14:paraId="4908D9E7" w14:textId="77777777" w:rsidR="00DF123A" w:rsidRPr="003945AE" w:rsidRDefault="00C02E33" w:rsidP="003945AE">
      <w:pPr>
        <w:pStyle w:val="Bodytext20"/>
        <w:shd w:val="clear" w:color="auto" w:fill="auto"/>
        <w:rPr>
          <w:szCs w:val="24"/>
        </w:rPr>
      </w:pPr>
      <w:r w:rsidRPr="000B43C8">
        <w:rPr>
          <w:b/>
          <w:bCs/>
          <w:szCs w:val="24"/>
        </w:rPr>
        <w:t>Б</w:t>
      </w:r>
      <w:r w:rsidR="00DF123A" w:rsidRPr="000B43C8">
        <w:rPr>
          <w:b/>
          <w:bCs/>
          <w:szCs w:val="24"/>
        </w:rPr>
        <w:t>.3.2</w:t>
      </w:r>
      <w:r w:rsidR="00DF123A" w:rsidRPr="003945AE">
        <w:rPr>
          <w:szCs w:val="24"/>
        </w:rPr>
        <w:t xml:space="preserve"> Симметричное резкое расширение (см. рисунок </w:t>
      </w:r>
      <w:r>
        <w:rPr>
          <w:szCs w:val="24"/>
        </w:rPr>
        <w:t>Б</w:t>
      </w:r>
      <w:r w:rsidR="00DF123A" w:rsidRPr="003945AE">
        <w:rPr>
          <w:szCs w:val="24"/>
        </w:rPr>
        <w:t>.3б) — уступ или диффузор, удовлетворяющий условиям:</w:t>
      </w:r>
    </w:p>
    <w:p w14:paraId="739C5239" w14:textId="285DD144" w:rsidR="00DF123A" w:rsidRPr="003945AE" w:rsidRDefault="00000000" w:rsidP="003945AE">
      <w:pPr>
        <w:pStyle w:val="Bodytext20"/>
        <w:shd w:val="clear" w:color="auto" w:fill="auto"/>
        <w:jc w:val="right"/>
        <w:rPr>
          <w:szCs w:val="24"/>
        </w:rPr>
      </w:pPr>
      <m:oMath>
        <m:sSub>
          <m:sSubPr>
            <m:ctrlPr>
              <w:rPr>
                <w:rFonts w:ascii="Cambria Math" w:hAnsi="Cambria Math"/>
                <w:i/>
                <w:iCs/>
                <w:szCs w:val="24"/>
              </w:rPr>
            </m:ctrlPr>
          </m:sSubPr>
          <m:e>
            <m:r>
              <w:rPr>
                <w:rFonts w:ascii="Cambria Math" w:hAnsi="Cambria Math"/>
                <w:szCs w:val="24"/>
                <w:lang w:val="en-US"/>
              </w:rPr>
              <m:t>K</m:t>
            </m:r>
          </m:e>
          <m:sub>
            <m:r>
              <w:rPr>
                <w:rFonts w:ascii="Cambria Math" w:hAnsi="Cambria Math"/>
                <w:szCs w:val="24"/>
              </w:rPr>
              <m:t>r</m:t>
            </m:r>
          </m:sub>
        </m:sSub>
        <m:r>
          <w:rPr>
            <w:rFonts w:ascii="Cambria Math" w:hAnsi="Cambria Math"/>
            <w:szCs w:val="24"/>
          </w:rPr>
          <m:t>&gt;</m:t>
        </m:r>
      </m:oMath>
      <w:r w:rsidR="00DF123A" w:rsidRPr="003945AE">
        <w:rPr>
          <w:szCs w:val="24"/>
        </w:rPr>
        <w:t xml:space="preserve">0,5;                             </w:t>
      </w:r>
      <w:r w:rsidR="004B588A">
        <w:rPr>
          <w:szCs w:val="24"/>
        </w:rPr>
        <w:t xml:space="preserve">                           </w:t>
      </w:r>
      <w:r w:rsidR="00DF123A" w:rsidRPr="003945AE">
        <w:rPr>
          <w:szCs w:val="24"/>
        </w:rPr>
        <w:t>(</w:t>
      </w:r>
      <w:r w:rsidR="00C02E33">
        <w:rPr>
          <w:szCs w:val="24"/>
        </w:rPr>
        <w:t>Б</w:t>
      </w:r>
      <w:r w:rsidR="00DF123A" w:rsidRPr="003945AE">
        <w:rPr>
          <w:szCs w:val="24"/>
        </w:rPr>
        <w:t>.6)</w:t>
      </w:r>
    </w:p>
    <w:p w14:paraId="4F0B56B5" w14:textId="77777777" w:rsidR="00DF123A" w:rsidRPr="003945AE" w:rsidRDefault="00000000" w:rsidP="003945AE">
      <w:pPr>
        <w:pStyle w:val="Bodytext20"/>
        <w:shd w:val="clear" w:color="auto" w:fill="auto"/>
        <w:jc w:val="right"/>
        <w:rPr>
          <w:szCs w:val="24"/>
        </w:rPr>
      </w:pPr>
      <m:oMath>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2</m:t>
            </m:r>
          </m:sub>
        </m:sSub>
      </m:oMath>
      <w:r w:rsidR="00DF123A" w:rsidRPr="003945AE">
        <w:rPr>
          <w:szCs w:val="24"/>
        </w:rPr>
        <w:t>/</w:t>
      </w:r>
      <m:oMath>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1</m:t>
            </m:r>
          </m:sub>
        </m:sSub>
        <m:r>
          <m:rPr>
            <m:sty m:val="p"/>
          </m:rPr>
          <w:rPr>
            <w:rFonts w:ascii="Cambria Math" w:hAnsi="Cambria Math"/>
            <w:szCs w:val="24"/>
          </w:rPr>
          <m:t>&gt;</m:t>
        </m:r>
      </m:oMath>
      <w:r w:rsidR="00DF123A" w:rsidRPr="003945AE">
        <w:rPr>
          <w:szCs w:val="24"/>
        </w:rPr>
        <w:t>1,1.                                                     (</w:t>
      </w:r>
      <w:r w:rsidR="00C02E33">
        <w:rPr>
          <w:szCs w:val="24"/>
        </w:rPr>
        <w:t>Б</w:t>
      </w:r>
      <w:r w:rsidR="00DF123A" w:rsidRPr="003945AE">
        <w:rPr>
          <w:szCs w:val="24"/>
        </w:rPr>
        <w:t>.7)</w:t>
      </w:r>
    </w:p>
    <w:p w14:paraId="010A3D4B" w14:textId="77777777" w:rsidR="00DF123A" w:rsidRPr="003945AE" w:rsidRDefault="00C02E33" w:rsidP="003945AE">
      <w:pPr>
        <w:pStyle w:val="Bodytext20"/>
        <w:shd w:val="clear" w:color="auto" w:fill="auto"/>
        <w:rPr>
          <w:szCs w:val="24"/>
        </w:rPr>
      </w:pPr>
      <w:r w:rsidRPr="000B43C8">
        <w:rPr>
          <w:b/>
          <w:bCs/>
          <w:szCs w:val="24"/>
        </w:rPr>
        <w:t>Б</w:t>
      </w:r>
      <w:r w:rsidR="00DF123A" w:rsidRPr="000B43C8">
        <w:rPr>
          <w:b/>
          <w:bCs/>
          <w:szCs w:val="24"/>
        </w:rPr>
        <w:t>.3.3</w:t>
      </w:r>
      <w:r w:rsidR="00347D5D">
        <w:rPr>
          <w:b/>
          <w:bCs/>
          <w:szCs w:val="24"/>
        </w:rPr>
        <w:t xml:space="preserve"> </w:t>
      </w:r>
      <w:r w:rsidR="00DF123A" w:rsidRPr="003945AE">
        <w:rPr>
          <w:szCs w:val="24"/>
        </w:rPr>
        <w:t xml:space="preserve">Конфузор — конусное сужение трубопровода с прямолинейной или криволинейной образующей (см. рисунок </w:t>
      </w:r>
      <w:r>
        <w:rPr>
          <w:szCs w:val="24"/>
        </w:rPr>
        <w:t>Б</w:t>
      </w:r>
      <w:r w:rsidR="00DF123A" w:rsidRPr="003945AE">
        <w:rPr>
          <w:szCs w:val="24"/>
        </w:rPr>
        <w:t>.3в).</w:t>
      </w:r>
    </w:p>
    <w:p w14:paraId="00DE0A11" w14:textId="77777777" w:rsidR="00DF123A" w:rsidRPr="003945AE" w:rsidRDefault="00DF123A" w:rsidP="003945AE">
      <w:pPr>
        <w:pStyle w:val="Bodytext20"/>
        <w:shd w:val="clear" w:color="auto" w:fill="auto"/>
        <w:rPr>
          <w:szCs w:val="24"/>
        </w:rPr>
      </w:pPr>
      <w:r w:rsidRPr="003945AE">
        <w:rPr>
          <w:szCs w:val="24"/>
        </w:rPr>
        <w:t xml:space="preserve">Конфузор характеризуют конусностью </w:t>
      </w:r>
      <w:r w:rsidRPr="003945AE">
        <w:rPr>
          <w:i/>
          <w:iCs/>
          <w:szCs w:val="24"/>
        </w:rPr>
        <w:t>К</w:t>
      </w:r>
      <w:r w:rsidRPr="003945AE">
        <w:rPr>
          <w:i/>
          <w:iCs/>
          <w:szCs w:val="24"/>
          <w:vertAlign w:val="subscript"/>
          <w:lang w:val="en-US"/>
        </w:rPr>
        <w:t>r</w:t>
      </w:r>
      <w:r w:rsidRPr="003945AE">
        <w:rPr>
          <w:i/>
          <w:iCs/>
          <w:szCs w:val="24"/>
        </w:rPr>
        <w:t>,</w:t>
      </w:r>
      <w:r w:rsidRPr="003945AE">
        <w:rPr>
          <w:szCs w:val="24"/>
        </w:rPr>
        <w:t xml:space="preserve"> которую рассчитывают по формуле</w:t>
      </w:r>
      <w:r w:rsidR="00456FE4">
        <w:rPr>
          <w:szCs w:val="24"/>
        </w:rPr>
        <w:t> </w:t>
      </w:r>
      <w:r w:rsidRPr="003945AE">
        <w:rPr>
          <w:szCs w:val="24"/>
        </w:rPr>
        <w:t>(</w:t>
      </w:r>
      <w:r w:rsidR="00C02E33">
        <w:rPr>
          <w:szCs w:val="24"/>
        </w:rPr>
        <w:t>Б</w:t>
      </w:r>
      <w:r w:rsidRPr="003945AE">
        <w:rPr>
          <w:szCs w:val="24"/>
        </w:rPr>
        <w:t>.1).</w:t>
      </w:r>
    </w:p>
    <w:p w14:paraId="6134DAE8" w14:textId="77777777" w:rsidR="00DF123A" w:rsidRPr="003945AE" w:rsidRDefault="00DF123A" w:rsidP="003945AE">
      <w:pPr>
        <w:pStyle w:val="Bodytext20"/>
        <w:shd w:val="clear" w:color="auto" w:fill="auto"/>
        <w:rPr>
          <w:szCs w:val="24"/>
        </w:rPr>
      </w:pPr>
      <w:r w:rsidRPr="003945AE">
        <w:rPr>
          <w:szCs w:val="24"/>
        </w:rPr>
        <w:t>Геометрические характеристики конфузора должны удовлетворять условиям:</w:t>
      </w:r>
    </w:p>
    <w:p w14:paraId="43BEEC7A" w14:textId="135DBF30" w:rsidR="00DF123A" w:rsidRPr="003945AE" w:rsidRDefault="00DF123A" w:rsidP="00417182">
      <w:pPr>
        <w:pStyle w:val="Tableofcontents10"/>
        <w:shd w:val="clear" w:color="auto" w:fill="auto"/>
        <w:tabs>
          <w:tab w:val="left" w:pos="9246"/>
        </w:tabs>
        <w:ind w:left="0" w:firstLine="709"/>
        <w:jc w:val="right"/>
        <w:rPr>
          <w:sz w:val="24"/>
          <w:szCs w:val="24"/>
        </w:rPr>
      </w:pPr>
      <w:r w:rsidRPr="003945AE">
        <w:rPr>
          <w:sz w:val="24"/>
          <w:szCs w:val="24"/>
        </w:rPr>
        <w:t xml:space="preserve">0,2 </w:t>
      </w:r>
      <m:oMath>
        <m:r>
          <w:rPr>
            <w:rFonts w:ascii="Cambria Math" w:hAnsi="Cambria Math"/>
            <w:sz w:val="24"/>
            <w:szCs w:val="24"/>
          </w:rPr>
          <m:t>&lt;</m:t>
        </m:r>
        <m:sSub>
          <m:sSubPr>
            <m:ctrlPr>
              <w:rPr>
                <w:rFonts w:ascii="Cambria Math" w:hAnsi="Cambria Math"/>
                <w:i/>
                <w:iCs/>
                <w:sz w:val="24"/>
                <w:szCs w:val="24"/>
              </w:rPr>
            </m:ctrlPr>
          </m:sSubPr>
          <m:e>
            <m:r>
              <w:rPr>
                <w:rFonts w:ascii="Cambria Math" w:hAnsi="Cambria Math"/>
                <w:sz w:val="24"/>
                <w:szCs w:val="24"/>
                <w:lang w:val="en-US"/>
              </w:rPr>
              <m:t>K</m:t>
            </m:r>
          </m:e>
          <m:sub>
            <m:r>
              <w:rPr>
                <w:rFonts w:ascii="Cambria Math" w:hAnsi="Cambria Math"/>
                <w:sz w:val="24"/>
                <w:szCs w:val="24"/>
              </w:rPr>
              <m:t>r</m:t>
            </m:r>
          </m:sub>
        </m:sSub>
        <m:r>
          <w:rPr>
            <w:rFonts w:ascii="Cambria Math" w:hAnsi="Cambria Math"/>
            <w:sz w:val="24"/>
            <w:szCs w:val="24"/>
          </w:rPr>
          <m:t xml:space="preserve">≤ </m:t>
        </m:r>
      </m:oMath>
      <w:r w:rsidRPr="003945AE">
        <w:rPr>
          <w:sz w:val="24"/>
          <w:szCs w:val="24"/>
        </w:rPr>
        <w:t>0,7;</w:t>
      </w:r>
      <w:r w:rsidR="004B588A">
        <w:rPr>
          <w:sz w:val="24"/>
          <w:szCs w:val="24"/>
        </w:rPr>
        <w:t xml:space="preserve">                                                </w:t>
      </w:r>
      <w:r w:rsidRPr="003945AE">
        <w:rPr>
          <w:sz w:val="24"/>
          <w:szCs w:val="24"/>
        </w:rPr>
        <w:t>(</w:t>
      </w:r>
      <w:r w:rsidR="00C02E33">
        <w:rPr>
          <w:sz w:val="24"/>
          <w:szCs w:val="24"/>
        </w:rPr>
        <w:t>Б</w:t>
      </w:r>
      <w:r w:rsidRPr="003945AE">
        <w:rPr>
          <w:sz w:val="24"/>
          <w:szCs w:val="24"/>
        </w:rPr>
        <w:t>.8)</w:t>
      </w:r>
    </w:p>
    <w:p w14:paraId="0E82EF06" w14:textId="5785DAAF" w:rsidR="00DF123A" w:rsidRPr="003945AE" w:rsidRDefault="00DF123A" w:rsidP="003945AE">
      <w:pPr>
        <w:pStyle w:val="Bodytext20"/>
        <w:shd w:val="clear" w:color="auto" w:fill="auto"/>
        <w:tabs>
          <w:tab w:val="left" w:pos="9163"/>
        </w:tabs>
        <w:jc w:val="right"/>
        <w:rPr>
          <w:szCs w:val="24"/>
        </w:rPr>
      </w:pPr>
      <m:oMath>
        <m:r>
          <w:rPr>
            <w:rFonts w:ascii="Cambria Math" w:hAnsi="Cambria Math"/>
            <w:szCs w:val="24"/>
          </w:rPr>
          <m:t>1&lt;</m:t>
        </m:r>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2</m:t>
            </m:r>
          </m:sub>
        </m:sSub>
      </m:oMath>
      <w:r w:rsidRPr="003945AE">
        <w:rPr>
          <w:szCs w:val="24"/>
        </w:rPr>
        <w:t>/</w:t>
      </w:r>
      <m:oMath>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1</m:t>
            </m:r>
          </m:sub>
        </m:sSub>
        <m:r>
          <w:rPr>
            <w:rFonts w:ascii="Cambria Math" w:hAnsi="Cambria Math"/>
            <w:szCs w:val="24"/>
          </w:rPr>
          <m:t xml:space="preserve"> ≤2.</m:t>
        </m:r>
      </m:oMath>
      <w:r w:rsidR="004B588A">
        <w:rPr>
          <w:szCs w:val="24"/>
        </w:rPr>
        <w:t xml:space="preserve">                                                </w:t>
      </w:r>
      <w:r w:rsidRPr="003945AE">
        <w:rPr>
          <w:szCs w:val="24"/>
        </w:rPr>
        <w:t>(</w:t>
      </w:r>
      <w:r w:rsidR="00C02E33">
        <w:rPr>
          <w:szCs w:val="24"/>
        </w:rPr>
        <w:t>Б</w:t>
      </w:r>
      <w:r w:rsidRPr="003945AE">
        <w:rPr>
          <w:szCs w:val="24"/>
        </w:rPr>
        <w:t>.9)</w:t>
      </w:r>
    </w:p>
    <w:p w14:paraId="50185F78" w14:textId="77777777" w:rsidR="00DF123A" w:rsidRPr="003945AE" w:rsidRDefault="00DF123A" w:rsidP="003945AE">
      <w:pPr>
        <w:pStyle w:val="Bodytext20"/>
        <w:shd w:val="clear" w:color="auto" w:fill="auto"/>
        <w:rPr>
          <w:szCs w:val="24"/>
        </w:rPr>
      </w:pPr>
      <w:r w:rsidRPr="003945AE">
        <w:rPr>
          <w:szCs w:val="24"/>
        </w:rPr>
        <w:t>Конфузор считают прямолинейным участком при выполнении условий:</w:t>
      </w:r>
    </w:p>
    <w:p w14:paraId="52135177" w14:textId="1F00F7BB" w:rsidR="00DF123A" w:rsidRPr="003945AE" w:rsidRDefault="00DF123A" w:rsidP="00417182">
      <w:pPr>
        <w:pStyle w:val="Bodytext20"/>
        <w:shd w:val="clear" w:color="auto" w:fill="auto"/>
        <w:tabs>
          <w:tab w:val="left" w:pos="9163"/>
        </w:tabs>
        <w:jc w:val="right"/>
        <w:rPr>
          <w:szCs w:val="24"/>
        </w:rPr>
      </w:pPr>
      <m:oMath>
        <m:r>
          <w:rPr>
            <w:rFonts w:ascii="Cambria Math" w:hAnsi="Cambria Math"/>
            <w:szCs w:val="24"/>
          </w:rPr>
          <m:t>0 ≤</m:t>
        </m:r>
        <m:sSub>
          <m:sSubPr>
            <m:ctrlPr>
              <w:rPr>
                <w:rFonts w:ascii="Cambria Math" w:hAnsi="Cambria Math"/>
                <w:i/>
                <w:iCs/>
                <w:szCs w:val="24"/>
              </w:rPr>
            </m:ctrlPr>
          </m:sSubPr>
          <m:e>
            <m:r>
              <w:rPr>
                <w:rFonts w:ascii="Cambria Math" w:hAnsi="Cambria Math"/>
                <w:szCs w:val="24"/>
                <w:lang w:val="en-US"/>
              </w:rPr>
              <m:t>K</m:t>
            </m:r>
          </m:e>
          <m:sub>
            <m:r>
              <w:rPr>
                <w:rFonts w:ascii="Cambria Math" w:hAnsi="Cambria Math"/>
                <w:szCs w:val="24"/>
              </w:rPr>
              <m:t>r</m:t>
            </m:r>
          </m:sub>
        </m:sSub>
        <m:r>
          <w:rPr>
            <w:rFonts w:ascii="Cambria Math" w:hAnsi="Cambria Math"/>
            <w:szCs w:val="24"/>
          </w:rPr>
          <m:t>≤0,2</m:t>
        </m:r>
      </m:oMath>
      <w:r w:rsidRPr="003945AE">
        <w:rPr>
          <w:szCs w:val="24"/>
        </w:rPr>
        <w:t>;</w:t>
      </w:r>
      <w:r w:rsidR="004B588A">
        <w:rPr>
          <w:szCs w:val="24"/>
        </w:rPr>
        <w:t xml:space="preserve">                                              </w:t>
      </w:r>
      <w:r w:rsidRPr="003945AE">
        <w:rPr>
          <w:szCs w:val="24"/>
        </w:rPr>
        <w:t>(</w:t>
      </w:r>
      <w:r w:rsidR="00C02E33">
        <w:rPr>
          <w:szCs w:val="24"/>
        </w:rPr>
        <w:t>Б</w:t>
      </w:r>
      <w:r w:rsidRPr="003945AE">
        <w:rPr>
          <w:szCs w:val="24"/>
        </w:rPr>
        <w:t>.10)</w:t>
      </w:r>
    </w:p>
    <w:p w14:paraId="4A291806" w14:textId="6C731288" w:rsidR="00DF123A" w:rsidRPr="003945AE" w:rsidRDefault="00DF123A" w:rsidP="00417182">
      <w:pPr>
        <w:pStyle w:val="Bodytext20"/>
        <w:shd w:val="clear" w:color="auto" w:fill="auto"/>
        <w:tabs>
          <w:tab w:val="left" w:pos="9163"/>
        </w:tabs>
        <w:jc w:val="right"/>
        <w:rPr>
          <w:szCs w:val="24"/>
        </w:rPr>
      </w:pPr>
      <m:oMath>
        <m:r>
          <w:rPr>
            <w:rFonts w:ascii="Cambria Math" w:hAnsi="Cambria Math"/>
            <w:szCs w:val="24"/>
          </w:rPr>
          <m:t>1,0 ≤</m:t>
        </m:r>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2</m:t>
            </m:r>
          </m:sub>
        </m:sSub>
      </m:oMath>
      <w:r w:rsidRPr="003945AE">
        <w:rPr>
          <w:szCs w:val="24"/>
        </w:rPr>
        <w:t>/</w:t>
      </w:r>
      <m:oMath>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1</m:t>
            </m:r>
          </m:sub>
        </m:sSub>
        <m:r>
          <w:rPr>
            <w:rFonts w:ascii="Cambria Math" w:hAnsi="Cambria Math"/>
            <w:szCs w:val="24"/>
          </w:rPr>
          <m:t>≤1,1</m:t>
        </m:r>
      </m:oMath>
      <w:r w:rsidRPr="003945AE">
        <w:rPr>
          <w:szCs w:val="24"/>
        </w:rPr>
        <w:t>.</w:t>
      </w:r>
      <w:r w:rsidR="004B588A">
        <w:rPr>
          <w:szCs w:val="24"/>
        </w:rPr>
        <w:t xml:space="preserve">                                         </w:t>
      </w:r>
      <w:r w:rsidRPr="003945AE">
        <w:rPr>
          <w:szCs w:val="24"/>
        </w:rPr>
        <w:t>(</w:t>
      </w:r>
      <w:r w:rsidR="00C02E33">
        <w:rPr>
          <w:szCs w:val="24"/>
        </w:rPr>
        <w:t>Б</w:t>
      </w:r>
      <w:r w:rsidRPr="003945AE">
        <w:rPr>
          <w:szCs w:val="24"/>
        </w:rPr>
        <w:t>.11)</w:t>
      </w:r>
    </w:p>
    <w:p w14:paraId="258B7732" w14:textId="77777777" w:rsidR="00DF123A" w:rsidRPr="003945AE" w:rsidRDefault="00C02E33" w:rsidP="003945AE">
      <w:pPr>
        <w:pStyle w:val="Bodytext20"/>
        <w:shd w:val="clear" w:color="auto" w:fill="auto"/>
        <w:rPr>
          <w:szCs w:val="24"/>
        </w:rPr>
      </w:pPr>
      <w:r w:rsidRPr="000B43C8">
        <w:rPr>
          <w:b/>
          <w:bCs/>
          <w:szCs w:val="24"/>
        </w:rPr>
        <w:t>Б</w:t>
      </w:r>
      <w:r w:rsidR="00DF123A" w:rsidRPr="000B43C8">
        <w:rPr>
          <w:b/>
          <w:bCs/>
          <w:szCs w:val="24"/>
        </w:rPr>
        <w:t>.3.4</w:t>
      </w:r>
      <w:r w:rsidR="00DF123A" w:rsidRPr="003945AE">
        <w:rPr>
          <w:szCs w:val="24"/>
        </w:rPr>
        <w:t xml:space="preserve"> Симметричное резкое сужение — конфузор или уступ (см. рисунок </w:t>
      </w:r>
      <w:r>
        <w:rPr>
          <w:szCs w:val="24"/>
        </w:rPr>
        <w:t>Б</w:t>
      </w:r>
      <w:r w:rsidR="00DF123A" w:rsidRPr="003945AE">
        <w:rPr>
          <w:szCs w:val="24"/>
        </w:rPr>
        <w:t>.3г), если он удовлетворяет условиям:</w:t>
      </w:r>
    </w:p>
    <w:p w14:paraId="72688AE8" w14:textId="539E69DC" w:rsidR="00DF123A" w:rsidRPr="003945AE" w:rsidRDefault="00000000" w:rsidP="00417182">
      <w:pPr>
        <w:pStyle w:val="Bodytext20"/>
        <w:shd w:val="clear" w:color="auto" w:fill="auto"/>
        <w:tabs>
          <w:tab w:val="left" w:pos="9163"/>
        </w:tabs>
        <w:jc w:val="right"/>
        <w:rPr>
          <w:szCs w:val="24"/>
        </w:rPr>
      </w:pPr>
      <m:oMath>
        <m:sSub>
          <m:sSubPr>
            <m:ctrlPr>
              <w:rPr>
                <w:rFonts w:ascii="Cambria Math" w:hAnsi="Cambria Math"/>
                <w:i/>
                <w:iCs/>
                <w:szCs w:val="24"/>
              </w:rPr>
            </m:ctrlPr>
          </m:sSubPr>
          <m:e>
            <m:r>
              <w:rPr>
                <w:rFonts w:ascii="Cambria Math" w:hAnsi="Cambria Math"/>
                <w:szCs w:val="24"/>
                <w:lang w:val="en-US"/>
              </w:rPr>
              <m:t>K</m:t>
            </m:r>
          </m:e>
          <m:sub>
            <m:r>
              <w:rPr>
                <w:rFonts w:ascii="Cambria Math" w:hAnsi="Cambria Math"/>
                <w:szCs w:val="24"/>
              </w:rPr>
              <m:t>r</m:t>
            </m:r>
          </m:sub>
        </m:sSub>
        <m:r>
          <w:rPr>
            <w:rFonts w:ascii="Cambria Math" w:hAnsi="Cambria Math"/>
            <w:szCs w:val="24"/>
          </w:rPr>
          <m:t>&gt;0,7</m:t>
        </m:r>
      </m:oMath>
      <w:r w:rsidR="00DF123A" w:rsidRPr="003945AE">
        <w:rPr>
          <w:szCs w:val="24"/>
        </w:rPr>
        <w:t>;</w:t>
      </w:r>
      <w:r w:rsidR="004B588A">
        <w:rPr>
          <w:szCs w:val="24"/>
        </w:rPr>
        <w:t xml:space="preserve">                                                 </w:t>
      </w:r>
      <w:r w:rsidR="00DF123A" w:rsidRPr="003945AE">
        <w:rPr>
          <w:szCs w:val="24"/>
        </w:rPr>
        <w:t>(</w:t>
      </w:r>
      <w:r w:rsidR="00C02E33">
        <w:rPr>
          <w:szCs w:val="24"/>
        </w:rPr>
        <w:t>Б</w:t>
      </w:r>
      <w:r w:rsidR="00DF123A" w:rsidRPr="003945AE">
        <w:rPr>
          <w:szCs w:val="24"/>
        </w:rPr>
        <w:t>.12)</w:t>
      </w:r>
    </w:p>
    <w:p w14:paraId="2FA5ED01" w14:textId="1E6FE4BE" w:rsidR="00DF123A" w:rsidRPr="003945AE" w:rsidRDefault="00000000" w:rsidP="00417182">
      <w:pPr>
        <w:pStyle w:val="Bodytext20"/>
        <w:shd w:val="clear" w:color="auto" w:fill="auto"/>
        <w:tabs>
          <w:tab w:val="left" w:pos="9163"/>
        </w:tabs>
        <w:jc w:val="right"/>
        <w:rPr>
          <w:szCs w:val="24"/>
        </w:rPr>
      </w:pPr>
      <m:oMath>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1</m:t>
            </m:r>
          </m:sub>
        </m:sSub>
      </m:oMath>
      <w:r w:rsidR="00DF123A" w:rsidRPr="003945AE">
        <w:rPr>
          <w:szCs w:val="24"/>
        </w:rPr>
        <w:t>/</w:t>
      </w:r>
      <m:oMath>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rPr>
              <m:t>2</m:t>
            </m:r>
          </m:sub>
        </m:sSub>
        <m:r>
          <w:rPr>
            <w:rFonts w:ascii="Cambria Math" w:hAnsi="Cambria Math"/>
            <w:szCs w:val="24"/>
          </w:rPr>
          <m:t>&gt;</m:t>
        </m:r>
      </m:oMath>
      <w:r w:rsidR="00DF123A" w:rsidRPr="003945AE">
        <w:rPr>
          <w:szCs w:val="24"/>
        </w:rPr>
        <w:t>1,1.</w:t>
      </w:r>
      <w:r w:rsidR="004B588A">
        <w:rPr>
          <w:szCs w:val="24"/>
        </w:rPr>
        <w:t xml:space="preserve">                                              </w:t>
      </w:r>
      <w:r w:rsidR="00DF123A" w:rsidRPr="003945AE">
        <w:rPr>
          <w:szCs w:val="24"/>
        </w:rPr>
        <w:t>(</w:t>
      </w:r>
      <w:r w:rsidR="00C02E33">
        <w:rPr>
          <w:szCs w:val="24"/>
        </w:rPr>
        <w:t>Б</w:t>
      </w:r>
      <w:r w:rsidR="00DF123A" w:rsidRPr="003945AE">
        <w:rPr>
          <w:szCs w:val="24"/>
        </w:rPr>
        <w:t>.13)</w:t>
      </w:r>
    </w:p>
    <w:p w14:paraId="0B820979" w14:textId="77777777" w:rsidR="00DF123A" w:rsidRPr="003945AE" w:rsidRDefault="00C02E33" w:rsidP="003945AE">
      <w:pPr>
        <w:pStyle w:val="Bodytext20"/>
        <w:shd w:val="clear" w:color="auto" w:fill="auto"/>
        <w:rPr>
          <w:szCs w:val="24"/>
        </w:rPr>
      </w:pPr>
      <w:r w:rsidRPr="000B43C8">
        <w:rPr>
          <w:b/>
          <w:bCs/>
          <w:szCs w:val="24"/>
        </w:rPr>
        <w:t>Б.</w:t>
      </w:r>
      <w:r w:rsidR="00DF123A" w:rsidRPr="000B43C8">
        <w:rPr>
          <w:b/>
          <w:bCs/>
          <w:szCs w:val="24"/>
        </w:rPr>
        <w:t>3.5</w:t>
      </w:r>
      <w:r w:rsidR="00DF123A" w:rsidRPr="003945AE">
        <w:rPr>
          <w:szCs w:val="24"/>
        </w:rPr>
        <w:t xml:space="preserve"> Границей диффузора или конфузора считают сечение, в котором конус соединяется с прямолинейным участком ИТ.</w:t>
      </w:r>
    </w:p>
    <w:p w14:paraId="16B20CB9" w14:textId="77777777" w:rsidR="00DF123A" w:rsidRPr="003945AE" w:rsidRDefault="00C02E33" w:rsidP="003945AE">
      <w:pPr>
        <w:pStyle w:val="Bodytext20"/>
        <w:shd w:val="clear" w:color="auto" w:fill="auto"/>
        <w:rPr>
          <w:szCs w:val="24"/>
        </w:rPr>
      </w:pPr>
      <w:r w:rsidRPr="000B43C8">
        <w:rPr>
          <w:b/>
          <w:bCs/>
          <w:szCs w:val="24"/>
        </w:rPr>
        <w:t>Б</w:t>
      </w:r>
      <w:r w:rsidR="00DF123A" w:rsidRPr="000B43C8">
        <w:rPr>
          <w:b/>
          <w:bCs/>
          <w:szCs w:val="24"/>
        </w:rPr>
        <w:t>.3.6</w:t>
      </w:r>
      <w:r w:rsidR="00DF123A" w:rsidRPr="003945AE">
        <w:rPr>
          <w:szCs w:val="24"/>
        </w:rPr>
        <w:t xml:space="preserve"> Переходные участки ИТ рекомендуется изготовлять с криволинейной образующей в соответствии с ГОСТ 17378 с учетом требований настоящего приложения.</w:t>
      </w:r>
    </w:p>
    <w:p w14:paraId="479EDDAA" w14:textId="77777777" w:rsidR="00DF123A" w:rsidRPr="003945AE" w:rsidRDefault="00DF123A" w:rsidP="003945AE">
      <w:pPr>
        <w:pStyle w:val="Bodytext20"/>
        <w:shd w:val="clear" w:color="auto" w:fill="auto"/>
        <w:jc w:val="center"/>
        <w:rPr>
          <w:szCs w:val="24"/>
        </w:rPr>
      </w:pPr>
      <w:r w:rsidRPr="003945AE">
        <w:rPr>
          <w:noProof/>
          <w:szCs w:val="24"/>
          <w:lang w:bidi="ar-SA"/>
        </w:rPr>
        <w:drawing>
          <wp:inline distT="0" distB="0" distL="0" distR="0" wp14:anchorId="496EEBAA" wp14:editId="3F53C03C">
            <wp:extent cx="4982210" cy="6445521"/>
            <wp:effectExtent l="0" t="0" r="8890" b="0"/>
            <wp:docPr id="16607499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49902" name=""/>
                    <pic:cNvPicPr/>
                  </pic:nvPicPr>
                  <pic:blipFill>
                    <a:blip r:embed="rId22"/>
                    <a:stretch>
                      <a:fillRect/>
                    </a:stretch>
                  </pic:blipFill>
                  <pic:spPr>
                    <a:xfrm>
                      <a:off x="0" y="0"/>
                      <a:ext cx="5035590" cy="6514579"/>
                    </a:xfrm>
                    <a:prstGeom prst="rect">
                      <a:avLst/>
                    </a:prstGeom>
                  </pic:spPr>
                </pic:pic>
              </a:graphicData>
            </a:graphic>
          </wp:inline>
        </w:drawing>
      </w:r>
    </w:p>
    <w:p w14:paraId="34AA8F09" w14:textId="77777777" w:rsidR="00DF123A" w:rsidRPr="003945AE" w:rsidRDefault="00DF123A" w:rsidP="003945AE">
      <w:pPr>
        <w:pStyle w:val="Bodytext20"/>
        <w:shd w:val="clear" w:color="auto" w:fill="auto"/>
        <w:jc w:val="center"/>
        <w:rPr>
          <w:szCs w:val="24"/>
        </w:rPr>
      </w:pPr>
      <w:r w:rsidRPr="003945AE">
        <w:rPr>
          <w:szCs w:val="24"/>
        </w:rPr>
        <w:t xml:space="preserve">Рисунок </w:t>
      </w:r>
      <w:r w:rsidR="00C02E33">
        <w:rPr>
          <w:szCs w:val="24"/>
        </w:rPr>
        <w:t>Б</w:t>
      </w:r>
      <w:r w:rsidRPr="003945AE">
        <w:rPr>
          <w:szCs w:val="24"/>
        </w:rPr>
        <w:t xml:space="preserve">.3 — Переходные участки и запорная </w:t>
      </w:r>
    </w:p>
    <w:p w14:paraId="0E3E22AA" w14:textId="77777777" w:rsidR="00DF123A" w:rsidRPr="003945AE" w:rsidRDefault="00DF123A" w:rsidP="003945AE">
      <w:pPr>
        <w:pStyle w:val="Bodytext10"/>
        <w:shd w:val="clear" w:color="auto" w:fill="auto"/>
        <w:rPr>
          <w:sz w:val="24"/>
          <w:szCs w:val="24"/>
        </w:rPr>
      </w:pPr>
    </w:p>
    <w:p w14:paraId="00C497CC" w14:textId="77777777" w:rsidR="00DF123A" w:rsidRPr="003945AE" w:rsidRDefault="00C02E33" w:rsidP="003945AE">
      <w:pPr>
        <w:pStyle w:val="Bodytext20"/>
        <w:shd w:val="clear" w:color="auto" w:fill="auto"/>
        <w:rPr>
          <w:szCs w:val="24"/>
        </w:rPr>
      </w:pPr>
      <w:r>
        <w:rPr>
          <w:b/>
          <w:bCs/>
          <w:szCs w:val="24"/>
        </w:rPr>
        <w:t>Б</w:t>
      </w:r>
      <w:r w:rsidR="00DF123A" w:rsidRPr="003945AE">
        <w:rPr>
          <w:b/>
          <w:bCs/>
          <w:szCs w:val="24"/>
        </w:rPr>
        <w:t>.4 Запорная арматура</w:t>
      </w:r>
    </w:p>
    <w:p w14:paraId="11001DE4" w14:textId="77777777" w:rsidR="00DF123A" w:rsidRPr="003945AE" w:rsidRDefault="00C02E33" w:rsidP="003945AE">
      <w:pPr>
        <w:pStyle w:val="Bodytext20"/>
        <w:shd w:val="clear" w:color="auto" w:fill="auto"/>
        <w:rPr>
          <w:szCs w:val="24"/>
        </w:rPr>
      </w:pPr>
      <w:r w:rsidRPr="000B43C8">
        <w:rPr>
          <w:b/>
          <w:bCs/>
          <w:szCs w:val="24"/>
        </w:rPr>
        <w:t>Б</w:t>
      </w:r>
      <w:r w:rsidR="00DF123A" w:rsidRPr="000B43C8">
        <w:rPr>
          <w:b/>
          <w:bCs/>
          <w:szCs w:val="24"/>
        </w:rPr>
        <w:t>.4.1</w:t>
      </w:r>
      <w:r w:rsidR="00DF123A" w:rsidRPr="003945AE">
        <w:rPr>
          <w:szCs w:val="24"/>
        </w:rPr>
        <w:t xml:space="preserve"> Запорную арматуру классифицируют в соответствии с ГОСТ 24856.</w:t>
      </w:r>
    </w:p>
    <w:p w14:paraId="4C8770D2" w14:textId="77777777" w:rsidR="00DF123A" w:rsidRPr="003945AE" w:rsidRDefault="00DF123A" w:rsidP="003945AE">
      <w:pPr>
        <w:pStyle w:val="Bodytext20"/>
        <w:shd w:val="clear" w:color="auto" w:fill="auto"/>
        <w:rPr>
          <w:szCs w:val="24"/>
        </w:rPr>
      </w:pPr>
      <w:r w:rsidRPr="003945AE">
        <w:rPr>
          <w:szCs w:val="24"/>
        </w:rPr>
        <w:t xml:space="preserve">На рисунке </w:t>
      </w:r>
      <w:r w:rsidR="00C02E33">
        <w:rPr>
          <w:szCs w:val="24"/>
        </w:rPr>
        <w:t>Б</w:t>
      </w:r>
      <w:r w:rsidRPr="003945AE">
        <w:rPr>
          <w:szCs w:val="24"/>
        </w:rPr>
        <w:t xml:space="preserve">.3 приведены схемы запорной арматуры: задвижки (см. рисунок </w:t>
      </w:r>
      <w:r w:rsidR="00C02E33">
        <w:rPr>
          <w:szCs w:val="24"/>
        </w:rPr>
        <w:t>Б</w:t>
      </w:r>
      <w:r w:rsidRPr="003945AE">
        <w:rPr>
          <w:szCs w:val="24"/>
        </w:rPr>
        <w:t xml:space="preserve">.3д); шарового крана (см. рисунок Б.3е); конусного крана (см. рисунок </w:t>
      </w:r>
      <w:r w:rsidR="00C02E33">
        <w:rPr>
          <w:szCs w:val="24"/>
        </w:rPr>
        <w:t>Б</w:t>
      </w:r>
      <w:r w:rsidRPr="003945AE">
        <w:rPr>
          <w:szCs w:val="24"/>
        </w:rPr>
        <w:t>.3и); затвора (см.</w:t>
      </w:r>
      <w:r w:rsidR="00417182">
        <w:rPr>
          <w:szCs w:val="24"/>
        </w:rPr>
        <w:t> </w:t>
      </w:r>
      <w:r w:rsidRPr="003945AE">
        <w:rPr>
          <w:szCs w:val="24"/>
        </w:rPr>
        <w:t xml:space="preserve">рисунки </w:t>
      </w:r>
      <w:r w:rsidR="00C02E33">
        <w:rPr>
          <w:szCs w:val="24"/>
        </w:rPr>
        <w:t>Б</w:t>
      </w:r>
      <w:r w:rsidRPr="003945AE">
        <w:rPr>
          <w:szCs w:val="24"/>
        </w:rPr>
        <w:t xml:space="preserve">.3ж, к); клапана (см. рисунок </w:t>
      </w:r>
      <w:r w:rsidR="00C02E33">
        <w:rPr>
          <w:szCs w:val="24"/>
        </w:rPr>
        <w:t>Б</w:t>
      </w:r>
      <w:r w:rsidRPr="003945AE">
        <w:rPr>
          <w:szCs w:val="24"/>
        </w:rPr>
        <w:t>.3л).</w:t>
      </w:r>
    </w:p>
    <w:p w14:paraId="03000817" w14:textId="77777777" w:rsidR="00DF123A" w:rsidRPr="00417182" w:rsidRDefault="00DF123A" w:rsidP="00417182">
      <w:pPr>
        <w:pStyle w:val="Bodytext20"/>
        <w:shd w:val="clear" w:color="auto" w:fill="auto"/>
        <w:spacing w:before="120" w:after="120"/>
        <w:rPr>
          <w:sz w:val="18"/>
          <w:szCs w:val="18"/>
        </w:rPr>
      </w:pPr>
      <w:r w:rsidRPr="00417182">
        <w:rPr>
          <w:spacing w:val="40"/>
          <w:sz w:val="18"/>
          <w:szCs w:val="18"/>
        </w:rPr>
        <w:t>Примечание</w:t>
      </w:r>
      <w:r w:rsidRPr="00417182">
        <w:rPr>
          <w:sz w:val="18"/>
          <w:szCs w:val="18"/>
        </w:rPr>
        <w:t xml:space="preserve"> — В технической литературе часто вместо термина «клапан» используют термин «вен</w:t>
      </w:r>
      <w:r w:rsidRPr="00417182">
        <w:rPr>
          <w:sz w:val="18"/>
          <w:szCs w:val="18"/>
        </w:rPr>
        <w:softHyphen/>
        <w:t>тиль», вместо «затвор» — «заслонка».</w:t>
      </w:r>
    </w:p>
    <w:p w14:paraId="3343036B" w14:textId="77777777" w:rsidR="00DF123A" w:rsidRPr="003945AE" w:rsidRDefault="008E748F" w:rsidP="003945AE">
      <w:pPr>
        <w:pStyle w:val="Bodytext20"/>
        <w:shd w:val="clear" w:color="auto" w:fill="auto"/>
        <w:rPr>
          <w:szCs w:val="24"/>
        </w:rPr>
      </w:pPr>
      <w:r>
        <w:rPr>
          <w:szCs w:val="24"/>
        </w:rPr>
        <w:t>Б</w:t>
      </w:r>
      <w:r w:rsidR="00DF123A" w:rsidRPr="003945AE">
        <w:rPr>
          <w:szCs w:val="24"/>
        </w:rPr>
        <w:t>.4.2 Границей запорной арматуры любого типа считают место их соединения с ИТ.</w:t>
      </w:r>
    </w:p>
    <w:p w14:paraId="2CE6E808" w14:textId="77777777" w:rsidR="00DF123A" w:rsidRPr="003945AE" w:rsidRDefault="008E748F" w:rsidP="003945AE">
      <w:pPr>
        <w:pStyle w:val="Bodytext20"/>
        <w:shd w:val="clear" w:color="auto" w:fill="auto"/>
        <w:rPr>
          <w:szCs w:val="24"/>
        </w:rPr>
      </w:pPr>
      <w:r>
        <w:rPr>
          <w:b/>
          <w:bCs/>
          <w:szCs w:val="24"/>
        </w:rPr>
        <w:t>Б</w:t>
      </w:r>
      <w:r w:rsidR="00DF123A" w:rsidRPr="003945AE">
        <w:rPr>
          <w:b/>
          <w:bCs/>
          <w:szCs w:val="24"/>
        </w:rPr>
        <w:t>.5 Коллектор</w:t>
      </w:r>
    </w:p>
    <w:p w14:paraId="31604250" w14:textId="77777777" w:rsidR="00DF123A" w:rsidRPr="003945AE" w:rsidRDefault="008E748F" w:rsidP="003945AE">
      <w:pPr>
        <w:pStyle w:val="Bodytext20"/>
        <w:shd w:val="clear" w:color="auto" w:fill="auto"/>
        <w:rPr>
          <w:szCs w:val="24"/>
        </w:rPr>
      </w:pPr>
      <w:r w:rsidRPr="000B43C8">
        <w:rPr>
          <w:b/>
          <w:bCs/>
          <w:szCs w:val="24"/>
        </w:rPr>
        <w:t>Б</w:t>
      </w:r>
      <w:r w:rsidR="00DF123A" w:rsidRPr="000B43C8">
        <w:rPr>
          <w:b/>
          <w:bCs/>
          <w:szCs w:val="24"/>
        </w:rPr>
        <w:t>.5.1</w:t>
      </w:r>
      <w:r w:rsidR="00DF123A" w:rsidRPr="003945AE">
        <w:rPr>
          <w:szCs w:val="24"/>
        </w:rPr>
        <w:t xml:space="preserve"> Коллектор — устройство для распределения потока по нескольким направлениям или сбора потоков по нескольким направлениям в общий поток.</w:t>
      </w:r>
    </w:p>
    <w:p w14:paraId="54DCD4DF" w14:textId="77777777" w:rsidR="00DF123A" w:rsidRPr="003945AE" w:rsidRDefault="00DF123A" w:rsidP="003945AE">
      <w:pPr>
        <w:pStyle w:val="Bodytext20"/>
        <w:shd w:val="clear" w:color="auto" w:fill="auto"/>
        <w:rPr>
          <w:szCs w:val="24"/>
        </w:rPr>
      </w:pPr>
      <w:r w:rsidRPr="003945AE">
        <w:rPr>
          <w:szCs w:val="24"/>
        </w:rPr>
        <w:t>В большинстве случаев распределяющие и собирающие коллекторы работают совместно, образуя коллекторную систему.</w:t>
      </w:r>
    </w:p>
    <w:p w14:paraId="36DF58BD" w14:textId="77777777" w:rsidR="00DF123A" w:rsidRPr="003945AE" w:rsidRDefault="00DF123A" w:rsidP="003945AE">
      <w:pPr>
        <w:pStyle w:val="Bodytext20"/>
        <w:shd w:val="clear" w:color="auto" w:fill="auto"/>
        <w:rPr>
          <w:szCs w:val="24"/>
        </w:rPr>
      </w:pPr>
      <w:r w:rsidRPr="00204241">
        <w:rPr>
          <w:szCs w:val="24"/>
        </w:rPr>
        <w:t xml:space="preserve">Коллекторную систему применяют для обеспечения необходимой пропускной способности </w:t>
      </w:r>
      <w:r w:rsidR="003A7F44" w:rsidRPr="00204241">
        <w:rPr>
          <w:szCs w:val="24"/>
        </w:rPr>
        <w:t>узла измерений</w:t>
      </w:r>
      <w:r w:rsidRPr="00204241">
        <w:rPr>
          <w:szCs w:val="24"/>
        </w:rPr>
        <w:t xml:space="preserve"> и уменьшения </w:t>
      </w:r>
      <w:r w:rsidR="003A7F44" w:rsidRPr="00204241">
        <w:rPr>
          <w:szCs w:val="24"/>
        </w:rPr>
        <w:t>погрешности</w:t>
      </w:r>
      <w:r w:rsidRPr="00204241">
        <w:rPr>
          <w:szCs w:val="24"/>
        </w:rPr>
        <w:t xml:space="preserve"> измерений расхода и </w:t>
      </w:r>
      <w:r w:rsidR="003A7F44" w:rsidRPr="00204241">
        <w:rPr>
          <w:szCs w:val="24"/>
        </w:rPr>
        <w:t>объема (массы)</w:t>
      </w:r>
      <w:r w:rsidRPr="00204241">
        <w:rPr>
          <w:szCs w:val="24"/>
        </w:rPr>
        <w:t xml:space="preserve"> среды. При этом распределение потока по нескольким направлениям</w:t>
      </w:r>
      <w:r w:rsidRPr="003945AE">
        <w:rPr>
          <w:szCs w:val="24"/>
        </w:rPr>
        <w:t xml:space="preserve"> осуществляют по ИТ, расположенным между коллекторами одинаковой конструкции.</w:t>
      </w:r>
    </w:p>
    <w:p w14:paraId="315C0974" w14:textId="77777777" w:rsidR="00DF123A" w:rsidRPr="003945AE" w:rsidRDefault="008E748F" w:rsidP="003945AE">
      <w:pPr>
        <w:pStyle w:val="Bodytext20"/>
        <w:shd w:val="clear" w:color="auto" w:fill="auto"/>
        <w:rPr>
          <w:szCs w:val="24"/>
        </w:rPr>
      </w:pPr>
      <w:r w:rsidRPr="000B43C8">
        <w:rPr>
          <w:b/>
          <w:bCs/>
          <w:szCs w:val="24"/>
        </w:rPr>
        <w:t>Б</w:t>
      </w:r>
      <w:r w:rsidR="00DF123A" w:rsidRPr="000B43C8">
        <w:rPr>
          <w:b/>
          <w:bCs/>
          <w:szCs w:val="24"/>
        </w:rPr>
        <w:t>.5.2</w:t>
      </w:r>
      <w:r w:rsidR="00DF123A" w:rsidRPr="003945AE">
        <w:rPr>
          <w:szCs w:val="24"/>
        </w:rPr>
        <w:t xml:space="preserve"> Коллекторные схемы подразделяют на П- и </w:t>
      </w:r>
      <w:r w:rsidR="00DF123A" w:rsidRPr="003945AE">
        <w:rPr>
          <w:szCs w:val="24"/>
          <w:lang w:val="en-US"/>
        </w:rPr>
        <w:t>Z</w:t>
      </w:r>
      <w:r w:rsidR="00DF123A" w:rsidRPr="003945AE">
        <w:rPr>
          <w:szCs w:val="24"/>
        </w:rPr>
        <w:t xml:space="preserve">-образные. В П-образной системе (см. рисунки </w:t>
      </w:r>
      <w:r>
        <w:rPr>
          <w:szCs w:val="24"/>
        </w:rPr>
        <w:t>Б</w:t>
      </w:r>
      <w:r w:rsidR="00DF123A" w:rsidRPr="003945AE">
        <w:rPr>
          <w:szCs w:val="24"/>
        </w:rPr>
        <w:t xml:space="preserve">.4а, в) потоки в коллекторах имеют противоположные направления, а в </w:t>
      </w:r>
      <w:r w:rsidR="00DF123A" w:rsidRPr="003945AE">
        <w:rPr>
          <w:szCs w:val="24"/>
          <w:lang w:val="en-US"/>
        </w:rPr>
        <w:t>Z</w:t>
      </w:r>
      <w:r w:rsidR="00DF123A" w:rsidRPr="003945AE">
        <w:rPr>
          <w:szCs w:val="24"/>
        </w:rPr>
        <w:t xml:space="preserve">-образной системе (см. рисунки </w:t>
      </w:r>
      <w:r>
        <w:rPr>
          <w:szCs w:val="24"/>
        </w:rPr>
        <w:t>Б</w:t>
      </w:r>
      <w:r w:rsidR="00DF123A" w:rsidRPr="003945AE">
        <w:rPr>
          <w:szCs w:val="24"/>
        </w:rPr>
        <w:t>.4б, г) — одинаковые направления.</w:t>
      </w:r>
    </w:p>
    <w:p w14:paraId="32E362DC" w14:textId="77777777" w:rsidR="00DF123A" w:rsidRPr="003945AE" w:rsidRDefault="00DF123A" w:rsidP="003945AE">
      <w:pPr>
        <w:pStyle w:val="Bodytext20"/>
        <w:shd w:val="clear" w:color="auto" w:fill="auto"/>
        <w:jc w:val="center"/>
        <w:rPr>
          <w:szCs w:val="24"/>
        </w:rPr>
      </w:pPr>
      <w:r w:rsidRPr="003945AE">
        <w:rPr>
          <w:noProof/>
          <w:szCs w:val="24"/>
          <w:lang w:bidi="ar-SA"/>
        </w:rPr>
        <w:drawing>
          <wp:inline distT="0" distB="0" distL="0" distR="0" wp14:anchorId="0B0291B8" wp14:editId="7C9D041A">
            <wp:extent cx="4821910" cy="3256145"/>
            <wp:effectExtent l="0" t="0" r="0" b="1905"/>
            <wp:docPr id="3995745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74573" name=""/>
                    <pic:cNvPicPr/>
                  </pic:nvPicPr>
                  <pic:blipFill rotWithShape="1">
                    <a:blip r:embed="rId23"/>
                    <a:srcRect l="9407" t="2514" r="1281" b="1810"/>
                    <a:stretch/>
                  </pic:blipFill>
                  <pic:spPr bwMode="auto">
                    <a:xfrm>
                      <a:off x="0" y="0"/>
                      <a:ext cx="4847512" cy="3273434"/>
                    </a:xfrm>
                    <a:prstGeom prst="rect">
                      <a:avLst/>
                    </a:prstGeom>
                    <a:ln>
                      <a:noFill/>
                    </a:ln>
                    <a:extLst>
                      <a:ext uri="{53640926-AAD7-44D8-BBD7-CCE9431645EC}">
                        <a14:shadowObscured xmlns:a14="http://schemas.microsoft.com/office/drawing/2010/main"/>
                      </a:ext>
                    </a:extLst>
                  </pic:spPr>
                </pic:pic>
              </a:graphicData>
            </a:graphic>
          </wp:inline>
        </w:drawing>
      </w:r>
    </w:p>
    <w:p w14:paraId="585462D8" w14:textId="77777777" w:rsidR="00DF123A" w:rsidRPr="003945AE" w:rsidRDefault="00DF123A" w:rsidP="003945AE">
      <w:pPr>
        <w:pStyle w:val="Bodytext20"/>
        <w:shd w:val="clear" w:color="auto" w:fill="auto"/>
        <w:jc w:val="center"/>
        <w:rPr>
          <w:szCs w:val="24"/>
        </w:rPr>
      </w:pPr>
      <w:r w:rsidRPr="003945AE">
        <w:rPr>
          <w:szCs w:val="24"/>
        </w:rPr>
        <w:t xml:space="preserve">Рисунок </w:t>
      </w:r>
      <w:r w:rsidR="008E748F">
        <w:rPr>
          <w:szCs w:val="24"/>
        </w:rPr>
        <w:t>Б</w:t>
      </w:r>
      <w:r w:rsidRPr="003945AE">
        <w:rPr>
          <w:szCs w:val="24"/>
        </w:rPr>
        <w:t>.4 — Схемы коллекторных систем</w:t>
      </w:r>
    </w:p>
    <w:p w14:paraId="3860D8E7" w14:textId="77777777" w:rsidR="00453A7D" w:rsidRDefault="00453A7D" w:rsidP="003945AE">
      <w:pPr>
        <w:pStyle w:val="Bodytext20"/>
        <w:shd w:val="clear" w:color="auto" w:fill="auto"/>
        <w:rPr>
          <w:szCs w:val="24"/>
        </w:rPr>
      </w:pPr>
    </w:p>
    <w:p w14:paraId="766DE6FD" w14:textId="77777777" w:rsidR="00DF123A" w:rsidRPr="003945AE" w:rsidRDefault="00DF123A" w:rsidP="003945AE">
      <w:pPr>
        <w:pStyle w:val="Bodytext20"/>
        <w:shd w:val="clear" w:color="auto" w:fill="auto"/>
        <w:rPr>
          <w:szCs w:val="24"/>
        </w:rPr>
      </w:pPr>
      <w:r w:rsidRPr="003945AE">
        <w:rPr>
          <w:szCs w:val="24"/>
        </w:rPr>
        <w:t xml:space="preserve">При одинаковой конструкции обоих коллекторов и значении коэффициента гидравлического сопротивления входного коллектора менее единицы П-образная система обеспечивает более равномерное распределение потока, чем </w:t>
      </w:r>
      <w:r w:rsidRPr="003945AE">
        <w:rPr>
          <w:szCs w:val="24"/>
          <w:lang w:val="en-US"/>
        </w:rPr>
        <w:t>Z</w:t>
      </w:r>
      <w:r w:rsidRPr="003945AE">
        <w:rPr>
          <w:szCs w:val="24"/>
        </w:rPr>
        <w:t>-образная система. При значении коэффициента гидравлического сопротивления входного коллектора более единицы получают противоположный результат.</w:t>
      </w:r>
    </w:p>
    <w:p w14:paraId="71436647" w14:textId="77777777" w:rsidR="00DF123A" w:rsidRPr="003945AE" w:rsidRDefault="008E748F" w:rsidP="003945AE">
      <w:pPr>
        <w:pStyle w:val="Bodytext20"/>
        <w:shd w:val="clear" w:color="auto" w:fill="auto"/>
        <w:rPr>
          <w:szCs w:val="24"/>
        </w:rPr>
      </w:pPr>
      <w:r w:rsidRPr="000B43C8">
        <w:rPr>
          <w:b/>
          <w:bCs/>
          <w:szCs w:val="24"/>
        </w:rPr>
        <w:t>Б</w:t>
      </w:r>
      <w:r w:rsidR="00DF123A" w:rsidRPr="000B43C8">
        <w:rPr>
          <w:b/>
          <w:bCs/>
          <w:szCs w:val="24"/>
        </w:rPr>
        <w:t>.5.3</w:t>
      </w:r>
      <w:r w:rsidR="00DF123A" w:rsidRPr="003945AE">
        <w:rPr>
          <w:szCs w:val="24"/>
        </w:rPr>
        <w:t xml:space="preserve"> Увеличение площади сечения коллектора по сравнению с суммарной площадью сечений ИТ приводит к сужению потока на входе ИТ, а следовательно, к наименьшим искажениям профиля скоростей и более равномерному распределению потока по ИТ.</w:t>
      </w:r>
    </w:p>
    <w:p w14:paraId="41B7A110" w14:textId="77777777" w:rsidR="00DF123A" w:rsidRPr="003945AE" w:rsidRDefault="00DF123A" w:rsidP="003945AE">
      <w:pPr>
        <w:pStyle w:val="Bodytext20"/>
        <w:shd w:val="clear" w:color="auto" w:fill="auto"/>
        <w:rPr>
          <w:szCs w:val="24"/>
        </w:rPr>
      </w:pPr>
      <w:r w:rsidRPr="003945AE">
        <w:rPr>
          <w:szCs w:val="24"/>
        </w:rPr>
        <w:t>Диаметры коллекторов рекомендуется определять из условия:</w:t>
      </w:r>
    </w:p>
    <w:p w14:paraId="3CAAB29D" w14:textId="6EAF3876" w:rsidR="00DF123A" w:rsidRPr="003945AE" w:rsidRDefault="00DF123A" w:rsidP="00453A7D">
      <w:pPr>
        <w:pStyle w:val="Bodytext20"/>
        <w:shd w:val="clear" w:color="auto" w:fill="auto"/>
        <w:tabs>
          <w:tab w:val="left" w:pos="9141"/>
        </w:tabs>
        <w:jc w:val="right"/>
        <w:rPr>
          <w:szCs w:val="24"/>
        </w:rPr>
      </w:pPr>
      <m:oMath>
        <m:r>
          <w:rPr>
            <w:rFonts w:ascii="Cambria Math" w:hAnsi="Cambria Math"/>
            <w:szCs w:val="24"/>
          </w:rPr>
          <m:t>D</m:t>
        </m:r>
        <m:sSup>
          <m:sSupPr>
            <m:ctrlPr>
              <w:rPr>
                <w:rFonts w:ascii="Cambria Math" w:hAnsi="Cambria Math"/>
                <w:i/>
                <w:szCs w:val="24"/>
              </w:rPr>
            </m:ctrlPr>
          </m:sSupPr>
          <m:e>
            <m:d>
              <m:dPr>
                <m:begChr m:val="["/>
                <m:endChr m:val="]"/>
                <m:ctrlPr>
                  <w:rPr>
                    <w:rFonts w:ascii="Cambria Math" w:hAnsi="Cambria Math"/>
                    <w:i/>
                    <w:szCs w:val="24"/>
                  </w:rPr>
                </m:ctrlPr>
              </m:dPr>
              <m:e>
                <m:r>
                  <w:rPr>
                    <w:rFonts w:ascii="Cambria Math" w:hAnsi="Cambria Math"/>
                    <w:szCs w:val="24"/>
                  </w:rPr>
                  <m:t>0,5</m:t>
                </m:r>
                <m:d>
                  <m:dPr>
                    <m:ctrlPr>
                      <w:rPr>
                        <w:rFonts w:ascii="Cambria Math" w:hAnsi="Cambria Math"/>
                        <w:i/>
                        <w:szCs w:val="24"/>
                      </w:rPr>
                    </m:ctrlPr>
                  </m:dPr>
                  <m:e>
                    <m:r>
                      <m:rPr>
                        <m:sty m:val="p"/>
                      </m:rPr>
                      <w:rPr>
                        <w:rFonts w:ascii="Cambria Math" w:hAnsi="Cambria Math"/>
                        <w:szCs w:val="24"/>
                        <w:lang w:val="en-US"/>
                      </w:rPr>
                      <m:t>n</m:t>
                    </m:r>
                    <m:r>
                      <m:rPr>
                        <m:sty m:val="p"/>
                      </m:rPr>
                      <w:rPr>
                        <w:rFonts w:ascii="Cambria Math" w:hAnsi="Cambria Math"/>
                        <w:szCs w:val="24"/>
                      </w:rPr>
                      <m:t>+1</m:t>
                    </m:r>
                  </m:e>
                </m:d>
              </m:e>
            </m:d>
          </m:e>
          <m:sup>
            <m:r>
              <w:rPr>
                <w:rFonts w:ascii="Cambria Math" w:hAnsi="Cambria Math"/>
                <w:szCs w:val="24"/>
              </w:rPr>
              <m:t>0,5</m:t>
            </m:r>
          </m:sup>
        </m:sSup>
        <m:r>
          <w:rPr>
            <w:rFonts w:ascii="Cambria Math" w:hAnsi="Cambria Math"/>
            <w:szCs w:val="24"/>
          </w:rPr>
          <m:t>≤</m:t>
        </m:r>
        <m:sSub>
          <m:sSubPr>
            <m:ctrlPr>
              <w:rPr>
                <w:rFonts w:ascii="Cambria Math" w:hAnsi="Cambria Math"/>
                <w:i/>
                <w:szCs w:val="24"/>
              </w:rPr>
            </m:ctrlPr>
          </m:sSubPr>
          <m:e>
            <m:r>
              <w:rPr>
                <w:rFonts w:ascii="Cambria Math" w:hAnsi="Cambria Math"/>
                <w:szCs w:val="24"/>
              </w:rPr>
              <m:t>D</m:t>
            </m:r>
          </m:e>
          <m:sub>
            <m:r>
              <w:rPr>
                <w:rFonts w:ascii="Cambria Math" w:hAnsi="Cambria Math"/>
                <w:szCs w:val="24"/>
              </w:rPr>
              <m:t>к</m:t>
            </m:r>
          </m:sub>
        </m:sSub>
      </m:oMath>
      <w:r w:rsidRPr="003945AE">
        <w:rPr>
          <w:szCs w:val="24"/>
        </w:rPr>
        <w:t xml:space="preserve">, </w:t>
      </w:r>
      <w:r w:rsidR="004B588A">
        <w:rPr>
          <w:szCs w:val="24"/>
        </w:rPr>
        <w:t xml:space="preserve">                                        </w:t>
      </w:r>
      <w:r w:rsidRPr="003945AE">
        <w:rPr>
          <w:szCs w:val="24"/>
        </w:rPr>
        <w:t>(</w:t>
      </w:r>
      <w:r w:rsidR="008E748F">
        <w:rPr>
          <w:szCs w:val="24"/>
        </w:rPr>
        <w:t>Б</w:t>
      </w:r>
      <w:r w:rsidRPr="003945AE">
        <w:rPr>
          <w:szCs w:val="24"/>
        </w:rPr>
        <w:t>.14)</w:t>
      </w:r>
    </w:p>
    <w:p w14:paraId="7B92F5AB" w14:textId="77777777" w:rsidR="00DF123A" w:rsidRPr="003945AE" w:rsidRDefault="00DF123A" w:rsidP="00453A7D">
      <w:pPr>
        <w:pStyle w:val="Bodytext20"/>
        <w:shd w:val="clear" w:color="auto" w:fill="auto"/>
        <w:ind w:firstLine="0"/>
        <w:rPr>
          <w:szCs w:val="24"/>
        </w:rPr>
      </w:pPr>
      <w:r w:rsidRPr="003945AE">
        <w:rPr>
          <w:szCs w:val="24"/>
        </w:rPr>
        <w:t xml:space="preserve">где </w:t>
      </w:r>
      <m:oMath>
        <m:r>
          <m:rPr>
            <m:sty m:val="p"/>
          </m:rPr>
          <w:rPr>
            <w:rFonts w:ascii="Cambria Math" w:hAnsi="Cambria Math"/>
            <w:szCs w:val="24"/>
            <w:lang w:val="en-US"/>
          </w:rPr>
          <m:t>n</m:t>
        </m:r>
        <m:r>
          <m:rPr>
            <m:sty m:val="p"/>
          </m:rPr>
          <w:rPr>
            <w:rFonts w:ascii="Cambria Math" w:hAnsi="Cambria Math"/>
            <w:szCs w:val="24"/>
          </w:rPr>
          <m:t xml:space="preserve">- </m:t>
        </m:r>
      </m:oMath>
      <w:r w:rsidRPr="003945AE">
        <w:rPr>
          <w:szCs w:val="24"/>
        </w:rPr>
        <w:t>число ИТ одинаковой конструкции;</w:t>
      </w:r>
    </w:p>
    <w:p w14:paraId="4FE789A5" w14:textId="77777777" w:rsidR="00DF123A" w:rsidRPr="003945AE" w:rsidRDefault="00000000" w:rsidP="00453A7D">
      <w:pPr>
        <w:pStyle w:val="Bodytext20"/>
        <w:shd w:val="clear" w:color="auto" w:fill="auto"/>
        <w:ind w:firstLine="0"/>
        <w:rPr>
          <w:szCs w:val="24"/>
        </w:rPr>
      </w:pPr>
      <m:oMath>
        <m:sSub>
          <m:sSubPr>
            <m:ctrlPr>
              <w:rPr>
                <w:rFonts w:ascii="Cambria Math" w:hAnsi="Cambria Math"/>
                <w:i/>
                <w:szCs w:val="24"/>
              </w:rPr>
            </m:ctrlPr>
          </m:sSubPr>
          <m:e>
            <m:r>
              <w:rPr>
                <w:rFonts w:ascii="Cambria Math" w:hAnsi="Cambria Math"/>
                <w:szCs w:val="24"/>
              </w:rPr>
              <m:t>D</m:t>
            </m:r>
          </m:e>
          <m:sub>
            <m:r>
              <w:rPr>
                <w:rFonts w:ascii="Cambria Math" w:hAnsi="Cambria Math"/>
                <w:szCs w:val="24"/>
              </w:rPr>
              <m:t>к</m:t>
            </m:r>
          </m:sub>
        </m:sSub>
        <m:r>
          <w:rPr>
            <w:rFonts w:ascii="Cambria Math" w:hAnsi="Cambria Math"/>
            <w:szCs w:val="24"/>
          </w:rPr>
          <m:t>-</m:t>
        </m:r>
      </m:oMath>
      <w:r w:rsidR="00DF123A" w:rsidRPr="003945AE">
        <w:rPr>
          <w:szCs w:val="24"/>
        </w:rPr>
        <w:t xml:space="preserve"> диаметр коллектора.</w:t>
      </w:r>
    </w:p>
    <w:p w14:paraId="009867C5" w14:textId="77777777" w:rsidR="00DF123A" w:rsidRPr="003945AE" w:rsidRDefault="00DF123A" w:rsidP="003945AE">
      <w:pPr>
        <w:pStyle w:val="Bodytext20"/>
        <w:shd w:val="clear" w:color="auto" w:fill="auto"/>
        <w:rPr>
          <w:szCs w:val="24"/>
        </w:rPr>
      </w:pPr>
      <w:r w:rsidRPr="003945AE">
        <w:rPr>
          <w:szCs w:val="24"/>
        </w:rPr>
        <w:t>Рекомендуется соблюдение дополнительного условия:</w:t>
      </w:r>
    </w:p>
    <w:p w14:paraId="71D1A876" w14:textId="1DC7DE74" w:rsidR="00DF123A" w:rsidRPr="003945AE" w:rsidRDefault="00000000" w:rsidP="00453A7D">
      <w:pPr>
        <w:pStyle w:val="Bodytext20"/>
        <w:shd w:val="clear" w:color="auto" w:fill="auto"/>
        <w:tabs>
          <w:tab w:val="left" w:pos="9129"/>
        </w:tabs>
        <w:jc w:val="right"/>
        <w:rPr>
          <w:szCs w:val="24"/>
        </w:rPr>
      </w:pPr>
      <m:oMath>
        <m:sSub>
          <m:sSubPr>
            <m:ctrlPr>
              <w:rPr>
                <w:rFonts w:ascii="Cambria Math" w:hAnsi="Cambria Math"/>
                <w:i/>
                <w:szCs w:val="24"/>
              </w:rPr>
            </m:ctrlPr>
          </m:sSubPr>
          <m:e>
            <m:r>
              <w:rPr>
                <w:rFonts w:ascii="Cambria Math" w:hAnsi="Cambria Math"/>
                <w:szCs w:val="24"/>
              </w:rPr>
              <m:t>D</m:t>
            </m:r>
          </m:e>
          <m:sub>
            <m:r>
              <w:rPr>
                <w:rFonts w:ascii="Cambria Math" w:hAnsi="Cambria Math"/>
                <w:szCs w:val="24"/>
              </w:rPr>
              <m:t>к</m:t>
            </m:r>
          </m:sub>
        </m:sSub>
        <m:r>
          <w:rPr>
            <w:rFonts w:ascii="Cambria Math" w:hAnsi="Cambria Math"/>
            <w:szCs w:val="24"/>
          </w:rPr>
          <m:t>&gt;</m:t>
        </m:r>
        <m:r>
          <w:rPr>
            <w:rFonts w:ascii="Cambria Math" w:hAnsi="Cambria Math"/>
            <w:szCs w:val="24"/>
            <w:lang w:val="en-US"/>
          </w:rPr>
          <m:t>D</m:t>
        </m:r>
        <m:sSup>
          <m:sSupPr>
            <m:ctrlPr>
              <w:rPr>
                <w:rFonts w:ascii="Cambria Math" w:hAnsi="Cambria Math"/>
                <w:i/>
                <w:szCs w:val="24"/>
                <w:lang w:val="en-US"/>
              </w:rPr>
            </m:ctrlPr>
          </m:sSupPr>
          <m:e>
            <m:r>
              <m:rPr>
                <m:sty m:val="p"/>
              </m:rPr>
              <w:rPr>
                <w:rFonts w:ascii="Cambria Math" w:hAnsi="Cambria Math"/>
                <w:szCs w:val="24"/>
                <w:lang w:val="en-US"/>
              </w:rPr>
              <m:t>n</m:t>
            </m:r>
          </m:e>
          <m:sup>
            <m:r>
              <w:rPr>
                <w:rFonts w:ascii="Cambria Math" w:hAnsi="Cambria Math"/>
                <w:szCs w:val="24"/>
              </w:rPr>
              <m:t>0,5</m:t>
            </m:r>
          </m:sup>
        </m:sSup>
      </m:oMath>
      <w:r w:rsidR="00DF123A" w:rsidRPr="003945AE">
        <w:rPr>
          <w:szCs w:val="24"/>
        </w:rPr>
        <w:t>.</w:t>
      </w:r>
      <w:r w:rsidR="004B588A">
        <w:rPr>
          <w:szCs w:val="24"/>
        </w:rPr>
        <w:t xml:space="preserve">                                                  </w:t>
      </w:r>
      <w:r w:rsidR="00DF123A" w:rsidRPr="003945AE">
        <w:rPr>
          <w:szCs w:val="24"/>
        </w:rPr>
        <w:t>(</w:t>
      </w:r>
      <w:r w:rsidR="008E748F">
        <w:rPr>
          <w:szCs w:val="24"/>
        </w:rPr>
        <w:t>Б</w:t>
      </w:r>
      <w:r w:rsidR="00DF123A" w:rsidRPr="003945AE">
        <w:rPr>
          <w:szCs w:val="24"/>
        </w:rPr>
        <w:t>.15)</w:t>
      </w:r>
    </w:p>
    <w:p w14:paraId="1338A40B" w14:textId="77777777" w:rsidR="00DF123A" w:rsidRPr="003945AE" w:rsidRDefault="008E748F" w:rsidP="003945AE">
      <w:pPr>
        <w:pStyle w:val="Bodytext20"/>
        <w:shd w:val="clear" w:color="auto" w:fill="auto"/>
        <w:rPr>
          <w:szCs w:val="24"/>
        </w:rPr>
      </w:pPr>
      <w:r w:rsidRPr="000B43C8">
        <w:rPr>
          <w:b/>
          <w:bCs/>
          <w:szCs w:val="24"/>
        </w:rPr>
        <w:t>Б</w:t>
      </w:r>
      <w:r w:rsidR="00DF123A" w:rsidRPr="000B43C8">
        <w:rPr>
          <w:b/>
          <w:bCs/>
          <w:szCs w:val="24"/>
        </w:rPr>
        <w:t>.5.4</w:t>
      </w:r>
      <w:r w:rsidR="00DF123A" w:rsidRPr="003945AE">
        <w:rPr>
          <w:szCs w:val="24"/>
        </w:rPr>
        <w:t xml:space="preserve"> Продольные оси входного (распределительного) коллектора и ИТ могут быть расположены в одной плоскости (см. рисунки </w:t>
      </w:r>
      <w:r>
        <w:rPr>
          <w:szCs w:val="24"/>
        </w:rPr>
        <w:t>Б</w:t>
      </w:r>
      <w:r w:rsidR="00DF123A" w:rsidRPr="003945AE">
        <w:rPr>
          <w:szCs w:val="24"/>
        </w:rPr>
        <w:t xml:space="preserve">.4а, б) или в разных плоскостях (см. рисунки </w:t>
      </w:r>
      <w:r>
        <w:rPr>
          <w:szCs w:val="24"/>
        </w:rPr>
        <w:t>Б</w:t>
      </w:r>
      <w:r w:rsidR="00DF123A" w:rsidRPr="003945AE">
        <w:rPr>
          <w:szCs w:val="24"/>
        </w:rPr>
        <w:t>.4в, г). Рекомендуется применение коллекто</w:t>
      </w:r>
      <w:r w:rsidR="00DF123A" w:rsidRPr="003945AE">
        <w:rPr>
          <w:szCs w:val="24"/>
        </w:rPr>
        <w:softHyphen/>
        <w:t>ра, расположенного в одной плоскости с ИТ.</w:t>
      </w:r>
    </w:p>
    <w:p w14:paraId="7EF9EB85" w14:textId="77777777" w:rsidR="00DF123A" w:rsidRPr="003945AE" w:rsidRDefault="008E748F" w:rsidP="003945AE">
      <w:pPr>
        <w:pStyle w:val="Bodytext20"/>
        <w:shd w:val="clear" w:color="auto" w:fill="auto"/>
        <w:rPr>
          <w:szCs w:val="24"/>
        </w:rPr>
      </w:pPr>
      <w:r>
        <w:rPr>
          <w:b/>
          <w:bCs/>
          <w:szCs w:val="24"/>
        </w:rPr>
        <w:t>Б</w:t>
      </w:r>
      <w:r w:rsidR="00DF123A" w:rsidRPr="003945AE">
        <w:rPr>
          <w:b/>
          <w:bCs/>
          <w:szCs w:val="24"/>
        </w:rPr>
        <w:t>.6 Большая емкость</w:t>
      </w:r>
    </w:p>
    <w:p w14:paraId="54CD4FFE" w14:textId="77777777" w:rsidR="00DF123A" w:rsidRPr="003945AE" w:rsidRDefault="00DF123A" w:rsidP="003945AE">
      <w:pPr>
        <w:pStyle w:val="Bodytext20"/>
        <w:shd w:val="clear" w:color="auto" w:fill="auto"/>
        <w:rPr>
          <w:szCs w:val="24"/>
        </w:rPr>
      </w:pPr>
      <w:r w:rsidRPr="003945AE">
        <w:rPr>
          <w:szCs w:val="24"/>
        </w:rPr>
        <w:t>Большая емкость — емкость, перед выходным отверстием которой на длине не менее 15</w:t>
      </w:r>
      <w:r w:rsidRPr="00347D5D">
        <w:rPr>
          <w:rFonts w:ascii="Cambria Math" w:hAnsi="Cambria Math"/>
          <w:i/>
          <w:iCs/>
          <w:szCs w:val="24"/>
          <w:lang w:val="en-US"/>
        </w:rPr>
        <w:t>D</w:t>
      </w:r>
      <w:r w:rsidRPr="003945AE">
        <w:rPr>
          <w:szCs w:val="24"/>
        </w:rPr>
        <w:t xml:space="preserve"> по направлению к его оси и на длине не менее 5</w:t>
      </w:r>
      <w:r w:rsidRPr="00347D5D">
        <w:rPr>
          <w:rFonts w:ascii="Cambria Math" w:hAnsi="Cambria Math"/>
          <w:i/>
          <w:iCs/>
          <w:szCs w:val="24"/>
          <w:lang w:val="en-US"/>
        </w:rPr>
        <w:t>D</w:t>
      </w:r>
      <w:r w:rsidRPr="003945AE">
        <w:rPr>
          <w:szCs w:val="24"/>
        </w:rPr>
        <w:t xml:space="preserve"> в направлении, перпендикулярном к этой оси, нет препятствий, нарушающих движение потока (см.</w:t>
      </w:r>
      <w:r w:rsidR="00453A7D">
        <w:rPr>
          <w:szCs w:val="24"/>
        </w:rPr>
        <w:t> </w:t>
      </w:r>
      <w:r w:rsidRPr="003945AE">
        <w:rPr>
          <w:szCs w:val="24"/>
        </w:rPr>
        <w:t xml:space="preserve">рисунок </w:t>
      </w:r>
      <w:r w:rsidR="008E748F">
        <w:rPr>
          <w:szCs w:val="24"/>
        </w:rPr>
        <w:t>Б</w:t>
      </w:r>
      <w:r w:rsidRPr="003945AE">
        <w:rPr>
          <w:szCs w:val="24"/>
        </w:rPr>
        <w:t>.5).</w:t>
      </w:r>
    </w:p>
    <w:p w14:paraId="638294B8" w14:textId="77777777" w:rsidR="00DF123A" w:rsidRPr="003945AE" w:rsidRDefault="00DF123A" w:rsidP="003945AE">
      <w:pPr>
        <w:pStyle w:val="Bodytext20"/>
        <w:shd w:val="clear" w:color="auto" w:fill="auto"/>
        <w:jc w:val="center"/>
        <w:rPr>
          <w:szCs w:val="24"/>
        </w:rPr>
      </w:pPr>
      <w:r w:rsidRPr="003945AE">
        <w:rPr>
          <w:noProof/>
          <w:szCs w:val="24"/>
          <w:lang w:bidi="ar-SA"/>
        </w:rPr>
        <w:drawing>
          <wp:inline distT="0" distB="0" distL="0" distR="0" wp14:anchorId="2EB3457E" wp14:editId="2E7DC9C4">
            <wp:extent cx="3876301" cy="1619250"/>
            <wp:effectExtent l="0" t="0" r="0" b="0"/>
            <wp:docPr id="13978211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821149" name=""/>
                    <pic:cNvPicPr/>
                  </pic:nvPicPr>
                  <pic:blipFill rotWithShape="1">
                    <a:blip r:embed="rId24"/>
                    <a:srcRect l="1584" t="5194" r="1420" b="2429"/>
                    <a:stretch/>
                  </pic:blipFill>
                  <pic:spPr bwMode="auto">
                    <a:xfrm>
                      <a:off x="0" y="0"/>
                      <a:ext cx="3896825" cy="1627824"/>
                    </a:xfrm>
                    <a:prstGeom prst="rect">
                      <a:avLst/>
                    </a:prstGeom>
                    <a:ln>
                      <a:noFill/>
                    </a:ln>
                    <a:extLst>
                      <a:ext uri="{53640926-AAD7-44D8-BBD7-CCE9431645EC}">
                        <a14:shadowObscured xmlns:a14="http://schemas.microsoft.com/office/drawing/2010/main"/>
                      </a:ext>
                    </a:extLst>
                  </pic:spPr>
                </pic:pic>
              </a:graphicData>
            </a:graphic>
          </wp:inline>
        </w:drawing>
      </w:r>
    </w:p>
    <w:p w14:paraId="239041B2" w14:textId="77777777" w:rsidR="00DF123A" w:rsidRDefault="00DF123A" w:rsidP="003945AE">
      <w:pPr>
        <w:pStyle w:val="Bodytext20"/>
        <w:shd w:val="clear" w:color="auto" w:fill="auto"/>
        <w:jc w:val="center"/>
        <w:rPr>
          <w:szCs w:val="24"/>
        </w:rPr>
      </w:pPr>
      <w:r w:rsidRPr="003945AE">
        <w:rPr>
          <w:szCs w:val="24"/>
        </w:rPr>
        <w:t xml:space="preserve">Рисунок </w:t>
      </w:r>
      <w:r w:rsidR="008E748F">
        <w:rPr>
          <w:szCs w:val="24"/>
        </w:rPr>
        <w:t>Б</w:t>
      </w:r>
      <w:r w:rsidRPr="003945AE">
        <w:rPr>
          <w:szCs w:val="24"/>
        </w:rPr>
        <w:t>.5 — Схема большой емкости</w:t>
      </w:r>
    </w:p>
    <w:p w14:paraId="7034FDE3" w14:textId="77777777" w:rsidR="00453A7D" w:rsidRPr="003945AE" w:rsidRDefault="00453A7D" w:rsidP="003945AE">
      <w:pPr>
        <w:pStyle w:val="Bodytext20"/>
        <w:shd w:val="clear" w:color="auto" w:fill="auto"/>
        <w:jc w:val="center"/>
        <w:rPr>
          <w:szCs w:val="24"/>
        </w:rPr>
      </w:pPr>
    </w:p>
    <w:p w14:paraId="3BFCDE75" w14:textId="77777777" w:rsidR="00DF123A" w:rsidRPr="003945AE" w:rsidRDefault="00DF123A" w:rsidP="003945AE">
      <w:pPr>
        <w:pStyle w:val="Bodytext20"/>
        <w:shd w:val="clear" w:color="auto" w:fill="auto"/>
        <w:rPr>
          <w:szCs w:val="24"/>
        </w:rPr>
      </w:pPr>
      <w:r w:rsidRPr="003945AE">
        <w:rPr>
          <w:szCs w:val="24"/>
        </w:rPr>
        <w:t>МС, расположенные перед большой емкостью, не учитывают при определении необходимых длин прямоли</w:t>
      </w:r>
      <w:r w:rsidRPr="003945AE">
        <w:rPr>
          <w:szCs w:val="24"/>
        </w:rPr>
        <w:softHyphen/>
        <w:t>нейных участков ИТ.</w:t>
      </w:r>
    </w:p>
    <w:p w14:paraId="6EEF050B" w14:textId="77777777" w:rsidR="00DF123A" w:rsidRPr="003945AE" w:rsidRDefault="008E748F" w:rsidP="003945AE">
      <w:pPr>
        <w:pStyle w:val="Bodytext20"/>
        <w:shd w:val="clear" w:color="auto" w:fill="auto"/>
        <w:rPr>
          <w:szCs w:val="24"/>
        </w:rPr>
      </w:pPr>
      <w:r>
        <w:rPr>
          <w:b/>
          <w:bCs/>
          <w:szCs w:val="24"/>
        </w:rPr>
        <w:t>Б</w:t>
      </w:r>
      <w:r w:rsidR="00DF123A" w:rsidRPr="003945AE">
        <w:rPr>
          <w:b/>
          <w:bCs/>
          <w:szCs w:val="24"/>
        </w:rPr>
        <w:t>.7 Совмещенные местные сопротивления</w:t>
      </w:r>
    </w:p>
    <w:p w14:paraId="62A16F54" w14:textId="77777777" w:rsidR="00DF123A" w:rsidRPr="003945AE" w:rsidRDefault="00DF123A" w:rsidP="003945AE">
      <w:pPr>
        <w:pStyle w:val="Bodytext20"/>
        <w:shd w:val="clear" w:color="auto" w:fill="auto"/>
        <w:rPr>
          <w:szCs w:val="24"/>
        </w:rPr>
      </w:pPr>
      <w:r w:rsidRPr="003945AE">
        <w:rPr>
          <w:szCs w:val="24"/>
        </w:rPr>
        <w:t xml:space="preserve">В одно МС следует объединять тройники с коленами в случаях, указанных на рисунке </w:t>
      </w:r>
      <w:r w:rsidR="008E748F">
        <w:rPr>
          <w:szCs w:val="24"/>
        </w:rPr>
        <w:t>Б</w:t>
      </w:r>
      <w:r w:rsidRPr="003945AE">
        <w:rPr>
          <w:szCs w:val="24"/>
        </w:rPr>
        <w:t>.6.</w:t>
      </w:r>
    </w:p>
    <w:p w14:paraId="6638DEC7" w14:textId="77777777" w:rsidR="00DF123A" w:rsidRPr="003945AE" w:rsidRDefault="00DF123A" w:rsidP="003945AE">
      <w:pPr>
        <w:pStyle w:val="Bodytext20"/>
        <w:shd w:val="clear" w:color="auto" w:fill="auto"/>
        <w:jc w:val="center"/>
        <w:rPr>
          <w:szCs w:val="24"/>
        </w:rPr>
      </w:pPr>
      <w:r w:rsidRPr="003945AE">
        <w:rPr>
          <w:noProof/>
          <w:szCs w:val="24"/>
          <w:lang w:bidi="ar-SA"/>
        </w:rPr>
        <w:drawing>
          <wp:inline distT="0" distB="0" distL="0" distR="0" wp14:anchorId="2AB2399F" wp14:editId="1259654D">
            <wp:extent cx="5676419" cy="4705350"/>
            <wp:effectExtent l="0" t="0" r="635" b="0"/>
            <wp:docPr id="11274170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17051" name=""/>
                    <pic:cNvPicPr/>
                  </pic:nvPicPr>
                  <pic:blipFill rotWithShape="1">
                    <a:blip r:embed="rId25"/>
                    <a:srcRect l="2181" t="2223" r="1381"/>
                    <a:stretch/>
                  </pic:blipFill>
                  <pic:spPr bwMode="auto">
                    <a:xfrm>
                      <a:off x="0" y="0"/>
                      <a:ext cx="5703596" cy="4727878"/>
                    </a:xfrm>
                    <a:prstGeom prst="rect">
                      <a:avLst/>
                    </a:prstGeom>
                    <a:ln>
                      <a:noFill/>
                    </a:ln>
                    <a:extLst>
                      <a:ext uri="{53640926-AAD7-44D8-BBD7-CCE9431645EC}">
                        <a14:shadowObscured xmlns:a14="http://schemas.microsoft.com/office/drawing/2010/main"/>
                      </a:ext>
                    </a:extLst>
                  </pic:spPr>
                </pic:pic>
              </a:graphicData>
            </a:graphic>
          </wp:inline>
        </w:drawing>
      </w:r>
    </w:p>
    <w:p w14:paraId="2EC75C66" w14:textId="77777777" w:rsidR="00DF123A" w:rsidRPr="003945AE" w:rsidRDefault="00DF123A" w:rsidP="003945AE">
      <w:pPr>
        <w:pStyle w:val="Bodytext20"/>
        <w:shd w:val="clear" w:color="auto" w:fill="auto"/>
        <w:jc w:val="center"/>
        <w:rPr>
          <w:szCs w:val="24"/>
        </w:rPr>
      </w:pPr>
    </w:p>
    <w:p w14:paraId="3130824F" w14:textId="77777777" w:rsidR="00DF123A" w:rsidRPr="003945AE" w:rsidRDefault="00DF123A" w:rsidP="003945AE">
      <w:pPr>
        <w:pStyle w:val="Bodytext20"/>
        <w:shd w:val="clear" w:color="auto" w:fill="auto"/>
        <w:jc w:val="center"/>
        <w:rPr>
          <w:szCs w:val="24"/>
        </w:rPr>
      </w:pPr>
      <w:r w:rsidRPr="003945AE">
        <w:rPr>
          <w:szCs w:val="24"/>
        </w:rPr>
        <w:t xml:space="preserve">Рисунок </w:t>
      </w:r>
      <w:r w:rsidR="008E748F">
        <w:rPr>
          <w:szCs w:val="24"/>
        </w:rPr>
        <w:t>Б</w:t>
      </w:r>
      <w:r w:rsidRPr="003945AE">
        <w:rPr>
          <w:szCs w:val="24"/>
        </w:rPr>
        <w:t>.6 — Местные сопротивления, которые следует объединять в одно МС</w:t>
      </w:r>
    </w:p>
    <w:p w14:paraId="2D03CE97" w14:textId="77777777" w:rsidR="00DF123A" w:rsidRPr="003945AE" w:rsidRDefault="00DF123A" w:rsidP="003945AE">
      <w:pPr>
        <w:pStyle w:val="Bodytext10"/>
        <w:shd w:val="clear" w:color="auto" w:fill="auto"/>
        <w:rPr>
          <w:sz w:val="24"/>
          <w:szCs w:val="24"/>
        </w:rPr>
      </w:pPr>
    </w:p>
    <w:p w14:paraId="0619520C" w14:textId="77777777" w:rsidR="00DF123A" w:rsidRPr="003945AE" w:rsidRDefault="00DF123A" w:rsidP="003945AE">
      <w:pPr>
        <w:pStyle w:val="Bodytext20"/>
        <w:shd w:val="clear" w:color="auto" w:fill="auto"/>
        <w:rPr>
          <w:szCs w:val="24"/>
        </w:rPr>
      </w:pPr>
      <w:r w:rsidRPr="003945AE">
        <w:rPr>
          <w:szCs w:val="24"/>
        </w:rPr>
        <w:t xml:space="preserve">МС, приведенные на рисунках </w:t>
      </w:r>
      <w:r w:rsidR="00E4444E">
        <w:rPr>
          <w:szCs w:val="24"/>
        </w:rPr>
        <w:t>Б</w:t>
      </w:r>
      <w:r w:rsidRPr="003945AE">
        <w:rPr>
          <w:szCs w:val="24"/>
        </w:rPr>
        <w:t>.6а, б, в, г, ж, следует относить к МС вида «Два и более колен в разных плоскостях».</w:t>
      </w:r>
    </w:p>
    <w:p w14:paraId="146D4C03" w14:textId="77777777" w:rsidR="00DF123A" w:rsidRPr="003945AE" w:rsidRDefault="00DF123A" w:rsidP="003945AE">
      <w:pPr>
        <w:pStyle w:val="Bodytext20"/>
        <w:shd w:val="clear" w:color="auto" w:fill="auto"/>
        <w:rPr>
          <w:szCs w:val="24"/>
        </w:rPr>
      </w:pPr>
      <w:r w:rsidRPr="003945AE">
        <w:rPr>
          <w:szCs w:val="24"/>
        </w:rPr>
        <w:t>МС, приведенные на схемах д и е, классифицируют как «Два и более колен в одной плоскости».</w:t>
      </w:r>
    </w:p>
    <w:p w14:paraId="4009C4AA" w14:textId="77777777" w:rsidR="00DF123A" w:rsidRPr="003945AE" w:rsidRDefault="00E4444E" w:rsidP="003945AE">
      <w:pPr>
        <w:pStyle w:val="Bodytext20"/>
        <w:shd w:val="clear" w:color="auto" w:fill="auto"/>
        <w:rPr>
          <w:szCs w:val="24"/>
        </w:rPr>
      </w:pPr>
      <w:r>
        <w:rPr>
          <w:b/>
          <w:bCs/>
          <w:szCs w:val="24"/>
        </w:rPr>
        <w:t>Б</w:t>
      </w:r>
      <w:r w:rsidR="00DF123A" w:rsidRPr="003945AE">
        <w:rPr>
          <w:b/>
          <w:bCs/>
          <w:szCs w:val="24"/>
        </w:rPr>
        <w:t>.8 Особенности определения длин для смешивающего потоки тройника</w:t>
      </w:r>
    </w:p>
    <w:p w14:paraId="51CA82BA" w14:textId="77777777" w:rsidR="00DF123A" w:rsidRPr="003945AE" w:rsidRDefault="00DF123A" w:rsidP="003945AE">
      <w:pPr>
        <w:pStyle w:val="Bodytext20"/>
        <w:shd w:val="clear" w:color="auto" w:fill="auto"/>
        <w:rPr>
          <w:szCs w:val="24"/>
        </w:rPr>
      </w:pPr>
      <w:r w:rsidRPr="003945AE">
        <w:rPr>
          <w:szCs w:val="24"/>
        </w:rPr>
        <w:t>Если перед СУ установлено МС вида «Смешивающий потоки тройник», то соответствие требованиям к длинам прямолинейных участков ИТ необходимо проверять по всем звеньям труб, образующим это местное сопротив</w:t>
      </w:r>
      <w:r w:rsidRPr="003945AE">
        <w:rPr>
          <w:szCs w:val="24"/>
        </w:rPr>
        <w:softHyphen/>
        <w:t xml:space="preserve">ление, например по схеме, представленной на рисунке </w:t>
      </w:r>
      <w:r w:rsidR="00E4444E">
        <w:rPr>
          <w:szCs w:val="24"/>
        </w:rPr>
        <w:t>Б</w:t>
      </w:r>
      <w:r w:rsidRPr="003945AE">
        <w:rPr>
          <w:szCs w:val="24"/>
        </w:rPr>
        <w:t>.7.</w:t>
      </w:r>
    </w:p>
    <w:p w14:paraId="6105F2A9" w14:textId="77777777" w:rsidR="00DF123A" w:rsidRPr="003945AE" w:rsidRDefault="00DF123A" w:rsidP="003945AE">
      <w:pPr>
        <w:pStyle w:val="Bodytext20"/>
        <w:shd w:val="clear" w:color="auto" w:fill="auto"/>
        <w:jc w:val="center"/>
        <w:rPr>
          <w:szCs w:val="24"/>
        </w:rPr>
      </w:pPr>
      <w:r w:rsidRPr="003945AE">
        <w:rPr>
          <w:noProof/>
          <w:szCs w:val="24"/>
          <w:lang w:bidi="ar-SA"/>
        </w:rPr>
        <w:drawing>
          <wp:inline distT="0" distB="0" distL="0" distR="0" wp14:anchorId="0A8FFAF7" wp14:editId="509B8DDA">
            <wp:extent cx="5218797" cy="2324100"/>
            <wp:effectExtent l="0" t="0" r="1270" b="0"/>
            <wp:docPr id="10322987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53771" cy="2339675"/>
                    </a:xfrm>
                    <a:prstGeom prst="rect">
                      <a:avLst/>
                    </a:prstGeom>
                    <a:noFill/>
                  </pic:spPr>
                </pic:pic>
              </a:graphicData>
            </a:graphic>
          </wp:inline>
        </w:drawing>
      </w:r>
    </w:p>
    <w:p w14:paraId="3C3B161C" w14:textId="77777777" w:rsidR="00DF123A" w:rsidRPr="003945AE" w:rsidRDefault="00DF123A" w:rsidP="003945AE">
      <w:pPr>
        <w:pStyle w:val="Bodytext20"/>
        <w:shd w:val="clear" w:color="auto" w:fill="auto"/>
        <w:jc w:val="center"/>
        <w:rPr>
          <w:szCs w:val="24"/>
        </w:rPr>
      </w:pPr>
      <w:r w:rsidRPr="003945AE">
        <w:rPr>
          <w:szCs w:val="24"/>
        </w:rPr>
        <w:t xml:space="preserve">Рисунок </w:t>
      </w:r>
      <w:r w:rsidR="00E4444E">
        <w:rPr>
          <w:szCs w:val="24"/>
        </w:rPr>
        <w:t>Б</w:t>
      </w:r>
      <w:r w:rsidRPr="003945AE">
        <w:rPr>
          <w:szCs w:val="24"/>
        </w:rPr>
        <w:t>.7 – Схема возможной установки МС вида «Смешивающий потоки тройник»</w:t>
      </w:r>
    </w:p>
    <w:p w14:paraId="41CC0C69" w14:textId="77777777" w:rsidR="00DF123A" w:rsidRPr="003945AE" w:rsidRDefault="00DF123A" w:rsidP="003945AE">
      <w:pPr>
        <w:pStyle w:val="Bodytext20"/>
        <w:shd w:val="clear" w:color="auto" w:fill="auto"/>
        <w:rPr>
          <w:szCs w:val="24"/>
        </w:rPr>
      </w:pPr>
    </w:p>
    <w:p w14:paraId="4C04E29F" w14:textId="77777777" w:rsidR="00DF123A" w:rsidRPr="003945AE" w:rsidRDefault="00DF123A" w:rsidP="003945AE">
      <w:pPr>
        <w:pStyle w:val="Bodytext20"/>
        <w:shd w:val="clear" w:color="auto" w:fill="auto"/>
        <w:rPr>
          <w:szCs w:val="24"/>
        </w:rPr>
      </w:pPr>
      <w:r w:rsidRPr="003945AE">
        <w:rPr>
          <w:szCs w:val="24"/>
        </w:rPr>
        <w:t>В соответствии с таблицей 5 и требованиями 6.2.8, после вентиля необходим участок длиной 16</w:t>
      </w:r>
      <w:r w:rsidRPr="00347D5D">
        <w:rPr>
          <w:rFonts w:ascii="Cambria Math" w:hAnsi="Cambria Math"/>
          <w:i/>
          <w:iCs/>
          <w:szCs w:val="24"/>
          <w:lang w:val="en-US"/>
        </w:rPr>
        <w:t>D</w:t>
      </w:r>
      <w:r w:rsidRPr="003945AE">
        <w:rPr>
          <w:szCs w:val="24"/>
        </w:rPr>
        <w:t>, а после конфузора — 7</w:t>
      </w:r>
      <w:r w:rsidRPr="00347D5D">
        <w:rPr>
          <w:rFonts w:ascii="Cambria Math" w:hAnsi="Cambria Math"/>
          <w:i/>
          <w:iCs/>
          <w:szCs w:val="24"/>
          <w:lang w:val="en-US"/>
        </w:rPr>
        <w:t>D</w:t>
      </w:r>
      <w:r w:rsidRPr="003945AE">
        <w:rPr>
          <w:szCs w:val="24"/>
        </w:rPr>
        <w:t xml:space="preserve">. Если длины прямолинейных участков перед тройником сокращены в обоих направлениях или только в одном направлении, к </w:t>
      </w:r>
      <w:r w:rsidR="003A7F44">
        <w:rPr>
          <w:szCs w:val="24"/>
        </w:rPr>
        <w:t>погрешности</w:t>
      </w:r>
      <w:r w:rsidRPr="003945AE">
        <w:rPr>
          <w:szCs w:val="24"/>
        </w:rPr>
        <w:t xml:space="preserve"> коэффициента истечения арифметически добавляют дополнительную </w:t>
      </w:r>
      <w:r w:rsidR="003A7F44">
        <w:rPr>
          <w:szCs w:val="24"/>
        </w:rPr>
        <w:t>погрешность</w:t>
      </w:r>
      <w:r w:rsidRPr="003945AE">
        <w:rPr>
          <w:szCs w:val="24"/>
        </w:rPr>
        <w:t>, равную 0,5 %.</w:t>
      </w:r>
    </w:p>
    <w:p w14:paraId="7276DCBA" w14:textId="77777777" w:rsidR="00DF123A" w:rsidRDefault="00DF123A" w:rsidP="003945AE">
      <w:pPr>
        <w:pStyle w:val="Bodytext10"/>
        <w:shd w:val="clear" w:color="auto" w:fill="auto"/>
        <w:rPr>
          <w:szCs w:val="22"/>
        </w:rPr>
      </w:pPr>
    </w:p>
    <w:p w14:paraId="54FECC25" w14:textId="77777777" w:rsidR="00DF123A" w:rsidRDefault="00DF123A" w:rsidP="002F5DAE">
      <w:pPr>
        <w:pStyle w:val="Bodytext10"/>
        <w:shd w:val="clear" w:color="auto" w:fill="auto"/>
        <w:rPr>
          <w:szCs w:val="22"/>
        </w:rPr>
      </w:pPr>
    </w:p>
    <w:p w14:paraId="4DEA9BF4" w14:textId="77777777" w:rsidR="00AE3428" w:rsidRPr="00FF70F3" w:rsidRDefault="00E637CA" w:rsidP="002F5DAE">
      <w:pPr>
        <w:pStyle w:val="Bodytext10"/>
        <w:shd w:val="clear" w:color="auto" w:fill="auto"/>
        <w:rPr>
          <w:szCs w:val="22"/>
        </w:rPr>
      </w:pPr>
      <w:r w:rsidRPr="00FF70F3">
        <w:rPr>
          <w:szCs w:val="22"/>
        </w:rPr>
        <w:br w:type="page"/>
      </w:r>
    </w:p>
    <w:p w14:paraId="3C6DCACA" w14:textId="77777777" w:rsidR="00AE3428" w:rsidRPr="004B588A" w:rsidRDefault="00E637CA" w:rsidP="0034007E">
      <w:pPr>
        <w:pStyle w:val="13"/>
        <w:keepNext w:val="0"/>
        <w:keepLines w:val="0"/>
        <w:spacing w:line="276" w:lineRule="auto"/>
        <w:ind w:firstLine="0"/>
        <w:jc w:val="center"/>
        <w:rPr>
          <w:rFonts w:ascii="Arial" w:hAnsi="Arial" w:cs="Arial"/>
          <w:b/>
          <w:bCs/>
          <w:color w:val="auto"/>
          <w:sz w:val="24"/>
          <w:szCs w:val="24"/>
        </w:rPr>
      </w:pPr>
      <w:bookmarkStart w:id="127" w:name="_Toc159502380"/>
      <w:bookmarkStart w:id="128" w:name="_Toc160113606"/>
      <w:bookmarkStart w:id="129" w:name="_Toc160612166"/>
      <w:r w:rsidRPr="004B588A">
        <w:rPr>
          <w:rFonts w:ascii="Arial" w:hAnsi="Arial" w:cs="Arial"/>
          <w:b/>
          <w:bCs/>
          <w:color w:val="auto"/>
          <w:sz w:val="24"/>
          <w:szCs w:val="24"/>
        </w:rPr>
        <w:t>Библиография</w:t>
      </w:r>
      <w:bookmarkEnd w:id="127"/>
      <w:bookmarkEnd w:id="128"/>
      <w:bookmarkEnd w:id="129"/>
    </w:p>
    <w:p w14:paraId="5B09777B" w14:textId="77777777" w:rsidR="00A27532" w:rsidRPr="00A27532" w:rsidRDefault="00A27532" w:rsidP="0034007E">
      <w:pPr>
        <w:spacing w:line="276" w:lineRule="auto"/>
      </w:pPr>
    </w:p>
    <w:tbl>
      <w:tblPr>
        <w:tblW w:w="5000" w:type="pct"/>
        <w:jc w:val="center"/>
        <w:tblLook w:val="01E0" w:firstRow="1" w:lastRow="1" w:firstColumn="1" w:lastColumn="1" w:noHBand="0" w:noVBand="0"/>
      </w:tblPr>
      <w:tblGrid>
        <w:gridCol w:w="567"/>
        <w:gridCol w:w="3544"/>
        <w:gridCol w:w="5804"/>
      </w:tblGrid>
      <w:tr w:rsidR="00A27532" w:rsidRPr="00434C0D" w14:paraId="56D262BB" w14:textId="77777777" w:rsidTr="000D643A">
        <w:trPr>
          <w:cantSplit/>
          <w:jc w:val="center"/>
        </w:trPr>
        <w:tc>
          <w:tcPr>
            <w:tcW w:w="567" w:type="dxa"/>
            <w:tcMar>
              <w:left w:w="28" w:type="dxa"/>
              <w:right w:w="28" w:type="dxa"/>
            </w:tcMar>
          </w:tcPr>
          <w:p w14:paraId="15398A32" w14:textId="77777777" w:rsidR="00A27532" w:rsidRPr="003124A7" w:rsidRDefault="00A27532" w:rsidP="0034007E">
            <w:pPr>
              <w:numPr>
                <w:ilvl w:val="0"/>
                <w:numId w:val="15"/>
              </w:numPr>
              <w:autoSpaceDE w:val="0"/>
              <w:autoSpaceDN w:val="0"/>
              <w:adjustRightInd w:val="0"/>
              <w:spacing w:line="276" w:lineRule="auto"/>
              <w:ind w:left="0" w:firstLine="0"/>
              <w:contextualSpacing/>
              <w:jc w:val="both"/>
              <w:rPr>
                <w:rFonts w:cs="Arial"/>
                <w:color w:val="auto"/>
                <w:sz w:val="22"/>
                <w:szCs w:val="22"/>
                <w:lang w:val="en-US" w:bidi="ar-SA"/>
              </w:rPr>
            </w:pPr>
            <w:bookmarkStart w:id="130" w:name="_Ref133492077"/>
          </w:p>
        </w:tc>
        <w:bookmarkEnd w:id="130"/>
        <w:tc>
          <w:tcPr>
            <w:tcW w:w="3544" w:type="dxa"/>
          </w:tcPr>
          <w:p w14:paraId="5B7751D7" w14:textId="43948A81" w:rsidR="00C16712" w:rsidRPr="003124A7" w:rsidRDefault="00C16712" w:rsidP="0034007E">
            <w:pPr>
              <w:pStyle w:val="Bodytext10"/>
              <w:shd w:val="clear" w:color="auto" w:fill="auto"/>
              <w:spacing w:line="276" w:lineRule="auto"/>
              <w:ind w:firstLine="0"/>
              <w:jc w:val="left"/>
              <w:rPr>
                <w:szCs w:val="22"/>
                <w:lang w:val="en-US"/>
              </w:rPr>
            </w:pPr>
            <w:r w:rsidRPr="003124A7">
              <w:rPr>
                <w:szCs w:val="22"/>
              </w:rPr>
              <w:t>Международный</w:t>
            </w:r>
            <w:r w:rsidR="0034007E" w:rsidRPr="003124A7">
              <w:rPr>
                <w:szCs w:val="22"/>
                <w:lang w:val="en-US"/>
              </w:rPr>
              <w:t xml:space="preserve"> </w:t>
            </w:r>
            <w:r w:rsidRPr="003124A7">
              <w:rPr>
                <w:szCs w:val="22"/>
              </w:rPr>
              <w:t>стандарт</w:t>
            </w:r>
            <w:r w:rsidR="0034007E" w:rsidRPr="003124A7">
              <w:rPr>
                <w:szCs w:val="22"/>
                <w:lang w:val="en-US"/>
              </w:rPr>
              <w:t xml:space="preserve"> </w:t>
            </w:r>
            <w:r w:rsidRPr="003124A7">
              <w:rPr>
                <w:szCs w:val="22"/>
              </w:rPr>
              <w:t>ИСО</w:t>
            </w:r>
            <w:r w:rsidRPr="003124A7">
              <w:rPr>
                <w:szCs w:val="22"/>
                <w:lang w:val="en-US"/>
              </w:rPr>
              <w:t xml:space="preserve"> 5167-1:2022 (International</w:t>
            </w:r>
            <w:r w:rsidR="0034007E" w:rsidRPr="003124A7">
              <w:rPr>
                <w:szCs w:val="22"/>
                <w:lang w:val="en-US"/>
              </w:rPr>
              <w:t xml:space="preserve">  </w:t>
            </w:r>
            <w:r w:rsidRPr="003124A7">
              <w:rPr>
                <w:szCs w:val="22"/>
                <w:lang w:val="en-US"/>
              </w:rPr>
              <w:t>Standard</w:t>
            </w:r>
            <w:r w:rsidR="0034007E" w:rsidRPr="003124A7">
              <w:rPr>
                <w:szCs w:val="22"/>
                <w:lang w:val="en-US"/>
              </w:rPr>
              <w:t xml:space="preserve"> </w:t>
            </w:r>
            <w:r w:rsidRPr="003124A7">
              <w:rPr>
                <w:szCs w:val="22"/>
                <w:lang w:val="en-US"/>
              </w:rPr>
              <w:t>ISO 5167-1:2022)</w:t>
            </w:r>
          </w:p>
          <w:p w14:paraId="0B8B8F5B" w14:textId="77777777" w:rsidR="00A27532" w:rsidRPr="003124A7" w:rsidRDefault="00A27532" w:rsidP="0034007E">
            <w:pPr>
              <w:spacing w:line="276" w:lineRule="auto"/>
              <w:ind w:firstLine="0"/>
              <w:rPr>
                <w:sz w:val="22"/>
                <w:szCs w:val="22"/>
                <w:lang w:val="en-US" w:bidi="ar-SA"/>
              </w:rPr>
            </w:pPr>
          </w:p>
        </w:tc>
        <w:tc>
          <w:tcPr>
            <w:tcW w:w="5804" w:type="dxa"/>
          </w:tcPr>
          <w:p w14:paraId="04075F44" w14:textId="531B2B26" w:rsidR="00C16712" w:rsidRPr="003124A7" w:rsidRDefault="00EC4562" w:rsidP="0034007E">
            <w:pPr>
              <w:pStyle w:val="Bodytext10"/>
              <w:shd w:val="clear" w:color="auto" w:fill="auto"/>
              <w:spacing w:line="276" w:lineRule="auto"/>
              <w:ind w:firstLine="0"/>
              <w:rPr>
                <w:szCs w:val="22"/>
                <w:lang w:val="en-US"/>
              </w:rPr>
            </w:pPr>
            <w:r w:rsidRPr="003124A7">
              <w:rPr>
                <w:szCs w:val="22"/>
              </w:rPr>
              <w:t>Измерение расхода текучей среды с помощью устройств переменного перепада давления, помещаемых в заполненные трубопроводы круглого сечения</w:t>
            </w:r>
            <w:r w:rsidR="00C16712" w:rsidRPr="003124A7">
              <w:rPr>
                <w:szCs w:val="22"/>
              </w:rPr>
              <w:t>. Часть</w:t>
            </w:r>
            <w:r w:rsidR="00C16712" w:rsidRPr="003124A7">
              <w:rPr>
                <w:szCs w:val="22"/>
                <w:lang w:val="en-US"/>
              </w:rPr>
              <w:t xml:space="preserve"> 1. </w:t>
            </w:r>
            <w:r w:rsidR="00C16712" w:rsidRPr="003124A7">
              <w:rPr>
                <w:szCs w:val="22"/>
              </w:rPr>
              <w:t>Общие</w:t>
            </w:r>
            <w:r w:rsidR="0034007E" w:rsidRPr="003124A7">
              <w:rPr>
                <w:szCs w:val="22"/>
                <w:lang w:val="en-US"/>
              </w:rPr>
              <w:t xml:space="preserve"> </w:t>
            </w:r>
            <w:r w:rsidR="00C16712" w:rsidRPr="003124A7">
              <w:rPr>
                <w:szCs w:val="22"/>
              </w:rPr>
              <w:t>принципы</w:t>
            </w:r>
            <w:r w:rsidR="0034007E" w:rsidRPr="003124A7">
              <w:rPr>
                <w:szCs w:val="22"/>
                <w:lang w:val="en-US"/>
              </w:rPr>
              <w:t xml:space="preserve"> </w:t>
            </w:r>
            <w:r w:rsidR="00C16712" w:rsidRPr="003124A7">
              <w:rPr>
                <w:szCs w:val="22"/>
              </w:rPr>
              <w:t>и</w:t>
            </w:r>
            <w:r w:rsidR="0034007E" w:rsidRPr="003124A7">
              <w:rPr>
                <w:szCs w:val="22"/>
                <w:lang w:val="en-US"/>
              </w:rPr>
              <w:t xml:space="preserve"> </w:t>
            </w:r>
            <w:r w:rsidR="00C16712" w:rsidRPr="003124A7">
              <w:rPr>
                <w:szCs w:val="22"/>
              </w:rPr>
              <w:t>требования</w:t>
            </w:r>
          </w:p>
          <w:p w14:paraId="29DE78F0" w14:textId="77777777" w:rsidR="00A27532" w:rsidRPr="003124A7" w:rsidRDefault="00C16712" w:rsidP="0034007E">
            <w:pPr>
              <w:pStyle w:val="Bodytext10"/>
              <w:shd w:val="clear" w:color="auto" w:fill="auto"/>
              <w:spacing w:line="276" w:lineRule="auto"/>
              <w:ind w:firstLine="0"/>
              <w:rPr>
                <w:szCs w:val="22"/>
                <w:lang w:val="en-US"/>
              </w:rPr>
            </w:pPr>
            <w:r w:rsidRPr="003124A7">
              <w:rPr>
                <w:szCs w:val="22"/>
                <w:lang w:val="en-US"/>
              </w:rPr>
              <w:t>(Measurement of fluid flow by means of pressure differential devices inserted in circular cross-section conduits running full - Part 1: General principles and requirements)</w:t>
            </w:r>
          </w:p>
        </w:tc>
      </w:tr>
      <w:tr w:rsidR="00A27532" w:rsidRPr="00434C0D" w14:paraId="5D88ECF4" w14:textId="77777777" w:rsidTr="000D643A">
        <w:trPr>
          <w:cantSplit/>
          <w:jc w:val="center"/>
        </w:trPr>
        <w:tc>
          <w:tcPr>
            <w:tcW w:w="567" w:type="dxa"/>
            <w:tcMar>
              <w:left w:w="28" w:type="dxa"/>
              <w:right w:w="28" w:type="dxa"/>
            </w:tcMar>
          </w:tcPr>
          <w:p w14:paraId="60228E14" w14:textId="77777777" w:rsidR="00A27532" w:rsidRPr="003124A7" w:rsidRDefault="00A27532" w:rsidP="0034007E">
            <w:pPr>
              <w:numPr>
                <w:ilvl w:val="0"/>
                <w:numId w:val="15"/>
              </w:numPr>
              <w:autoSpaceDE w:val="0"/>
              <w:autoSpaceDN w:val="0"/>
              <w:adjustRightInd w:val="0"/>
              <w:spacing w:line="276" w:lineRule="auto"/>
              <w:ind w:left="0" w:firstLine="0"/>
              <w:contextualSpacing/>
              <w:jc w:val="both"/>
              <w:rPr>
                <w:rFonts w:cs="Arial"/>
                <w:color w:val="auto"/>
                <w:sz w:val="22"/>
                <w:szCs w:val="22"/>
                <w:lang w:val="en-US" w:bidi="ar-SA"/>
              </w:rPr>
            </w:pPr>
            <w:bookmarkStart w:id="131" w:name="_Ref133492358"/>
          </w:p>
        </w:tc>
        <w:bookmarkEnd w:id="131"/>
        <w:tc>
          <w:tcPr>
            <w:tcW w:w="3544" w:type="dxa"/>
          </w:tcPr>
          <w:p w14:paraId="28B16F8E" w14:textId="6E1EB67D" w:rsidR="00C16712" w:rsidRPr="003124A7" w:rsidRDefault="00C16712" w:rsidP="0034007E">
            <w:pPr>
              <w:pStyle w:val="Bodytext10"/>
              <w:shd w:val="clear" w:color="auto" w:fill="auto"/>
              <w:spacing w:line="276" w:lineRule="auto"/>
              <w:ind w:firstLine="0"/>
              <w:jc w:val="left"/>
              <w:rPr>
                <w:szCs w:val="22"/>
                <w:lang w:val="en-US"/>
              </w:rPr>
            </w:pPr>
            <w:r w:rsidRPr="003124A7">
              <w:rPr>
                <w:szCs w:val="22"/>
              </w:rPr>
              <w:t>Международный</w:t>
            </w:r>
            <w:r w:rsidR="0034007E" w:rsidRPr="003124A7">
              <w:rPr>
                <w:szCs w:val="22"/>
                <w:lang w:val="en-US"/>
              </w:rPr>
              <w:t xml:space="preserve"> </w:t>
            </w:r>
            <w:r w:rsidRPr="003124A7">
              <w:rPr>
                <w:szCs w:val="22"/>
              </w:rPr>
              <w:t>стандарт</w:t>
            </w:r>
            <w:r w:rsidR="0034007E" w:rsidRPr="003124A7">
              <w:rPr>
                <w:szCs w:val="22"/>
                <w:lang w:val="en-US"/>
              </w:rPr>
              <w:t xml:space="preserve"> </w:t>
            </w:r>
            <w:r w:rsidRPr="003124A7">
              <w:rPr>
                <w:szCs w:val="22"/>
              </w:rPr>
              <w:t>ИСО</w:t>
            </w:r>
            <w:r w:rsidRPr="003124A7">
              <w:rPr>
                <w:szCs w:val="22"/>
                <w:lang w:val="en-US"/>
              </w:rPr>
              <w:t xml:space="preserve"> 5167-2:2022 (International</w:t>
            </w:r>
            <w:r w:rsidR="0034007E" w:rsidRPr="003124A7">
              <w:rPr>
                <w:szCs w:val="22"/>
                <w:lang w:val="en-US"/>
              </w:rPr>
              <w:t xml:space="preserve"> </w:t>
            </w:r>
            <w:r w:rsidRPr="003124A7">
              <w:rPr>
                <w:szCs w:val="22"/>
                <w:lang w:val="en-US"/>
              </w:rPr>
              <w:t>Standard</w:t>
            </w:r>
            <w:r w:rsidR="0034007E" w:rsidRPr="003124A7">
              <w:rPr>
                <w:szCs w:val="22"/>
                <w:lang w:val="en-US"/>
              </w:rPr>
              <w:t xml:space="preserve"> </w:t>
            </w:r>
            <w:r w:rsidRPr="003124A7">
              <w:rPr>
                <w:szCs w:val="22"/>
                <w:lang w:val="en-US"/>
              </w:rPr>
              <w:t>ISO 5167-2:2022)</w:t>
            </w:r>
          </w:p>
          <w:p w14:paraId="3A116FB5" w14:textId="77777777" w:rsidR="00A27532" w:rsidRPr="003124A7" w:rsidRDefault="00A27532" w:rsidP="0034007E">
            <w:pPr>
              <w:spacing w:line="276" w:lineRule="auto"/>
              <w:ind w:firstLine="0"/>
              <w:rPr>
                <w:sz w:val="22"/>
                <w:szCs w:val="22"/>
                <w:lang w:val="en-US" w:bidi="ar-SA"/>
              </w:rPr>
            </w:pPr>
          </w:p>
        </w:tc>
        <w:tc>
          <w:tcPr>
            <w:tcW w:w="5804" w:type="dxa"/>
          </w:tcPr>
          <w:p w14:paraId="49F7336B" w14:textId="58984FD4" w:rsidR="00C16712" w:rsidRPr="003124A7" w:rsidRDefault="00EC4562" w:rsidP="0034007E">
            <w:pPr>
              <w:pStyle w:val="Bodytext10"/>
              <w:shd w:val="clear" w:color="auto" w:fill="auto"/>
              <w:spacing w:line="276" w:lineRule="auto"/>
              <w:ind w:firstLine="0"/>
              <w:rPr>
                <w:szCs w:val="22"/>
                <w:lang w:val="en-US"/>
              </w:rPr>
            </w:pPr>
            <w:r w:rsidRPr="003124A7">
              <w:rPr>
                <w:szCs w:val="22"/>
              </w:rPr>
              <w:t>Измерение расхода текучей среды с помощью устройств переменного перепада давления, помещаемых в заполненные трубопроводы круглого сечения</w:t>
            </w:r>
            <w:r w:rsidR="00C16712" w:rsidRPr="003124A7">
              <w:rPr>
                <w:szCs w:val="22"/>
              </w:rPr>
              <w:t>. Часть</w:t>
            </w:r>
            <w:r w:rsidR="00C16712" w:rsidRPr="003124A7">
              <w:rPr>
                <w:szCs w:val="22"/>
                <w:lang w:val="en-US"/>
              </w:rPr>
              <w:t xml:space="preserve"> 2. </w:t>
            </w:r>
            <w:r w:rsidR="00C16712" w:rsidRPr="003124A7">
              <w:rPr>
                <w:szCs w:val="22"/>
              </w:rPr>
              <w:t>Диафрагмы</w:t>
            </w:r>
          </w:p>
          <w:p w14:paraId="2B7C6058" w14:textId="77777777" w:rsidR="00A27532" w:rsidRPr="003124A7" w:rsidRDefault="00C16712" w:rsidP="0034007E">
            <w:pPr>
              <w:pStyle w:val="Bodytext10"/>
              <w:shd w:val="clear" w:color="auto" w:fill="auto"/>
              <w:spacing w:line="276" w:lineRule="auto"/>
              <w:ind w:firstLine="0"/>
              <w:rPr>
                <w:szCs w:val="22"/>
                <w:lang w:val="en-US"/>
              </w:rPr>
            </w:pPr>
            <w:r w:rsidRPr="003124A7">
              <w:rPr>
                <w:szCs w:val="22"/>
                <w:lang w:val="en-US"/>
              </w:rPr>
              <w:t>(Measurement of fluid flow by means of pressure differential devices inserted in circular cross-section conduits running full - Part 2: Orifice plates)</w:t>
            </w:r>
          </w:p>
        </w:tc>
      </w:tr>
      <w:tr w:rsidR="00A27532" w:rsidRPr="00434C0D" w14:paraId="2A1C93F3" w14:textId="77777777" w:rsidTr="000D643A">
        <w:trPr>
          <w:cantSplit/>
          <w:jc w:val="center"/>
        </w:trPr>
        <w:tc>
          <w:tcPr>
            <w:tcW w:w="567" w:type="dxa"/>
            <w:tcMar>
              <w:left w:w="28" w:type="dxa"/>
              <w:right w:w="28" w:type="dxa"/>
            </w:tcMar>
          </w:tcPr>
          <w:p w14:paraId="68F73670" w14:textId="77777777" w:rsidR="00A27532" w:rsidRPr="003124A7" w:rsidRDefault="00A27532" w:rsidP="0034007E">
            <w:pPr>
              <w:numPr>
                <w:ilvl w:val="0"/>
                <w:numId w:val="15"/>
              </w:numPr>
              <w:autoSpaceDE w:val="0"/>
              <w:autoSpaceDN w:val="0"/>
              <w:adjustRightInd w:val="0"/>
              <w:spacing w:line="276" w:lineRule="auto"/>
              <w:ind w:left="0" w:firstLine="0"/>
              <w:contextualSpacing/>
              <w:jc w:val="both"/>
              <w:rPr>
                <w:rFonts w:cs="Arial"/>
                <w:color w:val="auto"/>
                <w:sz w:val="22"/>
                <w:szCs w:val="22"/>
                <w:lang w:val="en-US" w:bidi="ar-SA"/>
              </w:rPr>
            </w:pPr>
          </w:p>
        </w:tc>
        <w:tc>
          <w:tcPr>
            <w:tcW w:w="3544" w:type="dxa"/>
          </w:tcPr>
          <w:p w14:paraId="6EF052CE" w14:textId="7CDD58BD" w:rsidR="00C16712" w:rsidRPr="003124A7" w:rsidRDefault="00C16712" w:rsidP="0034007E">
            <w:pPr>
              <w:pStyle w:val="Bodytext10"/>
              <w:shd w:val="clear" w:color="auto" w:fill="auto"/>
              <w:spacing w:line="276" w:lineRule="auto"/>
              <w:ind w:firstLine="0"/>
              <w:jc w:val="left"/>
              <w:rPr>
                <w:szCs w:val="22"/>
                <w:lang w:val="en-US"/>
              </w:rPr>
            </w:pPr>
            <w:r w:rsidRPr="003124A7">
              <w:rPr>
                <w:szCs w:val="22"/>
              </w:rPr>
              <w:t>Международный</w:t>
            </w:r>
            <w:r w:rsidR="0034007E" w:rsidRPr="003124A7">
              <w:rPr>
                <w:szCs w:val="22"/>
                <w:lang w:val="en-US"/>
              </w:rPr>
              <w:t xml:space="preserve"> </w:t>
            </w:r>
            <w:r w:rsidRPr="003124A7">
              <w:rPr>
                <w:szCs w:val="22"/>
              </w:rPr>
              <w:t>стандарт</w:t>
            </w:r>
            <w:r w:rsidR="0034007E" w:rsidRPr="003124A7">
              <w:rPr>
                <w:szCs w:val="22"/>
                <w:lang w:val="en-US"/>
              </w:rPr>
              <w:t xml:space="preserve"> </w:t>
            </w:r>
            <w:r w:rsidRPr="003124A7">
              <w:rPr>
                <w:szCs w:val="22"/>
              </w:rPr>
              <w:t>ИСО</w:t>
            </w:r>
            <w:r w:rsidRPr="003124A7">
              <w:rPr>
                <w:szCs w:val="22"/>
                <w:lang w:val="en-US"/>
              </w:rPr>
              <w:t xml:space="preserve"> 5167-3:2022 (International</w:t>
            </w:r>
            <w:r w:rsidR="0034007E" w:rsidRPr="003124A7">
              <w:rPr>
                <w:szCs w:val="22"/>
                <w:lang w:val="en-US"/>
              </w:rPr>
              <w:t xml:space="preserve"> </w:t>
            </w:r>
            <w:r w:rsidRPr="003124A7">
              <w:rPr>
                <w:szCs w:val="22"/>
                <w:lang w:val="en-US"/>
              </w:rPr>
              <w:t>Standard</w:t>
            </w:r>
            <w:r w:rsidR="0034007E" w:rsidRPr="003124A7">
              <w:rPr>
                <w:szCs w:val="22"/>
                <w:lang w:val="en-US"/>
              </w:rPr>
              <w:t xml:space="preserve"> </w:t>
            </w:r>
            <w:r w:rsidRPr="003124A7">
              <w:rPr>
                <w:szCs w:val="22"/>
                <w:lang w:val="en-US"/>
              </w:rPr>
              <w:t>ISO 5167-</w:t>
            </w:r>
            <w:r w:rsidR="000B43C8" w:rsidRPr="003124A7">
              <w:rPr>
                <w:szCs w:val="22"/>
                <w:lang w:val="en-US"/>
              </w:rPr>
              <w:t>3</w:t>
            </w:r>
            <w:r w:rsidRPr="003124A7">
              <w:rPr>
                <w:szCs w:val="22"/>
                <w:lang w:val="en-US"/>
              </w:rPr>
              <w:t>:2022)</w:t>
            </w:r>
          </w:p>
          <w:p w14:paraId="14A5AD2A" w14:textId="77777777" w:rsidR="00A27532" w:rsidRPr="003124A7" w:rsidRDefault="00A27532" w:rsidP="0034007E">
            <w:pPr>
              <w:spacing w:line="276" w:lineRule="auto"/>
              <w:ind w:firstLine="0"/>
              <w:rPr>
                <w:sz w:val="22"/>
                <w:szCs w:val="22"/>
                <w:lang w:val="en-US" w:bidi="ar-SA"/>
              </w:rPr>
            </w:pPr>
          </w:p>
        </w:tc>
        <w:tc>
          <w:tcPr>
            <w:tcW w:w="5804" w:type="dxa"/>
          </w:tcPr>
          <w:p w14:paraId="32F0CF31" w14:textId="2400DD1C" w:rsidR="00C16712" w:rsidRPr="003124A7" w:rsidRDefault="00EC4562" w:rsidP="0034007E">
            <w:pPr>
              <w:pStyle w:val="Bodytext10"/>
              <w:shd w:val="clear" w:color="auto" w:fill="auto"/>
              <w:spacing w:line="276" w:lineRule="auto"/>
              <w:ind w:firstLine="0"/>
              <w:rPr>
                <w:szCs w:val="22"/>
                <w:lang w:val="en-US"/>
              </w:rPr>
            </w:pPr>
            <w:r w:rsidRPr="003124A7">
              <w:rPr>
                <w:szCs w:val="22"/>
              </w:rPr>
              <w:t>Измерение расхода текучей среды с помощью устройств переменного перепада давления, помещаемых в заполненные трубопроводы круглого сечения</w:t>
            </w:r>
            <w:r w:rsidR="00C16712" w:rsidRPr="003124A7">
              <w:rPr>
                <w:szCs w:val="22"/>
              </w:rPr>
              <w:t>. Часть</w:t>
            </w:r>
            <w:r w:rsidR="00C16712" w:rsidRPr="003124A7">
              <w:rPr>
                <w:szCs w:val="22"/>
                <w:lang w:val="en-US"/>
              </w:rPr>
              <w:t xml:space="preserve"> 3. </w:t>
            </w:r>
            <w:r w:rsidR="00C16712" w:rsidRPr="003124A7">
              <w:rPr>
                <w:szCs w:val="22"/>
              </w:rPr>
              <w:t>Сопла</w:t>
            </w:r>
            <w:r w:rsidR="0034007E" w:rsidRPr="003124A7">
              <w:rPr>
                <w:szCs w:val="22"/>
                <w:lang w:val="en-US"/>
              </w:rPr>
              <w:t xml:space="preserve"> </w:t>
            </w:r>
            <w:r w:rsidR="00C16712" w:rsidRPr="003124A7">
              <w:rPr>
                <w:szCs w:val="22"/>
              </w:rPr>
              <w:t>и</w:t>
            </w:r>
            <w:r w:rsidR="0034007E" w:rsidRPr="003124A7">
              <w:rPr>
                <w:szCs w:val="22"/>
                <w:lang w:val="en-US"/>
              </w:rPr>
              <w:t xml:space="preserve"> </w:t>
            </w:r>
            <w:r w:rsidR="00C16712" w:rsidRPr="003124A7">
              <w:rPr>
                <w:szCs w:val="22"/>
              </w:rPr>
              <w:t>сопла</w:t>
            </w:r>
            <w:r w:rsidR="0034007E" w:rsidRPr="003124A7">
              <w:rPr>
                <w:szCs w:val="22"/>
                <w:lang w:val="en-US"/>
              </w:rPr>
              <w:t xml:space="preserve"> </w:t>
            </w:r>
            <w:r w:rsidR="00C16712" w:rsidRPr="003124A7">
              <w:rPr>
                <w:szCs w:val="22"/>
              </w:rPr>
              <w:t>Вентури</w:t>
            </w:r>
          </w:p>
          <w:p w14:paraId="5B4967B6" w14:textId="77777777" w:rsidR="00A27532" w:rsidRPr="003124A7" w:rsidRDefault="00C16712" w:rsidP="0034007E">
            <w:pPr>
              <w:pStyle w:val="Bodytext10"/>
              <w:shd w:val="clear" w:color="auto" w:fill="auto"/>
              <w:spacing w:line="276" w:lineRule="auto"/>
              <w:ind w:firstLine="0"/>
              <w:rPr>
                <w:szCs w:val="22"/>
                <w:lang w:val="en-US"/>
              </w:rPr>
            </w:pPr>
            <w:r w:rsidRPr="003124A7">
              <w:rPr>
                <w:szCs w:val="22"/>
                <w:lang w:val="en-US"/>
              </w:rPr>
              <w:t>(Measurement of fluid flow by means of pressure differential devices inserted in circular cross-section conduits running full - Part 3: Nozzles and Venturi nozzles)</w:t>
            </w:r>
          </w:p>
        </w:tc>
      </w:tr>
      <w:tr w:rsidR="00C16712" w:rsidRPr="00434C0D" w14:paraId="1886BCB5" w14:textId="77777777" w:rsidTr="000D643A">
        <w:trPr>
          <w:cantSplit/>
          <w:jc w:val="center"/>
        </w:trPr>
        <w:tc>
          <w:tcPr>
            <w:tcW w:w="567" w:type="dxa"/>
            <w:tcMar>
              <w:left w:w="28" w:type="dxa"/>
              <w:right w:w="28" w:type="dxa"/>
            </w:tcMar>
          </w:tcPr>
          <w:p w14:paraId="25649B29" w14:textId="77777777" w:rsidR="00C16712" w:rsidRPr="003124A7" w:rsidRDefault="00C16712" w:rsidP="0034007E">
            <w:pPr>
              <w:numPr>
                <w:ilvl w:val="0"/>
                <w:numId w:val="15"/>
              </w:numPr>
              <w:autoSpaceDE w:val="0"/>
              <w:autoSpaceDN w:val="0"/>
              <w:adjustRightInd w:val="0"/>
              <w:spacing w:line="276" w:lineRule="auto"/>
              <w:ind w:left="0" w:firstLine="0"/>
              <w:contextualSpacing/>
              <w:jc w:val="both"/>
              <w:rPr>
                <w:rFonts w:cs="Arial"/>
                <w:color w:val="auto"/>
                <w:sz w:val="22"/>
                <w:szCs w:val="22"/>
                <w:lang w:val="en-US" w:bidi="ar-SA"/>
              </w:rPr>
            </w:pPr>
          </w:p>
        </w:tc>
        <w:tc>
          <w:tcPr>
            <w:tcW w:w="3544" w:type="dxa"/>
          </w:tcPr>
          <w:p w14:paraId="1FA12B1E" w14:textId="15644AC1" w:rsidR="00C16712" w:rsidRPr="003124A7" w:rsidRDefault="00C16712" w:rsidP="0034007E">
            <w:pPr>
              <w:pStyle w:val="Bodytext10"/>
              <w:shd w:val="clear" w:color="auto" w:fill="auto"/>
              <w:spacing w:line="276" w:lineRule="auto"/>
              <w:ind w:firstLine="0"/>
              <w:jc w:val="left"/>
              <w:rPr>
                <w:szCs w:val="22"/>
                <w:lang w:val="en-US"/>
              </w:rPr>
            </w:pPr>
            <w:r w:rsidRPr="003124A7">
              <w:rPr>
                <w:szCs w:val="22"/>
              </w:rPr>
              <w:t>Международный</w:t>
            </w:r>
            <w:r w:rsidR="0034007E" w:rsidRPr="003124A7">
              <w:rPr>
                <w:szCs w:val="22"/>
                <w:lang w:val="en-US"/>
              </w:rPr>
              <w:t xml:space="preserve"> </w:t>
            </w:r>
            <w:r w:rsidRPr="003124A7">
              <w:rPr>
                <w:szCs w:val="22"/>
              </w:rPr>
              <w:t>стандарт</w:t>
            </w:r>
            <w:r w:rsidR="0034007E" w:rsidRPr="003124A7">
              <w:rPr>
                <w:szCs w:val="22"/>
                <w:lang w:val="en-US"/>
              </w:rPr>
              <w:t xml:space="preserve"> </w:t>
            </w:r>
            <w:r w:rsidRPr="003124A7">
              <w:rPr>
                <w:szCs w:val="22"/>
              </w:rPr>
              <w:t>ИСО</w:t>
            </w:r>
            <w:r w:rsidRPr="003124A7">
              <w:rPr>
                <w:szCs w:val="22"/>
                <w:lang w:val="en-US"/>
              </w:rPr>
              <w:t xml:space="preserve"> 5167-4:2022 (International</w:t>
            </w:r>
            <w:r w:rsidR="0034007E" w:rsidRPr="003124A7">
              <w:rPr>
                <w:szCs w:val="22"/>
                <w:lang w:val="en-US"/>
              </w:rPr>
              <w:t xml:space="preserve"> </w:t>
            </w:r>
            <w:r w:rsidRPr="003124A7">
              <w:rPr>
                <w:szCs w:val="22"/>
                <w:lang w:val="en-US"/>
              </w:rPr>
              <w:t>Standard</w:t>
            </w:r>
            <w:r w:rsidR="0034007E" w:rsidRPr="003124A7">
              <w:rPr>
                <w:szCs w:val="22"/>
                <w:lang w:val="en-US"/>
              </w:rPr>
              <w:t xml:space="preserve"> </w:t>
            </w:r>
            <w:r w:rsidRPr="003124A7">
              <w:rPr>
                <w:szCs w:val="22"/>
                <w:lang w:val="en-US"/>
              </w:rPr>
              <w:t>ISO 5167-</w:t>
            </w:r>
            <w:r w:rsidR="000B43C8" w:rsidRPr="003124A7">
              <w:rPr>
                <w:szCs w:val="22"/>
                <w:lang w:val="en-US"/>
              </w:rPr>
              <w:t>4</w:t>
            </w:r>
            <w:r w:rsidRPr="003124A7">
              <w:rPr>
                <w:szCs w:val="22"/>
                <w:lang w:val="en-US"/>
              </w:rPr>
              <w:t>:2022)</w:t>
            </w:r>
          </w:p>
          <w:p w14:paraId="04FFF2B9" w14:textId="77777777" w:rsidR="00C16712" w:rsidRPr="003124A7" w:rsidRDefault="00C16712" w:rsidP="0034007E">
            <w:pPr>
              <w:spacing w:line="276" w:lineRule="auto"/>
              <w:ind w:firstLine="0"/>
              <w:rPr>
                <w:sz w:val="22"/>
                <w:szCs w:val="22"/>
                <w:lang w:val="en-US" w:bidi="ar-SA"/>
              </w:rPr>
            </w:pPr>
          </w:p>
        </w:tc>
        <w:tc>
          <w:tcPr>
            <w:tcW w:w="5804" w:type="dxa"/>
          </w:tcPr>
          <w:p w14:paraId="6A0F47FF" w14:textId="7CED4D6D" w:rsidR="00C16712" w:rsidRPr="003124A7" w:rsidRDefault="00EC4562" w:rsidP="0034007E">
            <w:pPr>
              <w:pStyle w:val="Bodytext10"/>
              <w:shd w:val="clear" w:color="auto" w:fill="auto"/>
              <w:spacing w:line="276" w:lineRule="auto"/>
              <w:ind w:firstLine="0"/>
              <w:rPr>
                <w:szCs w:val="22"/>
                <w:lang w:val="en-US"/>
              </w:rPr>
            </w:pPr>
            <w:r w:rsidRPr="003124A7">
              <w:rPr>
                <w:szCs w:val="22"/>
              </w:rPr>
              <w:t>Измерение расхода текучей среды с помощью устройств переменного перепада давления, помещаемых в заполненные трубопроводы круглого сечения</w:t>
            </w:r>
            <w:r w:rsidR="00C16712" w:rsidRPr="003124A7">
              <w:rPr>
                <w:szCs w:val="22"/>
              </w:rPr>
              <w:t>. Часть</w:t>
            </w:r>
            <w:r w:rsidR="00C16712" w:rsidRPr="003124A7">
              <w:rPr>
                <w:szCs w:val="22"/>
                <w:lang w:val="en-US"/>
              </w:rPr>
              <w:t xml:space="preserve"> 4. </w:t>
            </w:r>
            <w:r w:rsidR="00C16712" w:rsidRPr="003124A7">
              <w:rPr>
                <w:szCs w:val="22"/>
              </w:rPr>
              <w:t>Трубы</w:t>
            </w:r>
            <w:r w:rsidRPr="003124A7">
              <w:rPr>
                <w:szCs w:val="22"/>
                <w:lang w:val="en-US"/>
              </w:rPr>
              <w:t xml:space="preserve"> </w:t>
            </w:r>
            <w:r w:rsidR="00C16712" w:rsidRPr="003124A7">
              <w:rPr>
                <w:szCs w:val="22"/>
              </w:rPr>
              <w:t>Вентури</w:t>
            </w:r>
          </w:p>
          <w:p w14:paraId="6749E298" w14:textId="77777777" w:rsidR="00C16712" w:rsidRPr="003124A7" w:rsidRDefault="00C16712" w:rsidP="0034007E">
            <w:pPr>
              <w:pStyle w:val="Bodytext10"/>
              <w:shd w:val="clear" w:color="auto" w:fill="auto"/>
              <w:spacing w:line="276" w:lineRule="auto"/>
              <w:ind w:firstLine="0"/>
              <w:rPr>
                <w:szCs w:val="22"/>
                <w:lang w:val="en-US"/>
              </w:rPr>
            </w:pPr>
            <w:r w:rsidRPr="003124A7">
              <w:rPr>
                <w:szCs w:val="22"/>
                <w:lang w:val="en-US"/>
              </w:rPr>
              <w:t>(</w:t>
            </w:r>
            <w:r w:rsidRPr="003124A7">
              <w:rPr>
                <w:bCs/>
                <w:szCs w:val="22"/>
                <w:lang w:val="en-US"/>
              </w:rPr>
              <w:t>Measurement of fluid flow by means of pressure differential devices inserted in circular cross-section conduits running full - Part 4: Venturi tubes</w:t>
            </w:r>
            <w:r w:rsidRPr="003124A7">
              <w:rPr>
                <w:szCs w:val="22"/>
                <w:lang w:val="en-US"/>
              </w:rPr>
              <w:t>)</w:t>
            </w:r>
          </w:p>
        </w:tc>
      </w:tr>
      <w:tr w:rsidR="008805A4" w:rsidRPr="003124A7" w14:paraId="3CDE7F5B" w14:textId="77777777" w:rsidTr="00F52C33">
        <w:trPr>
          <w:cantSplit/>
          <w:jc w:val="center"/>
        </w:trPr>
        <w:tc>
          <w:tcPr>
            <w:tcW w:w="567" w:type="dxa"/>
            <w:tcMar>
              <w:left w:w="28" w:type="dxa"/>
              <w:right w:w="28" w:type="dxa"/>
            </w:tcMar>
          </w:tcPr>
          <w:p w14:paraId="04023D48" w14:textId="77777777" w:rsidR="008805A4" w:rsidRPr="003124A7" w:rsidRDefault="008805A4" w:rsidP="0034007E">
            <w:pPr>
              <w:numPr>
                <w:ilvl w:val="0"/>
                <w:numId w:val="15"/>
              </w:numPr>
              <w:autoSpaceDE w:val="0"/>
              <w:autoSpaceDN w:val="0"/>
              <w:adjustRightInd w:val="0"/>
              <w:spacing w:line="276" w:lineRule="auto"/>
              <w:ind w:left="0" w:firstLine="0"/>
              <w:contextualSpacing/>
              <w:jc w:val="both"/>
              <w:rPr>
                <w:rFonts w:cs="Arial"/>
                <w:color w:val="auto"/>
                <w:sz w:val="22"/>
                <w:szCs w:val="22"/>
                <w:lang w:val="en-US" w:bidi="ar-SA"/>
              </w:rPr>
            </w:pPr>
          </w:p>
        </w:tc>
        <w:tc>
          <w:tcPr>
            <w:tcW w:w="9348" w:type="dxa"/>
            <w:gridSpan w:val="2"/>
          </w:tcPr>
          <w:p w14:paraId="64F5983E" w14:textId="77777777" w:rsidR="008805A4" w:rsidRPr="003124A7" w:rsidRDefault="008805A4" w:rsidP="0034007E">
            <w:pPr>
              <w:pStyle w:val="Bodytext10"/>
              <w:shd w:val="clear" w:color="auto" w:fill="auto"/>
              <w:spacing w:line="276" w:lineRule="auto"/>
              <w:ind w:firstLine="0"/>
              <w:rPr>
                <w:szCs w:val="22"/>
              </w:rPr>
            </w:pPr>
            <w:r w:rsidRPr="003124A7">
              <w:rPr>
                <w:color w:val="auto"/>
                <w:szCs w:val="22"/>
                <w:lang w:bidi="ar-SA"/>
              </w:rPr>
              <w:t>Идельчик И.Е. Справочник по гидравлическим сопротивлениям /Под ред. М.О. Штейнберга.— 3-е изд., перераб. и доп. — М.: Машиностроение, 1992. — 672 с.</w:t>
            </w:r>
          </w:p>
        </w:tc>
      </w:tr>
    </w:tbl>
    <w:p w14:paraId="3EC89110" w14:textId="77777777" w:rsidR="00A27532" w:rsidRPr="0004776B" w:rsidRDefault="00A27532" w:rsidP="00456E53"/>
    <w:p w14:paraId="2F71E5D6" w14:textId="77777777" w:rsidR="00A27532" w:rsidRPr="0004776B" w:rsidRDefault="00072630" w:rsidP="00072630">
      <w:pPr>
        <w:ind w:firstLine="0"/>
      </w:pPr>
      <w:r w:rsidRPr="0004776B">
        <w:br w:type="page"/>
      </w:r>
    </w:p>
    <w:p w14:paraId="3F8B001C" w14:textId="41B1631F" w:rsidR="00AE3428" w:rsidRPr="008805A4" w:rsidRDefault="00E637CA" w:rsidP="00A27532">
      <w:pPr>
        <w:pStyle w:val="Bodytext20"/>
        <w:pBdr>
          <w:top w:val="single" w:sz="8" w:space="1" w:color="auto"/>
          <w:bottom w:val="single" w:sz="8" w:space="1" w:color="auto"/>
        </w:pBdr>
        <w:tabs>
          <w:tab w:val="clear" w:pos="992"/>
          <w:tab w:val="center" w:pos="4962"/>
          <w:tab w:val="right" w:pos="9915"/>
        </w:tabs>
        <w:ind w:firstLine="0"/>
        <w:jc w:val="left"/>
      </w:pPr>
      <w:r>
        <w:t>УДК</w:t>
      </w:r>
      <w:r w:rsidRPr="008805A4">
        <w:t xml:space="preserve"> 681.121.842:006.354</w:t>
      </w:r>
      <w:r w:rsidRPr="008805A4">
        <w:tab/>
      </w:r>
      <w:r>
        <w:t>МКС</w:t>
      </w:r>
      <w:r w:rsidRPr="008805A4">
        <w:t xml:space="preserve"> 17.</w:t>
      </w:r>
      <w:r w:rsidR="004E3A9E">
        <w:t>1</w:t>
      </w:r>
      <w:r w:rsidRPr="008805A4">
        <w:t>20</w:t>
      </w:r>
      <w:r w:rsidR="00707C3F">
        <w:t>.10</w:t>
      </w:r>
      <w:r w:rsidRPr="008805A4">
        <w:tab/>
      </w:r>
    </w:p>
    <w:p w14:paraId="529002F2" w14:textId="77777777" w:rsidR="00A27532" w:rsidRPr="008805A4" w:rsidRDefault="00A27532" w:rsidP="00A27532">
      <w:pPr>
        <w:pStyle w:val="Bodytext20"/>
        <w:pBdr>
          <w:top w:val="single" w:sz="8" w:space="1" w:color="auto"/>
          <w:bottom w:val="single" w:sz="8" w:space="1" w:color="auto"/>
        </w:pBdr>
        <w:tabs>
          <w:tab w:val="clear" w:pos="992"/>
        </w:tabs>
        <w:ind w:firstLine="0"/>
      </w:pPr>
    </w:p>
    <w:p w14:paraId="79CDD068" w14:textId="77777777" w:rsidR="00AE3428" w:rsidRDefault="00E637CA" w:rsidP="00A27532">
      <w:pPr>
        <w:pStyle w:val="Bodytext20"/>
        <w:pBdr>
          <w:top w:val="single" w:sz="8" w:space="1" w:color="auto"/>
          <w:bottom w:val="single" w:sz="8" w:space="1" w:color="auto"/>
        </w:pBdr>
        <w:tabs>
          <w:tab w:val="clear" w:pos="992"/>
        </w:tabs>
        <w:ind w:firstLine="0"/>
      </w:pPr>
      <w:r>
        <w:t xml:space="preserve">Ключевые слова: расход, </w:t>
      </w:r>
      <w:r w:rsidR="003A7F44">
        <w:t>объем, масса</w:t>
      </w:r>
      <w:r>
        <w:t xml:space="preserve">, среда, измерение, метод, общие требования, </w:t>
      </w:r>
      <w:r w:rsidR="008805A4">
        <w:t xml:space="preserve">установка, сопла ИСА 1932, </w:t>
      </w:r>
      <w:r>
        <w:t>эллипсные сопла, сопла Вентури</w:t>
      </w:r>
    </w:p>
    <w:p w14:paraId="67C12575" w14:textId="77777777" w:rsidR="00125449" w:rsidRDefault="00125449" w:rsidP="00A03C1C">
      <w:pPr>
        <w:pStyle w:val="Bodytext20"/>
      </w:pPr>
    </w:p>
    <w:p w14:paraId="77C6E71F" w14:textId="77777777" w:rsidR="00A27532" w:rsidRDefault="00A27532" w:rsidP="00A03C1C">
      <w:pPr>
        <w:pStyle w:val="Bodytext20"/>
      </w:pPr>
    </w:p>
    <w:tbl>
      <w:tblPr>
        <w:tblW w:w="9947" w:type="dxa"/>
        <w:tblLayout w:type="fixed"/>
        <w:tblLook w:val="04A0" w:firstRow="1" w:lastRow="0" w:firstColumn="1" w:lastColumn="0" w:noHBand="0" w:noVBand="1"/>
      </w:tblPr>
      <w:tblGrid>
        <w:gridCol w:w="1779"/>
        <w:gridCol w:w="3436"/>
        <w:gridCol w:w="2690"/>
        <w:gridCol w:w="2042"/>
      </w:tblGrid>
      <w:tr w:rsidR="00A27532" w:rsidRPr="00A27532" w14:paraId="158D5AF6" w14:textId="77777777" w:rsidTr="00F52C33">
        <w:tc>
          <w:tcPr>
            <w:tcW w:w="5215" w:type="dxa"/>
            <w:gridSpan w:val="2"/>
          </w:tcPr>
          <w:p w14:paraId="249D8680" w14:textId="77777777" w:rsidR="00A27532" w:rsidRPr="00A27532" w:rsidRDefault="00A27532" w:rsidP="00A27532">
            <w:pPr>
              <w:spacing w:line="360" w:lineRule="auto"/>
              <w:ind w:firstLine="0"/>
              <w:jc w:val="both"/>
              <w:rPr>
                <w:rFonts w:cs="Arial"/>
                <w:color w:val="auto"/>
                <w:lang w:bidi="ar-SA"/>
              </w:rPr>
            </w:pPr>
          </w:p>
        </w:tc>
        <w:tc>
          <w:tcPr>
            <w:tcW w:w="2690" w:type="dxa"/>
            <w:vAlign w:val="bottom"/>
          </w:tcPr>
          <w:p w14:paraId="4A3DA81A" w14:textId="77777777" w:rsidR="00A27532" w:rsidRPr="00A27532" w:rsidRDefault="00A27532" w:rsidP="00A27532">
            <w:pPr>
              <w:spacing w:line="360" w:lineRule="auto"/>
              <w:ind w:firstLine="0"/>
              <w:jc w:val="center"/>
              <w:rPr>
                <w:rFonts w:cs="Arial"/>
                <w:color w:val="auto"/>
                <w:lang w:bidi="ar-SA"/>
              </w:rPr>
            </w:pPr>
          </w:p>
        </w:tc>
        <w:tc>
          <w:tcPr>
            <w:tcW w:w="2042" w:type="dxa"/>
            <w:vAlign w:val="bottom"/>
          </w:tcPr>
          <w:p w14:paraId="3A66D1DA" w14:textId="77777777" w:rsidR="00A27532" w:rsidRPr="00A27532" w:rsidRDefault="00A27532" w:rsidP="00A27532">
            <w:pPr>
              <w:spacing w:line="360" w:lineRule="auto"/>
              <w:ind w:firstLine="0"/>
              <w:jc w:val="center"/>
              <w:rPr>
                <w:rFonts w:cs="Arial"/>
                <w:color w:val="auto"/>
                <w:lang w:bidi="ar-SA"/>
              </w:rPr>
            </w:pPr>
          </w:p>
        </w:tc>
      </w:tr>
      <w:tr w:rsidR="00A27532" w:rsidRPr="00A27532" w14:paraId="45CFC944" w14:textId="77777777" w:rsidTr="00F52C33">
        <w:tc>
          <w:tcPr>
            <w:tcW w:w="5215" w:type="dxa"/>
            <w:gridSpan w:val="2"/>
          </w:tcPr>
          <w:p w14:paraId="6AE73CC5" w14:textId="77777777" w:rsidR="00A27532" w:rsidRPr="00A27532" w:rsidRDefault="00A27532" w:rsidP="00A27532">
            <w:pPr>
              <w:spacing w:line="360" w:lineRule="auto"/>
              <w:ind w:firstLine="0"/>
              <w:jc w:val="both"/>
              <w:rPr>
                <w:rFonts w:cs="Arial"/>
                <w:color w:val="auto"/>
                <w:lang w:bidi="ar-SA"/>
              </w:rPr>
            </w:pPr>
            <w:r w:rsidRPr="00A27532">
              <w:rPr>
                <w:rFonts w:cs="Arial"/>
                <w:color w:val="auto"/>
                <w:lang w:bidi="ar-SA"/>
              </w:rPr>
              <w:t>ИСПОЛНИТЕЛЬ</w:t>
            </w:r>
          </w:p>
        </w:tc>
        <w:tc>
          <w:tcPr>
            <w:tcW w:w="2690" w:type="dxa"/>
            <w:vAlign w:val="bottom"/>
          </w:tcPr>
          <w:p w14:paraId="4413549E" w14:textId="77777777" w:rsidR="00A27532" w:rsidRPr="00A27532" w:rsidRDefault="00A27532" w:rsidP="00A27532">
            <w:pPr>
              <w:spacing w:line="360" w:lineRule="auto"/>
              <w:ind w:firstLine="0"/>
              <w:jc w:val="center"/>
              <w:rPr>
                <w:rFonts w:cs="Arial"/>
                <w:color w:val="auto"/>
                <w:lang w:bidi="ar-SA"/>
              </w:rPr>
            </w:pPr>
          </w:p>
        </w:tc>
        <w:tc>
          <w:tcPr>
            <w:tcW w:w="2042" w:type="dxa"/>
            <w:vAlign w:val="bottom"/>
          </w:tcPr>
          <w:p w14:paraId="34A1FF66" w14:textId="77777777" w:rsidR="00A27532" w:rsidRPr="00A27532" w:rsidRDefault="00A27532" w:rsidP="00A27532">
            <w:pPr>
              <w:spacing w:line="360" w:lineRule="auto"/>
              <w:ind w:firstLine="0"/>
              <w:jc w:val="center"/>
              <w:rPr>
                <w:rFonts w:cs="Arial"/>
                <w:color w:val="auto"/>
                <w:lang w:bidi="ar-SA"/>
              </w:rPr>
            </w:pPr>
          </w:p>
        </w:tc>
      </w:tr>
      <w:tr w:rsidR="00A27532" w:rsidRPr="00A27532" w14:paraId="08F9DD43" w14:textId="77777777" w:rsidTr="00F52C33">
        <w:tc>
          <w:tcPr>
            <w:tcW w:w="5215" w:type="dxa"/>
            <w:gridSpan w:val="2"/>
          </w:tcPr>
          <w:p w14:paraId="4F690E0B" w14:textId="77777777" w:rsidR="00A27532" w:rsidRPr="00A27532" w:rsidRDefault="00A27532" w:rsidP="00A27532">
            <w:pPr>
              <w:spacing w:line="360" w:lineRule="auto"/>
              <w:ind w:firstLine="0"/>
              <w:jc w:val="both"/>
              <w:rPr>
                <w:rFonts w:cs="Arial"/>
                <w:color w:val="auto"/>
                <w:lang w:bidi="ar-SA"/>
              </w:rPr>
            </w:pPr>
          </w:p>
        </w:tc>
        <w:tc>
          <w:tcPr>
            <w:tcW w:w="2690" w:type="dxa"/>
            <w:vAlign w:val="bottom"/>
          </w:tcPr>
          <w:p w14:paraId="0C4C9BC2" w14:textId="77777777" w:rsidR="00A27532" w:rsidRPr="00A27532" w:rsidRDefault="00A27532" w:rsidP="00A27532">
            <w:pPr>
              <w:spacing w:line="360" w:lineRule="auto"/>
              <w:ind w:firstLine="0"/>
              <w:jc w:val="center"/>
              <w:rPr>
                <w:rFonts w:cs="Arial"/>
                <w:color w:val="auto"/>
                <w:lang w:bidi="ar-SA"/>
              </w:rPr>
            </w:pPr>
          </w:p>
        </w:tc>
        <w:tc>
          <w:tcPr>
            <w:tcW w:w="2042" w:type="dxa"/>
            <w:vAlign w:val="bottom"/>
          </w:tcPr>
          <w:p w14:paraId="72001A32" w14:textId="77777777" w:rsidR="00A27532" w:rsidRPr="00A27532" w:rsidRDefault="00A27532" w:rsidP="00A27532">
            <w:pPr>
              <w:spacing w:line="360" w:lineRule="auto"/>
              <w:ind w:firstLine="0"/>
              <w:jc w:val="center"/>
              <w:rPr>
                <w:rFonts w:cs="Arial"/>
                <w:color w:val="auto"/>
                <w:lang w:bidi="ar-SA"/>
              </w:rPr>
            </w:pPr>
          </w:p>
        </w:tc>
      </w:tr>
      <w:tr w:rsidR="00A27532" w:rsidRPr="00A27532" w14:paraId="1A174AA9" w14:textId="77777777" w:rsidTr="00F52C33">
        <w:tc>
          <w:tcPr>
            <w:tcW w:w="1779" w:type="dxa"/>
          </w:tcPr>
          <w:p w14:paraId="31A70795" w14:textId="77777777" w:rsidR="00A27532" w:rsidRPr="00A27532" w:rsidRDefault="00A27532" w:rsidP="00A27532">
            <w:pPr>
              <w:spacing w:line="360" w:lineRule="auto"/>
              <w:ind w:firstLine="0"/>
              <w:jc w:val="both"/>
              <w:rPr>
                <w:rFonts w:cs="Arial"/>
                <w:color w:val="auto"/>
                <w:lang w:bidi="ar-SA"/>
              </w:rPr>
            </w:pPr>
          </w:p>
        </w:tc>
        <w:tc>
          <w:tcPr>
            <w:tcW w:w="3436" w:type="dxa"/>
          </w:tcPr>
          <w:p w14:paraId="6FDAB3DF" w14:textId="77777777" w:rsidR="00A27532" w:rsidRPr="00A27532" w:rsidRDefault="00A27532" w:rsidP="00A27532">
            <w:pPr>
              <w:spacing w:line="360" w:lineRule="auto"/>
              <w:ind w:firstLine="0"/>
              <w:jc w:val="center"/>
              <w:rPr>
                <w:rFonts w:cs="Arial"/>
                <w:color w:val="auto"/>
                <w:lang w:bidi="ar-SA"/>
              </w:rPr>
            </w:pPr>
          </w:p>
        </w:tc>
        <w:tc>
          <w:tcPr>
            <w:tcW w:w="2690" w:type="dxa"/>
            <w:vAlign w:val="bottom"/>
          </w:tcPr>
          <w:p w14:paraId="34335C90" w14:textId="77777777" w:rsidR="00A27532" w:rsidRPr="00A27532" w:rsidRDefault="00A27532" w:rsidP="00A27532">
            <w:pPr>
              <w:spacing w:line="360" w:lineRule="auto"/>
              <w:ind w:firstLine="0"/>
              <w:jc w:val="center"/>
              <w:rPr>
                <w:rFonts w:cs="Arial"/>
                <w:color w:val="auto"/>
                <w:lang w:bidi="ar-SA"/>
              </w:rPr>
            </w:pPr>
          </w:p>
        </w:tc>
        <w:tc>
          <w:tcPr>
            <w:tcW w:w="2042" w:type="dxa"/>
            <w:vAlign w:val="bottom"/>
          </w:tcPr>
          <w:p w14:paraId="3172BF07" w14:textId="77777777" w:rsidR="00A27532" w:rsidRPr="00A27532" w:rsidRDefault="00A27532" w:rsidP="00A27532">
            <w:pPr>
              <w:spacing w:line="360" w:lineRule="auto"/>
              <w:ind w:firstLine="0"/>
              <w:jc w:val="right"/>
              <w:rPr>
                <w:rFonts w:cs="Arial"/>
                <w:color w:val="auto"/>
                <w:lang w:bidi="ar-SA"/>
              </w:rPr>
            </w:pPr>
          </w:p>
        </w:tc>
      </w:tr>
      <w:tr w:rsidR="00AA0952" w:rsidRPr="00A27532" w14:paraId="30355BC7" w14:textId="77777777" w:rsidTr="00AA5B08">
        <w:tc>
          <w:tcPr>
            <w:tcW w:w="5215" w:type="dxa"/>
            <w:gridSpan w:val="2"/>
          </w:tcPr>
          <w:p w14:paraId="00158CF7" w14:textId="7CE5B2F5" w:rsidR="00AA0952" w:rsidRPr="00A27532" w:rsidRDefault="00AA0952" w:rsidP="00AA0952">
            <w:pPr>
              <w:spacing w:line="360" w:lineRule="auto"/>
              <w:ind w:firstLine="0"/>
              <w:rPr>
                <w:rFonts w:cs="Arial"/>
                <w:color w:val="auto"/>
                <w:lang w:bidi="ar-SA"/>
              </w:rPr>
            </w:pPr>
            <w:r w:rsidRPr="00670CE0">
              <w:t>ООО «Современные технологии в программировании»</w:t>
            </w:r>
          </w:p>
        </w:tc>
        <w:tc>
          <w:tcPr>
            <w:tcW w:w="2690" w:type="dxa"/>
            <w:vAlign w:val="bottom"/>
          </w:tcPr>
          <w:p w14:paraId="55CD8DF6" w14:textId="77777777" w:rsidR="00AA0952" w:rsidRPr="00A27532" w:rsidRDefault="00AA0952" w:rsidP="00AA0952">
            <w:pPr>
              <w:spacing w:line="360" w:lineRule="auto"/>
              <w:ind w:firstLine="0"/>
              <w:jc w:val="center"/>
              <w:rPr>
                <w:rFonts w:cs="Arial"/>
                <w:color w:val="auto"/>
                <w:lang w:bidi="ar-SA"/>
              </w:rPr>
            </w:pPr>
          </w:p>
        </w:tc>
        <w:tc>
          <w:tcPr>
            <w:tcW w:w="2042" w:type="dxa"/>
            <w:vAlign w:val="bottom"/>
          </w:tcPr>
          <w:p w14:paraId="49CBF2FB" w14:textId="77777777" w:rsidR="00AA0952" w:rsidRPr="00A27532" w:rsidRDefault="00AA0952" w:rsidP="00AA0952">
            <w:pPr>
              <w:spacing w:line="360" w:lineRule="auto"/>
              <w:ind w:firstLine="0"/>
              <w:jc w:val="right"/>
              <w:rPr>
                <w:rFonts w:cs="Arial"/>
                <w:color w:val="auto"/>
                <w:lang w:bidi="ar-SA"/>
              </w:rPr>
            </w:pPr>
          </w:p>
        </w:tc>
      </w:tr>
      <w:tr w:rsidR="00AA0952" w:rsidRPr="00A27532" w14:paraId="5E24E41B" w14:textId="77777777" w:rsidTr="00F05218">
        <w:tc>
          <w:tcPr>
            <w:tcW w:w="1779" w:type="dxa"/>
          </w:tcPr>
          <w:p w14:paraId="0A0EBDE8" w14:textId="77777777" w:rsidR="00AA0952" w:rsidRPr="00A27532" w:rsidRDefault="00AA0952" w:rsidP="00AA0952">
            <w:pPr>
              <w:spacing w:line="360" w:lineRule="auto"/>
              <w:ind w:firstLine="0"/>
              <w:jc w:val="both"/>
              <w:rPr>
                <w:rFonts w:cs="Arial"/>
                <w:color w:val="auto"/>
                <w:lang w:bidi="ar-SA"/>
              </w:rPr>
            </w:pPr>
          </w:p>
        </w:tc>
        <w:tc>
          <w:tcPr>
            <w:tcW w:w="3436" w:type="dxa"/>
            <w:vAlign w:val="bottom"/>
          </w:tcPr>
          <w:p w14:paraId="7298343C" w14:textId="77777777" w:rsidR="00AA0952" w:rsidRPr="00A27532" w:rsidRDefault="00AA0952" w:rsidP="00AA0952">
            <w:pPr>
              <w:spacing w:line="360" w:lineRule="auto"/>
              <w:ind w:firstLine="0"/>
              <w:rPr>
                <w:rFonts w:cs="Arial"/>
                <w:color w:val="auto"/>
                <w:lang w:bidi="ar-SA"/>
              </w:rPr>
            </w:pPr>
          </w:p>
        </w:tc>
        <w:tc>
          <w:tcPr>
            <w:tcW w:w="2690" w:type="dxa"/>
            <w:vAlign w:val="bottom"/>
          </w:tcPr>
          <w:p w14:paraId="5418E286" w14:textId="77777777" w:rsidR="00AA0952" w:rsidRPr="00A27532" w:rsidRDefault="00AA0952" w:rsidP="00AA0952">
            <w:pPr>
              <w:spacing w:line="360" w:lineRule="auto"/>
              <w:ind w:firstLine="0"/>
              <w:jc w:val="center"/>
              <w:rPr>
                <w:rFonts w:cs="Arial"/>
                <w:color w:val="auto"/>
                <w:lang w:bidi="ar-SA"/>
              </w:rPr>
            </w:pPr>
          </w:p>
        </w:tc>
        <w:tc>
          <w:tcPr>
            <w:tcW w:w="2042" w:type="dxa"/>
            <w:vAlign w:val="bottom"/>
          </w:tcPr>
          <w:p w14:paraId="59B70AC4" w14:textId="77777777" w:rsidR="00AA0952" w:rsidRPr="00A27532" w:rsidRDefault="00AA0952" w:rsidP="00AA0952">
            <w:pPr>
              <w:spacing w:line="360" w:lineRule="auto"/>
              <w:ind w:firstLine="0"/>
              <w:jc w:val="right"/>
              <w:rPr>
                <w:rFonts w:cs="Arial"/>
                <w:color w:val="auto"/>
                <w:lang w:bidi="ar-SA"/>
              </w:rPr>
            </w:pPr>
          </w:p>
        </w:tc>
      </w:tr>
      <w:tr w:rsidR="00AA0952" w:rsidRPr="00A27532" w14:paraId="54E6AFD0" w14:textId="77777777" w:rsidTr="00F05218">
        <w:tc>
          <w:tcPr>
            <w:tcW w:w="1779" w:type="dxa"/>
          </w:tcPr>
          <w:p w14:paraId="30F3946E" w14:textId="77777777" w:rsidR="00AA0952" w:rsidRPr="00A77FB4" w:rsidRDefault="00AA0952" w:rsidP="00AA0952">
            <w:pPr>
              <w:spacing w:line="360" w:lineRule="auto"/>
              <w:ind w:firstLine="0"/>
              <w:jc w:val="both"/>
              <w:rPr>
                <w:rFonts w:cs="Arial"/>
                <w:color w:val="auto"/>
                <w:lang w:bidi="ar-SA"/>
              </w:rPr>
            </w:pPr>
            <w:r w:rsidRPr="00A77FB4">
              <w:rPr>
                <w:rFonts w:cs="Arial"/>
                <w:color w:val="auto"/>
                <w:lang w:bidi="ar-SA"/>
              </w:rPr>
              <w:t xml:space="preserve">Руководитель </w:t>
            </w:r>
          </w:p>
          <w:p w14:paraId="13589E7C" w14:textId="0B921FF3" w:rsidR="00AA0952" w:rsidRPr="00A27532" w:rsidRDefault="00AA0952" w:rsidP="00AA0952">
            <w:pPr>
              <w:spacing w:line="360" w:lineRule="auto"/>
              <w:ind w:firstLine="0"/>
              <w:jc w:val="both"/>
              <w:rPr>
                <w:rFonts w:cs="Arial"/>
                <w:color w:val="auto"/>
                <w:lang w:bidi="ar-SA"/>
              </w:rPr>
            </w:pPr>
            <w:r w:rsidRPr="00A77FB4">
              <w:rPr>
                <w:rFonts w:cs="Arial"/>
                <w:color w:val="auto"/>
                <w:lang w:bidi="ar-SA"/>
              </w:rPr>
              <w:t>разработки</w:t>
            </w:r>
          </w:p>
        </w:tc>
        <w:tc>
          <w:tcPr>
            <w:tcW w:w="3436" w:type="dxa"/>
            <w:vAlign w:val="bottom"/>
          </w:tcPr>
          <w:p w14:paraId="49C4BEA2" w14:textId="7FE05489" w:rsidR="00AA0952" w:rsidRPr="00A27532" w:rsidRDefault="00AA0952" w:rsidP="00AA0952">
            <w:pPr>
              <w:spacing w:line="360" w:lineRule="auto"/>
              <w:ind w:firstLine="0"/>
              <w:rPr>
                <w:rFonts w:cs="Arial"/>
                <w:color w:val="auto"/>
                <w:lang w:bidi="ar-SA"/>
              </w:rPr>
            </w:pPr>
            <w:r w:rsidRPr="00A77FB4">
              <w:rPr>
                <w:rFonts w:cs="Arial"/>
                <w:color w:val="auto"/>
                <w:lang w:bidi="ar-SA"/>
              </w:rPr>
              <w:t>Директор</w:t>
            </w:r>
          </w:p>
        </w:tc>
        <w:tc>
          <w:tcPr>
            <w:tcW w:w="2690" w:type="dxa"/>
            <w:vAlign w:val="bottom"/>
          </w:tcPr>
          <w:p w14:paraId="1BD2208D" w14:textId="5C1812DD" w:rsidR="00AA0952" w:rsidRPr="00A27532" w:rsidRDefault="00AA0952" w:rsidP="00AA0952">
            <w:pPr>
              <w:spacing w:line="360" w:lineRule="auto"/>
              <w:ind w:firstLine="0"/>
              <w:jc w:val="center"/>
              <w:rPr>
                <w:rFonts w:cs="Arial"/>
                <w:color w:val="auto"/>
                <w:lang w:bidi="ar-SA"/>
              </w:rPr>
            </w:pPr>
            <w:r w:rsidRPr="00A77FB4">
              <w:rPr>
                <w:rFonts w:cs="Arial"/>
                <w:color w:val="auto"/>
                <w:lang w:bidi="ar-SA"/>
              </w:rPr>
              <w:t>__________________</w:t>
            </w:r>
          </w:p>
        </w:tc>
        <w:tc>
          <w:tcPr>
            <w:tcW w:w="2042" w:type="dxa"/>
            <w:vAlign w:val="bottom"/>
          </w:tcPr>
          <w:p w14:paraId="67377093" w14:textId="2298954F" w:rsidR="00AA0952" w:rsidRPr="00A27532" w:rsidRDefault="00AA0952" w:rsidP="00AA0952">
            <w:pPr>
              <w:spacing w:line="360" w:lineRule="auto"/>
              <w:ind w:firstLine="0"/>
              <w:jc w:val="right"/>
              <w:rPr>
                <w:rFonts w:cs="Arial"/>
                <w:color w:val="auto"/>
                <w:lang w:bidi="ar-SA"/>
              </w:rPr>
            </w:pPr>
            <w:r>
              <w:rPr>
                <w:rFonts w:cs="Arial"/>
                <w:color w:val="auto"/>
                <w:lang w:bidi="ar-SA"/>
              </w:rPr>
              <w:t>В.А. Фафурин</w:t>
            </w:r>
          </w:p>
        </w:tc>
      </w:tr>
    </w:tbl>
    <w:p w14:paraId="484FD705" w14:textId="77777777" w:rsidR="00A27532" w:rsidRDefault="00A27532" w:rsidP="00A03C1C">
      <w:pPr>
        <w:pStyle w:val="Bodytext20"/>
      </w:pPr>
    </w:p>
    <w:sectPr w:rsidR="00A27532" w:rsidSect="000F369E">
      <w:headerReference w:type="even" r:id="rId27"/>
      <w:headerReference w:type="default" r:id="rId28"/>
      <w:footerReference w:type="even" r:id="rId29"/>
      <w:footerReference w:type="default" r:id="rId30"/>
      <w:pgSz w:w="11900" w:h="16840"/>
      <w:pgMar w:top="851" w:right="851" w:bottom="851" w:left="1134" w:header="709" w:footer="70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50D3D" w14:textId="77777777" w:rsidR="005E4820" w:rsidRDefault="005E4820">
      <w:r>
        <w:separator/>
      </w:r>
    </w:p>
  </w:endnote>
  <w:endnote w:type="continuationSeparator" w:id="0">
    <w:p w14:paraId="6E726783" w14:textId="77777777" w:rsidR="005E4820" w:rsidRDefault="005E4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527176"/>
      <w:docPartObj>
        <w:docPartGallery w:val="Page Numbers (Bottom of Page)"/>
        <w:docPartUnique/>
      </w:docPartObj>
    </w:sdtPr>
    <w:sdtContent>
      <w:p w14:paraId="42DFF5A2" w14:textId="410A162E" w:rsidR="00F52C33" w:rsidRDefault="00F52C33" w:rsidP="00E17181">
        <w:pPr>
          <w:pStyle w:val="af7"/>
          <w:ind w:firstLine="0"/>
        </w:pPr>
        <w:r>
          <w:fldChar w:fldCharType="begin"/>
        </w:r>
        <w:r>
          <w:instrText>PAGE   \* MERGEFORMAT</w:instrText>
        </w:r>
        <w:r>
          <w:fldChar w:fldCharType="separate"/>
        </w:r>
        <w:r w:rsidR="004E3A9E">
          <w:rPr>
            <w:noProof/>
          </w:rPr>
          <w:t>II</w:t>
        </w:r>
        <w:r>
          <w:rPr>
            <w:noProof/>
          </w:rPr>
          <w:fldChar w:fldCharType="end"/>
        </w:r>
      </w:p>
    </w:sdtContent>
  </w:sdt>
  <w:p w14:paraId="24DF1268" w14:textId="77777777" w:rsidR="00F52C33" w:rsidRDefault="00F52C33">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408290"/>
      <w:docPartObj>
        <w:docPartGallery w:val="Page Numbers (Bottom of Page)"/>
        <w:docPartUnique/>
      </w:docPartObj>
    </w:sdtPr>
    <w:sdtContent>
      <w:p w14:paraId="3CD84C27" w14:textId="7D15FC78" w:rsidR="00F52C33" w:rsidRDefault="00F52C33">
        <w:pPr>
          <w:pStyle w:val="af7"/>
          <w:jc w:val="right"/>
        </w:pPr>
        <w:r>
          <w:fldChar w:fldCharType="begin"/>
        </w:r>
        <w:r>
          <w:instrText>PAGE   \* MERGEFORMAT</w:instrText>
        </w:r>
        <w:r>
          <w:fldChar w:fldCharType="separate"/>
        </w:r>
        <w:r w:rsidR="004E3A9E">
          <w:rPr>
            <w:noProof/>
          </w:rPr>
          <w:t>III</w:t>
        </w:r>
        <w:r>
          <w:rPr>
            <w:noProof/>
          </w:rPr>
          <w:fldChar w:fldCharType="end"/>
        </w:r>
      </w:p>
    </w:sdtContent>
  </w:sdt>
  <w:p w14:paraId="50EE42B1" w14:textId="77777777" w:rsidR="00F52C33" w:rsidRDefault="00F52C33">
    <w:pPr>
      <w:pStyle w:val="af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569B6" w14:textId="1F0073B2" w:rsidR="00F52C33" w:rsidRDefault="00347D5D">
    <w:pPr>
      <w:pStyle w:val="af7"/>
      <w:jc w:val="right"/>
    </w:pPr>
    <w:r>
      <w:fldChar w:fldCharType="begin"/>
    </w:r>
    <w:r>
      <w:instrText>PAGE   \* MERGEFORMAT</w:instrText>
    </w:r>
    <w:r>
      <w:fldChar w:fldCharType="separate"/>
    </w:r>
    <w:r w:rsidR="004E3A9E">
      <w:rPr>
        <w:noProof/>
      </w:rPr>
      <w:t>32</w:t>
    </w:r>
    <w:r>
      <w:rPr>
        <w:noProof/>
      </w:rPr>
      <w:fldChar w:fldCharType="end"/>
    </w:r>
  </w:p>
  <w:p w14:paraId="3A352530" w14:textId="77777777" w:rsidR="00F52C33" w:rsidRPr="0085507A" w:rsidRDefault="00F52C33" w:rsidP="0085507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3098" w14:textId="7CC30695" w:rsidR="00F52C33" w:rsidRDefault="00347D5D" w:rsidP="009F3E32">
    <w:pPr>
      <w:pStyle w:val="af7"/>
      <w:ind w:firstLine="0"/>
    </w:pPr>
    <w:r>
      <w:fldChar w:fldCharType="begin"/>
    </w:r>
    <w:r>
      <w:instrText>PAGE   \* MERGEFORMAT</w:instrText>
    </w:r>
    <w:r>
      <w:fldChar w:fldCharType="separate"/>
    </w:r>
    <w:r w:rsidR="004E3A9E">
      <w:rPr>
        <w:noProof/>
      </w:rPr>
      <w:t>31</w:t>
    </w:r>
    <w:r>
      <w:rPr>
        <w:noProof/>
      </w:rPr>
      <w:fldChar w:fldCharType="end"/>
    </w:r>
  </w:p>
  <w:p w14:paraId="72A12669" w14:textId="77777777" w:rsidR="00F52C33" w:rsidRPr="0085507A" w:rsidRDefault="00F52C33" w:rsidP="008550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36299" w14:textId="77777777" w:rsidR="005E4820" w:rsidRDefault="005E4820"/>
  </w:footnote>
  <w:footnote w:type="continuationSeparator" w:id="0">
    <w:p w14:paraId="3F4AA166" w14:textId="77777777" w:rsidR="005E4820" w:rsidRDefault="005E4820"/>
  </w:footnote>
  <w:footnote w:id="1">
    <w:p w14:paraId="57FB728D" w14:textId="77777777" w:rsidR="00F52C33" w:rsidRPr="008A12E8" w:rsidRDefault="00F52C33" w:rsidP="00870533">
      <w:pPr>
        <w:pBdr>
          <w:top w:val="single" w:sz="4" w:space="0" w:color="auto"/>
        </w:pBdr>
        <w:rPr>
          <w:sz w:val="18"/>
          <w:szCs w:val="18"/>
        </w:rPr>
      </w:pPr>
      <w:r w:rsidRPr="008A12E8">
        <w:rPr>
          <w:sz w:val="18"/>
          <w:szCs w:val="18"/>
          <w:vertAlign w:val="superscript"/>
        </w:rPr>
        <w:footnoteRef/>
      </w:r>
      <w:r w:rsidRPr="008A12E8">
        <w:rPr>
          <w:sz w:val="18"/>
          <w:szCs w:val="18"/>
          <w:vertAlign w:val="superscript"/>
        </w:rPr>
        <w:t>)</w:t>
      </w:r>
      <w:r w:rsidRPr="008A12E8">
        <w:rPr>
          <w:sz w:val="18"/>
          <w:szCs w:val="18"/>
        </w:rPr>
        <w:t xml:space="preserve"> В международном стандарте [3] эллипсные сопла названы соплами большого радиуса.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8A72" w14:textId="77777777" w:rsidR="00F52C33" w:rsidRDefault="00F52C33" w:rsidP="003A367B">
    <w:pPr>
      <w:ind w:firstLine="0"/>
      <w:rPr>
        <w:rFonts w:cs="Arial"/>
      </w:rPr>
    </w:pPr>
    <w:r w:rsidRPr="001370F3">
      <w:rPr>
        <w:rFonts w:cs="Arial"/>
      </w:rPr>
      <w:t>ГОСТ 8.586.</w:t>
    </w:r>
    <w:r>
      <w:rPr>
        <w:rFonts w:cs="Arial"/>
      </w:rPr>
      <w:t>3</w:t>
    </w:r>
    <w:r w:rsidRPr="001370F3">
      <w:rPr>
        <w:rFonts w:cs="Arial"/>
      </w:rPr>
      <w:t>-20хх</w:t>
    </w:r>
  </w:p>
  <w:p w14:paraId="07B41680" w14:textId="77777777" w:rsidR="00F52C33" w:rsidRPr="00123F3F" w:rsidRDefault="00F52C33" w:rsidP="003A367B">
    <w:pPr>
      <w:spacing w:line="360" w:lineRule="auto"/>
      <w:ind w:firstLine="0"/>
    </w:pPr>
    <w:r>
      <w:rPr>
        <w:rFonts w:cs="Arial"/>
      </w:rPr>
      <w:t>(</w:t>
    </w:r>
    <w:r w:rsidRPr="0000304E">
      <w:rPr>
        <w:rFonts w:cs="Arial"/>
        <w:i/>
        <w:iCs/>
      </w:rPr>
      <w:t>проект, первая редакция</w:t>
    </w:r>
    <w:r>
      <w:rPr>
        <w:rFonts w:cs="Arial"/>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30A42" w14:textId="77777777" w:rsidR="00F52C33" w:rsidRDefault="00F52C33" w:rsidP="0000304E">
    <w:pPr>
      <w:jc w:val="right"/>
      <w:rPr>
        <w:rFonts w:cs="Arial"/>
      </w:rPr>
    </w:pPr>
    <w:r w:rsidRPr="001370F3">
      <w:rPr>
        <w:rFonts w:cs="Arial"/>
      </w:rPr>
      <w:t>ГОСТ 8.586.</w:t>
    </w:r>
    <w:r>
      <w:rPr>
        <w:rFonts w:cs="Arial"/>
      </w:rPr>
      <w:t>3</w:t>
    </w:r>
    <w:r w:rsidRPr="001370F3">
      <w:rPr>
        <w:rFonts w:cs="Arial"/>
      </w:rPr>
      <w:t>-20хх</w:t>
    </w:r>
  </w:p>
  <w:p w14:paraId="559D4810" w14:textId="77777777" w:rsidR="00F52C33" w:rsidRPr="0000304E" w:rsidRDefault="00F52C33" w:rsidP="0000304E">
    <w:pPr>
      <w:pStyle w:val="af9"/>
      <w:jc w:val="right"/>
    </w:pPr>
    <w:r>
      <w:rPr>
        <w:rFonts w:cs="Arial"/>
      </w:rPr>
      <w:t>(</w:t>
    </w:r>
    <w:r w:rsidRPr="0000304E">
      <w:rPr>
        <w:rFonts w:cs="Arial"/>
        <w:i/>
        <w:iCs/>
      </w:rPr>
      <w:t>проект, первая редакция</w:t>
    </w:r>
    <w:r>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CD0F5" w14:textId="77777777" w:rsidR="00F52C33" w:rsidRDefault="00F52C33" w:rsidP="003A367B">
    <w:pPr>
      <w:ind w:firstLine="0"/>
      <w:rPr>
        <w:rFonts w:cs="Arial"/>
      </w:rPr>
    </w:pPr>
    <w:r w:rsidRPr="001370F3">
      <w:rPr>
        <w:rFonts w:cs="Arial"/>
      </w:rPr>
      <w:t>ГОСТ 8.586.</w:t>
    </w:r>
    <w:r>
      <w:rPr>
        <w:rFonts w:cs="Arial"/>
      </w:rPr>
      <w:t>3</w:t>
    </w:r>
    <w:r w:rsidRPr="001370F3">
      <w:rPr>
        <w:rFonts w:cs="Arial"/>
      </w:rPr>
      <w:t>-20хх</w:t>
    </w:r>
  </w:p>
  <w:p w14:paraId="09690306" w14:textId="77777777" w:rsidR="00F52C33" w:rsidRPr="00123F3F" w:rsidRDefault="00F52C33" w:rsidP="003A367B">
    <w:pPr>
      <w:spacing w:line="360" w:lineRule="auto"/>
      <w:ind w:firstLine="0"/>
    </w:pPr>
    <w:r>
      <w:rPr>
        <w:rFonts w:cs="Arial"/>
      </w:rPr>
      <w:t>(</w:t>
    </w:r>
    <w:r w:rsidRPr="0000304E">
      <w:rPr>
        <w:rFonts w:cs="Arial"/>
        <w:i/>
        <w:iCs/>
      </w:rPr>
      <w:t>проект, первая редакция</w:t>
    </w:r>
    <w:r>
      <w:rPr>
        <w:rFonts w:cs="Arial"/>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E44FB" w14:textId="77777777" w:rsidR="00F52C33" w:rsidRDefault="00F52C33" w:rsidP="003A367B">
    <w:pPr>
      <w:jc w:val="right"/>
      <w:rPr>
        <w:rFonts w:cs="Arial"/>
      </w:rPr>
    </w:pPr>
    <w:r w:rsidRPr="001370F3">
      <w:rPr>
        <w:rFonts w:cs="Arial"/>
      </w:rPr>
      <w:t>ГОСТ 8.586.</w:t>
    </w:r>
    <w:r>
      <w:rPr>
        <w:rFonts w:cs="Arial"/>
      </w:rPr>
      <w:t>3</w:t>
    </w:r>
    <w:r w:rsidRPr="001370F3">
      <w:rPr>
        <w:rFonts w:cs="Arial"/>
      </w:rPr>
      <w:t>-20хх</w:t>
    </w:r>
  </w:p>
  <w:p w14:paraId="3BB90B71" w14:textId="77777777" w:rsidR="00F52C33" w:rsidRDefault="00F52C33" w:rsidP="005F0332">
    <w:pPr>
      <w:jc w:val="right"/>
    </w:pPr>
    <w:r>
      <w:rPr>
        <w:rFonts w:cs="Arial"/>
      </w:rPr>
      <w:t>(</w:t>
    </w:r>
    <w:r w:rsidRPr="0000304E">
      <w:rPr>
        <w:rFonts w:cs="Arial"/>
        <w:i/>
        <w:iCs/>
      </w:rPr>
      <w:t>проект, первая редакция</w:t>
    </w:r>
    <w:r>
      <w:rPr>
        <w:rFonts w:cs="Arial"/>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692"/>
    <w:multiLevelType w:val="multilevel"/>
    <w:tmpl w:val="3EC2E33A"/>
    <w:styleLink w:val="a"/>
    <w:lvl w:ilvl="0">
      <w:start w:val="1"/>
      <w:numFmt w:val="decimal"/>
      <w:lvlText w:val="%1"/>
      <w:lvlJc w:val="left"/>
      <w:rPr>
        <w:rFonts w:ascii="Arial" w:hAnsi="Arial"/>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732690"/>
    <w:multiLevelType w:val="multilevel"/>
    <w:tmpl w:val="A2FAEBA0"/>
    <w:lvl w:ilvl="0">
      <w:start w:val="6"/>
      <w:numFmt w:val="decimal"/>
      <w:lvlText w:val="%1"/>
      <w:lvlJc w:val="left"/>
      <w:pPr>
        <w:ind w:left="525" w:hanging="525"/>
      </w:pPr>
      <w:rPr>
        <w:rFonts w:hint="default"/>
      </w:rPr>
    </w:lvl>
    <w:lvl w:ilvl="1">
      <w:start w:val="2"/>
      <w:numFmt w:val="decimal"/>
      <w:suff w:val="space"/>
      <w:lvlText w:val="%1.4.1"/>
      <w:lvlJc w:val="left"/>
      <w:pPr>
        <w:ind w:left="525" w:hanging="525"/>
      </w:pPr>
      <w:rPr>
        <w:rFonts w:hint="default"/>
        <w:b/>
        <w:bCs/>
      </w:rPr>
    </w:lvl>
    <w:lvl w:ilvl="2">
      <w:start w:val="4"/>
      <w:numFmt w:val="decimal"/>
      <w:lvlText w:val="%1.%2.%3"/>
      <w:lvlJc w:val="left"/>
      <w:pPr>
        <w:ind w:left="720" w:hanging="720"/>
      </w:pPr>
      <w:rPr>
        <w:rFonts w:hint="default"/>
        <w:b/>
        <w:bCs/>
      </w:rPr>
    </w:lvl>
    <w:lvl w:ilvl="3">
      <w:start w:val="1"/>
      <w:numFmt w:val="decimal"/>
      <w:suff w:val="space"/>
      <w:lvlText w:val="%1.%2.%3.%4"/>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BF73D9"/>
    <w:multiLevelType w:val="multilevel"/>
    <w:tmpl w:val="7F149D66"/>
    <w:lvl w:ilvl="0">
      <w:start w:val="6"/>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suff w:val="space"/>
      <w:lvlText w:val="%1.%2.%3"/>
      <w:lvlJc w:val="left"/>
      <w:pPr>
        <w:ind w:left="143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044CD3"/>
    <w:multiLevelType w:val="hybridMultilevel"/>
    <w:tmpl w:val="529A4A92"/>
    <w:lvl w:ilvl="0" w:tplc="EB9C66FA">
      <w:start w:val="1"/>
      <w:numFmt w:val="decimal"/>
      <w:suff w:val="space"/>
      <w:lvlText w:val="[%1]"/>
      <w:lvlJc w:val="left"/>
      <w:pPr>
        <w:ind w:left="7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C84613"/>
    <w:multiLevelType w:val="multilevel"/>
    <w:tmpl w:val="3800BD5E"/>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b/>
        <w:bCs/>
      </w:rPr>
    </w:lvl>
    <w:lvl w:ilvl="2">
      <w:start w:val="1"/>
      <w:numFmt w:val="decimal"/>
      <w:lvlText w:val="%1.%2.%3"/>
      <w:lvlJc w:val="left"/>
      <w:pPr>
        <w:ind w:left="1288" w:hanging="720"/>
      </w:pPr>
      <w:rPr>
        <w:rFonts w:hint="default"/>
      </w:rPr>
    </w:lvl>
    <w:lvl w:ilvl="3">
      <w:start w:val="1"/>
      <w:numFmt w:val="decimal"/>
      <w:suff w:val="space"/>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D77BC5"/>
    <w:multiLevelType w:val="multilevel"/>
    <w:tmpl w:val="0D62BFAA"/>
    <w:lvl w:ilvl="0">
      <w:start w:val="1"/>
      <w:numFmt w:val="none"/>
      <w:suff w:val="space"/>
      <w:lvlText w:val="б)"/>
      <w:lvlJc w:val="left"/>
      <w:pPr>
        <w:ind w:left="0" w:firstLine="0"/>
      </w:pPr>
      <w:rPr>
        <w:rFonts w:ascii="Arial" w:eastAsia="Arial" w:hAnsi="Arial" w:cs="Arial"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AAE4843"/>
    <w:multiLevelType w:val="multilevel"/>
    <w:tmpl w:val="AD2E649C"/>
    <w:lvl w:ilvl="0">
      <w:start w:val="1"/>
      <w:numFmt w:val="bullet"/>
      <w:suff w:val="space"/>
      <w:lvlText w:val="-"/>
      <w:lvlJc w:val="left"/>
      <w:pPr>
        <w:ind w:left="0" w:firstLine="0"/>
      </w:pPr>
      <w:rPr>
        <w:rFonts w:ascii="Arial" w:hAnsi="Arial"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1DE21FA6"/>
    <w:multiLevelType w:val="multilevel"/>
    <w:tmpl w:val="EE7ED980"/>
    <w:lvl w:ilvl="0">
      <w:start w:val="1"/>
      <w:numFmt w:val="decimal"/>
      <w:suff w:val="space"/>
      <w:lvlText w:val="%1"/>
      <w:lvlJc w:val="left"/>
      <w:pPr>
        <w:ind w:left="0" w:firstLine="709"/>
      </w:pPr>
      <w:rPr>
        <w:rFonts w:ascii="Arial" w:hAnsi="Arial" w:cs="Arial" w:hint="default"/>
        <w:b w:val="0"/>
        <w:bCs w:val="0"/>
        <w:i w:val="0"/>
        <w:iCs w:val="0"/>
        <w:caps w:val="0"/>
        <w:smallCaps w:val="0"/>
        <w:strike w:val="0"/>
        <w:dstrike w:val="0"/>
        <w:vanish w:val="0"/>
        <w:color w:val="000000"/>
        <w:spacing w:val="0"/>
        <w:w w:val="100"/>
        <w:position w:val="0"/>
        <w:sz w:val="24"/>
        <w:szCs w:val="24"/>
        <w:u w:val="none"/>
        <w:shd w:val="clear" w:color="auto" w:fill="auto"/>
        <w:vertAlign w:val="baseli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1F6516D4"/>
    <w:multiLevelType w:val="multilevel"/>
    <w:tmpl w:val="37481628"/>
    <w:styleLink w:val="10"/>
    <w:lvl w:ilvl="0">
      <w:start w:val="1"/>
      <w:numFmt w:val="decimal"/>
      <w:suff w:val="space"/>
      <w:lvlText w:val="%1"/>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suff w:val="space"/>
      <w:lvlText w:val="%1.%2"/>
      <w:lvlJc w:val="left"/>
      <w:pPr>
        <w:ind w:left="0" w:firstLine="709"/>
      </w:pPr>
      <w:rPr>
        <w:rFonts w:ascii="Arial" w:eastAsia="Arial" w:hAnsi="Arial" w:cs="Arial" w:hint="default"/>
        <w:b/>
        <w:bCs/>
        <w:i w:val="0"/>
        <w:iCs w:val="0"/>
        <w:smallCaps w:val="0"/>
        <w:strike w:val="0"/>
        <w:color w:val="000000"/>
        <w:spacing w:val="0"/>
        <w:w w:val="100"/>
        <w:position w:val="0"/>
        <w:sz w:val="20"/>
        <w:szCs w:val="20"/>
        <w:u w:val="none"/>
        <w:shd w:val="clear" w:color="auto" w:fill="auto"/>
        <w:lang w:val="ru-RU" w:eastAsia="ru-RU" w:bidi="ru-RU"/>
      </w:rPr>
    </w:lvl>
    <w:lvl w:ilvl="2">
      <w:start w:val="1"/>
      <w:numFmt w:val="decimal"/>
      <w:suff w:val="space"/>
      <w:lvlText w:val="%1.%2.%3"/>
      <w:lvlJc w:val="left"/>
      <w:pPr>
        <w:ind w:left="0" w:firstLine="709"/>
      </w:pPr>
      <w:rPr>
        <w:rFonts w:ascii="Arial" w:hAnsi="Arial" w:hint="default"/>
        <w:color w:val="000000"/>
        <w:sz w:val="20"/>
      </w:rPr>
    </w:lvl>
    <w:lvl w:ilvl="3">
      <w:start w:val="1"/>
      <w:numFmt w:val="decimal"/>
      <w:suff w:val="space"/>
      <w:lvlText w:val="%1.%2.%3.%4"/>
      <w:lvlJc w:val="left"/>
      <w:pPr>
        <w:ind w:left="0" w:firstLine="709"/>
      </w:pPr>
      <w:rPr>
        <w:rFonts w:ascii="Arial" w:eastAsia="Arial" w:hAnsi="Arial" w:cs="Arial" w:hint="default"/>
        <w:b w:val="0"/>
        <w:bCs w:val="0"/>
        <w:i w:val="0"/>
        <w:iCs w:val="0"/>
        <w:smallCaps w:val="0"/>
        <w:strike w:val="0"/>
        <w:color w:val="000000"/>
        <w:spacing w:val="0"/>
        <w:w w:val="100"/>
        <w:position w:val="0"/>
        <w:sz w:val="20"/>
        <w:szCs w:val="20"/>
        <w:u w:val="none"/>
        <w:shd w:val="clear" w:color="auto" w:fill="auto"/>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237E4E01"/>
    <w:multiLevelType w:val="multilevel"/>
    <w:tmpl w:val="EE7ED980"/>
    <w:styleLink w:val="1"/>
    <w:lvl w:ilvl="0">
      <w:start w:val="1"/>
      <w:numFmt w:val="decimal"/>
      <w:suff w:val="space"/>
      <w:lvlText w:val="%1"/>
      <w:lvlJc w:val="left"/>
      <w:pPr>
        <w:ind w:left="0" w:firstLine="709"/>
      </w:pPr>
      <w:rPr>
        <w:rFonts w:ascii="Arial" w:hAnsi="Arial"/>
        <w:color w:val="000000"/>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263E4EEC"/>
    <w:multiLevelType w:val="multilevel"/>
    <w:tmpl w:val="4412C2F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suff w:val="spac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993FCD"/>
    <w:multiLevelType w:val="multilevel"/>
    <w:tmpl w:val="696498A2"/>
    <w:lvl w:ilvl="0">
      <w:start w:val="1"/>
      <w:numFmt w:val="none"/>
      <w:lvlText w:val=""/>
      <w:lvlJc w:val="left"/>
      <w:pPr>
        <w:ind w:left="0" w:firstLine="0"/>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
      <w:lvlJc w:val="left"/>
      <w:pPr>
        <w:ind w:left="0" w:firstLine="0"/>
      </w:pPr>
      <w:rPr>
        <w:rFonts w:ascii="Arial" w:eastAsia="Arial" w:hAnsi="Arial" w:cs="Arial" w:hint="default"/>
        <w:b/>
        <w:bCs/>
        <w:i w:val="0"/>
        <w:iCs w:val="0"/>
        <w:smallCaps w:val="0"/>
        <w:strike w:val="0"/>
        <w:color w:val="000000"/>
        <w:spacing w:val="0"/>
        <w:w w:val="100"/>
        <w:position w:val="0"/>
        <w:sz w:val="20"/>
        <w:szCs w:val="20"/>
        <w:u w:val="none"/>
        <w:shd w:val="clear" w:color="auto" w:fill="auto"/>
        <w:lang w:val="ru-RU" w:eastAsia="ru-RU" w:bidi="ru-RU"/>
      </w:rPr>
    </w:lvl>
    <w:lvl w:ilvl="2">
      <w:start w:val="1"/>
      <w:numFmt w:val="none"/>
      <w:suff w:val="space"/>
      <w:lvlText w:val="6.2.2"/>
      <w:lvlJc w:val="left"/>
      <w:pPr>
        <w:ind w:left="0" w:firstLine="0"/>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3">
      <w:start w:val="1"/>
      <w:numFmt w:val="decimal"/>
      <w:lvlText w:val="%1"/>
      <w:lvlJc w:val="left"/>
      <w:pPr>
        <w:ind w:left="0" w:firstLine="0"/>
      </w:pPr>
      <w:rPr>
        <w:rFonts w:ascii="Arial" w:eastAsia="Arial" w:hAnsi="Arial" w:cs="Arial" w:hint="default"/>
        <w:b w:val="0"/>
        <w:bCs w:val="0"/>
        <w:i w:val="0"/>
        <w:iCs w:val="0"/>
        <w:smallCaps w:val="0"/>
        <w:strike w:val="0"/>
        <w:color w:val="000000"/>
        <w:spacing w:val="0"/>
        <w:w w:val="100"/>
        <w:position w:val="0"/>
        <w:sz w:val="20"/>
        <w:szCs w:val="20"/>
        <w:u w:val="none"/>
        <w:shd w:val="clear" w:color="auto" w:fill="auto"/>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2AB22B2F"/>
    <w:multiLevelType w:val="multilevel"/>
    <w:tmpl w:val="940AD6BE"/>
    <w:lvl w:ilvl="0">
      <w:start w:val="5"/>
      <w:numFmt w:val="decimal"/>
      <w:lvlText w:val="%1"/>
      <w:lvlJc w:val="left"/>
      <w:pPr>
        <w:ind w:left="525" w:hanging="525"/>
      </w:pPr>
      <w:rPr>
        <w:rFonts w:hint="default"/>
        <w:b w:val="0"/>
      </w:rPr>
    </w:lvl>
    <w:lvl w:ilvl="1">
      <w:start w:val="2"/>
      <w:numFmt w:val="decimal"/>
      <w:lvlText w:val="%1.%2"/>
      <w:lvlJc w:val="left"/>
      <w:pPr>
        <w:ind w:left="879" w:hanging="525"/>
      </w:pPr>
      <w:rPr>
        <w:rFonts w:hint="default"/>
        <w:b/>
        <w:bCs/>
      </w:rPr>
    </w:lvl>
    <w:lvl w:ilvl="2">
      <w:start w:val="2"/>
      <w:numFmt w:val="decimal"/>
      <w:lvlText w:val="%1.%2.%3"/>
      <w:lvlJc w:val="left"/>
      <w:pPr>
        <w:ind w:left="1428" w:hanging="720"/>
      </w:pPr>
      <w:rPr>
        <w:rFonts w:hint="default"/>
        <w:b/>
        <w:bCs w:val="0"/>
      </w:rPr>
    </w:lvl>
    <w:lvl w:ilvl="3">
      <w:start w:val="1"/>
      <w:numFmt w:val="decimal"/>
      <w:suff w:val="space"/>
      <w:lvlText w:val="%1.%2.%3.%4"/>
      <w:lvlJc w:val="left"/>
      <w:pPr>
        <w:ind w:left="2142" w:hanging="1080"/>
      </w:pPr>
      <w:rPr>
        <w:rFonts w:hint="default"/>
        <w:b/>
        <w:bCs/>
      </w:rPr>
    </w:lvl>
    <w:lvl w:ilvl="4">
      <w:start w:val="1"/>
      <w:numFmt w:val="decimal"/>
      <w:lvlText w:val="%1.%2.%3.%4.%5"/>
      <w:lvlJc w:val="left"/>
      <w:pPr>
        <w:ind w:left="2496" w:hanging="1080"/>
      </w:pPr>
      <w:rPr>
        <w:rFonts w:hint="default"/>
        <w:b w:val="0"/>
      </w:rPr>
    </w:lvl>
    <w:lvl w:ilvl="5">
      <w:start w:val="1"/>
      <w:numFmt w:val="decimal"/>
      <w:lvlText w:val="%1.%2.%3.%4.%5.%6"/>
      <w:lvlJc w:val="left"/>
      <w:pPr>
        <w:ind w:left="3210" w:hanging="144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4278" w:hanging="1800"/>
      </w:pPr>
      <w:rPr>
        <w:rFonts w:hint="default"/>
        <w:b w:val="0"/>
      </w:rPr>
    </w:lvl>
    <w:lvl w:ilvl="8">
      <w:start w:val="1"/>
      <w:numFmt w:val="decimal"/>
      <w:lvlText w:val="%1.%2.%3.%4.%5.%6.%7.%8.%9"/>
      <w:lvlJc w:val="left"/>
      <w:pPr>
        <w:ind w:left="4632" w:hanging="1800"/>
      </w:pPr>
      <w:rPr>
        <w:rFonts w:hint="default"/>
        <w:b w:val="0"/>
      </w:rPr>
    </w:lvl>
  </w:abstractNum>
  <w:abstractNum w:abstractNumId="13" w15:restartNumberingAfterBreak="0">
    <w:nsid w:val="2D416462"/>
    <w:multiLevelType w:val="multilevel"/>
    <w:tmpl w:val="4CB41F60"/>
    <w:lvl w:ilvl="0">
      <w:start w:val="4"/>
      <w:numFmt w:val="decimal"/>
      <w:lvlText w:val="%1"/>
      <w:lvlJc w:val="left"/>
      <w:pPr>
        <w:ind w:left="360" w:hanging="360"/>
      </w:pPr>
      <w:rPr>
        <w:rFonts w:hint="default"/>
      </w:rPr>
    </w:lvl>
    <w:lvl w:ilvl="1">
      <w:start w:val="1"/>
      <w:numFmt w:val="decimal"/>
      <w:pStyle w:val="Heading31"/>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2F2611DB"/>
    <w:multiLevelType w:val="multilevel"/>
    <w:tmpl w:val="122C795E"/>
    <w:styleLink w:val="100"/>
    <w:lvl w:ilvl="0">
      <w:start w:val="1"/>
      <w:numFmt w:val="decimal"/>
      <w:suff w:val="space"/>
      <w:lvlText w:val="%1"/>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suff w:val="space"/>
      <w:lvlText w:val="%1.%2"/>
      <w:lvlJc w:val="left"/>
      <w:pPr>
        <w:ind w:left="0" w:firstLine="709"/>
      </w:pPr>
      <w:rPr>
        <w:rFonts w:ascii="Arial" w:hAnsi="Arial" w:hint="default"/>
        <w:b/>
        <w:bCs/>
        <w:color w:val="000000"/>
        <w:sz w:val="20"/>
      </w:rPr>
    </w:lvl>
    <w:lvl w:ilvl="2">
      <w:start w:val="1"/>
      <w:numFmt w:val="decimal"/>
      <w:suff w:val="space"/>
      <w:lvlText w:val="%1.%2.%3"/>
      <w:lvlJc w:val="left"/>
      <w:pPr>
        <w:ind w:left="0" w:firstLine="709"/>
      </w:pPr>
      <w:rPr>
        <w:rFonts w:ascii="Arial" w:eastAsia="Arial" w:hAnsi="Arial" w:cs="Arial" w:hint="default"/>
        <w:b w:val="0"/>
        <w:bCs w:val="0"/>
        <w:i w:val="0"/>
        <w:iCs w:val="0"/>
        <w:smallCaps w:val="0"/>
        <w:strike w:val="0"/>
        <w:color w:val="000000"/>
        <w:spacing w:val="0"/>
        <w:w w:val="100"/>
        <w:position w:val="0"/>
        <w:sz w:val="20"/>
        <w:szCs w:val="20"/>
        <w:u w:val="none"/>
        <w:shd w:val="clear" w:color="auto" w:fill="auto"/>
        <w:lang w:val="ru-RU" w:eastAsia="ru-RU" w:bidi="ru-RU"/>
      </w:rPr>
    </w:lvl>
    <w:lvl w:ilvl="3">
      <w:start w:val="1"/>
      <w:numFmt w:val="decimal"/>
      <w:suff w:val="space"/>
      <w:lvlText w:val="%1.%2.%3.%4"/>
      <w:lvlJc w:val="left"/>
      <w:pPr>
        <w:ind w:left="0" w:firstLine="709"/>
      </w:pPr>
      <w:rPr>
        <w:rFonts w:ascii="Arial" w:eastAsia="Arial" w:hAnsi="Arial" w:cs="Arial" w:hint="default"/>
        <w:b w:val="0"/>
        <w:bCs w:val="0"/>
        <w:i w:val="0"/>
        <w:iCs w:val="0"/>
        <w:smallCaps w:val="0"/>
        <w:strike w:val="0"/>
        <w:color w:val="000000"/>
        <w:spacing w:val="0"/>
        <w:w w:val="100"/>
        <w:position w:val="0"/>
        <w:sz w:val="20"/>
        <w:szCs w:val="20"/>
        <w:u w:val="none"/>
        <w:shd w:val="clear" w:color="auto" w:fill="auto"/>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33ED588E"/>
    <w:multiLevelType w:val="multilevel"/>
    <w:tmpl w:val="2CC84BD0"/>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351F21"/>
    <w:multiLevelType w:val="multilevel"/>
    <w:tmpl w:val="978A1EF2"/>
    <w:lvl w:ilvl="0">
      <w:start w:val="4"/>
      <w:numFmt w:val="decimal"/>
      <w:lvlText w:val="%1"/>
      <w:lvlJc w:val="left"/>
      <w:pPr>
        <w:ind w:left="525" w:hanging="525"/>
      </w:pPr>
      <w:rPr>
        <w:rFonts w:hint="default"/>
      </w:rPr>
    </w:lvl>
    <w:lvl w:ilvl="1">
      <w:start w:val="1"/>
      <w:numFmt w:val="decimal"/>
      <w:lvlText w:val="%1.%2"/>
      <w:lvlJc w:val="left"/>
      <w:pPr>
        <w:ind w:left="879" w:hanging="525"/>
      </w:pPr>
      <w:rPr>
        <w:rFonts w:hint="default"/>
      </w:rPr>
    </w:lvl>
    <w:lvl w:ilvl="2">
      <w:start w:val="1"/>
      <w:numFmt w:val="decimal"/>
      <w:lvlText w:val="%1.%2.%3"/>
      <w:lvlJc w:val="left"/>
      <w:pPr>
        <w:ind w:left="1428" w:hanging="720"/>
      </w:pPr>
      <w:rPr>
        <w:rFonts w:hint="default"/>
        <w:b/>
        <w:bCs/>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7" w15:restartNumberingAfterBreak="0">
    <w:nsid w:val="35750AEA"/>
    <w:multiLevelType w:val="multilevel"/>
    <w:tmpl w:val="6AD299A6"/>
    <w:lvl w:ilvl="0">
      <w:start w:val="1"/>
      <w:numFmt w:val="decimal"/>
      <w:suff w:val="space"/>
      <w:lvlText w:val="5.3.3.%1"/>
      <w:lvlJc w:val="left"/>
      <w:pPr>
        <w:ind w:left="0" w:firstLine="0"/>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385F409D"/>
    <w:multiLevelType w:val="multilevel"/>
    <w:tmpl w:val="BE7C4F28"/>
    <w:styleLink w:val="101"/>
    <w:lvl w:ilvl="0">
      <w:start w:val="1"/>
      <w:numFmt w:val="decimal"/>
      <w:lvlText w:val="%1"/>
      <w:lvlJc w:val="left"/>
      <w:rPr>
        <w:rFonts w:ascii="Arial" w:hAnsi="Arial"/>
        <w:color w:val="000000"/>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112EC6"/>
    <w:multiLevelType w:val="multilevel"/>
    <w:tmpl w:val="83CCCFA0"/>
    <w:styleLink w:val="9102"/>
    <w:lvl w:ilvl="0">
      <w:start w:val="1"/>
      <w:numFmt w:val="decimal"/>
      <w:suff w:val="space"/>
      <w:lvlText w:val="%1"/>
      <w:lvlJc w:val="left"/>
      <w:pPr>
        <w:ind w:left="0" w:firstLine="709"/>
      </w:pPr>
      <w:rPr>
        <w:rFonts w:ascii="Arial" w:hAnsi="Arial" w:hint="default"/>
        <w:color w:val="000000"/>
        <w:sz w:val="18"/>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4A4C187B"/>
    <w:multiLevelType w:val="multilevel"/>
    <w:tmpl w:val="1B781F32"/>
    <w:lvl w:ilvl="0">
      <w:start w:val="5"/>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5"/>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CEF337C"/>
    <w:multiLevelType w:val="multilevel"/>
    <w:tmpl w:val="5514347C"/>
    <w:lvl w:ilvl="0">
      <w:start w:val="6"/>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6"/>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6713BB"/>
    <w:multiLevelType w:val="hybridMultilevel"/>
    <w:tmpl w:val="D27087E4"/>
    <w:lvl w:ilvl="0" w:tplc="00F40BB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C26BC6"/>
    <w:multiLevelType w:val="multilevel"/>
    <w:tmpl w:val="1F7E9698"/>
    <w:lvl w:ilvl="0">
      <w:start w:val="1"/>
      <w:numFmt w:val="decimal"/>
      <w:suff w:val="space"/>
      <w:lvlText w:val="5.3.4.%1"/>
      <w:lvlJc w:val="left"/>
      <w:pPr>
        <w:ind w:left="0" w:firstLine="0"/>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1">
      <w:start w:val="5"/>
      <w:numFmt w:val="decimal"/>
      <w:lvlText w:val="%1,%2"/>
      <w:lvlJc w:val="left"/>
      <w:pPr>
        <w:ind w:left="0" w:firstLine="0"/>
      </w:pPr>
      <w:rPr>
        <w:rFonts w:ascii="Arial" w:eastAsia="Arial" w:hAnsi="Arial" w:cs="Arial" w:hint="default"/>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59391E45"/>
    <w:multiLevelType w:val="multilevel"/>
    <w:tmpl w:val="FAC646AE"/>
    <w:lvl w:ilvl="0">
      <w:start w:val="6"/>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F004678"/>
    <w:multiLevelType w:val="multilevel"/>
    <w:tmpl w:val="CEB0B510"/>
    <w:lvl w:ilvl="0">
      <w:start w:val="1"/>
      <w:numFmt w:val="decimal"/>
      <w:pStyle w:val="11"/>
      <w:suff w:val="space"/>
      <w:lvlText w:val="%1"/>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suff w:val="space"/>
      <w:lvlText w:val="%1.%2"/>
      <w:lvlJc w:val="left"/>
      <w:pPr>
        <w:ind w:left="142" w:firstLine="709"/>
      </w:pPr>
      <w:rPr>
        <w:rFonts w:ascii="Arial" w:eastAsia="Arial" w:hAnsi="Arial" w:cs="Arial" w:hint="default"/>
        <w:b/>
        <w:bCs/>
        <w:i w:val="0"/>
        <w:iCs w:val="0"/>
        <w:smallCaps w:val="0"/>
        <w:strike w:val="0"/>
        <w:color w:val="000000"/>
        <w:spacing w:val="0"/>
        <w:w w:val="100"/>
        <w:position w:val="0"/>
        <w:sz w:val="24"/>
        <w:szCs w:val="20"/>
        <w:u w:val="none"/>
        <w:shd w:val="clear" w:color="auto" w:fill="auto"/>
        <w:lang w:val="ru-RU" w:eastAsia="ru-RU" w:bidi="ru-RU"/>
      </w:rPr>
    </w:lvl>
    <w:lvl w:ilvl="2">
      <w:start w:val="1"/>
      <w:numFmt w:val="none"/>
      <w:suff w:val="space"/>
      <w:lvlText w:val="6.2.3"/>
      <w:lvlJc w:val="left"/>
      <w:pPr>
        <w:ind w:left="1" w:firstLine="709"/>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3">
      <w:start w:val="1"/>
      <w:numFmt w:val="decimal"/>
      <w:suff w:val="space"/>
      <w:lvlText w:val="%1.%2.%3.%4"/>
      <w:lvlJc w:val="left"/>
      <w:pPr>
        <w:ind w:left="0" w:firstLine="709"/>
      </w:pPr>
      <w:rPr>
        <w:rFonts w:ascii="Arial" w:eastAsia="Arial" w:hAnsi="Arial" w:cs="Arial" w:hint="default"/>
        <w:b w:val="0"/>
        <w:bCs w:val="0"/>
        <w:i w:val="0"/>
        <w:iCs w:val="0"/>
        <w:smallCaps w:val="0"/>
        <w:strike w:val="0"/>
        <w:color w:val="000000"/>
        <w:spacing w:val="0"/>
        <w:w w:val="100"/>
        <w:position w:val="0"/>
        <w:sz w:val="24"/>
        <w:szCs w:val="24"/>
        <w:u w:val="none"/>
        <w:shd w:val="clear" w:color="auto" w:fill="auto"/>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62A35DF0"/>
    <w:multiLevelType w:val="multilevel"/>
    <w:tmpl w:val="876A8D2C"/>
    <w:styleLink w:val="12"/>
    <w:lvl w:ilvl="0">
      <w:start w:val="5"/>
      <w:numFmt w:val="decimal"/>
      <w:lvlText w:val="%1"/>
      <w:lvlJc w:val="left"/>
      <w:pPr>
        <w:ind w:left="525" w:hanging="525"/>
      </w:pPr>
      <w:rPr>
        <w:rFonts w:hint="default"/>
        <w:b w:val="0"/>
      </w:rPr>
    </w:lvl>
    <w:lvl w:ilvl="1">
      <w:start w:val="2"/>
      <w:numFmt w:val="decimal"/>
      <w:lvlText w:val="%1.%2"/>
      <w:lvlJc w:val="left"/>
      <w:pPr>
        <w:ind w:left="879" w:hanging="525"/>
      </w:pPr>
      <w:rPr>
        <w:rFonts w:hint="default"/>
        <w:b w:val="0"/>
      </w:rPr>
    </w:lvl>
    <w:lvl w:ilvl="2">
      <w:start w:val="2"/>
      <w:numFmt w:val="decimal"/>
      <w:lvlText w:val="%1.%2.%3"/>
      <w:lvlJc w:val="left"/>
      <w:pPr>
        <w:ind w:left="1428" w:hanging="720"/>
      </w:pPr>
      <w:rPr>
        <w:rFonts w:hint="default"/>
        <w:b w:val="0"/>
      </w:rPr>
    </w:lvl>
    <w:lvl w:ilvl="3">
      <w:start w:val="1"/>
      <w:numFmt w:val="decimal"/>
      <w:suff w:val="space"/>
      <w:lvlText w:val="%1.%2.%3.%4"/>
      <w:lvlJc w:val="left"/>
      <w:pPr>
        <w:ind w:left="2142" w:hanging="108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3210" w:hanging="144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4278" w:hanging="1800"/>
      </w:pPr>
      <w:rPr>
        <w:rFonts w:hint="default"/>
        <w:b w:val="0"/>
      </w:rPr>
    </w:lvl>
    <w:lvl w:ilvl="8">
      <w:start w:val="1"/>
      <w:numFmt w:val="decimal"/>
      <w:lvlText w:val="%1.%2.%3.%4.%5.%6.%7.%8.%9"/>
      <w:lvlJc w:val="left"/>
      <w:pPr>
        <w:ind w:left="4632" w:hanging="1800"/>
      </w:pPr>
      <w:rPr>
        <w:rFonts w:hint="default"/>
        <w:b w:val="0"/>
      </w:rPr>
    </w:lvl>
  </w:abstractNum>
  <w:abstractNum w:abstractNumId="27" w15:restartNumberingAfterBreak="0">
    <w:nsid w:val="6E1B54DD"/>
    <w:multiLevelType w:val="multilevel"/>
    <w:tmpl w:val="29364742"/>
    <w:styleLink w:val="91020"/>
    <w:lvl w:ilvl="0">
      <w:start w:val="1"/>
      <w:numFmt w:val="decimal"/>
      <w:suff w:val="space"/>
      <w:lvlText w:val="%1"/>
      <w:lvlJc w:val="left"/>
      <w:pPr>
        <w:ind w:left="0" w:firstLine="709"/>
      </w:pPr>
      <w:rPr>
        <w:rFonts w:ascii="Arial" w:hAnsi="Arial" w:hint="default"/>
        <w:color w:val="000000"/>
        <w:sz w:val="18"/>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711C117C"/>
    <w:multiLevelType w:val="multilevel"/>
    <w:tmpl w:val="AE6CE704"/>
    <w:lvl w:ilvl="0">
      <w:start w:val="1"/>
      <w:numFmt w:val="decimal"/>
      <w:suff w:val="space"/>
      <w:lvlText w:val="5.3.5.%1"/>
      <w:lvlJc w:val="left"/>
      <w:pPr>
        <w:ind w:left="0" w:firstLine="0"/>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793F41F3"/>
    <w:multiLevelType w:val="multilevel"/>
    <w:tmpl w:val="A502B0A0"/>
    <w:styleLink w:val="10286127"/>
    <w:lvl w:ilvl="0">
      <w:start w:val="1"/>
      <w:numFmt w:val="decimal"/>
      <w:suff w:val="space"/>
      <w:lvlText w:val="%1"/>
      <w:lvlJc w:val="left"/>
      <w:pPr>
        <w:ind w:left="0" w:firstLine="709"/>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ascii="Arial" w:hAnsi="Arial" w:hint="default"/>
        <w:color w:val="000000"/>
        <w:sz w:val="20"/>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0" w15:restartNumberingAfterBreak="0">
    <w:nsid w:val="7A19583F"/>
    <w:multiLevelType w:val="multilevel"/>
    <w:tmpl w:val="BE7C4F28"/>
    <w:styleLink w:val="102"/>
    <w:lvl w:ilvl="0">
      <w:start w:val="1"/>
      <w:numFmt w:val="decimal"/>
      <w:lvlText w:val="%1"/>
      <w:lvlJc w:val="left"/>
      <w:rPr>
        <w:rFonts w:ascii="Arial" w:hAnsi="Arial"/>
        <w:color w:val="000000"/>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10430476">
    <w:abstractNumId w:val="7"/>
  </w:num>
  <w:num w:numId="2" w16cid:durableId="1686786691">
    <w:abstractNumId w:val="15"/>
  </w:num>
  <w:num w:numId="3" w16cid:durableId="143162104">
    <w:abstractNumId w:val="13"/>
  </w:num>
  <w:num w:numId="4" w16cid:durableId="393361406">
    <w:abstractNumId w:val="25"/>
  </w:num>
  <w:num w:numId="5" w16cid:durableId="1061751523">
    <w:abstractNumId w:val="30"/>
  </w:num>
  <w:num w:numId="6" w16cid:durableId="802845511">
    <w:abstractNumId w:val="18"/>
  </w:num>
  <w:num w:numId="7" w16cid:durableId="1021853758">
    <w:abstractNumId w:val="29"/>
  </w:num>
  <w:num w:numId="8" w16cid:durableId="356733180">
    <w:abstractNumId w:val="19"/>
  </w:num>
  <w:num w:numId="9" w16cid:durableId="1823618510">
    <w:abstractNumId w:val="27"/>
  </w:num>
  <w:num w:numId="10" w16cid:durableId="1940718881">
    <w:abstractNumId w:val="8"/>
  </w:num>
  <w:num w:numId="11" w16cid:durableId="396824909">
    <w:abstractNumId w:val="0"/>
  </w:num>
  <w:num w:numId="12" w16cid:durableId="1954705048">
    <w:abstractNumId w:val="9"/>
  </w:num>
  <w:num w:numId="13" w16cid:durableId="23604617">
    <w:abstractNumId w:val="14"/>
  </w:num>
  <w:num w:numId="14" w16cid:durableId="1704943381">
    <w:abstractNumId w:val="25"/>
    <w:lvlOverride w:ilvl="0">
      <w:lvl w:ilvl="0">
        <w:start w:val="1"/>
        <w:numFmt w:val="decimal"/>
        <w:pStyle w:val="11"/>
        <w:suff w:val="space"/>
        <w:lvlText w:val="%1"/>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rPr>
      </w:lvl>
    </w:lvlOverride>
    <w:lvlOverride w:ilvl="1">
      <w:lvl w:ilvl="1">
        <w:start w:val="1"/>
        <w:numFmt w:val="decimal"/>
        <w:suff w:val="space"/>
        <w:lvlText w:val="%1.1.2"/>
        <w:lvlJc w:val="left"/>
        <w:pPr>
          <w:ind w:left="142" w:firstLine="709"/>
        </w:pPr>
        <w:rPr>
          <w:rFonts w:ascii="Arial" w:eastAsia="Arial" w:hAnsi="Arial" w:cs="Arial" w:hint="default"/>
          <w:b w:val="0"/>
          <w:bCs w:val="0"/>
          <w:i w:val="0"/>
          <w:iCs w:val="0"/>
          <w:smallCaps w:val="0"/>
          <w:strike w:val="0"/>
          <w:color w:val="000000"/>
          <w:spacing w:val="0"/>
          <w:w w:val="100"/>
          <w:position w:val="0"/>
          <w:sz w:val="24"/>
          <w:szCs w:val="20"/>
          <w:u w:val="none"/>
        </w:rPr>
      </w:lvl>
    </w:lvlOverride>
    <w:lvlOverride w:ilvl="2">
      <w:lvl w:ilvl="2">
        <w:start w:val="1"/>
        <w:numFmt w:val="decimal"/>
        <w:suff w:val="space"/>
        <w:lvlText w:val="%1.%2.%3"/>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rPr>
      </w:lvl>
    </w:lvlOverride>
    <w:lvlOverride w:ilvl="3">
      <w:lvl w:ilvl="3">
        <w:start w:val="1"/>
        <w:numFmt w:val="decimal"/>
        <w:suff w:val="space"/>
        <w:lvlText w:val="%1.%2.%3.%4"/>
        <w:lvlJc w:val="left"/>
        <w:pPr>
          <w:ind w:left="1" w:firstLine="709"/>
        </w:pPr>
        <w:rPr>
          <w:rFonts w:ascii="Arial" w:eastAsia="Arial" w:hAnsi="Arial" w:cs="Arial" w:hint="default"/>
          <w:b/>
          <w:bCs/>
          <w:i w:val="0"/>
          <w:iCs w:val="0"/>
          <w:smallCaps w:val="0"/>
          <w:strike w:val="0"/>
          <w:color w:val="000000"/>
          <w:spacing w:val="0"/>
          <w:w w:val="100"/>
          <w:position w:val="0"/>
          <w:sz w:val="24"/>
          <w:szCs w:val="24"/>
          <w:u w:val="none"/>
        </w:rPr>
      </w:lvl>
    </w:lvlOverride>
    <w:lvlOverride w:ilvl="4">
      <w:lvl w:ilvl="4">
        <w:numFmt w:val="decimal"/>
        <w:lvlText w:val=""/>
        <w:lvlJc w:val="left"/>
        <w:pPr>
          <w:ind w:left="0" w:firstLine="0"/>
        </w:pPr>
        <w:rPr>
          <w:rFonts w:hint="default"/>
        </w:rPr>
      </w:lvl>
    </w:lvlOverride>
    <w:lvlOverride w:ilvl="5">
      <w:lvl w:ilvl="5">
        <w:numFmt w:val="decimal"/>
        <w:lvlText w:val=""/>
        <w:lvlJc w:val="left"/>
        <w:pPr>
          <w:ind w:left="0" w:firstLine="0"/>
        </w:pPr>
        <w:rPr>
          <w:rFonts w:hint="default"/>
        </w:rPr>
      </w:lvl>
    </w:lvlOverride>
    <w:lvlOverride w:ilvl="6">
      <w:lvl w:ilvl="6">
        <w:numFmt w:val="decimal"/>
        <w:lvlText w:val=""/>
        <w:lvlJc w:val="left"/>
        <w:pPr>
          <w:ind w:left="0" w:firstLine="0"/>
        </w:pPr>
        <w:rPr>
          <w:rFonts w:hint="default"/>
        </w:rPr>
      </w:lvl>
    </w:lvlOverride>
    <w:lvlOverride w:ilvl="7">
      <w:lvl w:ilvl="7">
        <w:numFmt w:val="decimal"/>
        <w:lvlText w:val=""/>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15" w16cid:durableId="1433739024">
    <w:abstractNumId w:val="3"/>
  </w:num>
  <w:num w:numId="16" w16cid:durableId="1917276354">
    <w:abstractNumId w:val="6"/>
  </w:num>
  <w:num w:numId="17" w16cid:durableId="1906061849">
    <w:abstractNumId w:val="11"/>
  </w:num>
  <w:num w:numId="18" w16cid:durableId="744035611">
    <w:abstractNumId w:val="17"/>
  </w:num>
  <w:num w:numId="19" w16cid:durableId="1515461876">
    <w:abstractNumId w:val="23"/>
  </w:num>
  <w:num w:numId="20" w16cid:durableId="978611582">
    <w:abstractNumId w:val="28"/>
  </w:num>
  <w:num w:numId="21" w16cid:durableId="62795469">
    <w:abstractNumId w:val="25"/>
  </w:num>
  <w:num w:numId="22" w16cid:durableId="1531531375">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3" w16cid:durableId="20671416">
    <w:abstractNumId w:val="1"/>
  </w:num>
  <w:num w:numId="24" w16cid:durableId="462889789">
    <w:abstractNumId w:val="5"/>
  </w:num>
  <w:num w:numId="25" w16cid:durableId="882332025">
    <w:abstractNumId w:val="22"/>
  </w:num>
  <w:num w:numId="26" w16cid:durableId="1394507442">
    <w:abstractNumId w:val="24"/>
  </w:num>
  <w:num w:numId="27" w16cid:durableId="1226064862">
    <w:abstractNumId w:val="21"/>
  </w:num>
  <w:num w:numId="28" w16cid:durableId="774982620">
    <w:abstractNumId w:val="2"/>
  </w:num>
  <w:num w:numId="29" w16cid:durableId="834957937">
    <w:abstractNumId w:val="16"/>
  </w:num>
  <w:num w:numId="30" w16cid:durableId="1578708097">
    <w:abstractNumId w:val="10"/>
  </w:num>
  <w:num w:numId="31" w16cid:durableId="998927153">
    <w:abstractNumId w:val="12"/>
  </w:num>
  <w:num w:numId="32" w16cid:durableId="1259675434">
    <w:abstractNumId w:val="26"/>
  </w:num>
  <w:num w:numId="33" w16cid:durableId="276497647">
    <w:abstractNumId w:val="20"/>
  </w:num>
  <w:num w:numId="34" w16cid:durableId="1761294511">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09"/>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428"/>
    <w:rsid w:val="00001696"/>
    <w:rsid w:val="0000304E"/>
    <w:rsid w:val="00021F9F"/>
    <w:rsid w:val="0002255A"/>
    <w:rsid w:val="000235A2"/>
    <w:rsid w:val="00032FB8"/>
    <w:rsid w:val="00034659"/>
    <w:rsid w:val="000359B7"/>
    <w:rsid w:val="00041F53"/>
    <w:rsid w:val="000456D4"/>
    <w:rsid w:val="0004776B"/>
    <w:rsid w:val="000530CF"/>
    <w:rsid w:val="00070942"/>
    <w:rsid w:val="00072630"/>
    <w:rsid w:val="00072E9A"/>
    <w:rsid w:val="00075783"/>
    <w:rsid w:val="00080FF5"/>
    <w:rsid w:val="00086C1B"/>
    <w:rsid w:val="00096556"/>
    <w:rsid w:val="00097097"/>
    <w:rsid w:val="000B1E9E"/>
    <w:rsid w:val="000B2A52"/>
    <w:rsid w:val="000B3288"/>
    <w:rsid w:val="000B43C8"/>
    <w:rsid w:val="000C32C5"/>
    <w:rsid w:val="000D10F5"/>
    <w:rsid w:val="000D643A"/>
    <w:rsid w:val="000D6F4B"/>
    <w:rsid w:val="000F1741"/>
    <w:rsid w:val="000F3239"/>
    <w:rsid w:val="000F369E"/>
    <w:rsid w:val="00103F56"/>
    <w:rsid w:val="001045BE"/>
    <w:rsid w:val="00110250"/>
    <w:rsid w:val="00123F3F"/>
    <w:rsid w:val="001248CC"/>
    <w:rsid w:val="00125449"/>
    <w:rsid w:val="0013103A"/>
    <w:rsid w:val="00135DAF"/>
    <w:rsid w:val="001370F3"/>
    <w:rsid w:val="001418A8"/>
    <w:rsid w:val="00147906"/>
    <w:rsid w:val="00150347"/>
    <w:rsid w:val="001506C6"/>
    <w:rsid w:val="0015075A"/>
    <w:rsid w:val="00160E1C"/>
    <w:rsid w:val="001651ED"/>
    <w:rsid w:val="00183429"/>
    <w:rsid w:val="00187F7A"/>
    <w:rsid w:val="001915FC"/>
    <w:rsid w:val="00196A52"/>
    <w:rsid w:val="001B5363"/>
    <w:rsid w:val="001C0361"/>
    <w:rsid w:val="001C14CD"/>
    <w:rsid w:val="001C6950"/>
    <w:rsid w:val="001D1089"/>
    <w:rsid w:val="001D2591"/>
    <w:rsid w:val="001D3A92"/>
    <w:rsid w:val="001D775C"/>
    <w:rsid w:val="001E4F83"/>
    <w:rsid w:val="001F184D"/>
    <w:rsid w:val="001F27D8"/>
    <w:rsid w:val="001F558A"/>
    <w:rsid w:val="00200F41"/>
    <w:rsid w:val="00204241"/>
    <w:rsid w:val="00204F14"/>
    <w:rsid w:val="00205D3E"/>
    <w:rsid w:val="002121EE"/>
    <w:rsid w:val="00213F97"/>
    <w:rsid w:val="0022000E"/>
    <w:rsid w:val="002205D3"/>
    <w:rsid w:val="002250E6"/>
    <w:rsid w:val="00240C5F"/>
    <w:rsid w:val="00241575"/>
    <w:rsid w:val="00245877"/>
    <w:rsid w:val="0025485C"/>
    <w:rsid w:val="002571C5"/>
    <w:rsid w:val="002615B4"/>
    <w:rsid w:val="00261B79"/>
    <w:rsid w:val="002662C3"/>
    <w:rsid w:val="00271E59"/>
    <w:rsid w:val="00273816"/>
    <w:rsid w:val="00283DEB"/>
    <w:rsid w:val="0029035D"/>
    <w:rsid w:val="00290C91"/>
    <w:rsid w:val="00293860"/>
    <w:rsid w:val="002958F3"/>
    <w:rsid w:val="0029758D"/>
    <w:rsid w:val="002B2C87"/>
    <w:rsid w:val="002B5CEB"/>
    <w:rsid w:val="002B5ED4"/>
    <w:rsid w:val="002B6413"/>
    <w:rsid w:val="002B67B3"/>
    <w:rsid w:val="002B6D87"/>
    <w:rsid w:val="002B7A00"/>
    <w:rsid w:val="002C26F1"/>
    <w:rsid w:val="002C6DF9"/>
    <w:rsid w:val="002D5D85"/>
    <w:rsid w:val="002E252F"/>
    <w:rsid w:val="002F4AA5"/>
    <w:rsid w:val="002F5DAE"/>
    <w:rsid w:val="002F7370"/>
    <w:rsid w:val="00304D9C"/>
    <w:rsid w:val="003124A7"/>
    <w:rsid w:val="00322A9E"/>
    <w:rsid w:val="003242D6"/>
    <w:rsid w:val="003306D6"/>
    <w:rsid w:val="0034007E"/>
    <w:rsid w:val="00344128"/>
    <w:rsid w:val="00345582"/>
    <w:rsid w:val="00347D5D"/>
    <w:rsid w:val="003533FD"/>
    <w:rsid w:val="003567F5"/>
    <w:rsid w:val="00363EE2"/>
    <w:rsid w:val="003762A6"/>
    <w:rsid w:val="00380E55"/>
    <w:rsid w:val="00385592"/>
    <w:rsid w:val="00390427"/>
    <w:rsid w:val="00391730"/>
    <w:rsid w:val="00391E99"/>
    <w:rsid w:val="003945AE"/>
    <w:rsid w:val="00395B0F"/>
    <w:rsid w:val="003A056C"/>
    <w:rsid w:val="003A0A42"/>
    <w:rsid w:val="003A367B"/>
    <w:rsid w:val="003A7F44"/>
    <w:rsid w:val="003B10A3"/>
    <w:rsid w:val="003C1CC7"/>
    <w:rsid w:val="003C487F"/>
    <w:rsid w:val="003C5D8C"/>
    <w:rsid w:val="003C6244"/>
    <w:rsid w:val="003D6CF7"/>
    <w:rsid w:val="003D6F7D"/>
    <w:rsid w:val="003E1571"/>
    <w:rsid w:val="003E1A6D"/>
    <w:rsid w:val="003F7EDB"/>
    <w:rsid w:val="00402C6C"/>
    <w:rsid w:val="0040464F"/>
    <w:rsid w:val="00417182"/>
    <w:rsid w:val="004206D7"/>
    <w:rsid w:val="004218CD"/>
    <w:rsid w:val="00423BF6"/>
    <w:rsid w:val="00426EC3"/>
    <w:rsid w:val="00431B65"/>
    <w:rsid w:val="004330B4"/>
    <w:rsid w:val="00434C0D"/>
    <w:rsid w:val="0043766F"/>
    <w:rsid w:val="0044064B"/>
    <w:rsid w:val="0044463B"/>
    <w:rsid w:val="00444705"/>
    <w:rsid w:val="00447090"/>
    <w:rsid w:val="00447C55"/>
    <w:rsid w:val="00453A7D"/>
    <w:rsid w:val="004541E2"/>
    <w:rsid w:val="004562A7"/>
    <w:rsid w:val="0045690B"/>
    <w:rsid w:val="00456E53"/>
    <w:rsid w:val="00456FE4"/>
    <w:rsid w:val="00460D07"/>
    <w:rsid w:val="00470A2C"/>
    <w:rsid w:val="00475816"/>
    <w:rsid w:val="00475F18"/>
    <w:rsid w:val="0047604C"/>
    <w:rsid w:val="004768A9"/>
    <w:rsid w:val="00480426"/>
    <w:rsid w:val="00486567"/>
    <w:rsid w:val="0048700E"/>
    <w:rsid w:val="004969F1"/>
    <w:rsid w:val="00496C7A"/>
    <w:rsid w:val="004A3378"/>
    <w:rsid w:val="004B41E5"/>
    <w:rsid w:val="004B588A"/>
    <w:rsid w:val="004B7688"/>
    <w:rsid w:val="004C2630"/>
    <w:rsid w:val="004C5FA1"/>
    <w:rsid w:val="004C7661"/>
    <w:rsid w:val="004D0F52"/>
    <w:rsid w:val="004D386A"/>
    <w:rsid w:val="004D4ECF"/>
    <w:rsid w:val="004D5373"/>
    <w:rsid w:val="004E1DB9"/>
    <w:rsid w:val="004E2E61"/>
    <w:rsid w:val="004E3A9E"/>
    <w:rsid w:val="004E685D"/>
    <w:rsid w:val="004F4523"/>
    <w:rsid w:val="0050450A"/>
    <w:rsid w:val="0050596E"/>
    <w:rsid w:val="005335C2"/>
    <w:rsid w:val="00533F8A"/>
    <w:rsid w:val="0054119D"/>
    <w:rsid w:val="00541737"/>
    <w:rsid w:val="0054460D"/>
    <w:rsid w:val="005477B5"/>
    <w:rsid w:val="0055228F"/>
    <w:rsid w:val="00560299"/>
    <w:rsid w:val="005627EF"/>
    <w:rsid w:val="00573364"/>
    <w:rsid w:val="0058731A"/>
    <w:rsid w:val="00595061"/>
    <w:rsid w:val="005A7534"/>
    <w:rsid w:val="005B161C"/>
    <w:rsid w:val="005B5C1D"/>
    <w:rsid w:val="005C322F"/>
    <w:rsid w:val="005C5E3F"/>
    <w:rsid w:val="005C5F21"/>
    <w:rsid w:val="005D36BD"/>
    <w:rsid w:val="005E4820"/>
    <w:rsid w:val="005F0332"/>
    <w:rsid w:val="005F150A"/>
    <w:rsid w:val="005F482D"/>
    <w:rsid w:val="005F48EF"/>
    <w:rsid w:val="005F5826"/>
    <w:rsid w:val="006001D7"/>
    <w:rsid w:val="006019C3"/>
    <w:rsid w:val="006059E0"/>
    <w:rsid w:val="0061389C"/>
    <w:rsid w:val="006149D2"/>
    <w:rsid w:val="006152B1"/>
    <w:rsid w:val="006303E6"/>
    <w:rsid w:val="00630DBD"/>
    <w:rsid w:val="00634D4C"/>
    <w:rsid w:val="006355FF"/>
    <w:rsid w:val="00647E54"/>
    <w:rsid w:val="006625BC"/>
    <w:rsid w:val="00663A9A"/>
    <w:rsid w:val="00670C8C"/>
    <w:rsid w:val="006726BC"/>
    <w:rsid w:val="006802CB"/>
    <w:rsid w:val="0068735A"/>
    <w:rsid w:val="00690876"/>
    <w:rsid w:val="006955A1"/>
    <w:rsid w:val="006974E6"/>
    <w:rsid w:val="006A120E"/>
    <w:rsid w:val="006A40E5"/>
    <w:rsid w:val="006A4C5D"/>
    <w:rsid w:val="006A4E12"/>
    <w:rsid w:val="006A6152"/>
    <w:rsid w:val="006A7F9C"/>
    <w:rsid w:val="006B5EEA"/>
    <w:rsid w:val="006C6D81"/>
    <w:rsid w:val="006C71DB"/>
    <w:rsid w:val="006D3BB2"/>
    <w:rsid w:val="006D6FD4"/>
    <w:rsid w:val="006E0EDC"/>
    <w:rsid w:val="006E7C3D"/>
    <w:rsid w:val="006F3C0B"/>
    <w:rsid w:val="006F4C44"/>
    <w:rsid w:val="006F6E20"/>
    <w:rsid w:val="00707C3F"/>
    <w:rsid w:val="00713EA5"/>
    <w:rsid w:val="00715C26"/>
    <w:rsid w:val="00716713"/>
    <w:rsid w:val="00716AFD"/>
    <w:rsid w:val="00717F30"/>
    <w:rsid w:val="00720F70"/>
    <w:rsid w:val="00724864"/>
    <w:rsid w:val="007278C8"/>
    <w:rsid w:val="00731B02"/>
    <w:rsid w:val="00740B1C"/>
    <w:rsid w:val="007436C2"/>
    <w:rsid w:val="00745D97"/>
    <w:rsid w:val="00746FB1"/>
    <w:rsid w:val="00760649"/>
    <w:rsid w:val="00761CE7"/>
    <w:rsid w:val="0076208F"/>
    <w:rsid w:val="007737B3"/>
    <w:rsid w:val="0077385E"/>
    <w:rsid w:val="00773EEE"/>
    <w:rsid w:val="007809F0"/>
    <w:rsid w:val="007825E9"/>
    <w:rsid w:val="00783048"/>
    <w:rsid w:val="00784CB7"/>
    <w:rsid w:val="007A7A3A"/>
    <w:rsid w:val="007B26C8"/>
    <w:rsid w:val="007B2869"/>
    <w:rsid w:val="007B6C9D"/>
    <w:rsid w:val="007B788C"/>
    <w:rsid w:val="007C42BA"/>
    <w:rsid w:val="007D4205"/>
    <w:rsid w:val="007D7DC4"/>
    <w:rsid w:val="007E68F0"/>
    <w:rsid w:val="007E7186"/>
    <w:rsid w:val="007E72AF"/>
    <w:rsid w:val="007E7CD1"/>
    <w:rsid w:val="008016B3"/>
    <w:rsid w:val="00802BB8"/>
    <w:rsid w:val="00814B5B"/>
    <w:rsid w:val="00821068"/>
    <w:rsid w:val="00821E7E"/>
    <w:rsid w:val="00821F37"/>
    <w:rsid w:val="00825E7A"/>
    <w:rsid w:val="008308A5"/>
    <w:rsid w:val="00830EE0"/>
    <w:rsid w:val="0085507A"/>
    <w:rsid w:val="008560E7"/>
    <w:rsid w:val="00863328"/>
    <w:rsid w:val="00865C36"/>
    <w:rsid w:val="00867164"/>
    <w:rsid w:val="00870533"/>
    <w:rsid w:val="00871E8C"/>
    <w:rsid w:val="00876198"/>
    <w:rsid w:val="008762B5"/>
    <w:rsid w:val="008805A4"/>
    <w:rsid w:val="00884EB5"/>
    <w:rsid w:val="00890E09"/>
    <w:rsid w:val="00891D23"/>
    <w:rsid w:val="00893869"/>
    <w:rsid w:val="0089389B"/>
    <w:rsid w:val="00894AB3"/>
    <w:rsid w:val="00895F0E"/>
    <w:rsid w:val="008A12E8"/>
    <w:rsid w:val="008A7F45"/>
    <w:rsid w:val="008B0EC4"/>
    <w:rsid w:val="008B4025"/>
    <w:rsid w:val="008C571C"/>
    <w:rsid w:val="008D01DE"/>
    <w:rsid w:val="008D1958"/>
    <w:rsid w:val="008D2CE1"/>
    <w:rsid w:val="008D3F51"/>
    <w:rsid w:val="008E03CF"/>
    <w:rsid w:val="008E0947"/>
    <w:rsid w:val="008E748F"/>
    <w:rsid w:val="008F4EC5"/>
    <w:rsid w:val="008F6FE3"/>
    <w:rsid w:val="009132A7"/>
    <w:rsid w:val="0091540E"/>
    <w:rsid w:val="0092582B"/>
    <w:rsid w:val="00931818"/>
    <w:rsid w:val="00936ECB"/>
    <w:rsid w:val="00941348"/>
    <w:rsid w:val="00943E62"/>
    <w:rsid w:val="009458CB"/>
    <w:rsid w:val="00952609"/>
    <w:rsid w:val="00953ACC"/>
    <w:rsid w:val="00955154"/>
    <w:rsid w:val="00961A91"/>
    <w:rsid w:val="00962174"/>
    <w:rsid w:val="00966902"/>
    <w:rsid w:val="00982445"/>
    <w:rsid w:val="00983DCE"/>
    <w:rsid w:val="00995A3F"/>
    <w:rsid w:val="009A2473"/>
    <w:rsid w:val="009B67B3"/>
    <w:rsid w:val="009B6888"/>
    <w:rsid w:val="009C29C7"/>
    <w:rsid w:val="009E0D97"/>
    <w:rsid w:val="009E2D7A"/>
    <w:rsid w:val="009E5024"/>
    <w:rsid w:val="009F3E32"/>
    <w:rsid w:val="009F5D4D"/>
    <w:rsid w:val="009F6F23"/>
    <w:rsid w:val="00A035E8"/>
    <w:rsid w:val="00A03C1C"/>
    <w:rsid w:val="00A05F7F"/>
    <w:rsid w:val="00A063F0"/>
    <w:rsid w:val="00A11961"/>
    <w:rsid w:val="00A13428"/>
    <w:rsid w:val="00A14EB8"/>
    <w:rsid w:val="00A153A9"/>
    <w:rsid w:val="00A27532"/>
    <w:rsid w:val="00A306E8"/>
    <w:rsid w:val="00A41B42"/>
    <w:rsid w:val="00A53277"/>
    <w:rsid w:val="00A64747"/>
    <w:rsid w:val="00A70B69"/>
    <w:rsid w:val="00A76871"/>
    <w:rsid w:val="00A801F3"/>
    <w:rsid w:val="00A80366"/>
    <w:rsid w:val="00A8060F"/>
    <w:rsid w:val="00A832C6"/>
    <w:rsid w:val="00A859A7"/>
    <w:rsid w:val="00A92D9D"/>
    <w:rsid w:val="00A93745"/>
    <w:rsid w:val="00AA0952"/>
    <w:rsid w:val="00AA4A33"/>
    <w:rsid w:val="00AA53DA"/>
    <w:rsid w:val="00AB269B"/>
    <w:rsid w:val="00AB3892"/>
    <w:rsid w:val="00AB5B83"/>
    <w:rsid w:val="00AC3E85"/>
    <w:rsid w:val="00AD355E"/>
    <w:rsid w:val="00AD4EEE"/>
    <w:rsid w:val="00AD5499"/>
    <w:rsid w:val="00AD6CC4"/>
    <w:rsid w:val="00AD6FF8"/>
    <w:rsid w:val="00AE3428"/>
    <w:rsid w:val="00AE7884"/>
    <w:rsid w:val="00AF0726"/>
    <w:rsid w:val="00AF5FD2"/>
    <w:rsid w:val="00B15248"/>
    <w:rsid w:val="00B23762"/>
    <w:rsid w:val="00B23AAA"/>
    <w:rsid w:val="00B25923"/>
    <w:rsid w:val="00B25CE7"/>
    <w:rsid w:val="00B25F1E"/>
    <w:rsid w:val="00B2724A"/>
    <w:rsid w:val="00B27A64"/>
    <w:rsid w:val="00B33CCE"/>
    <w:rsid w:val="00B51F9A"/>
    <w:rsid w:val="00B555E4"/>
    <w:rsid w:val="00B577DB"/>
    <w:rsid w:val="00B61A78"/>
    <w:rsid w:val="00B628F2"/>
    <w:rsid w:val="00B6585F"/>
    <w:rsid w:val="00B6684D"/>
    <w:rsid w:val="00B8426B"/>
    <w:rsid w:val="00B8589C"/>
    <w:rsid w:val="00B9259B"/>
    <w:rsid w:val="00B926E8"/>
    <w:rsid w:val="00B9653A"/>
    <w:rsid w:val="00BA6E13"/>
    <w:rsid w:val="00BB67A4"/>
    <w:rsid w:val="00BB68DB"/>
    <w:rsid w:val="00BD6F7D"/>
    <w:rsid w:val="00BE21C5"/>
    <w:rsid w:val="00BF33BA"/>
    <w:rsid w:val="00BF5291"/>
    <w:rsid w:val="00BF5431"/>
    <w:rsid w:val="00C02E33"/>
    <w:rsid w:val="00C06ED4"/>
    <w:rsid w:val="00C11493"/>
    <w:rsid w:val="00C12CFB"/>
    <w:rsid w:val="00C14505"/>
    <w:rsid w:val="00C16079"/>
    <w:rsid w:val="00C16712"/>
    <w:rsid w:val="00C16CD4"/>
    <w:rsid w:val="00C451C6"/>
    <w:rsid w:val="00C523DB"/>
    <w:rsid w:val="00C64D3D"/>
    <w:rsid w:val="00C9412D"/>
    <w:rsid w:val="00C94746"/>
    <w:rsid w:val="00CA2488"/>
    <w:rsid w:val="00CB6B6B"/>
    <w:rsid w:val="00CC7F11"/>
    <w:rsid w:val="00CD6B39"/>
    <w:rsid w:val="00CD7D8C"/>
    <w:rsid w:val="00CE0DA1"/>
    <w:rsid w:val="00CE3A3B"/>
    <w:rsid w:val="00CE6D55"/>
    <w:rsid w:val="00CE7CC4"/>
    <w:rsid w:val="00CF2487"/>
    <w:rsid w:val="00CF603F"/>
    <w:rsid w:val="00CF6C00"/>
    <w:rsid w:val="00D052FD"/>
    <w:rsid w:val="00D12C30"/>
    <w:rsid w:val="00D133DC"/>
    <w:rsid w:val="00D14B5A"/>
    <w:rsid w:val="00D20189"/>
    <w:rsid w:val="00D25941"/>
    <w:rsid w:val="00D32992"/>
    <w:rsid w:val="00D335A0"/>
    <w:rsid w:val="00D34F80"/>
    <w:rsid w:val="00D46572"/>
    <w:rsid w:val="00D51F7D"/>
    <w:rsid w:val="00D52A61"/>
    <w:rsid w:val="00D55BB7"/>
    <w:rsid w:val="00D62184"/>
    <w:rsid w:val="00D63514"/>
    <w:rsid w:val="00D65A40"/>
    <w:rsid w:val="00D75DC7"/>
    <w:rsid w:val="00D85654"/>
    <w:rsid w:val="00D858D4"/>
    <w:rsid w:val="00D93128"/>
    <w:rsid w:val="00D93A42"/>
    <w:rsid w:val="00D9464F"/>
    <w:rsid w:val="00D967FE"/>
    <w:rsid w:val="00D9712E"/>
    <w:rsid w:val="00DA538D"/>
    <w:rsid w:val="00DA5C1D"/>
    <w:rsid w:val="00DA6B16"/>
    <w:rsid w:val="00DA79B9"/>
    <w:rsid w:val="00DB38DF"/>
    <w:rsid w:val="00DB40A9"/>
    <w:rsid w:val="00DB4D15"/>
    <w:rsid w:val="00DC2CE7"/>
    <w:rsid w:val="00DC4692"/>
    <w:rsid w:val="00DC4FCE"/>
    <w:rsid w:val="00DC5A1A"/>
    <w:rsid w:val="00DE186E"/>
    <w:rsid w:val="00DF123A"/>
    <w:rsid w:val="00DF2719"/>
    <w:rsid w:val="00DF2FF4"/>
    <w:rsid w:val="00E00DD1"/>
    <w:rsid w:val="00E0700B"/>
    <w:rsid w:val="00E17181"/>
    <w:rsid w:val="00E2149F"/>
    <w:rsid w:val="00E25777"/>
    <w:rsid w:val="00E268E2"/>
    <w:rsid w:val="00E33D68"/>
    <w:rsid w:val="00E36CB6"/>
    <w:rsid w:val="00E3759E"/>
    <w:rsid w:val="00E42EC2"/>
    <w:rsid w:val="00E432C8"/>
    <w:rsid w:val="00E4444E"/>
    <w:rsid w:val="00E449C9"/>
    <w:rsid w:val="00E463B5"/>
    <w:rsid w:val="00E47A17"/>
    <w:rsid w:val="00E548E8"/>
    <w:rsid w:val="00E55D8E"/>
    <w:rsid w:val="00E61E5B"/>
    <w:rsid w:val="00E637CA"/>
    <w:rsid w:val="00E6385A"/>
    <w:rsid w:val="00E64D47"/>
    <w:rsid w:val="00E66474"/>
    <w:rsid w:val="00E81C7F"/>
    <w:rsid w:val="00E83E41"/>
    <w:rsid w:val="00E84904"/>
    <w:rsid w:val="00E87894"/>
    <w:rsid w:val="00E94490"/>
    <w:rsid w:val="00EA5843"/>
    <w:rsid w:val="00EA79C2"/>
    <w:rsid w:val="00EB010C"/>
    <w:rsid w:val="00EB138D"/>
    <w:rsid w:val="00EB770F"/>
    <w:rsid w:val="00EC39E5"/>
    <w:rsid w:val="00EC4562"/>
    <w:rsid w:val="00EC71C4"/>
    <w:rsid w:val="00ED576D"/>
    <w:rsid w:val="00ED62B1"/>
    <w:rsid w:val="00EE2E6B"/>
    <w:rsid w:val="00EE2FA2"/>
    <w:rsid w:val="00EE3CAF"/>
    <w:rsid w:val="00EE71AF"/>
    <w:rsid w:val="00EF7662"/>
    <w:rsid w:val="00F03AA3"/>
    <w:rsid w:val="00F057DA"/>
    <w:rsid w:val="00F16081"/>
    <w:rsid w:val="00F23850"/>
    <w:rsid w:val="00F24922"/>
    <w:rsid w:val="00F36A52"/>
    <w:rsid w:val="00F45B3D"/>
    <w:rsid w:val="00F52C33"/>
    <w:rsid w:val="00F6418C"/>
    <w:rsid w:val="00F6500D"/>
    <w:rsid w:val="00F7007C"/>
    <w:rsid w:val="00F72DEC"/>
    <w:rsid w:val="00F7378C"/>
    <w:rsid w:val="00F758A6"/>
    <w:rsid w:val="00F85318"/>
    <w:rsid w:val="00F85CEF"/>
    <w:rsid w:val="00F950D8"/>
    <w:rsid w:val="00F967D9"/>
    <w:rsid w:val="00F97755"/>
    <w:rsid w:val="00FA1944"/>
    <w:rsid w:val="00FB1119"/>
    <w:rsid w:val="00FB628D"/>
    <w:rsid w:val="00FC377D"/>
    <w:rsid w:val="00FC6953"/>
    <w:rsid w:val="00FD2AE8"/>
    <w:rsid w:val="00FD4027"/>
    <w:rsid w:val="00FE4DE4"/>
    <w:rsid w:val="00FF032A"/>
    <w:rsid w:val="00FF2AD9"/>
    <w:rsid w:val="00FF4389"/>
    <w:rsid w:val="00FF70F3"/>
    <w:rsid w:val="00FF7C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FA61A"/>
  <w15:docId w15:val="{0BCE5AD6-3760-E94E-9BAD-C1F502DC6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F4523"/>
    <w:pPr>
      <w:ind w:firstLine="709"/>
    </w:pPr>
    <w:rPr>
      <w:rFonts w:ascii="Arial" w:hAnsi="Arial"/>
      <w:color w:val="000000"/>
    </w:rPr>
  </w:style>
  <w:style w:type="paragraph" w:styleId="13">
    <w:name w:val="heading 1"/>
    <w:basedOn w:val="a0"/>
    <w:next w:val="a0"/>
    <w:link w:val="14"/>
    <w:uiPriority w:val="9"/>
    <w:qFormat/>
    <w:rsid w:val="009C29C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semiHidden/>
    <w:unhideWhenUsed/>
    <w:qFormat/>
    <w:rsid w:val="00D51F7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0"/>
    <w:next w:val="a0"/>
    <w:link w:val="40"/>
    <w:qFormat/>
    <w:rsid w:val="00F24922"/>
    <w:pPr>
      <w:keepNext/>
      <w:widowControl/>
      <w:ind w:firstLine="720"/>
      <w:jc w:val="both"/>
      <w:outlineLvl w:val="3"/>
    </w:pPr>
    <w:rPr>
      <w:rFonts w:eastAsia="Arial Unicode MS"/>
      <w:color w:val="auto"/>
      <w:szCs w:val="20"/>
      <w:lang w:bidi="ar-SA"/>
    </w:rPr>
  </w:style>
  <w:style w:type="paragraph" w:styleId="9">
    <w:name w:val="heading 9"/>
    <w:basedOn w:val="a0"/>
    <w:next w:val="a0"/>
    <w:link w:val="90"/>
    <w:uiPriority w:val="9"/>
    <w:semiHidden/>
    <w:unhideWhenUsed/>
    <w:qFormat/>
    <w:rsid w:val="00F6418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абличный текст Знак"/>
    <w:basedOn w:val="a1"/>
    <w:link w:val="a5"/>
    <w:rsid w:val="000359B7"/>
    <w:rPr>
      <w:rFonts w:ascii="Arial" w:eastAsia="Arial" w:hAnsi="Arial" w:cs="Arial"/>
      <w:color w:val="000000"/>
      <w:sz w:val="18"/>
      <w:szCs w:val="18"/>
      <w:shd w:val="clear" w:color="auto" w:fill="FFFFFF"/>
    </w:rPr>
  </w:style>
  <w:style w:type="character" w:customStyle="1" w:styleId="Bodytext2">
    <w:name w:val="Body text|2_"/>
    <w:basedOn w:val="a1"/>
    <w:link w:val="Bodytext20"/>
    <w:rsid w:val="00716713"/>
    <w:rPr>
      <w:rFonts w:ascii="Arial" w:eastAsia="Arial" w:hAnsi="Arial" w:cs="Arial"/>
      <w:color w:val="000000"/>
      <w:szCs w:val="20"/>
      <w:shd w:val="clear" w:color="auto" w:fill="FFFFFF"/>
    </w:rPr>
  </w:style>
  <w:style w:type="character" w:customStyle="1" w:styleId="Bodytext1">
    <w:name w:val="Body text|1_"/>
    <w:basedOn w:val="a1"/>
    <w:link w:val="Bodytext10"/>
    <w:rsid w:val="003A0A42"/>
    <w:rPr>
      <w:rFonts w:ascii="Arial" w:eastAsia="Arial" w:hAnsi="Arial" w:cs="Arial"/>
      <w:color w:val="000000"/>
      <w:sz w:val="22"/>
      <w:szCs w:val="18"/>
      <w:shd w:val="clear" w:color="auto" w:fill="FFFFFF"/>
    </w:rPr>
  </w:style>
  <w:style w:type="character" w:customStyle="1" w:styleId="15">
    <w:name w:val="Заголовок_1_мой Знак"/>
    <w:basedOn w:val="a1"/>
    <w:link w:val="11"/>
    <w:rsid w:val="00A03C1C"/>
    <w:rPr>
      <w:rFonts w:ascii="Arial" w:eastAsia="Arial" w:hAnsi="Arial" w:cs="Arial"/>
      <w:b/>
      <w:bCs/>
      <w:color w:val="000000"/>
    </w:rPr>
  </w:style>
  <w:style w:type="character" w:customStyle="1" w:styleId="Heading310">
    <w:name w:val="Heading #3|1_"/>
    <w:basedOn w:val="a1"/>
    <w:link w:val="Heading31"/>
    <w:rsid w:val="00FC377D"/>
    <w:rPr>
      <w:rFonts w:ascii="Arial" w:eastAsia="Arial" w:hAnsi="Arial" w:cs="Arial"/>
      <w:b/>
      <w:bCs/>
      <w:color w:val="000000"/>
      <w:sz w:val="20"/>
      <w:szCs w:val="20"/>
    </w:rPr>
  </w:style>
  <w:style w:type="character" w:customStyle="1" w:styleId="a6">
    <w:name w:val="Заголовок таблиц Знак"/>
    <w:basedOn w:val="a1"/>
    <w:link w:val="a7"/>
    <w:rsid w:val="00B577DB"/>
    <w:rPr>
      <w:rFonts w:ascii="Arial" w:eastAsia="Arial" w:hAnsi="Arial" w:cs="Arial"/>
      <w:color w:val="000000"/>
      <w:sz w:val="18"/>
      <w:szCs w:val="18"/>
      <w:shd w:val="clear" w:color="auto" w:fill="FFFFFF"/>
    </w:rPr>
  </w:style>
  <w:style w:type="character" w:customStyle="1" w:styleId="a8">
    <w:name w:val="Подпись рисунков Знак"/>
    <w:basedOn w:val="a1"/>
    <w:link w:val="a9"/>
    <w:rsid w:val="006059E0"/>
    <w:rPr>
      <w:rFonts w:ascii="Arial" w:eastAsia="Arial" w:hAnsi="Arial" w:cs="Arial"/>
      <w:color w:val="000000"/>
      <w:sz w:val="18"/>
      <w:szCs w:val="18"/>
      <w:shd w:val="clear" w:color="auto" w:fill="FFFFFF"/>
    </w:rPr>
  </w:style>
  <w:style w:type="paragraph" w:customStyle="1" w:styleId="a5">
    <w:name w:val="Табличный текст"/>
    <w:basedOn w:val="a0"/>
    <w:link w:val="a4"/>
    <w:rsid w:val="000359B7"/>
    <w:pPr>
      <w:shd w:val="clear" w:color="auto" w:fill="FFFFFF"/>
    </w:pPr>
    <w:rPr>
      <w:rFonts w:eastAsia="Arial" w:cs="Arial"/>
      <w:sz w:val="18"/>
      <w:szCs w:val="18"/>
    </w:rPr>
  </w:style>
  <w:style w:type="paragraph" w:customStyle="1" w:styleId="Bodytext20">
    <w:name w:val="Body text|2"/>
    <w:link w:val="Bodytext2"/>
    <w:rsid w:val="00716713"/>
    <w:pPr>
      <w:shd w:val="clear" w:color="auto" w:fill="FFFFFF"/>
      <w:tabs>
        <w:tab w:val="left" w:pos="992"/>
      </w:tabs>
      <w:ind w:firstLine="709"/>
      <w:jc w:val="both"/>
    </w:pPr>
    <w:rPr>
      <w:rFonts w:ascii="Arial" w:eastAsia="Arial" w:hAnsi="Arial" w:cs="Arial"/>
      <w:color w:val="000000"/>
      <w:szCs w:val="20"/>
    </w:rPr>
  </w:style>
  <w:style w:type="paragraph" w:customStyle="1" w:styleId="Bodytext10">
    <w:name w:val="Body text|1"/>
    <w:basedOn w:val="a0"/>
    <w:link w:val="Bodytext1"/>
    <w:rsid w:val="003A0A42"/>
    <w:pPr>
      <w:shd w:val="clear" w:color="auto" w:fill="FFFFFF"/>
      <w:jc w:val="both"/>
    </w:pPr>
    <w:rPr>
      <w:rFonts w:eastAsia="Arial" w:cs="Arial"/>
      <w:sz w:val="22"/>
      <w:szCs w:val="18"/>
    </w:rPr>
  </w:style>
  <w:style w:type="paragraph" w:customStyle="1" w:styleId="11">
    <w:name w:val="Заголовок_1_мой"/>
    <w:basedOn w:val="a0"/>
    <w:link w:val="15"/>
    <w:rsid w:val="00A03C1C"/>
    <w:pPr>
      <w:numPr>
        <w:numId w:val="21"/>
      </w:numPr>
      <w:tabs>
        <w:tab w:val="left" w:pos="816"/>
      </w:tabs>
      <w:spacing w:before="240" w:after="240"/>
      <w:jc w:val="both"/>
      <w:outlineLvl w:val="0"/>
    </w:pPr>
    <w:rPr>
      <w:rFonts w:eastAsia="Arial" w:cs="Arial"/>
      <w:b/>
      <w:bCs/>
    </w:rPr>
  </w:style>
  <w:style w:type="paragraph" w:customStyle="1" w:styleId="Heading31">
    <w:name w:val="Heading #3|1"/>
    <w:basedOn w:val="a0"/>
    <w:link w:val="Heading310"/>
    <w:rsid w:val="00FC377D"/>
    <w:pPr>
      <w:keepNext/>
      <w:keepLines/>
      <w:numPr>
        <w:ilvl w:val="1"/>
        <w:numId w:val="3"/>
      </w:numPr>
      <w:tabs>
        <w:tab w:val="left" w:pos="997"/>
      </w:tabs>
      <w:spacing w:line="360" w:lineRule="auto"/>
      <w:jc w:val="both"/>
      <w:outlineLvl w:val="1"/>
    </w:pPr>
    <w:rPr>
      <w:rFonts w:eastAsia="Arial" w:cs="Arial"/>
      <w:b/>
      <w:bCs/>
      <w:sz w:val="20"/>
      <w:szCs w:val="20"/>
    </w:rPr>
  </w:style>
  <w:style w:type="paragraph" w:customStyle="1" w:styleId="a7">
    <w:name w:val="Заголовок таблиц"/>
    <w:link w:val="a6"/>
    <w:rsid w:val="00B577DB"/>
    <w:pPr>
      <w:shd w:val="clear" w:color="auto" w:fill="FFFFFF"/>
    </w:pPr>
    <w:rPr>
      <w:rFonts w:ascii="Arial" w:eastAsia="Arial" w:hAnsi="Arial" w:cs="Arial"/>
      <w:color w:val="000000"/>
      <w:sz w:val="18"/>
      <w:szCs w:val="18"/>
    </w:rPr>
  </w:style>
  <w:style w:type="paragraph" w:customStyle="1" w:styleId="a9">
    <w:name w:val="Подпись рисунков"/>
    <w:basedOn w:val="a0"/>
    <w:link w:val="a8"/>
    <w:rsid w:val="006059E0"/>
    <w:pPr>
      <w:shd w:val="clear" w:color="auto" w:fill="FFFFFF"/>
      <w:jc w:val="center"/>
    </w:pPr>
    <w:rPr>
      <w:rFonts w:eastAsia="Arial" w:cs="Arial"/>
      <w:sz w:val="18"/>
      <w:szCs w:val="18"/>
    </w:rPr>
  </w:style>
  <w:style w:type="character" w:customStyle="1" w:styleId="40">
    <w:name w:val="Заголовок 4 Знак"/>
    <w:basedOn w:val="a1"/>
    <w:link w:val="4"/>
    <w:rsid w:val="00F24922"/>
    <w:rPr>
      <w:rFonts w:ascii="Arial" w:eastAsia="Arial Unicode MS" w:hAnsi="Arial"/>
      <w:szCs w:val="20"/>
      <w:lang w:bidi="ar-SA"/>
    </w:rPr>
  </w:style>
  <w:style w:type="paragraph" w:customStyle="1" w:styleId="aa">
    <w:name w:val="Формулы"/>
    <w:rsid w:val="000359B7"/>
    <w:pPr>
      <w:widowControl/>
      <w:jc w:val="center"/>
    </w:pPr>
    <w:rPr>
      <w:sz w:val="20"/>
      <w:szCs w:val="20"/>
      <w:lang w:val="en-US" w:bidi="ar-SA"/>
    </w:rPr>
  </w:style>
  <w:style w:type="table" w:styleId="ab">
    <w:name w:val="Table Grid"/>
    <w:basedOn w:val="a2"/>
    <w:uiPriority w:val="39"/>
    <w:rsid w:val="00F24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6">
    <w:name w:val="toc 1"/>
    <w:basedOn w:val="a0"/>
    <w:next w:val="a0"/>
    <w:uiPriority w:val="39"/>
    <w:unhideWhenUsed/>
    <w:rsid w:val="00A13428"/>
    <w:pPr>
      <w:tabs>
        <w:tab w:val="left" w:pos="284"/>
        <w:tab w:val="right" w:leader="dot" w:pos="9923"/>
      </w:tabs>
      <w:ind w:left="1843" w:hanging="1843"/>
      <w:jc w:val="both"/>
    </w:pPr>
    <w:rPr>
      <w:noProof/>
    </w:rPr>
  </w:style>
  <w:style w:type="paragraph" w:styleId="21">
    <w:name w:val="toc 2"/>
    <w:basedOn w:val="a0"/>
    <w:next w:val="a0"/>
    <w:uiPriority w:val="39"/>
    <w:unhideWhenUsed/>
    <w:rsid w:val="003A0A42"/>
    <w:pPr>
      <w:tabs>
        <w:tab w:val="left" w:pos="709"/>
        <w:tab w:val="right" w:leader="dot" w:pos="9923"/>
      </w:tabs>
      <w:ind w:left="709" w:hanging="425"/>
      <w:jc w:val="both"/>
    </w:pPr>
    <w:rPr>
      <w:noProof/>
    </w:rPr>
  </w:style>
  <w:style w:type="character" w:styleId="ac">
    <w:name w:val="Hyperlink"/>
    <w:basedOn w:val="a1"/>
    <w:uiPriority w:val="99"/>
    <w:unhideWhenUsed/>
    <w:rsid w:val="00AD6FF8"/>
    <w:rPr>
      <w:color w:val="0563C1" w:themeColor="hyperlink"/>
      <w:u w:val="single"/>
    </w:rPr>
  </w:style>
  <w:style w:type="character" w:styleId="ad">
    <w:name w:val="annotation reference"/>
    <w:basedOn w:val="a1"/>
    <w:uiPriority w:val="99"/>
    <w:semiHidden/>
    <w:unhideWhenUsed/>
    <w:rsid w:val="004C2630"/>
    <w:rPr>
      <w:sz w:val="16"/>
      <w:szCs w:val="16"/>
    </w:rPr>
  </w:style>
  <w:style w:type="character" w:styleId="ae">
    <w:name w:val="Placeholder Text"/>
    <w:basedOn w:val="a1"/>
    <w:uiPriority w:val="99"/>
    <w:semiHidden/>
    <w:rsid w:val="00C12CFB"/>
    <w:rPr>
      <w:color w:val="666666"/>
    </w:rPr>
  </w:style>
  <w:style w:type="paragraph" w:styleId="af">
    <w:name w:val="annotation subject"/>
    <w:basedOn w:val="a0"/>
    <w:next w:val="a0"/>
    <w:link w:val="af0"/>
    <w:uiPriority w:val="99"/>
    <w:semiHidden/>
    <w:unhideWhenUsed/>
    <w:rsid w:val="00A13428"/>
    <w:pPr>
      <w:ind w:firstLine="0"/>
    </w:pPr>
    <w:rPr>
      <w:rFonts w:ascii="Times New Roman" w:hAnsi="Times New Roman"/>
      <w:b/>
      <w:bCs/>
    </w:rPr>
  </w:style>
  <w:style w:type="character" w:customStyle="1" w:styleId="af0">
    <w:name w:val="Тема примечания Знак"/>
    <w:basedOn w:val="a1"/>
    <w:link w:val="af"/>
    <w:uiPriority w:val="99"/>
    <w:semiHidden/>
    <w:rsid w:val="00A13428"/>
    <w:rPr>
      <w:rFonts w:ascii="Arial" w:hAnsi="Arial"/>
      <w:b/>
      <w:bCs/>
      <w:color w:val="000000"/>
      <w:sz w:val="20"/>
      <w:szCs w:val="20"/>
      <w:lang w:bidi="ar-SA"/>
    </w:rPr>
  </w:style>
  <w:style w:type="paragraph" w:styleId="af1">
    <w:name w:val="Body Text"/>
    <w:basedOn w:val="a0"/>
    <w:link w:val="af2"/>
    <w:semiHidden/>
    <w:rsid w:val="00AB5B83"/>
    <w:pPr>
      <w:widowControl/>
      <w:jc w:val="both"/>
    </w:pPr>
    <w:rPr>
      <w:color w:val="auto"/>
      <w:szCs w:val="20"/>
      <w:lang w:bidi="ar-SA"/>
    </w:rPr>
  </w:style>
  <w:style w:type="character" w:customStyle="1" w:styleId="af2">
    <w:name w:val="Основной текст Знак"/>
    <w:basedOn w:val="a1"/>
    <w:link w:val="af1"/>
    <w:semiHidden/>
    <w:rsid w:val="00AB5B83"/>
    <w:rPr>
      <w:rFonts w:ascii="Arial" w:hAnsi="Arial"/>
      <w:szCs w:val="20"/>
      <w:lang w:bidi="ar-SA"/>
    </w:rPr>
  </w:style>
  <w:style w:type="paragraph" w:styleId="af3">
    <w:name w:val="Balloon Text"/>
    <w:basedOn w:val="a0"/>
    <w:link w:val="af4"/>
    <w:uiPriority w:val="99"/>
    <w:semiHidden/>
    <w:unhideWhenUsed/>
    <w:rsid w:val="00E61E5B"/>
    <w:rPr>
      <w:rFonts w:ascii="Segoe UI" w:hAnsi="Segoe UI" w:cs="Segoe UI"/>
      <w:sz w:val="18"/>
      <w:szCs w:val="18"/>
    </w:rPr>
  </w:style>
  <w:style w:type="character" w:customStyle="1" w:styleId="af4">
    <w:name w:val="Текст выноски Знак"/>
    <w:basedOn w:val="a1"/>
    <w:link w:val="af3"/>
    <w:uiPriority w:val="99"/>
    <w:semiHidden/>
    <w:rsid w:val="00E61E5B"/>
    <w:rPr>
      <w:rFonts w:ascii="Segoe UI" w:hAnsi="Segoe UI" w:cs="Segoe UI"/>
      <w:color w:val="000000"/>
      <w:sz w:val="18"/>
      <w:szCs w:val="18"/>
    </w:rPr>
  </w:style>
  <w:style w:type="character" w:customStyle="1" w:styleId="14">
    <w:name w:val="Заголовок 1 Знак"/>
    <w:basedOn w:val="a1"/>
    <w:link w:val="13"/>
    <w:uiPriority w:val="9"/>
    <w:rsid w:val="009C29C7"/>
    <w:rPr>
      <w:rFonts w:asciiTheme="majorHAnsi" w:eastAsiaTheme="majorEastAsia" w:hAnsiTheme="majorHAnsi" w:cstheme="majorBidi"/>
      <w:color w:val="2F5496" w:themeColor="accent1" w:themeShade="BF"/>
      <w:sz w:val="32"/>
      <w:szCs w:val="32"/>
    </w:rPr>
  </w:style>
  <w:style w:type="paragraph" w:styleId="af5">
    <w:name w:val="TOC Heading"/>
    <w:basedOn w:val="13"/>
    <w:next w:val="a0"/>
    <w:uiPriority w:val="39"/>
    <w:unhideWhenUsed/>
    <w:qFormat/>
    <w:rsid w:val="00160E1C"/>
    <w:pPr>
      <w:widowControl/>
      <w:spacing w:before="0" w:after="240"/>
      <w:ind w:firstLine="0"/>
      <w:jc w:val="center"/>
      <w:outlineLvl w:val="9"/>
    </w:pPr>
    <w:rPr>
      <w:rFonts w:ascii="Arial" w:hAnsi="Arial"/>
      <w:b/>
      <w:color w:val="auto"/>
      <w:sz w:val="24"/>
      <w:lang w:bidi="ar-SA"/>
    </w:rPr>
  </w:style>
  <w:style w:type="paragraph" w:styleId="22">
    <w:name w:val="Body Text 2"/>
    <w:basedOn w:val="a0"/>
    <w:link w:val="23"/>
    <w:uiPriority w:val="99"/>
    <w:semiHidden/>
    <w:unhideWhenUsed/>
    <w:rsid w:val="00AB3892"/>
    <w:pPr>
      <w:spacing w:after="120" w:line="480" w:lineRule="auto"/>
    </w:pPr>
  </w:style>
  <w:style w:type="character" w:customStyle="1" w:styleId="23">
    <w:name w:val="Основной текст 2 Знак"/>
    <w:basedOn w:val="a1"/>
    <w:link w:val="22"/>
    <w:uiPriority w:val="99"/>
    <w:semiHidden/>
    <w:rsid w:val="00AB3892"/>
    <w:rPr>
      <w:color w:val="000000"/>
    </w:rPr>
  </w:style>
  <w:style w:type="paragraph" w:styleId="af6">
    <w:name w:val="List Paragraph"/>
    <w:basedOn w:val="a0"/>
    <w:uiPriority w:val="34"/>
    <w:qFormat/>
    <w:rsid w:val="00B51F9A"/>
    <w:pPr>
      <w:ind w:left="720"/>
      <w:contextualSpacing/>
    </w:pPr>
  </w:style>
  <w:style w:type="paragraph" w:styleId="af7">
    <w:name w:val="footer"/>
    <w:basedOn w:val="a0"/>
    <w:link w:val="af8"/>
    <w:uiPriority w:val="99"/>
    <w:unhideWhenUsed/>
    <w:rsid w:val="00B628F2"/>
    <w:pPr>
      <w:tabs>
        <w:tab w:val="center" w:pos="4677"/>
        <w:tab w:val="right" w:pos="9355"/>
      </w:tabs>
    </w:pPr>
  </w:style>
  <w:style w:type="character" w:customStyle="1" w:styleId="af8">
    <w:name w:val="Нижний колонтитул Знак"/>
    <w:basedOn w:val="a1"/>
    <w:link w:val="af7"/>
    <w:uiPriority w:val="99"/>
    <w:rsid w:val="00B628F2"/>
    <w:rPr>
      <w:rFonts w:ascii="Arial" w:hAnsi="Arial"/>
      <w:color w:val="000000"/>
    </w:rPr>
  </w:style>
  <w:style w:type="paragraph" w:styleId="af9">
    <w:name w:val="header"/>
    <w:basedOn w:val="a0"/>
    <w:link w:val="afa"/>
    <w:uiPriority w:val="99"/>
    <w:unhideWhenUsed/>
    <w:rsid w:val="00B628F2"/>
    <w:pPr>
      <w:tabs>
        <w:tab w:val="center" w:pos="4677"/>
        <w:tab w:val="right" w:pos="9355"/>
      </w:tabs>
    </w:pPr>
  </w:style>
  <w:style w:type="character" w:customStyle="1" w:styleId="afa">
    <w:name w:val="Верхний колонтитул Знак"/>
    <w:basedOn w:val="a1"/>
    <w:link w:val="af9"/>
    <w:uiPriority w:val="99"/>
    <w:rsid w:val="00B628F2"/>
    <w:rPr>
      <w:rFonts w:ascii="Arial" w:hAnsi="Arial"/>
      <w:color w:val="000000"/>
    </w:rPr>
  </w:style>
  <w:style w:type="paragraph" w:customStyle="1" w:styleId="afb">
    <w:name w:val="Примечание_текст"/>
    <w:basedOn w:val="Bodytext10"/>
    <w:link w:val="afc"/>
    <w:qFormat/>
    <w:rsid w:val="002B67B3"/>
    <w:pPr>
      <w:shd w:val="clear" w:color="auto" w:fill="auto"/>
      <w:spacing w:before="120" w:after="120"/>
    </w:pPr>
    <w:rPr>
      <w:sz w:val="18"/>
    </w:rPr>
  </w:style>
  <w:style w:type="character" w:customStyle="1" w:styleId="afc">
    <w:name w:val="Примечание_текст Знак"/>
    <w:basedOn w:val="Bodytext1"/>
    <w:link w:val="afb"/>
    <w:rsid w:val="002B67B3"/>
    <w:rPr>
      <w:rFonts w:ascii="Arial" w:eastAsia="Arial" w:hAnsi="Arial" w:cs="Arial"/>
      <w:color w:val="000000"/>
      <w:sz w:val="18"/>
      <w:szCs w:val="18"/>
      <w:shd w:val="clear" w:color="auto" w:fill="FFFFFF"/>
    </w:rPr>
  </w:style>
  <w:style w:type="numbering" w:customStyle="1" w:styleId="102">
    <w:name w:val="Стиль многоуровневый 10 пт (вторая страница)"/>
    <w:basedOn w:val="a3"/>
    <w:rsid w:val="008E03CF"/>
    <w:pPr>
      <w:numPr>
        <w:numId w:val="5"/>
      </w:numPr>
    </w:pPr>
  </w:style>
  <w:style w:type="numbering" w:customStyle="1" w:styleId="101">
    <w:name w:val="Стиль многоуровневый 10 пт (Предисловие)"/>
    <w:basedOn w:val="a3"/>
    <w:rsid w:val="008E03CF"/>
    <w:pPr>
      <w:numPr>
        <w:numId w:val="6"/>
      </w:numPr>
    </w:pPr>
  </w:style>
  <w:style w:type="numbering" w:customStyle="1" w:styleId="10286127">
    <w:name w:val="Стиль многоуровневый 10 пт Слева:  286 см Выступ:  127 см"/>
    <w:basedOn w:val="a3"/>
    <w:rsid w:val="008E03CF"/>
    <w:pPr>
      <w:numPr>
        <w:numId w:val="7"/>
      </w:numPr>
    </w:pPr>
  </w:style>
  <w:style w:type="numbering" w:customStyle="1" w:styleId="9102">
    <w:name w:val="Стиль многоуровневый 9 пт Первая строка:  102 см"/>
    <w:basedOn w:val="a3"/>
    <w:rsid w:val="002250E6"/>
    <w:pPr>
      <w:numPr>
        <w:numId w:val="8"/>
      </w:numPr>
    </w:pPr>
  </w:style>
  <w:style w:type="numbering" w:customStyle="1" w:styleId="91020">
    <w:name w:val="Стиль Стиль многоуровневый 9 пт Первая строка:  102 см + многоуровн..."/>
    <w:basedOn w:val="a3"/>
    <w:rsid w:val="008D01DE"/>
    <w:pPr>
      <w:numPr>
        <w:numId w:val="9"/>
      </w:numPr>
    </w:pPr>
  </w:style>
  <w:style w:type="numbering" w:customStyle="1" w:styleId="10">
    <w:name w:val="Стиль многоуровневый 10 пт"/>
    <w:basedOn w:val="a3"/>
    <w:rsid w:val="00070942"/>
    <w:pPr>
      <w:numPr>
        <w:numId w:val="10"/>
      </w:numPr>
    </w:pPr>
  </w:style>
  <w:style w:type="numbering" w:customStyle="1" w:styleId="a">
    <w:name w:val="Стиль многоуровневый_мой"/>
    <w:basedOn w:val="a3"/>
    <w:rsid w:val="00716713"/>
    <w:pPr>
      <w:numPr>
        <w:numId w:val="11"/>
      </w:numPr>
    </w:pPr>
  </w:style>
  <w:style w:type="numbering" w:customStyle="1" w:styleId="1">
    <w:name w:val="Стиль многоуровневый_мой1"/>
    <w:basedOn w:val="a3"/>
    <w:rsid w:val="00716713"/>
    <w:pPr>
      <w:numPr>
        <w:numId w:val="12"/>
      </w:numPr>
    </w:pPr>
  </w:style>
  <w:style w:type="numbering" w:customStyle="1" w:styleId="100">
    <w:name w:val="Стиль многоуровневый 10 пт полужирный"/>
    <w:basedOn w:val="a3"/>
    <w:rsid w:val="0043766F"/>
    <w:pPr>
      <w:numPr>
        <w:numId w:val="13"/>
      </w:numPr>
    </w:pPr>
  </w:style>
  <w:style w:type="character" w:customStyle="1" w:styleId="Tableofcontents1">
    <w:name w:val="Table of contents|1_"/>
    <w:basedOn w:val="a1"/>
    <w:link w:val="Tableofcontents10"/>
    <w:rsid w:val="00830EE0"/>
    <w:rPr>
      <w:rFonts w:ascii="Arial" w:eastAsia="Arial" w:hAnsi="Arial" w:cs="Arial"/>
      <w:sz w:val="20"/>
      <w:szCs w:val="20"/>
      <w:shd w:val="clear" w:color="auto" w:fill="FFFFFF"/>
    </w:rPr>
  </w:style>
  <w:style w:type="paragraph" w:customStyle="1" w:styleId="Tableofcontents10">
    <w:name w:val="Table of contents|1"/>
    <w:basedOn w:val="a0"/>
    <w:link w:val="Tableofcontents1"/>
    <w:rsid w:val="00830EE0"/>
    <w:pPr>
      <w:shd w:val="clear" w:color="auto" w:fill="FFFFFF"/>
      <w:ind w:left="240" w:firstLine="0"/>
    </w:pPr>
    <w:rPr>
      <w:rFonts w:eastAsia="Arial" w:cs="Arial"/>
      <w:color w:val="auto"/>
      <w:sz w:val="20"/>
      <w:szCs w:val="20"/>
    </w:rPr>
  </w:style>
  <w:style w:type="paragraph" w:styleId="afd">
    <w:name w:val="annotation text"/>
    <w:basedOn w:val="a0"/>
    <w:link w:val="afe"/>
    <w:uiPriority w:val="99"/>
    <w:unhideWhenUsed/>
    <w:rsid w:val="004969F1"/>
    <w:rPr>
      <w:sz w:val="20"/>
      <w:szCs w:val="20"/>
    </w:rPr>
  </w:style>
  <w:style w:type="character" w:customStyle="1" w:styleId="afe">
    <w:name w:val="Текст примечания Знак"/>
    <w:basedOn w:val="a1"/>
    <w:link w:val="afd"/>
    <w:uiPriority w:val="99"/>
    <w:rsid w:val="004969F1"/>
    <w:rPr>
      <w:rFonts w:ascii="Arial" w:hAnsi="Arial"/>
      <w:color w:val="000000"/>
      <w:sz w:val="20"/>
      <w:szCs w:val="20"/>
    </w:rPr>
  </w:style>
  <w:style w:type="paragraph" w:styleId="aff">
    <w:name w:val="endnote text"/>
    <w:basedOn w:val="a0"/>
    <w:link w:val="aff0"/>
    <w:uiPriority w:val="99"/>
    <w:semiHidden/>
    <w:unhideWhenUsed/>
    <w:rsid w:val="00390427"/>
    <w:rPr>
      <w:sz w:val="20"/>
      <w:szCs w:val="20"/>
    </w:rPr>
  </w:style>
  <w:style w:type="character" w:customStyle="1" w:styleId="aff0">
    <w:name w:val="Текст концевой сноски Знак"/>
    <w:basedOn w:val="a1"/>
    <w:link w:val="aff"/>
    <w:uiPriority w:val="99"/>
    <w:semiHidden/>
    <w:rsid w:val="00390427"/>
    <w:rPr>
      <w:rFonts w:ascii="Arial" w:hAnsi="Arial"/>
      <w:color w:val="000000"/>
      <w:sz w:val="20"/>
      <w:szCs w:val="20"/>
    </w:rPr>
  </w:style>
  <w:style w:type="character" w:styleId="aff1">
    <w:name w:val="endnote reference"/>
    <w:basedOn w:val="a1"/>
    <w:uiPriority w:val="99"/>
    <w:semiHidden/>
    <w:unhideWhenUsed/>
    <w:rsid w:val="00390427"/>
    <w:rPr>
      <w:vertAlign w:val="superscript"/>
    </w:rPr>
  </w:style>
  <w:style w:type="character" w:customStyle="1" w:styleId="Heading41">
    <w:name w:val="Heading #4|1_"/>
    <w:basedOn w:val="a1"/>
    <w:link w:val="Heading410"/>
    <w:rsid w:val="00390427"/>
    <w:rPr>
      <w:rFonts w:ascii="Arial" w:eastAsia="Arial" w:hAnsi="Arial" w:cs="Arial"/>
      <w:b/>
      <w:bCs/>
      <w:sz w:val="20"/>
      <w:szCs w:val="20"/>
      <w:shd w:val="clear" w:color="auto" w:fill="FFFFFF"/>
    </w:rPr>
  </w:style>
  <w:style w:type="paragraph" w:customStyle="1" w:styleId="Heading410">
    <w:name w:val="Heading #4|1"/>
    <w:basedOn w:val="a0"/>
    <w:link w:val="Heading41"/>
    <w:rsid w:val="00390427"/>
    <w:pPr>
      <w:shd w:val="clear" w:color="auto" w:fill="FFFFFF"/>
      <w:spacing w:line="245" w:lineRule="auto"/>
      <w:ind w:firstLine="540"/>
      <w:outlineLvl w:val="3"/>
    </w:pPr>
    <w:rPr>
      <w:rFonts w:eastAsia="Arial" w:cs="Arial"/>
      <w:b/>
      <w:bCs/>
      <w:color w:val="auto"/>
      <w:sz w:val="20"/>
      <w:szCs w:val="20"/>
    </w:rPr>
  </w:style>
  <w:style w:type="character" w:customStyle="1" w:styleId="Footnote1">
    <w:name w:val="Footnote|1_"/>
    <w:basedOn w:val="a1"/>
    <w:link w:val="Footnote10"/>
    <w:rsid w:val="006726BC"/>
    <w:rPr>
      <w:rFonts w:ascii="Arial" w:eastAsia="Arial" w:hAnsi="Arial" w:cs="Arial"/>
      <w:sz w:val="18"/>
      <w:szCs w:val="18"/>
      <w:shd w:val="clear" w:color="auto" w:fill="FFFFFF"/>
    </w:rPr>
  </w:style>
  <w:style w:type="paragraph" w:customStyle="1" w:styleId="Footnote10">
    <w:name w:val="Footnote|1"/>
    <w:basedOn w:val="a0"/>
    <w:link w:val="Footnote1"/>
    <w:rsid w:val="006726BC"/>
    <w:pPr>
      <w:shd w:val="clear" w:color="auto" w:fill="FFFFFF"/>
      <w:ind w:left="520" w:firstLine="0"/>
    </w:pPr>
    <w:rPr>
      <w:rFonts w:eastAsia="Arial" w:cs="Arial"/>
      <w:color w:val="auto"/>
      <w:sz w:val="18"/>
      <w:szCs w:val="18"/>
    </w:rPr>
  </w:style>
  <w:style w:type="character" w:customStyle="1" w:styleId="Other1">
    <w:name w:val="Other|1_"/>
    <w:basedOn w:val="a1"/>
    <w:link w:val="Other10"/>
    <w:rsid w:val="007E72AF"/>
    <w:rPr>
      <w:rFonts w:ascii="Arial" w:eastAsia="Arial" w:hAnsi="Arial" w:cs="Arial"/>
      <w:sz w:val="20"/>
      <w:szCs w:val="20"/>
      <w:shd w:val="clear" w:color="auto" w:fill="FFFFFF"/>
    </w:rPr>
  </w:style>
  <w:style w:type="paragraph" w:customStyle="1" w:styleId="Other10">
    <w:name w:val="Other|1"/>
    <w:basedOn w:val="a0"/>
    <w:link w:val="Other1"/>
    <w:rsid w:val="007E72AF"/>
    <w:pPr>
      <w:shd w:val="clear" w:color="auto" w:fill="FFFFFF"/>
      <w:spacing w:line="252" w:lineRule="auto"/>
      <w:ind w:firstLine="400"/>
    </w:pPr>
    <w:rPr>
      <w:rFonts w:eastAsia="Arial" w:cs="Arial"/>
      <w:color w:val="auto"/>
      <w:sz w:val="20"/>
      <w:szCs w:val="20"/>
    </w:rPr>
  </w:style>
  <w:style w:type="character" w:customStyle="1" w:styleId="Tablecaption1">
    <w:name w:val="Table caption|1_"/>
    <w:basedOn w:val="a1"/>
    <w:link w:val="Tablecaption10"/>
    <w:rsid w:val="00EC39E5"/>
    <w:rPr>
      <w:rFonts w:ascii="Arial" w:eastAsia="Arial" w:hAnsi="Arial" w:cs="Arial"/>
      <w:sz w:val="18"/>
      <w:szCs w:val="18"/>
      <w:shd w:val="clear" w:color="auto" w:fill="FFFFFF"/>
    </w:rPr>
  </w:style>
  <w:style w:type="paragraph" w:customStyle="1" w:styleId="Tablecaption10">
    <w:name w:val="Table caption|1"/>
    <w:basedOn w:val="a0"/>
    <w:link w:val="Tablecaption1"/>
    <w:rsid w:val="00EC39E5"/>
    <w:pPr>
      <w:shd w:val="clear" w:color="auto" w:fill="FFFFFF"/>
      <w:ind w:firstLine="0"/>
    </w:pPr>
    <w:rPr>
      <w:rFonts w:eastAsia="Arial" w:cs="Arial"/>
      <w:color w:val="auto"/>
      <w:sz w:val="18"/>
      <w:szCs w:val="18"/>
    </w:rPr>
  </w:style>
  <w:style w:type="character" w:customStyle="1" w:styleId="Picturecaption1">
    <w:name w:val="Picture caption|1_"/>
    <w:basedOn w:val="a1"/>
    <w:link w:val="Picturecaption10"/>
    <w:rsid w:val="00F7378C"/>
    <w:rPr>
      <w:rFonts w:ascii="Arial" w:eastAsia="Arial" w:hAnsi="Arial" w:cs="Arial"/>
      <w:sz w:val="18"/>
      <w:szCs w:val="18"/>
      <w:shd w:val="clear" w:color="auto" w:fill="FFFFFF"/>
    </w:rPr>
  </w:style>
  <w:style w:type="paragraph" w:customStyle="1" w:styleId="Picturecaption10">
    <w:name w:val="Picture caption|1"/>
    <w:basedOn w:val="a0"/>
    <w:link w:val="Picturecaption1"/>
    <w:rsid w:val="00F7378C"/>
    <w:pPr>
      <w:shd w:val="clear" w:color="auto" w:fill="FFFFFF"/>
      <w:ind w:firstLine="0"/>
    </w:pPr>
    <w:rPr>
      <w:rFonts w:eastAsia="Arial" w:cs="Arial"/>
      <w:color w:val="auto"/>
      <w:sz w:val="18"/>
      <w:szCs w:val="18"/>
    </w:rPr>
  </w:style>
  <w:style w:type="paragraph" w:styleId="41">
    <w:name w:val="toc 4"/>
    <w:basedOn w:val="a0"/>
    <w:next w:val="a0"/>
    <w:autoRedefine/>
    <w:uiPriority w:val="39"/>
    <w:unhideWhenUsed/>
    <w:rsid w:val="00ED62B1"/>
    <w:pPr>
      <w:spacing w:after="100"/>
      <w:ind w:left="720"/>
    </w:pPr>
  </w:style>
  <w:style w:type="character" w:customStyle="1" w:styleId="20">
    <w:name w:val="Заголовок 2 Знак"/>
    <w:basedOn w:val="a1"/>
    <w:link w:val="2"/>
    <w:uiPriority w:val="9"/>
    <w:semiHidden/>
    <w:rsid w:val="00D51F7D"/>
    <w:rPr>
      <w:rFonts w:asciiTheme="majorHAnsi" w:eastAsiaTheme="majorEastAsia" w:hAnsiTheme="majorHAnsi" w:cstheme="majorBidi"/>
      <w:color w:val="2F5496" w:themeColor="accent1" w:themeShade="BF"/>
      <w:sz w:val="26"/>
      <w:szCs w:val="26"/>
    </w:rPr>
  </w:style>
  <w:style w:type="numbering" w:customStyle="1" w:styleId="12">
    <w:name w:val="Текущий список1"/>
    <w:uiPriority w:val="99"/>
    <w:rsid w:val="00444705"/>
    <w:pPr>
      <w:numPr>
        <w:numId w:val="32"/>
      </w:numPr>
    </w:pPr>
  </w:style>
  <w:style w:type="character" w:customStyle="1" w:styleId="90">
    <w:name w:val="Заголовок 9 Знак"/>
    <w:basedOn w:val="a1"/>
    <w:link w:val="9"/>
    <w:uiPriority w:val="9"/>
    <w:semiHidden/>
    <w:rsid w:val="00F6418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774683">
      <w:bodyDiv w:val="1"/>
      <w:marLeft w:val="0"/>
      <w:marRight w:val="0"/>
      <w:marTop w:val="0"/>
      <w:marBottom w:val="0"/>
      <w:divBdr>
        <w:top w:val="none" w:sz="0" w:space="0" w:color="auto"/>
        <w:left w:val="none" w:sz="0" w:space="0" w:color="auto"/>
        <w:bottom w:val="none" w:sz="0" w:space="0" w:color="auto"/>
        <w:right w:val="none" w:sz="0" w:space="0" w:color="auto"/>
      </w:divBdr>
    </w:div>
    <w:div w:id="642783221">
      <w:bodyDiv w:val="1"/>
      <w:marLeft w:val="0"/>
      <w:marRight w:val="0"/>
      <w:marTop w:val="0"/>
      <w:marBottom w:val="0"/>
      <w:divBdr>
        <w:top w:val="none" w:sz="0" w:space="0" w:color="auto"/>
        <w:left w:val="none" w:sz="0" w:space="0" w:color="auto"/>
        <w:bottom w:val="none" w:sz="0" w:space="0" w:color="auto"/>
        <w:right w:val="none" w:sz="0" w:space="0" w:color="auto"/>
      </w:divBdr>
    </w:div>
    <w:div w:id="848257252">
      <w:bodyDiv w:val="1"/>
      <w:marLeft w:val="0"/>
      <w:marRight w:val="0"/>
      <w:marTop w:val="0"/>
      <w:marBottom w:val="0"/>
      <w:divBdr>
        <w:top w:val="none" w:sz="0" w:space="0" w:color="auto"/>
        <w:left w:val="none" w:sz="0" w:space="0" w:color="auto"/>
        <w:bottom w:val="none" w:sz="0" w:space="0" w:color="auto"/>
        <w:right w:val="none" w:sz="0" w:space="0" w:color="auto"/>
      </w:divBdr>
    </w:div>
    <w:div w:id="1323777620">
      <w:bodyDiv w:val="1"/>
      <w:marLeft w:val="0"/>
      <w:marRight w:val="0"/>
      <w:marTop w:val="0"/>
      <w:marBottom w:val="0"/>
      <w:divBdr>
        <w:top w:val="none" w:sz="0" w:space="0" w:color="auto"/>
        <w:left w:val="none" w:sz="0" w:space="0" w:color="auto"/>
        <w:bottom w:val="none" w:sz="0" w:space="0" w:color="auto"/>
        <w:right w:val="none" w:sz="0" w:space="0" w:color="auto"/>
      </w:divBdr>
    </w:div>
    <w:div w:id="1962806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3.xml"/><Relationship Id="rId30"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4F580-24B3-4C94-BCEC-1066E97EE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10915</Words>
  <Characters>62219</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8586.vp</vt:lpstr>
    </vt:vector>
  </TitlesOfParts>
  <Company/>
  <LinksUpToDate>false</LinksUpToDate>
  <CharactersWithSpaces>72989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8586.vp</dc:title>
  <dc:subject/>
  <dc:creator>&lt;D1E2E5F2EBE0EDE0&gt;</dc:creator>
  <cp:keywords/>
  <cp:lastModifiedBy>5 msoft5ksm</cp:lastModifiedBy>
  <cp:revision>2</cp:revision>
  <dcterms:created xsi:type="dcterms:W3CDTF">2026-07-28T09:46:00Z</dcterms:created>
  <dcterms:modified xsi:type="dcterms:W3CDTF">2026-07-28T09:46:00Z</dcterms:modified>
</cp:coreProperties>
</file>