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1"/>
        <w:gridCol w:w="4953"/>
        <w:gridCol w:w="2423"/>
      </w:tblGrid>
      <w:tr w:rsidR="002752E8" w:rsidRPr="003733F5" w14:paraId="0A134496" w14:textId="77777777" w:rsidTr="00926E63">
        <w:tc>
          <w:tcPr>
            <w:tcW w:w="5000" w:type="pct"/>
            <w:gridSpan w:val="3"/>
            <w:tcBorders>
              <w:bottom w:val="single" w:sz="18" w:space="0" w:color="auto"/>
            </w:tcBorders>
          </w:tcPr>
          <w:p w14:paraId="4628BDCA" w14:textId="77777777" w:rsidR="00926E63" w:rsidRPr="00EF2C5C" w:rsidRDefault="006043E5" w:rsidP="00926E63">
            <w:pPr>
              <w:spacing w:before="120" w:after="160" w:line="312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2C5C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7728" behindDoc="0" locked="0" layoutInCell="0" allowOverlap="1" wp14:anchorId="39882670" wp14:editId="373770AD">
                  <wp:simplePos x="0" y="0"/>
                  <wp:positionH relativeFrom="page">
                    <wp:posOffset>4990465</wp:posOffset>
                  </wp:positionH>
                  <wp:positionV relativeFrom="page">
                    <wp:posOffset>9925685</wp:posOffset>
                  </wp:positionV>
                  <wp:extent cx="2353945" cy="550545"/>
                  <wp:effectExtent l="0" t="0" r="0" b="0"/>
                  <wp:wrapNone/>
                  <wp:docPr id="3" name="barcodeDocument" descr="Title: barcodeDocumen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rcodeDocument" descr="Title: barcodeDocument"/>
                          <pic:cNvPicPr>
                            <a:picLocks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394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40658" w:rsidRPr="00EF2C5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ЕВРАЗИЙСКИЙ СОВЕТ ПО СТАНДАРТИЗАЦИИ, МЕТРОЛОГИИ И СЕРТИФИКАЦИИ </w:t>
            </w:r>
            <w:r w:rsidR="00440658" w:rsidRPr="00EF2C5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br/>
              <w:t>(ЕАСС)</w:t>
            </w:r>
          </w:p>
          <w:p w14:paraId="2405B591" w14:textId="77777777" w:rsidR="00926E63" w:rsidRPr="00EF2C5C" w:rsidRDefault="00440658" w:rsidP="00926E63">
            <w:pPr>
              <w:shd w:val="clear" w:color="auto" w:fill="FFFFFF"/>
              <w:suppressAutoHyphens/>
              <w:spacing w:before="120" w:after="120" w:line="312" w:lineRule="auto"/>
              <w:jc w:val="center"/>
              <w:rPr>
                <w:rFonts w:ascii="Arial" w:hAnsi="Arial" w:cs="Arial"/>
                <w:color w:val="000000"/>
                <w:szCs w:val="24"/>
                <w:lang w:val="en-US"/>
              </w:rPr>
            </w:pPr>
            <w:r w:rsidRPr="00EF2C5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EURO-ASIAN COUNCIL FOR STANDARDIZATION, METROLOGY AND CERTIFICATION </w:t>
            </w:r>
            <w:r w:rsidRPr="00EF2C5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en-US"/>
              </w:rPr>
              <w:br/>
              <w:t>(EASC)</w:t>
            </w:r>
          </w:p>
        </w:tc>
      </w:tr>
      <w:tr w:rsidR="002752E8" w:rsidRPr="00EF2C5C" w14:paraId="1D7FFF5B" w14:textId="77777777" w:rsidTr="00926E63">
        <w:trPr>
          <w:trHeight w:val="2042"/>
        </w:trPr>
        <w:tc>
          <w:tcPr>
            <w:tcW w:w="1173" w:type="pct"/>
            <w:tcBorders>
              <w:right w:val="nil"/>
            </w:tcBorders>
            <w:vAlign w:val="center"/>
          </w:tcPr>
          <w:p w14:paraId="203AD7DB" w14:textId="77777777" w:rsidR="00926E63" w:rsidRPr="00EF2C5C" w:rsidRDefault="006043E5" w:rsidP="00926E63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  <w:lang w:val="en-US"/>
              </w:rPr>
            </w:pPr>
            <w:r w:rsidRPr="00EF2C5C">
              <w:rPr>
                <w:rFonts w:ascii="Arial" w:hAnsi="Arial" w:cs="Arial"/>
                <w:noProof/>
                <w:color w:val="000000"/>
                <w:szCs w:val="24"/>
              </w:rPr>
              <w:drawing>
                <wp:inline distT="0" distB="0" distL="0" distR="0" wp14:anchorId="64EA7C74" wp14:editId="12B565A8">
                  <wp:extent cx="1105535" cy="1105535"/>
                  <wp:effectExtent l="0" t="0" r="0" b="0"/>
                  <wp:docPr id="1" name="Рисунок 6" descr="Picture in Докумен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Picture in Докумен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105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pct"/>
            <w:tcBorders>
              <w:left w:val="nil"/>
              <w:right w:val="nil"/>
            </w:tcBorders>
            <w:vAlign w:val="center"/>
          </w:tcPr>
          <w:p w14:paraId="0C77AA3A" w14:textId="77777777" w:rsidR="00926E63" w:rsidRPr="00EF2C5C" w:rsidRDefault="00440658" w:rsidP="00926E63">
            <w:pPr>
              <w:spacing w:after="120" w:line="312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bCs/>
                <w:spacing w:val="60"/>
                <w:sz w:val="28"/>
              </w:rPr>
              <w:t>МЕЖГОСУДАРСТВЕННЫЙ</w:t>
            </w:r>
            <w:r w:rsidRPr="00EF2C5C">
              <w:rPr>
                <w:rFonts w:ascii="Arial" w:hAnsi="Arial" w:cs="Arial"/>
                <w:b/>
                <w:bCs/>
                <w:spacing w:val="60"/>
                <w:sz w:val="28"/>
              </w:rPr>
              <w:br/>
              <w:t>СТАНДАРТ</w:t>
            </w:r>
          </w:p>
        </w:tc>
        <w:tc>
          <w:tcPr>
            <w:tcW w:w="1257" w:type="pct"/>
            <w:tcBorders>
              <w:left w:val="nil"/>
            </w:tcBorders>
            <w:vAlign w:val="center"/>
          </w:tcPr>
          <w:p w14:paraId="65CA395A" w14:textId="77777777" w:rsidR="00926E63" w:rsidRPr="00EF2C5C" w:rsidRDefault="00440658" w:rsidP="00926E63">
            <w:pPr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sz w:val="28"/>
                <w:szCs w:val="28"/>
              </w:rPr>
              <w:t>ГОСТ</w:t>
            </w:r>
          </w:p>
          <w:p w14:paraId="1A071A13" w14:textId="77777777" w:rsidR="00926E63" w:rsidRPr="00EF2C5C" w:rsidRDefault="00440658" w:rsidP="00926E63">
            <w:pPr>
              <w:suppressAutoHyphens/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i/>
                <w:sz w:val="28"/>
                <w:szCs w:val="28"/>
              </w:rPr>
              <w:t xml:space="preserve">(проект RU, </w:t>
            </w:r>
            <w:r w:rsidR="000D3FBD" w:rsidRPr="00EF2C5C">
              <w:rPr>
                <w:rFonts w:ascii="Arial" w:hAnsi="Arial" w:cs="Arial"/>
                <w:b/>
                <w:i/>
                <w:sz w:val="28"/>
                <w:szCs w:val="28"/>
              </w:rPr>
              <w:t>первая редакция</w:t>
            </w:r>
            <w:r w:rsidRPr="00EF2C5C">
              <w:rPr>
                <w:rFonts w:ascii="Arial" w:hAnsi="Arial" w:cs="Arial"/>
                <w:b/>
                <w:i/>
                <w:sz w:val="28"/>
                <w:szCs w:val="28"/>
              </w:rPr>
              <w:t>)</w:t>
            </w:r>
          </w:p>
        </w:tc>
      </w:tr>
    </w:tbl>
    <w:p w14:paraId="5273FF3A" w14:textId="77777777" w:rsidR="00926E63" w:rsidRPr="00EF2C5C" w:rsidRDefault="00926E63" w:rsidP="00926E63">
      <w:pPr>
        <w:suppressAutoHyphens/>
        <w:jc w:val="center"/>
        <w:rPr>
          <w:b/>
          <w:sz w:val="28"/>
          <w:szCs w:val="28"/>
        </w:rPr>
      </w:pPr>
      <w:bookmarkStart w:id="0" w:name="_Hlk194314800"/>
    </w:p>
    <w:p w14:paraId="4713449D" w14:textId="77777777" w:rsidR="00926E63" w:rsidRPr="00EF2C5C" w:rsidRDefault="00926E63" w:rsidP="00926E63">
      <w:pPr>
        <w:suppressAutoHyphens/>
        <w:jc w:val="center"/>
        <w:rPr>
          <w:b/>
          <w:sz w:val="28"/>
          <w:szCs w:val="28"/>
        </w:rPr>
      </w:pPr>
    </w:p>
    <w:p w14:paraId="493C0E21" w14:textId="77777777" w:rsidR="00926E63" w:rsidRPr="00EF2C5C" w:rsidRDefault="00926E63" w:rsidP="00926E63">
      <w:pPr>
        <w:suppressAutoHyphens/>
        <w:jc w:val="center"/>
        <w:rPr>
          <w:b/>
          <w:sz w:val="28"/>
          <w:szCs w:val="28"/>
        </w:rPr>
      </w:pPr>
    </w:p>
    <w:p w14:paraId="1FF6F2B0" w14:textId="77777777" w:rsidR="00926E63" w:rsidRPr="00EF2C5C" w:rsidRDefault="00440658" w:rsidP="00926E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F2C5C">
        <w:rPr>
          <w:rFonts w:ascii="Arial" w:hAnsi="Arial" w:cs="Arial"/>
          <w:b/>
          <w:sz w:val="32"/>
          <w:szCs w:val="32"/>
        </w:rPr>
        <w:t>Магистральный трубопроводный транспорт</w:t>
      </w:r>
      <w:r w:rsidRPr="00EF2C5C">
        <w:rPr>
          <w:rFonts w:ascii="Arial" w:hAnsi="Arial" w:cs="Arial"/>
          <w:b/>
          <w:sz w:val="32"/>
          <w:szCs w:val="32"/>
        </w:rPr>
        <w:br/>
        <w:t>нефти и нефтепродуктов</w:t>
      </w:r>
    </w:p>
    <w:p w14:paraId="5FC91696" w14:textId="77777777" w:rsidR="00926E63" w:rsidRPr="00EF2C5C" w:rsidRDefault="00926E63" w:rsidP="00926E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07471BA" w14:textId="77777777" w:rsidR="00926E63" w:rsidRPr="00EF2C5C" w:rsidRDefault="00440658" w:rsidP="00926E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F2C5C">
        <w:rPr>
          <w:rFonts w:ascii="Arial" w:hAnsi="Arial" w:cs="Arial"/>
          <w:b/>
          <w:bCs/>
          <w:sz w:val="32"/>
          <w:szCs w:val="32"/>
        </w:rPr>
        <w:t>АРМАТУРА ТРУБОПРОВОДНАЯ</w:t>
      </w:r>
    </w:p>
    <w:p w14:paraId="4E3BC25D" w14:textId="77777777" w:rsidR="00926E63" w:rsidRPr="00EF2C5C" w:rsidRDefault="00926E63" w:rsidP="00926E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59C42CC" w14:textId="77777777" w:rsidR="00926E63" w:rsidRPr="00EF2C5C" w:rsidRDefault="00440658" w:rsidP="00926E63">
      <w:pPr>
        <w:shd w:val="clear" w:color="auto" w:fill="FFFFFF"/>
        <w:jc w:val="center"/>
        <w:rPr>
          <w:rFonts w:ascii="Arial" w:eastAsia="Calibri" w:hAnsi="Arial" w:cs="Arial"/>
        </w:rPr>
      </w:pPr>
      <w:r w:rsidRPr="00EF2C5C">
        <w:rPr>
          <w:rFonts w:ascii="Arial" w:hAnsi="Arial" w:cs="Arial"/>
          <w:b/>
          <w:bCs/>
          <w:sz w:val="32"/>
          <w:szCs w:val="32"/>
        </w:rPr>
        <w:t>Методика расчета требуемых гидравлических</w:t>
      </w:r>
      <w:r w:rsidRPr="00EF2C5C">
        <w:rPr>
          <w:rFonts w:ascii="Arial" w:hAnsi="Arial" w:cs="Arial"/>
          <w:b/>
          <w:bCs/>
          <w:sz w:val="32"/>
          <w:szCs w:val="32"/>
        </w:rPr>
        <w:br/>
        <w:t xml:space="preserve">и кавитационных характеристик </w:t>
      </w:r>
      <w:r w:rsidR="00B3231B" w:rsidRPr="00EF2C5C">
        <w:rPr>
          <w:rFonts w:ascii="Arial" w:hAnsi="Arial" w:cs="Arial"/>
          <w:b/>
          <w:bCs/>
          <w:sz w:val="32"/>
          <w:szCs w:val="32"/>
        </w:rPr>
        <w:t xml:space="preserve">регулирующей </w:t>
      </w:r>
      <w:r w:rsidRPr="00EF2C5C">
        <w:rPr>
          <w:rFonts w:ascii="Arial" w:hAnsi="Arial" w:cs="Arial"/>
          <w:b/>
          <w:bCs/>
          <w:sz w:val="32"/>
          <w:szCs w:val="32"/>
        </w:rPr>
        <w:t>арматуры для выбора в системы автоматического регулирования</w:t>
      </w:r>
    </w:p>
    <w:p w14:paraId="36BB8438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52CC38B3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7FA81B7E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6F33A343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2B0B3029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6743613F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1EF68B40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7348D629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4C4CE0C6" w14:textId="77777777" w:rsidR="00926E63" w:rsidRPr="00EF2C5C" w:rsidRDefault="00926E63" w:rsidP="00926E63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3C57EBC3" w14:textId="77777777" w:rsidR="00926E63" w:rsidRPr="00EF2C5C" w:rsidRDefault="00440658" w:rsidP="00926E63">
      <w:pPr>
        <w:shd w:val="clear" w:color="auto" w:fill="FFFFFF"/>
        <w:jc w:val="center"/>
        <w:rPr>
          <w:rFonts w:ascii="Arial" w:hAnsi="Arial" w:cs="Arial"/>
          <w:b/>
        </w:rPr>
      </w:pPr>
      <w:r w:rsidRPr="00EF2C5C">
        <w:rPr>
          <w:rFonts w:ascii="Arial" w:hAnsi="Arial" w:cs="Arial"/>
          <w:b/>
        </w:rPr>
        <w:t>Настоящий проект стандарта не подлежит применению до его принятия</w:t>
      </w:r>
    </w:p>
    <w:bookmarkEnd w:id="0"/>
    <w:p w14:paraId="13FC7DE5" w14:textId="77777777" w:rsidR="00D4320B" w:rsidRPr="00EF2C5C" w:rsidRDefault="00440658" w:rsidP="00E601B7">
      <w:pPr>
        <w:jc w:val="center"/>
        <w:rPr>
          <w:rFonts w:ascii="Arial" w:eastAsia="Calibri" w:hAnsi="Arial" w:cs="Arial"/>
          <w:b/>
          <w:sz w:val="28"/>
          <w:szCs w:val="24"/>
          <w:lang w:eastAsia="en-US"/>
        </w:rPr>
      </w:pPr>
      <w:r w:rsidRPr="00EF2C5C">
        <w:br w:type="page"/>
      </w:r>
      <w:r w:rsidRPr="00EF2C5C">
        <w:rPr>
          <w:rFonts w:ascii="Arial" w:eastAsia="Calibri" w:hAnsi="Arial" w:cs="Arial"/>
          <w:b/>
          <w:sz w:val="28"/>
          <w:szCs w:val="24"/>
          <w:lang w:eastAsia="en-US"/>
        </w:rPr>
        <w:lastRenderedPageBreak/>
        <w:t>Предисловие</w:t>
      </w:r>
    </w:p>
    <w:p w14:paraId="58767CCD" w14:textId="77777777" w:rsidR="00D4320B" w:rsidRPr="00EF2C5C" w:rsidRDefault="00D4320B">
      <w:pPr>
        <w:pStyle w:val="aff4"/>
        <w:tabs>
          <w:tab w:val="left" w:pos="1134"/>
          <w:tab w:val="left" w:pos="6237"/>
        </w:tabs>
        <w:spacing w:line="360" w:lineRule="auto"/>
        <w:ind w:left="709"/>
        <w:jc w:val="both"/>
        <w:rPr>
          <w:rFonts w:ascii="Arial" w:hAnsi="Arial" w:cs="Arial"/>
          <w:b w:val="0"/>
          <w:bCs/>
          <w:szCs w:val="24"/>
        </w:rPr>
      </w:pPr>
    </w:p>
    <w:p w14:paraId="549EB0AB" w14:textId="77777777" w:rsidR="003B6DA0" w:rsidRPr="00EF2C5C" w:rsidRDefault="00440658" w:rsidP="003B6DA0">
      <w:pPr>
        <w:pStyle w:val="aff4"/>
        <w:tabs>
          <w:tab w:val="left" w:pos="1134"/>
          <w:tab w:val="left" w:pos="6237"/>
        </w:tabs>
        <w:spacing w:line="360" w:lineRule="auto"/>
        <w:ind w:firstLine="709"/>
        <w:jc w:val="both"/>
        <w:rPr>
          <w:rFonts w:ascii="Arial" w:hAnsi="Arial" w:cs="Arial"/>
          <w:b w:val="0"/>
          <w:bCs/>
          <w:szCs w:val="24"/>
        </w:rPr>
      </w:pPr>
      <w:r w:rsidRPr="00EF2C5C">
        <w:rPr>
          <w:rFonts w:ascii="Arial" w:hAnsi="Arial" w:cs="Arial"/>
          <w:b w:val="0"/>
          <w:bCs/>
          <w:szCs w:val="24"/>
        </w:rPr>
        <w:t>Евразийский совет по стандартизации, метрологии и сертификации (ЕАСС) представляет собой региональное объединение национальных органов по стандартизации государств, входящих в Содружество Независимых Государств.</w:t>
      </w:r>
      <w:r w:rsidRPr="00EF2C5C">
        <w:rPr>
          <w:rFonts w:ascii="Arial" w:hAnsi="Arial" w:cs="Arial"/>
          <w:b w:val="0"/>
          <w:bCs/>
          <w:szCs w:val="24"/>
        </w:rPr>
        <w:br/>
        <w:t>В дальнейшем возможно вступление в ЕАСС национальных органов по стандартизации других государств.</w:t>
      </w:r>
    </w:p>
    <w:p w14:paraId="66EC750C" w14:textId="77777777" w:rsidR="003B6DA0" w:rsidRPr="00EF2C5C" w:rsidRDefault="00440658" w:rsidP="003B6DA0">
      <w:pPr>
        <w:pStyle w:val="aff4"/>
        <w:tabs>
          <w:tab w:val="left" w:pos="1134"/>
          <w:tab w:val="left" w:pos="6237"/>
        </w:tabs>
        <w:spacing w:line="360" w:lineRule="auto"/>
        <w:ind w:firstLine="709"/>
        <w:jc w:val="both"/>
        <w:rPr>
          <w:rFonts w:ascii="Arial" w:hAnsi="Arial" w:cs="Arial"/>
          <w:b w:val="0"/>
          <w:bCs/>
          <w:szCs w:val="24"/>
        </w:rPr>
      </w:pPr>
      <w:r w:rsidRPr="00EF2C5C">
        <w:rPr>
          <w:rFonts w:ascii="Arial" w:hAnsi="Arial" w:cs="Arial"/>
          <w:b w:val="0"/>
          <w:bCs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185340E7" w14:textId="77777777" w:rsidR="003B6DA0" w:rsidRPr="00EF2C5C" w:rsidRDefault="00440658" w:rsidP="003B6DA0">
      <w:pPr>
        <w:widowControl w:val="0"/>
        <w:shd w:val="clear" w:color="auto" w:fill="FFFFFF"/>
        <w:spacing w:before="120" w:after="120" w:line="360" w:lineRule="auto"/>
        <w:ind w:firstLine="709"/>
        <w:rPr>
          <w:rFonts w:ascii="Arial" w:hAnsi="Arial" w:cs="Arial"/>
          <w:b/>
          <w:bCs/>
          <w:color w:val="000000"/>
          <w:szCs w:val="24"/>
        </w:rPr>
      </w:pPr>
      <w:r w:rsidRPr="00EF2C5C">
        <w:rPr>
          <w:rFonts w:ascii="Arial" w:hAnsi="Arial" w:cs="Arial"/>
          <w:b/>
          <w:bCs/>
          <w:color w:val="000000"/>
          <w:szCs w:val="24"/>
        </w:rPr>
        <w:t>Сведения о стандарте</w:t>
      </w:r>
    </w:p>
    <w:p w14:paraId="4CED94D7" w14:textId="77777777" w:rsidR="003B6DA0" w:rsidRPr="00EF2C5C" w:rsidRDefault="00440658" w:rsidP="003B6DA0">
      <w:pPr>
        <w:pStyle w:val="aff4"/>
        <w:numPr>
          <w:ilvl w:val="0"/>
          <w:numId w:val="1"/>
        </w:numPr>
        <w:tabs>
          <w:tab w:val="clear" w:pos="822"/>
          <w:tab w:val="left" w:pos="1134"/>
          <w:tab w:val="left" w:pos="6237"/>
        </w:tabs>
        <w:spacing w:before="120" w:after="120" w:line="360" w:lineRule="auto"/>
        <w:ind w:left="0" w:firstLine="709"/>
        <w:jc w:val="both"/>
        <w:rPr>
          <w:rFonts w:ascii="Arial" w:hAnsi="Arial" w:cs="Arial"/>
          <w:b w:val="0"/>
          <w:szCs w:val="24"/>
        </w:rPr>
      </w:pPr>
      <w:r w:rsidRPr="00EF2C5C">
        <w:rPr>
          <w:rFonts w:ascii="Arial" w:hAnsi="Arial" w:cs="Arial"/>
          <w:b w:val="0"/>
          <w:szCs w:val="24"/>
        </w:rPr>
        <w:t xml:space="preserve">РАЗРАБОТАН </w:t>
      </w:r>
      <w:bookmarkStart w:id="1" w:name="_Hlk194314846"/>
      <w:r w:rsidRPr="00EF2C5C">
        <w:rPr>
          <w:rFonts w:ascii="Arial" w:hAnsi="Arial" w:cs="Arial"/>
          <w:b w:val="0"/>
          <w:szCs w:val="24"/>
        </w:rPr>
        <w:t xml:space="preserve">Обществом с ограниченной ответственностью </w:t>
      </w:r>
      <w:r w:rsidRPr="00EF2C5C">
        <w:rPr>
          <w:rFonts w:ascii="Arial" w:hAnsi="Arial" w:cs="Arial"/>
          <w:b w:val="0"/>
          <w:szCs w:val="24"/>
        </w:rPr>
        <w:br/>
        <w:t xml:space="preserve">«Научно-исследовательский институт трубопроводного транспорта» </w:t>
      </w:r>
      <w:r w:rsidRPr="00EF2C5C">
        <w:rPr>
          <w:rFonts w:ascii="Arial" w:hAnsi="Arial" w:cs="Arial"/>
          <w:b w:val="0"/>
          <w:szCs w:val="24"/>
        </w:rPr>
        <w:br/>
        <w:t>(ООО «НИИ Транснефть»)</w:t>
      </w:r>
      <w:bookmarkEnd w:id="1"/>
    </w:p>
    <w:p w14:paraId="5173DB6A" w14:textId="77777777" w:rsidR="003B6DA0" w:rsidRPr="00EF2C5C" w:rsidRDefault="00440658" w:rsidP="003B6DA0">
      <w:pPr>
        <w:pStyle w:val="aff4"/>
        <w:numPr>
          <w:ilvl w:val="0"/>
          <w:numId w:val="1"/>
        </w:numPr>
        <w:tabs>
          <w:tab w:val="clear" w:pos="822"/>
          <w:tab w:val="left" w:pos="1134"/>
          <w:tab w:val="left" w:pos="6237"/>
        </w:tabs>
        <w:spacing w:before="120" w:after="120" w:line="360" w:lineRule="auto"/>
        <w:ind w:left="0" w:firstLine="709"/>
        <w:jc w:val="both"/>
        <w:rPr>
          <w:rFonts w:ascii="Arial" w:hAnsi="Arial" w:cs="Arial"/>
          <w:b w:val="0"/>
          <w:szCs w:val="24"/>
        </w:rPr>
      </w:pPr>
      <w:r w:rsidRPr="00EF2C5C">
        <w:rPr>
          <w:rFonts w:ascii="Arial" w:hAnsi="Arial" w:cs="Arial"/>
          <w:b w:val="0"/>
          <w:szCs w:val="24"/>
        </w:rPr>
        <w:t>ВНЕСЕН Межгосударственным техническим комитетом по стандартизации МТК 523 «Техника и технология добычи и переработки нефти и газа»</w:t>
      </w:r>
    </w:p>
    <w:p w14:paraId="64B54D25" w14:textId="77777777" w:rsidR="003B6DA0" w:rsidRPr="00EF2C5C" w:rsidRDefault="00440658" w:rsidP="003B6DA0">
      <w:pPr>
        <w:pStyle w:val="aff4"/>
        <w:numPr>
          <w:ilvl w:val="0"/>
          <w:numId w:val="1"/>
        </w:numPr>
        <w:tabs>
          <w:tab w:val="clear" w:pos="822"/>
          <w:tab w:val="left" w:pos="1134"/>
          <w:tab w:val="left" w:pos="6237"/>
        </w:tabs>
        <w:spacing w:before="120" w:after="120" w:line="360" w:lineRule="auto"/>
        <w:ind w:left="0" w:firstLine="709"/>
        <w:jc w:val="both"/>
        <w:rPr>
          <w:rFonts w:ascii="Arial" w:hAnsi="Arial" w:cs="Arial"/>
          <w:b w:val="0"/>
          <w:szCs w:val="24"/>
        </w:rPr>
      </w:pPr>
      <w:r w:rsidRPr="00EF2C5C">
        <w:rPr>
          <w:rFonts w:ascii="Arial" w:hAnsi="Arial" w:cs="Arial"/>
          <w:b w:val="0"/>
          <w:szCs w:val="24"/>
        </w:rPr>
        <w:t>ПРИНЯТ Евразийским советом по стандартизации, метрологии и сертификации по результатам голосования в АИС МГС (протокол от              №         )</w:t>
      </w:r>
    </w:p>
    <w:p w14:paraId="1A5D63E7" w14:textId="77777777" w:rsidR="003B6DA0" w:rsidRPr="00EF2C5C" w:rsidRDefault="00440658" w:rsidP="003B6DA0">
      <w:pPr>
        <w:shd w:val="clear" w:color="auto" w:fill="FFFFFF"/>
        <w:spacing w:before="120" w:after="120" w:line="360" w:lineRule="auto"/>
        <w:ind w:firstLine="709"/>
        <w:jc w:val="both"/>
        <w:rPr>
          <w:rFonts w:ascii="Arial" w:hAnsi="Arial" w:cs="Arial"/>
          <w:szCs w:val="24"/>
        </w:rPr>
      </w:pPr>
      <w:r w:rsidRPr="00EF2C5C">
        <w:rPr>
          <w:rFonts w:ascii="Arial" w:hAnsi="Arial" w:cs="Arial"/>
          <w:szCs w:val="24"/>
        </w:rPr>
        <w:t>За принятие проголосовали:</w:t>
      </w:r>
    </w:p>
    <w:tbl>
      <w:tblPr>
        <w:tblW w:w="5040" w:type="pct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5"/>
        <w:gridCol w:w="2195"/>
        <w:gridCol w:w="4394"/>
      </w:tblGrid>
      <w:tr w:rsidR="002752E8" w:rsidRPr="00EF2C5C" w14:paraId="69EEB7A4" w14:textId="77777777" w:rsidTr="00515042">
        <w:trPr>
          <w:trHeight w:val="740"/>
          <w:tblHeader/>
          <w:jc w:val="center"/>
        </w:trPr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CE5822" w14:textId="77777777" w:rsidR="003B6DA0" w:rsidRPr="00EF2C5C" w:rsidRDefault="00440658" w:rsidP="00515042">
            <w:pPr>
              <w:suppressAutoHyphens/>
              <w:autoSpaceDE w:val="0"/>
              <w:autoSpaceDN w:val="0"/>
              <w:ind w:firstLine="39"/>
              <w:jc w:val="center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 xml:space="preserve">Краткое наименование страны </w:t>
            </w:r>
            <w:r w:rsidRPr="00EF2C5C">
              <w:rPr>
                <w:rFonts w:ascii="Arial" w:hAnsi="Arial" w:cs="Arial"/>
                <w:szCs w:val="24"/>
              </w:rPr>
              <w:br/>
              <w:t>по МК (ИСО 3166) 004</w:t>
            </w:r>
            <w:r w:rsidR="008B3D7D" w:rsidRPr="00EF2C5C">
              <w:rPr>
                <w:rFonts w:ascii="Arial" w:hAnsi="Arial" w:cs="Arial"/>
                <w:szCs w:val="24"/>
              </w:rPr>
              <w:t>–</w:t>
            </w:r>
            <w:r w:rsidRPr="00EF2C5C">
              <w:rPr>
                <w:rFonts w:ascii="Arial" w:hAnsi="Arial" w:cs="Arial"/>
                <w:szCs w:val="24"/>
              </w:rPr>
              <w:t>97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7C135" w14:textId="77777777" w:rsidR="003B6DA0" w:rsidRPr="00EF2C5C" w:rsidRDefault="00440658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 xml:space="preserve">Код страны </w:t>
            </w:r>
            <w:r w:rsidRPr="00EF2C5C">
              <w:rPr>
                <w:rFonts w:ascii="Arial" w:hAnsi="Arial" w:cs="Arial"/>
                <w:szCs w:val="24"/>
              </w:rPr>
              <w:br/>
              <w:t>по МК (ИСО 3166)</w:t>
            </w:r>
          </w:p>
          <w:p w14:paraId="585BD236" w14:textId="77777777" w:rsidR="003B6DA0" w:rsidRPr="00EF2C5C" w:rsidRDefault="00440658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  <w:lang w:val="en-US"/>
              </w:rPr>
            </w:pPr>
            <w:r w:rsidRPr="00EF2C5C">
              <w:rPr>
                <w:rFonts w:ascii="Arial" w:hAnsi="Arial" w:cs="Arial"/>
                <w:szCs w:val="24"/>
              </w:rPr>
              <w:t>004</w:t>
            </w:r>
            <w:r w:rsidR="008B3D7D" w:rsidRPr="00EF2C5C">
              <w:rPr>
                <w:rFonts w:ascii="Arial" w:hAnsi="Arial" w:cs="Arial"/>
                <w:szCs w:val="24"/>
              </w:rPr>
              <w:t>–</w:t>
            </w:r>
            <w:r w:rsidRPr="00EF2C5C">
              <w:rPr>
                <w:rFonts w:ascii="Arial" w:hAnsi="Arial" w:cs="Arial"/>
                <w:szCs w:val="24"/>
              </w:rPr>
              <w:t>97</w:t>
            </w:r>
          </w:p>
        </w:tc>
        <w:tc>
          <w:tcPr>
            <w:tcW w:w="2264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9C5827" w14:textId="77777777" w:rsidR="003B6DA0" w:rsidRPr="00EF2C5C" w:rsidRDefault="00440658" w:rsidP="00515042">
            <w:pPr>
              <w:suppressAutoHyphens/>
              <w:autoSpaceDE w:val="0"/>
              <w:autoSpaceDN w:val="0"/>
              <w:ind w:firstLine="39"/>
              <w:jc w:val="center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 xml:space="preserve">Сокращенное наименование национального </w:t>
            </w:r>
            <w:r w:rsidRPr="00EF2C5C">
              <w:rPr>
                <w:rFonts w:ascii="Arial" w:hAnsi="Arial" w:cs="Arial"/>
                <w:szCs w:val="24"/>
              </w:rPr>
              <w:br/>
              <w:t>органа по стандартизации</w:t>
            </w:r>
          </w:p>
        </w:tc>
      </w:tr>
      <w:tr w:rsidR="002752E8" w:rsidRPr="00EF2C5C" w14:paraId="4A2D05A3" w14:textId="77777777" w:rsidTr="00515042">
        <w:trPr>
          <w:jc w:val="center"/>
        </w:trPr>
        <w:tc>
          <w:tcPr>
            <w:tcW w:w="1605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0808DD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1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8CA8B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264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F228A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rPr>
                <w:rFonts w:ascii="Arial" w:hAnsi="Arial" w:cs="Arial"/>
                <w:szCs w:val="24"/>
              </w:rPr>
            </w:pPr>
          </w:p>
        </w:tc>
      </w:tr>
      <w:tr w:rsidR="002752E8" w:rsidRPr="00EF2C5C" w14:paraId="27E0BDD4" w14:textId="77777777" w:rsidTr="00515042">
        <w:trPr>
          <w:jc w:val="center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3E21A5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9D9234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EB7DF" w14:textId="77777777" w:rsidR="003B6DA0" w:rsidRPr="00EF2C5C" w:rsidRDefault="003B6DA0" w:rsidP="00515042">
            <w:pPr>
              <w:suppressAutoHyphens/>
              <w:autoSpaceDE w:val="0"/>
              <w:autoSpaceDN w:val="0"/>
              <w:ind w:firstLine="40"/>
              <w:rPr>
                <w:rFonts w:ascii="Arial" w:hAnsi="Arial" w:cs="Arial"/>
                <w:szCs w:val="24"/>
              </w:rPr>
            </w:pPr>
          </w:p>
        </w:tc>
      </w:tr>
    </w:tbl>
    <w:p w14:paraId="73DF435B" w14:textId="77777777" w:rsidR="003B6DA0" w:rsidRPr="00EF2C5C" w:rsidRDefault="003B6DA0" w:rsidP="003B6DA0">
      <w:pPr>
        <w:pStyle w:val="aff4"/>
        <w:tabs>
          <w:tab w:val="left" w:pos="1134"/>
          <w:tab w:val="left" w:pos="6237"/>
        </w:tabs>
        <w:spacing w:line="360" w:lineRule="auto"/>
        <w:ind w:left="709"/>
        <w:jc w:val="both"/>
        <w:rPr>
          <w:rFonts w:ascii="Arial" w:hAnsi="Arial" w:cs="Arial"/>
          <w:b w:val="0"/>
          <w:szCs w:val="24"/>
        </w:rPr>
      </w:pPr>
    </w:p>
    <w:p w14:paraId="5727F5FD" w14:textId="77777777" w:rsidR="003B6DA0" w:rsidRPr="00EF2C5C" w:rsidRDefault="00440658" w:rsidP="006C537A">
      <w:pPr>
        <w:pStyle w:val="aff4"/>
        <w:numPr>
          <w:ilvl w:val="0"/>
          <w:numId w:val="1"/>
        </w:numPr>
        <w:tabs>
          <w:tab w:val="clear" w:pos="822"/>
          <w:tab w:val="left" w:pos="1134"/>
          <w:tab w:val="left" w:pos="6237"/>
        </w:tabs>
        <w:spacing w:line="360" w:lineRule="auto"/>
        <w:ind w:left="0" w:firstLine="709"/>
        <w:jc w:val="both"/>
        <w:rPr>
          <w:rFonts w:ascii="Arial" w:hAnsi="Arial" w:cs="Arial"/>
          <w:b w:val="0"/>
          <w:szCs w:val="24"/>
        </w:rPr>
      </w:pPr>
      <w:bookmarkStart w:id="2" w:name="_Hlk195260741"/>
      <w:r w:rsidRPr="00EF2C5C">
        <w:rPr>
          <w:rFonts w:ascii="Arial" w:hAnsi="Arial" w:cs="Arial"/>
          <w:b w:val="0"/>
          <w:szCs w:val="24"/>
        </w:rPr>
        <w:t xml:space="preserve">Настоящий стандарт подготовлен на основе применения </w:t>
      </w:r>
      <w:bookmarkEnd w:id="2"/>
      <w:r w:rsidRPr="00EF2C5C">
        <w:rPr>
          <w:rFonts w:ascii="Arial" w:hAnsi="Arial" w:cs="Arial"/>
          <w:b w:val="0"/>
          <w:szCs w:val="24"/>
        </w:rPr>
        <w:br/>
        <w:t>ГОСТ Р 59126-2020 «Магистральный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трубопроводный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транспорт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нефти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и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нефтепродуктов.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Арматура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трубопроводная.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Методика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расчета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требуемых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гидравлических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и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кавитационных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характеристик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арматуры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регулирующей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для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выбора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в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системы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автоматического</w:t>
      </w:r>
      <w:r w:rsidR="006C537A" w:rsidRPr="00EF2C5C">
        <w:rPr>
          <w:rFonts w:ascii="Arial" w:hAnsi="Arial" w:cs="Arial"/>
          <w:b w:val="0"/>
          <w:szCs w:val="24"/>
        </w:rPr>
        <w:t xml:space="preserve"> </w:t>
      </w:r>
      <w:r w:rsidRPr="00EF2C5C">
        <w:rPr>
          <w:rFonts w:ascii="Arial" w:hAnsi="Arial" w:cs="Arial"/>
          <w:b w:val="0"/>
          <w:szCs w:val="24"/>
        </w:rPr>
        <w:t>регулирования»</w:t>
      </w:r>
    </w:p>
    <w:p w14:paraId="3314D589" w14:textId="77777777" w:rsidR="00D4320B" w:rsidRPr="00EF2C5C" w:rsidRDefault="00440658" w:rsidP="005B0E26">
      <w:pPr>
        <w:pStyle w:val="aff4"/>
        <w:numPr>
          <w:ilvl w:val="0"/>
          <w:numId w:val="1"/>
        </w:numPr>
        <w:tabs>
          <w:tab w:val="clear" w:pos="822"/>
          <w:tab w:val="left" w:pos="1134"/>
        </w:tabs>
        <w:spacing w:before="120" w:after="120" w:line="360" w:lineRule="auto"/>
        <w:ind w:left="0" w:firstLine="709"/>
        <w:jc w:val="both"/>
        <w:rPr>
          <w:rFonts w:ascii="Arial" w:hAnsi="Arial" w:cs="Arial"/>
          <w:b w:val="0"/>
          <w:szCs w:val="24"/>
        </w:rPr>
      </w:pPr>
      <w:r w:rsidRPr="00EF2C5C">
        <w:rPr>
          <w:rFonts w:ascii="Arial" w:hAnsi="Arial" w:cs="Arial"/>
          <w:b w:val="0"/>
          <w:szCs w:val="24"/>
        </w:rPr>
        <w:lastRenderedPageBreak/>
        <w:t>ВВЕДЕН ВПЕРВЫЕ</w:t>
      </w:r>
    </w:p>
    <w:p w14:paraId="4150AE74" w14:textId="77777777" w:rsidR="005B0E26" w:rsidRPr="00EF2C5C" w:rsidRDefault="00440658" w:rsidP="005B0E26">
      <w:pPr>
        <w:tabs>
          <w:tab w:val="left" w:pos="1134"/>
        </w:tabs>
        <w:suppressAutoHyphens/>
        <w:spacing w:line="360" w:lineRule="auto"/>
        <w:ind w:firstLine="709"/>
        <w:jc w:val="both"/>
        <w:rPr>
          <w:rFonts w:ascii="Arial" w:hAnsi="Arial" w:cs="Arial"/>
          <w:i/>
          <w:iCs/>
        </w:rPr>
      </w:pPr>
      <w:r w:rsidRPr="00EF2C5C">
        <w:rPr>
          <w:rFonts w:ascii="Arial" w:hAnsi="Arial" w:cs="Arial"/>
          <w:i/>
          <w:iCs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4F416F22" w14:textId="77777777" w:rsidR="005B0E26" w:rsidRPr="00EF2C5C" w:rsidRDefault="00440658" w:rsidP="005B0E26">
      <w:pPr>
        <w:tabs>
          <w:tab w:val="left" w:pos="1134"/>
        </w:tabs>
        <w:suppressAutoHyphens/>
        <w:spacing w:line="360" w:lineRule="auto"/>
        <w:ind w:firstLine="709"/>
        <w:jc w:val="both"/>
        <w:rPr>
          <w:rFonts w:ascii="Arial" w:hAnsi="Arial" w:cs="Arial"/>
          <w:i/>
          <w:iCs/>
        </w:rPr>
      </w:pPr>
      <w:r w:rsidRPr="00EF2C5C">
        <w:rPr>
          <w:rFonts w:ascii="Arial" w:hAnsi="Arial" w:cs="Arial"/>
          <w:i/>
          <w:iCs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1C5140C6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742EA21A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3C0DA5CC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729E61BE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1189FAC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68B267D1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1F45B111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FA6A17B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68DD063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9804499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58D48B3B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6CEE349E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0965779B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14AA1F7F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5D8708BA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2066AD40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1E113663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1560280B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24ECEAB1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2FF440B9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863CA6E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3759B3E8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07578BE0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49DB384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70FCB00F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28FB18E0" w14:textId="77777777" w:rsidR="005B0E26" w:rsidRPr="00EF2C5C" w:rsidRDefault="005B0E26" w:rsidP="005B0E26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Cs/>
        </w:rPr>
      </w:pPr>
    </w:p>
    <w:p w14:paraId="43F612BB" w14:textId="77777777" w:rsidR="00D4320B" w:rsidRPr="00EF2C5C" w:rsidRDefault="00440658" w:rsidP="005B0E26">
      <w:pPr>
        <w:tabs>
          <w:tab w:val="left" w:pos="1134"/>
        </w:tabs>
        <w:suppressAutoHyphens/>
        <w:spacing w:line="360" w:lineRule="auto"/>
        <w:ind w:firstLine="709"/>
        <w:jc w:val="both"/>
        <w:rPr>
          <w:rFonts w:ascii="Arial" w:hAnsi="Arial" w:cs="Arial"/>
          <w:iCs/>
        </w:rPr>
      </w:pPr>
      <w:r w:rsidRPr="00EF2C5C">
        <w:rPr>
          <w:rFonts w:ascii="Arial" w:hAnsi="Arial" w:cs="Arial"/>
          <w:iCs/>
        </w:rPr>
        <w:t>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</w:t>
      </w:r>
    </w:p>
    <w:p w14:paraId="5239631A" w14:textId="77777777" w:rsidR="00D4320B" w:rsidRPr="00EF2C5C" w:rsidRDefault="00D4320B" w:rsidP="00D4320B">
      <w:pPr>
        <w:tabs>
          <w:tab w:val="left" w:pos="5836"/>
        </w:tabs>
        <w:ind w:firstLine="624"/>
        <w:rPr>
          <w:rFonts w:ascii="Arial" w:hAnsi="Arial" w:cs="Arial"/>
          <w:sz w:val="20"/>
        </w:rPr>
      </w:pPr>
    </w:p>
    <w:p w14:paraId="7E9BCE1C" w14:textId="77777777" w:rsidR="00D4320B" w:rsidRPr="00EF2C5C" w:rsidRDefault="00D4320B" w:rsidP="00D4320B">
      <w:pPr>
        <w:rPr>
          <w:rFonts w:ascii="Arial" w:hAnsi="Arial" w:cs="Arial"/>
          <w:sz w:val="20"/>
        </w:rPr>
        <w:sectPr w:rsidR="00D4320B" w:rsidRPr="00EF2C5C" w:rsidSect="001C7377">
          <w:headerReference w:type="even" r:id="rId10"/>
          <w:headerReference w:type="default" r:id="rId11"/>
          <w:footerReference w:type="even" r:id="rId12"/>
          <w:footerReference w:type="default" r:id="rId13"/>
          <w:footnotePr>
            <w:numRestart w:val="eachPage"/>
          </w:footnotePr>
          <w:pgSz w:w="11906" w:h="16838" w:code="9"/>
          <w:pgMar w:top="1134" w:right="1418" w:bottom="1134" w:left="851" w:header="709" w:footer="1134" w:gutter="0"/>
          <w:pgNumType w:fmt="upperRoman"/>
          <w:cols w:space="708"/>
          <w:titlePg/>
          <w:docGrid w:linePitch="360"/>
        </w:sectPr>
      </w:pPr>
    </w:p>
    <w:p w14:paraId="3A3EF711" w14:textId="77777777" w:rsidR="00A10E67" w:rsidRDefault="00440658" w:rsidP="00410E42">
      <w:pPr>
        <w:pStyle w:val="af5"/>
        <w:spacing w:before="0" w:line="360" w:lineRule="auto"/>
        <w:jc w:val="center"/>
        <w:rPr>
          <w:rFonts w:ascii="Arial" w:hAnsi="Arial" w:cs="Arial"/>
          <w:color w:val="auto"/>
        </w:rPr>
      </w:pPr>
      <w:r w:rsidRPr="003B7514">
        <w:rPr>
          <w:rFonts w:ascii="Arial" w:hAnsi="Arial" w:cs="Arial"/>
          <w:color w:val="auto"/>
        </w:rPr>
        <w:t>Содержание</w:t>
      </w:r>
    </w:p>
    <w:p w14:paraId="1C991A6C" w14:textId="77777777" w:rsidR="003B7514" w:rsidRPr="002D138E" w:rsidRDefault="003B7514" w:rsidP="002D138E">
      <w:pPr>
        <w:jc w:val="center"/>
        <w:rPr>
          <w:rFonts w:ascii="Arial" w:hAnsi="Arial" w:cs="Arial"/>
        </w:rPr>
      </w:pPr>
    </w:p>
    <w:p w14:paraId="38977382" w14:textId="77777777" w:rsidR="003B7514" w:rsidRPr="003B7514" w:rsidRDefault="00EF2C5C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r w:rsidRPr="002D138E">
        <w:fldChar w:fldCharType="begin"/>
      </w:r>
      <w:r w:rsidRPr="003B7514">
        <w:instrText xml:space="preserve"> TOC \o "1-3" \h \z \u </w:instrText>
      </w:r>
      <w:r w:rsidRPr="002D138E">
        <w:fldChar w:fldCharType="separate"/>
      </w:r>
      <w:hyperlink w:anchor="_Toc234840828" w:history="1">
        <w:r w:rsidR="003B7514" w:rsidRPr="002D138E">
          <w:rPr>
            <w:rStyle w:val="af2"/>
          </w:rPr>
          <w:t>1</w:t>
        </w:r>
        <w:r w:rsidR="003B7514"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3B7514" w:rsidRPr="002D138E">
          <w:rPr>
            <w:rStyle w:val="af2"/>
          </w:rPr>
          <w:t>Область применения</w:t>
        </w:r>
        <w:r w:rsidR="003B7514" w:rsidRPr="003B7514">
          <w:rPr>
            <w:webHidden/>
          </w:rPr>
          <w:tab/>
        </w:r>
      </w:hyperlink>
    </w:p>
    <w:p w14:paraId="253706A3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29" w:history="1">
        <w:r w:rsidRPr="002D138E">
          <w:rPr>
            <w:rStyle w:val="af2"/>
          </w:rPr>
          <w:t>2</w:t>
        </w:r>
        <w:r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D138E">
          <w:rPr>
            <w:rStyle w:val="af2"/>
          </w:rPr>
          <w:t>Нормативные ссылки</w:t>
        </w:r>
        <w:r w:rsidRPr="003B7514">
          <w:rPr>
            <w:webHidden/>
          </w:rPr>
          <w:tab/>
        </w:r>
      </w:hyperlink>
    </w:p>
    <w:p w14:paraId="4B066ED6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0" w:history="1">
        <w:r w:rsidRPr="002D138E">
          <w:rPr>
            <w:rStyle w:val="af2"/>
          </w:rPr>
          <w:t>3</w:t>
        </w:r>
        <w:r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D138E">
          <w:rPr>
            <w:rStyle w:val="af2"/>
          </w:rPr>
          <w:t>Термины и определения</w:t>
        </w:r>
        <w:r w:rsidRPr="003B7514">
          <w:rPr>
            <w:webHidden/>
          </w:rPr>
          <w:tab/>
        </w:r>
      </w:hyperlink>
    </w:p>
    <w:p w14:paraId="50D6D67E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1" w:history="1">
        <w:r w:rsidRPr="002D138E">
          <w:rPr>
            <w:rStyle w:val="af2"/>
          </w:rPr>
          <w:t>4</w:t>
        </w:r>
        <w:r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D138E">
          <w:rPr>
            <w:rStyle w:val="af2"/>
          </w:rPr>
          <w:t>Основные положения</w:t>
        </w:r>
        <w:r w:rsidRPr="003B7514">
          <w:rPr>
            <w:webHidden/>
          </w:rPr>
          <w:tab/>
        </w:r>
      </w:hyperlink>
    </w:p>
    <w:p w14:paraId="5CEF75F1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2" w:history="1">
        <w:r w:rsidRPr="002D138E">
          <w:rPr>
            <w:rStyle w:val="af2"/>
          </w:rPr>
          <w:t>5</w:t>
        </w:r>
        <w:r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D138E">
          <w:rPr>
            <w:rStyle w:val="af2"/>
          </w:rPr>
          <w:t>Выбор типа регулирующей арматуры</w:t>
        </w:r>
        <w:r w:rsidRPr="003B7514">
          <w:rPr>
            <w:webHidden/>
          </w:rPr>
          <w:tab/>
        </w:r>
      </w:hyperlink>
    </w:p>
    <w:p w14:paraId="698C740B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3" w:history="1">
        <w:r w:rsidRPr="002D138E">
          <w:rPr>
            <w:rStyle w:val="af2"/>
          </w:rPr>
          <w:t>6</w:t>
        </w:r>
        <w:r w:rsidRPr="003B7514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2D138E">
          <w:rPr>
            <w:rStyle w:val="af2"/>
          </w:rPr>
          <w:t>Расчет требуемых гидравлических и кавитационных характеристик</w:t>
        </w:r>
        <w:r w:rsidRPr="003B7514">
          <w:rPr>
            <w:webHidden/>
          </w:rPr>
          <w:tab/>
        </w:r>
      </w:hyperlink>
    </w:p>
    <w:p w14:paraId="4C4CAD80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4" w:history="1">
        <w:r w:rsidRPr="002D138E">
          <w:rPr>
            <w:rStyle w:val="af2"/>
          </w:rPr>
          <w:t>Приложение А (справочное)</w:t>
        </w:r>
        <w:r w:rsidRPr="002D138E">
          <w:rPr>
            <w:rStyle w:val="af2"/>
            <w:rFonts w:eastAsia="Calibri"/>
            <w:bCs/>
            <w:kern w:val="32"/>
          </w:rPr>
          <w:t xml:space="preserve"> Перечень рабочих сред</w:t>
        </w:r>
        <w:r w:rsidRPr="003B7514">
          <w:rPr>
            <w:webHidden/>
          </w:rPr>
          <w:tab/>
        </w:r>
      </w:hyperlink>
    </w:p>
    <w:p w14:paraId="34A8E9BB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5" w:history="1">
        <w:r w:rsidRPr="002D138E">
          <w:rPr>
            <w:rStyle w:val="af2"/>
          </w:rPr>
          <w:t xml:space="preserve">Приложение Б (справочное) Методы устранения кавитационных </w:t>
        </w:r>
        <w:r>
          <w:rPr>
            <w:rStyle w:val="af2"/>
          </w:rPr>
          <w:br/>
        </w:r>
        <w:r w:rsidRPr="002D138E">
          <w:rPr>
            <w:rStyle w:val="af2"/>
          </w:rPr>
          <w:t>и критических режимов работы регулирующей арматуры</w:t>
        </w:r>
        <w:r w:rsidRPr="003B7514">
          <w:rPr>
            <w:webHidden/>
          </w:rPr>
          <w:tab/>
        </w:r>
      </w:hyperlink>
    </w:p>
    <w:p w14:paraId="4F1B89CB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6" w:history="1">
        <w:r w:rsidRPr="002D138E">
          <w:rPr>
            <w:rStyle w:val="af2"/>
          </w:rPr>
          <w:t xml:space="preserve">Приложение В (обязательное) Формулы для расчета требуемых </w:t>
        </w:r>
        <w:r>
          <w:rPr>
            <w:rStyle w:val="af2"/>
          </w:rPr>
          <w:br/>
        </w:r>
        <w:r w:rsidRPr="002D138E">
          <w:rPr>
            <w:rStyle w:val="af2"/>
          </w:rPr>
          <w:t xml:space="preserve">гидравлических и кавитационных характеристик </w:t>
        </w:r>
        <w:r>
          <w:rPr>
            <w:rStyle w:val="af2"/>
          </w:rPr>
          <w:br/>
        </w:r>
        <w:r w:rsidRPr="002D138E">
          <w:rPr>
            <w:rStyle w:val="af2"/>
          </w:rPr>
          <w:t>регулирующей арматуры</w:t>
        </w:r>
        <w:r w:rsidRPr="003B7514">
          <w:rPr>
            <w:webHidden/>
          </w:rPr>
          <w:tab/>
        </w:r>
      </w:hyperlink>
    </w:p>
    <w:p w14:paraId="6E8208EF" w14:textId="77777777" w:rsidR="003B7514" w:rsidRPr="003B7514" w:rsidRDefault="003B7514" w:rsidP="002D138E">
      <w:pPr>
        <w:pStyle w:val="13"/>
        <w:ind w:left="1559" w:hanging="1559"/>
        <w:rPr>
          <w:rFonts w:asciiTheme="minorHAnsi" w:eastAsiaTheme="minorEastAsia" w:hAnsiTheme="minorHAnsi" w:cstheme="minorBidi"/>
          <w:sz w:val="22"/>
          <w:szCs w:val="22"/>
        </w:rPr>
      </w:pPr>
      <w:hyperlink w:anchor="_Toc234840837" w:history="1">
        <w:r w:rsidRPr="002D138E">
          <w:rPr>
            <w:rStyle w:val="af2"/>
          </w:rPr>
          <w:t>Приложение Г</w:t>
        </w:r>
        <w:r w:rsidRPr="002D138E">
          <w:rPr>
            <w:rStyle w:val="af2"/>
            <w:bCs/>
            <w:kern w:val="32"/>
          </w:rPr>
          <w:t xml:space="preserve"> (справочное) Информация о применяемых </w:t>
        </w:r>
        <w:r>
          <w:rPr>
            <w:rStyle w:val="af2"/>
            <w:bCs/>
            <w:kern w:val="32"/>
          </w:rPr>
          <w:br/>
        </w:r>
        <w:r w:rsidRPr="002D138E">
          <w:rPr>
            <w:rStyle w:val="af2"/>
            <w:bCs/>
            <w:kern w:val="32"/>
          </w:rPr>
          <w:t>нормативных правовых актах и нормативных документах</w:t>
        </w:r>
        <w:r w:rsidRPr="003B7514">
          <w:rPr>
            <w:webHidden/>
          </w:rPr>
          <w:tab/>
        </w:r>
      </w:hyperlink>
    </w:p>
    <w:p w14:paraId="0D9DB103" w14:textId="77777777" w:rsidR="007E6330" w:rsidRPr="00EF2C5C" w:rsidRDefault="00EF2C5C" w:rsidP="002D138E">
      <w:pPr>
        <w:pStyle w:val="13"/>
        <w:ind w:left="1559" w:hanging="1559"/>
      </w:pPr>
      <w:r w:rsidRPr="002D138E">
        <w:fldChar w:fldCharType="end"/>
      </w:r>
    </w:p>
    <w:p w14:paraId="759C810D" w14:textId="77777777" w:rsidR="00E67990" w:rsidRPr="00EF2C5C" w:rsidRDefault="00E67990" w:rsidP="005A222E">
      <w:pPr>
        <w:rPr>
          <w:rFonts w:ascii="Arial" w:hAnsi="Arial" w:cs="Arial"/>
          <w:szCs w:val="24"/>
        </w:rPr>
        <w:sectPr w:rsidR="00E67990" w:rsidRPr="00EF2C5C" w:rsidSect="001C7377">
          <w:headerReference w:type="first" r:id="rId14"/>
          <w:footerReference w:type="first" r:id="rId15"/>
          <w:pgSz w:w="11907" w:h="16840" w:code="9"/>
          <w:pgMar w:top="1134" w:right="1418" w:bottom="1134" w:left="851" w:header="709" w:footer="1134" w:gutter="0"/>
          <w:pgNumType w:fmt="upperRoman"/>
          <w:cols w:space="708"/>
          <w:titlePg/>
          <w:docGrid w:linePitch="326"/>
        </w:sectPr>
      </w:pPr>
    </w:p>
    <w:tbl>
      <w:tblPr>
        <w:tblW w:w="9701" w:type="dxa"/>
        <w:tblInd w:w="108" w:type="dxa"/>
        <w:tblBorders>
          <w:bottom w:val="single" w:sz="18" w:space="0" w:color="auto"/>
          <w:insideH w:val="single" w:sz="18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01"/>
      </w:tblGrid>
      <w:tr w:rsidR="002752E8" w:rsidRPr="00EF2C5C" w14:paraId="46AECB31" w14:textId="77777777" w:rsidTr="000F59F1">
        <w:trPr>
          <w:trHeight w:val="420"/>
        </w:trPr>
        <w:tc>
          <w:tcPr>
            <w:tcW w:w="9701" w:type="dxa"/>
          </w:tcPr>
          <w:p w14:paraId="100FBC12" w14:textId="77777777" w:rsidR="00014CB4" w:rsidRPr="00EF2C5C" w:rsidRDefault="00440658" w:rsidP="000F59F1">
            <w:pPr>
              <w:spacing w:line="360" w:lineRule="auto"/>
              <w:jc w:val="center"/>
              <w:rPr>
                <w:rFonts w:ascii="Arial" w:eastAsia="Calibri" w:hAnsi="Arial" w:cs="Arial"/>
                <w:b/>
                <w:bCs/>
                <w:spacing w:val="40"/>
                <w:sz w:val="22"/>
                <w:szCs w:val="22"/>
                <w:lang w:eastAsia="en-US"/>
              </w:rPr>
            </w:pPr>
            <w:bookmarkStart w:id="3" w:name="_Toc411850206"/>
            <w:bookmarkStart w:id="4" w:name="_Toc412118750"/>
            <w:bookmarkStart w:id="5" w:name="_Toc419817343"/>
            <w:bookmarkStart w:id="6" w:name="_Toc498353314"/>
            <w:bookmarkStart w:id="7" w:name="_Toc510688890"/>
            <w:bookmarkStart w:id="8" w:name="_Toc510697207"/>
            <w:bookmarkStart w:id="9" w:name="_Toc515371657"/>
            <w:r w:rsidRPr="00EF2C5C">
              <w:rPr>
                <w:rFonts w:ascii="Arial" w:eastAsia="Calibri" w:hAnsi="Arial" w:cs="Arial"/>
                <w:b/>
                <w:bCs/>
                <w:spacing w:val="40"/>
                <w:szCs w:val="22"/>
                <w:lang w:eastAsia="en-US"/>
              </w:rPr>
              <w:t>МЕЖГОСУДАРСТВЕННЫЙ СТАНДАРТ</w:t>
            </w:r>
          </w:p>
        </w:tc>
      </w:tr>
      <w:tr w:rsidR="002752E8" w:rsidRPr="003733F5" w14:paraId="20C18359" w14:textId="77777777" w:rsidTr="007F4CF3">
        <w:trPr>
          <w:trHeight w:val="2133"/>
        </w:trPr>
        <w:tc>
          <w:tcPr>
            <w:tcW w:w="9701" w:type="dxa"/>
          </w:tcPr>
          <w:p w14:paraId="3AB5E9AC" w14:textId="77777777" w:rsidR="00014CB4" w:rsidRPr="00EF2C5C" w:rsidRDefault="00440658" w:rsidP="000F59F1">
            <w:pPr>
              <w:spacing w:before="240"/>
              <w:jc w:val="center"/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</w:pPr>
            <w:r w:rsidRPr="00EF2C5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 xml:space="preserve">Магистральный </w:t>
            </w:r>
            <w:r w:rsidRPr="00EF2C5C">
              <w:rPr>
                <w:rFonts w:ascii="Arial" w:eastAsia="Calibri" w:hAnsi="Arial" w:cs="Arial"/>
                <w:b/>
                <w:sz w:val="32"/>
                <w:szCs w:val="32"/>
              </w:rPr>
              <w:t>трубопроводный</w:t>
            </w:r>
            <w:r w:rsidRPr="00EF2C5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 xml:space="preserve"> транспорт </w:t>
            </w:r>
            <w:r w:rsidR="003742AD" w:rsidRPr="00EF2C5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br/>
            </w:r>
            <w:r w:rsidRPr="00EF2C5C">
              <w:rPr>
                <w:rFonts w:ascii="Arial" w:eastAsia="Calibri" w:hAnsi="Arial" w:cs="Arial"/>
                <w:b/>
                <w:sz w:val="32"/>
                <w:szCs w:val="32"/>
                <w:lang w:eastAsia="en-US"/>
              </w:rPr>
              <w:t>нефти и нефтепродуктов</w:t>
            </w:r>
          </w:p>
          <w:p w14:paraId="6FD24146" w14:textId="77777777" w:rsidR="00014CB4" w:rsidRPr="00EF2C5C" w:rsidRDefault="00440658" w:rsidP="000F59F1">
            <w:pPr>
              <w:spacing w:before="240" w:after="240"/>
              <w:jc w:val="center"/>
              <w:rPr>
                <w:rFonts w:ascii="Arial" w:eastAsia="Calibri" w:hAnsi="Arial" w:cs="Arial"/>
                <w:b/>
                <w:sz w:val="32"/>
                <w:szCs w:val="32"/>
              </w:rPr>
            </w:pPr>
            <w:r w:rsidRPr="00EF2C5C">
              <w:rPr>
                <w:rFonts w:ascii="Arial" w:eastAsia="Calibri" w:hAnsi="Arial" w:cs="Arial"/>
                <w:b/>
                <w:sz w:val="32"/>
                <w:szCs w:val="32"/>
              </w:rPr>
              <w:t>АРМАТУРА ТРУБОПРОВОДНАЯ</w:t>
            </w:r>
          </w:p>
          <w:p w14:paraId="701F19CE" w14:textId="77777777" w:rsidR="00014CB4" w:rsidRPr="00EF2C5C" w:rsidRDefault="00440658" w:rsidP="000F59F1">
            <w:pPr>
              <w:spacing w:after="240"/>
              <w:jc w:val="center"/>
              <w:outlineLvl w:val="8"/>
              <w:rPr>
                <w:rFonts w:ascii="Arial" w:hAnsi="Arial" w:cs="Arial"/>
                <w:b/>
                <w:i/>
                <w:iCs/>
                <w:caps/>
                <w:color w:val="404040"/>
                <w:sz w:val="28"/>
                <w:szCs w:val="28"/>
                <w:lang w:eastAsia="en-US"/>
              </w:rPr>
            </w:pPr>
            <w:r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Методика расчета требуемых гидравлических </w:t>
            </w:r>
            <w:r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br/>
              <w:t xml:space="preserve">и кавитационных характеристик </w:t>
            </w:r>
            <w:r w:rsidR="00B3231B"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регулирующей </w:t>
            </w:r>
            <w:r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 xml:space="preserve">арматуры </w:t>
            </w:r>
            <w:r w:rsidR="00E01019"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br/>
            </w:r>
            <w:r w:rsidRPr="00EF2C5C">
              <w:rPr>
                <w:rFonts w:ascii="Arial" w:eastAsia="Calibri" w:hAnsi="Arial" w:cs="Arial"/>
                <w:b/>
                <w:bCs/>
                <w:sz w:val="28"/>
                <w:szCs w:val="28"/>
              </w:rPr>
              <w:t>для выбора в системы автоматического регулирования</w:t>
            </w:r>
          </w:p>
          <w:p w14:paraId="742DEBF1" w14:textId="77777777" w:rsidR="00014CB4" w:rsidRPr="00EF2C5C" w:rsidRDefault="00440658" w:rsidP="000F59F1">
            <w:pPr>
              <w:spacing w:after="240"/>
              <w:jc w:val="center"/>
              <w:outlineLvl w:val="8"/>
              <w:rPr>
                <w:rFonts w:ascii="Arial" w:eastAsia="Calibri" w:hAnsi="Arial" w:cs="Arial"/>
                <w:b/>
                <w:bCs/>
                <w:spacing w:val="40"/>
                <w:sz w:val="28"/>
                <w:szCs w:val="28"/>
                <w:lang w:val="en-US" w:eastAsia="en-US"/>
              </w:rPr>
            </w:pPr>
            <w:r w:rsidRPr="00EF2C5C">
              <w:rPr>
                <w:rFonts w:ascii="Arial" w:eastAsia="Calibri" w:hAnsi="Arial" w:cs="Arial"/>
                <w:sz w:val="28"/>
                <w:szCs w:val="28"/>
                <w:lang w:val="en-US"/>
              </w:rPr>
              <w:t xml:space="preserve">Trunk pipeline transport of oil and oil products. Pipeline valves. </w:t>
            </w:r>
            <w:r w:rsidRPr="00EF2C5C">
              <w:rPr>
                <w:rFonts w:ascii="Arial" w:eastAsia="Calibri" w:hAnsi="Arial" w:cs="Arial"/>
                <w:sz w:val="28"/>
                <w:szCs w:val="28"/>
                <w:lang w:val="en-US"/>
              </w:rPr>
              <w:br/>
              <w:t>Calculation method of required hydraulic and cavitation characteristics of control valves for selection in automatic control systems</w:t>
            </w:r>
          </w:p>
        </w:tc>
      </w:tr>
    </w:tbl>
    <w:p w14:paraId="3AD8BE7B" w14:textId="77777777" w:rsidR="00DA275B" w:rsidRPr="00EF2C5C" w:rsidRDefault="00DA275B" w:rsidP="00410E42">
      <w:pPr>
        <w:widowControl w:val="0"/>
        <w:autoSpaceDE w:val="0"/>
        <w:autoSpaceDN w:val="0"/>
        <w:adjustRightInd w:val="0"/>
        <w:spacing w:line="360" w:lineRule="auto"/>
        <w:ind w:firstLine="862"/>
        <w:jc w:val="right"/>
        <w:rPr>
          <w:rFonts w:ascii="Arial" w:hAnsi="Arial" w:cs="Arial"/>
          <w:b/>
          <w:sz w:val="22"/>
          <w:szCs w:val="22"/>
          <w:lang w:val="en-US"/>
        </w:rPr>
      </w:pPr>
    </w:p>
    <w:p w14:paraId="281043A9" w14:textId="77777777" w:rsidR="00DA275B" w:rsidRPr="00EF2C5C" w:rsidRDefault="00440658" w:rsidP="00410E42">
      <w:pPr>
        <w:tabs>
          <w:tab w:val="left" w:pos="1040"/>
          <w:tab w:val="right" w:pos="9354"/>
        </w:tabs>
        <w:spacing w:line="360" w:lineRule="auto"/>
        <w:jc w:val="right"/>
        <w:rPr>
          <w:rFonts w:ascii="Arial" w:hAnsi="Arial" w:cs="Arial"/>
          <w:szCs w:val="24"/>
          <w:lang w:eastAsia="en-US"/>
        </w:rPr>
      </w:pPr>
      <w:r w:rsidRPr="00EF2C5C">
        <w:rPr>
          <w:rFonts w:ascii="Arial" w:hAnsi="Arial" w:cs="Arial"/>
          <w:b/>
          <w:szCs w:val="24"/>
        </w:rPr>
        <w:t>Дата введения</w:t>
      </w:r>
      <w:r w:rsidR="00D048BD" w:rsidRPr="00EF2C5C">
        <w:rPr>
          <w:rFonts w:ascii="Arial" w:hAnsi="Arial" w:cs="Arial"/>
          <w:szCs w:val="24"/>
        </w:rPr>
        <w:t xml:space="preserve"> –</w:t>
      </w:r>
      <w:r w:rsidRPr="00EF2C5C">
        <w:rPr>
          <w:rFonts w:ascii="Arial" w:hAnsi="Arial" w:cs="Arial"/>
          <w:szCs w:val="24"/>
        </w:rPr>
        <w:t xml:space="preserve"> </w:t>
      </w:r>
      <w:r w:rsidRPr="00EF2C5C">
        <w:rPr>
          <w:rFonts w:ascii="Arial" w:hAnsi="Arial" w:cs="Arial"/>
          <w:b/>
          <w:szCs w:val="24"/>
        </w:rPr>
        <w:t>___</w:t>
      </w:r>
      <w:r w:rsidR="00D048BD" w:rsidRPr="00EF2C5C">
        <w:rPr>
          <w:rFonts w:ascii="Arial" w:hAnsi="Arial" w:cs="Arial"/>
          <w:b/>
          <w:szCs w:val="24"/>
        </w:rPr>
        <w:t>__</w:t>
      </w:r>
      <w:r w:rsidRPr="00EF2C5C">
        <w:rPr>
          <w:rFonts w:ascii="Arial" w:hAnsi="Arial" w:cs="Arial"/>
          <w:b/>
          <w:szCs w:val="24"/>
        </w:rPr>
        <w:t>________</w:t>
      </w:r>
    </w:p>
    <w:p w14:paraId="13006F1B" w14:textId="77777777" w:rsidR="00DA275B" w:rsidRPr="00EF2C5C" w:rsidRDefault="00DA275B" w:rsidP="006B5EB4">
      <w:pPr>
        <w:widowControl w:val="0"/>
        <w:autoSpaceDE w:val="0"/>
        <w:autoSpaceDN w:val="0"/>
        <w:adjustRightInd w:val="0"/>
        <w:spacing w:line="343" w:lineRule="auto"/>
        <w:ind w:firstLine="862"/>
        <w:jc w:val="right"/>
        <w:rPr>
          <w:rFonts w:ascii="Arial" w:hAnsi="Arial" w:cs="Arial"/>
          <w:szCs w:val="24"/>
        </w:rPr>
      </w:pPr>
    </w:p>
    <w:p w14:paraId="12B327F1" w14:textId="77777777" w:rsidR="00343363" w:rsidRPr="00EF2C5C" w:rsidRDefault="00440658" w:rsidP="006B5EB4">
      <w:pPr>
        <w:pStyle w:val="a3"/>
        <w:numPr>
          <w:ilvl w:val="0"/>
          <w:numId w:val="5"/>
        </w:numPr>
        <w:tabs>
          <w:tab w:val="left" w:pos="1134"/>
        </w:tabs>
        <w:spacing w:line="343" w:lineRule="auto"/>
        <w:ind w:left="709" w:firstLine="0"/>
        <w:jc w:val="both"/>
        <w:outlineLvl w:val="0"/>
        <w:rPr>
          <w:rFonts w:ascii="Arial" w:hAnsi="Arial" w:cs="Arial"/>
          <w:b/>
          <w:szCs w:val="24"/>
        </w:rPr>
      </w:pPr>
      <w:bookmarkStart w:id="10" w:name="_Toc15656614"/>
      <w:bookmarkStart w:id="11" w:name="_Toc234840828"/>
      <w:r w:rsidRPr="00EF2C5C">
        <w:rPr>
          <w:rFonts w:ascii="Arial" w:hAnsi="Arial" w:cs="Arial"/>
          <w:b/>
          <w:szCs w:val="24"/>
        </w:rPr>
        <w:t>Область применения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7E1006D0" w14:textId="77777777" w:rsidR="00F22A68" w:rsidRPr="00EF2C5C" w:rsidRDefault="00F22A6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7E25797" w14:textId="77777777" w:rsidR="00B3231B" w:rsidRPr="00EF2C5C" w:rsidRDefault="00B3231B" w:rsidP="00B3231B">
      <w:pPr>
        <w:pStyle w:val="a3"/>
        <w:numPr>
          <w:ilvl w:val="1"/>
          <w:numId w:val="5"/>
        </w:numPr>
        <w:tabs>
          <w:tab w:val="left" w:pos="1276"/>
        </w:tabs>
        <w:spacing w:line="343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pacing w:val="4"/>
          <w:sz w:val="24"/>
          <w:szCs w:val="24"/>
        </w:rPr>
        <w:t>Настоящий стандарт устанавливает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методику расчета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гидравлических и кавитационных характеристик, требуемых для обеспечения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оптимальной и устойчивой работы регулирующей арматуры в системе автоматического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регулирования давления в участке магистрального трубопровода для транспортировки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нефти и нефтепродуктов</w:t>
      </w:r>
      <w:r w:rsidRPr="00EF2C5C">
        <w:rPr>
          <w:rFonts w:ascii="Arial" w:hAnsi="Arial" w:cs="Arial"/>
          <w:spacing w:val="4"/>
          <w:sz w:val="24"/>
          <w:szCs w:val="24"/>
          <w:lang w:val="ru-RU"/>
        </w:rPr>
        <w:t>.</w:t>
      </w:r>
    </w:p>
    <w:p w14:paraId="514729C6" w14:textId="77777777" w:rsidR="00C7177D" w:rsidRPr="00EF2C5C" w:rsidRDefault="00440658" w:rsidP="006B5EB4">
      <w:pPr>
        <w:pStyle w:val="a3"/>
        <w:numPr>
          <w:ilvl w:val="1"/>
          <w:numId w:val="5"/>
        </w:numPr>
        <w:tabs>
          <w:tab w:val="left" w:pos="1276"/>
        </w:tabs>
        <w:spacing w:line="343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pacing w:val="4"/>
          <w:sz w:val="24"/>
          <w:szCs w:val="24"/>
          <w:lang w:val="ru-RU"/>
        </w:rPr>
        <w:t xml:space="preserve">Настоящий </w:t>
      </w:r>
      <w:r w:rsidRPr="00EF2C5C">
        <w:rPr>
          <w:rFonts w:ascii="Arial" w:hAnsi="Arial" w:cs="Arial"/>
          <w:spacing w:val="4"/>
          <w:sz w:val="24"/>
          <w:szCs w:val="24"/>
        </w:rPr>
        <w:t xml:space="preserve">стандарт распространяется на регулирующую арматуру различного типа, предназначенную для </w:t>
      </w:r>
      <w:r w:rsidR="006C0439" w:rsidRPr="00EF2C5C">
        <w:rPr>
          <w:rFonts w:ascii="Arial" w:hAnsi="Arial" w:cs="Arial"/>
          <w:spacing w:val="4"/>
          <w:sz w:val="24"/>
          <w:szCs w:val="24"/>
        </w:rPr>
        <w:t>применения в системах автоматического</w:t>
      </w:r>
      <w:r w:rsidR="006C0439" w:rsidRPr="00EF2C5C">
        <w:rPr>
          <w:rFonts w:ascii="Arial" w:hAnsi="Arial" w:cs="Arial"/>
          <w:spacing w:val="4"/>
          <w:sz w:val="24"/>
          <w:szCs w:val="24"/>
          <w:lang w:val="ru-RU"/>
        </w:rPr>
        <w:t xml:space="preserve"> </w:t>
      </w:r>
      <w:r w:rsidR="006C0439" w:rsidRPr="00EF2C5C">
        <w:rPr>
          <w:rFonts w:ascii="Arial" w:hAnsi="Arial" w:cs="Arial"/>
          <w:spacing w:val="4"/>
          <w:sz w:val="24"/>
          <w:szCs w:val="24"/>
        </w:rPr>
        <w:t>регулирования давления в участке магистрального трубопровода для транспортировки</w:t>
      </w:r>
      <w:r w:rsidR="006C0439" w:rsidRPr="00EF2C5C">
        <w:rPr>
          <w:rFonts w:ascii="Arial" w:hAnsi="Arial" w:cs="Arial"/>
          <w:spacing w:val="4"/>
          <w:sz w:val="24"/>
          <w:szCs w:val="24"/>
          <w:lang w:val="ru-RU"/>
        </w:rPr>
        <w:t xml:space="preserve"> </w:t>
      </w:r>
      <w:r w:rsidR="006C0439" w:rsidRPr="00EF2C5C">
        <w:rPr>
          <w:rFonts w:ascii="Arial" w:hAnsi="Arial" w:cs="Arial"/>
          <w:spacing w:val="4"/>
          <w:sz w:val="24"/>
          <w:szCs w:val="24"/>
        </w:rPr>
        <w:t>нефти и нефтепродуктов.</w:t>
      </w:r>
    </w:p>
    <w:p w14:paraId="321A7CAE" w14:textId="77777777" w:rsidR="00A338CC" w:rsidRPr="00EF2C5C" w:rsidRDefault="00A338CC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3D2DDA54" w14:textId="77777777" w:rsidR="00D702A8" w:rsidRPr="0024409C" w:rsidRDefault="00440658" w:rsidP="006B5EB4">
      <w:pPr>
        <w:pStyle w:val="a3"/>
        <w:keepNext/>
        <w:numPr>
          <w:ilvl w:val="0"/>
          <w:numId w:val="5"/>
        </w:numPr>
        <w:tabs>
          <w:tab w:val="left" w:pos="1134"/>
        </w:tabs>
        <w:spacing w:line="343" w:lineRule="auto"/>
        <w:ind w:left="709" w:firstLine="0"/>
        <w:jc w:val="both"/>
        <w:outlineLvl w:val="0"/>
        <w:rPr>
          <w:rFonts w:ascii="Arial" w:hAnsi="Arial" w:cs="Arial"/>
          <w:b/>
          <w:szCs w:val="24"/>
        </w:rPr>
      </w:pPr>
      <w:bookmarkStart w:id="12" w:name="_Toc411850207"/>
      <w:bookmarkStart w:id="13" w:name="_Toc412118751"/>
      <w:bookmarkStart w:id="14" w:name="_Toc419817344"/>
      <w:bookmarkStart w:id="15" w:name="_Toc498353315"/>
      <w:bookmarkStart w:id="16" w:name="_Toc510688891"/>
      <w:bookmarkStart w:id="17" w:name="_Toc510697208"/>
      <w:bookmarkStart w:id="18" w:name="_Toc515371658"/>
      <w:bookmarkStart w:id="19" w:name="_Toc15656615"/>
      <w:bookmarkStart w:id="20" w:name="_Toc234840829"/>
      <w:r w:rsidRPr="0024409C">
        <w:rPr>
          <w:rFonts w:ascii="Arial" w:hAnsi="Arial" w:cs="Arial"/>
          <w:b/>
          <w:szCs w:val="24"/>
        </w:rPr>
        <w:t>Нормативные ссылки</w:t>
      </w:r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231DAE6C" w14:textId="77777777" w:rsidR="001903AB" w:rsidRPr="0024409C" w:rsidRDefault="001903AB" w:rsidP="006B5EB4">
      <w:pPr>
        <w:pStyle w:val="a3"/>
        <w:spacing w:line="343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4B919E9" w14:textId="77777777" w:rsidR="0071296D" w:rsidRPr="0024409C" w:rsidRDefault="00440658" w:rsidP="006B5EB4">
      <w:pPr>
        <w:spacing w:line="343" w:lineRule="auto"/>
        <w:ind w:firstLine="709"/>
        <w:jc w:val="both"/>
        <w:rPr>
          <w:rFonts w:ascii="Arial" w:hAnsi="Arial" w:cs="Arial"/>
          <w:bCs/>
          <w:szCs w:val="24"/>
        </w:rPr>
      </w:pPr>
      <w:bookmarkStart w:id="21" w:name="fts_hit0"/>
      <w:bookmarkEnd w:id="21"/>
      <w:r w:rsidRPr="0024409C">
        <w:rPr>
          <w:rFonts w:ascii="Arial" w:hAnsi="Arial" w:cs="Arial"/>
          <w:bCs/>
          <w:szCs w:val="24"/>
        </w:rPr>
        <w:t xml:space="preserve">В настоящем стандарте использованы нормативные ссылки на следующие </w:t>
      </w:r>
      <w:r w:rsidR="00B3231B" w:rsidRPr="0024409C">
        <w:rPr>
          <w:rFonts w:ascii="Arial" w:hAnsi="Arial" w:cs="Arial"/>
          <w:bCs/>
          <w:szCs w:val="24"/>
        </w:rPr>
        <w:t xml:space="preserve">м межгосударственные </w:t>
      </w:r>
      <w:r w:rsidRPr="0024409C">
        <w:rPr>
          <w:rFonts w:ascii="Arial" w:hAnsi="Arial" w:cs="Arial"/>
          <w:bCs/>
          <w:szCs w:val="24"/>
        </w:rPr>
        <w:t>стандарты:</w:t>
      </w:r>
    </w:p>
    <w:p w14:paraId="0C23CDB9" w14:textId="77777777" w:rsidR="00544715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12.2.063 Арматура трубопроводная. Общие требования безопасности</w:t>
      </w:r>
    </w:p>
    <w:p w14:paraId="5497F006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305 Топливо дизельное. Технические условия</w:t>
      </w:r>
    </w:p>
    <w:p w14:paraId="63DFEA66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1012 Бензины авиационные. Технические условия</w:t>
      </w:r>
    </w:p>
    <w:p w14:paraId="20302B31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2084 Бензины автомобильные. Технические условия</w:t>
      </w:r>
    </w:p>
    <w:p w14:paraId="72F5ABFF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10227 Топлива для реактивных двигателей. Технические условия</w:t>
      </w:r>
    </w:p>
    <w:p w14:paraId="55D4547D" w14:textId="77777777" w:rsidR="007712B9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10585 Топливо нефтяное. Мазут. Технические условия</w:t>
      </w:r>
    </w:p>
    <w:p w14:paraId="4DBA2D2E" w14:textId="77777777" w:rsidR="00C7001B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 w:val="24"/>
          <w:szCs w:val="24"/>
          <w:lang w:val="ru-RU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24856 Арматура трубопроводная. Термины и определения</w:t>
      </w:r>
    </w:p>
    <w:p w14:paraId="7A641B85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Cs w:val="24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31378 Нефть. Общие технические условия</w:t>
      </w:r>
    </w:p>
    <w:p w14:paraId="6D80A70A" w14:textId="77777777" w:rsidR="00371D43" w:rsidRPr="0024409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Cs w:val="24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 32511</w:t>
      </w:r>
      <w:r w:rsidR="002F50B5" w:rsidRPr="0024409C">
        <w:rPr>
          <w:rFonts w:ascii="Arial" w:hAnsi="Arial" w:cs="Arial"/>
          <w:spacing w:val="-2"/>
          <w:sz w:val="24"/>
          <w:szCs w:val="24"/>
          <w:lang w:val="ru-RU"/>
        </w:rPr>
        <w:t xml:space="preserve"> (</w:t>
      </w:r>
      <w:r w:rsidR="002F50B5" w:rsidRPr="0024409C">
        <w:rPr>
          <w:rFonts w:ascii="Arial" w:hAnsi="Arial" w:cs="Arial"/>
          <w:spacing w:val="-2"/>
          <w:sz w:val="24"/>
          <w:szCs w:val="24"/>
          <w:lang w:val="en-US"/>
        </w:rPr>
        <w:t>EN</w:t>
      </w:r>
      <w:r w:rsidR="002F50B5" w:rsidRPr="0024409C">
        <w:rPr>
          <w:rFonts w:ascii="Arial" w:hAnsi="Arial" w:cs="Arial"/>
          <w:spacing w:val="-2"/>
          <w:sz w:val="24"/>
          <w:szCs w:val="24"/>
          <w:lang w:val="ru-RU"/>
        </w:rPr>
        <w:t xml:space="preserve"> 590:2009)</w:t>
      </w:r>
      <w:r w:rsidRPr="0024409C">
        <w:rPr>
          <w:rFonts w:ascii="Arial" w:hAnsi="Arial" w:cs="Arial"/>
          <w:spacing w:val="-2"/>
          <w:sz w:val="24"/>
          <w:szCs w:val="24"/>
          <w:lang w:val="ru-RU"/>
        </w:rPr>
        <w:t xml:space="preserve"> Топливо дизельное ЕВРО. Технические условия</w:t>
      </w:r>
    </w:p>
    <w:p w14:paraId="7B950FDC" w14:textId="77777777" w:rsidR="00371D43" w:rsidRPr="00EF2C5C" w:rsidRDefault="00440658" w:rsidP="006B5EB4">
      <w:pPr>
        <w:pStyle w:val="a3"/>
        <w:spacing w:line="343" w:lineRule="auto"/>
        <w:ind w:firstLine="709"/>
        <w:jc w:val="both"/>
        <w:rPr>
          <w:rFonts w:ascii="Arial" w:hAnsi="Arial" w:cs="Arial"/>
          <w:spacing w:val="-2"/>
          <w:szCs w:val="24"/>
        </w:rPr>
      </w:pPr>
      <w:r w:rsidRPr="0024409C">
        <w:rPr>
          <w:rFonts w:ascii="Arial" w:hAnsi="Arial" w:cs="Arial"/>
          <w:spacing w:val="-2"/>
          <w:sz w:val="24"/>
          <w:szCs w:val="24"/>
          <w:lang w:val="ru-RU"/>
        </w:rPr>
        <w:t>ГОСТ 32513 Бензин</w:t>
      </w:r>
      <w:r w:rsidRPr="00EF2C5C">
        <w:rPr>
          <w:rFonts w:ascii="Arial" w:hAnsi="Arial" w:cs="Arial"/>
          <w:spacing w:val="-2"/>
          <w:sz w:val="24"/>
          <w:szCs w:val="24"/>
          <w:lang w:val="ru-RU"/>
        </w:rPr>
        <w:t xml:space="preserve"> </w:t>
      </w:r>
      <w:r w:rsidR="0024409C">
        <w:rPr>
          <w:rFonts w:ascii="Arial" w:hAnsi="Arial" w:cs="Arial"/>
          <w:spacing w:val="-2"/>
          <w:sz w:val="24"/>
          <w:szCs w:val="24"/>
          <w:lang w:val="ru-RU"/>
        </w:rPr>
        <w:t>автомобильный</w:t>
      </w:r>
      <w:r w:rsidRPr="00EF2C5C">
        <w:rPr>
          <w:rFonts w:ascii="Arial" w:hAnsi="Arial" w:cs="Arial"/>
          <w:spacing w:val="-2"/>
          <w:sz w:val="24"/>
          <w:szCs w:val="24"/>
          <w:lang w:val="ru-RU"/>
        </w:rPr>
        <w:t>. Технические условия</w:t>
      </w:r>
    </w:p>
    <w:p w14:paraId="208E540C" w14:textId="77777777" w:rsidR="00013DF0" w:rsidRPr="00EF2C5C" w:rsidRDefault="00013DF0" w:rsidP="00EF2C5C">
      <w:pPr>
        <w:spacing w:line="360" w:lineRule="auto"/>
        <w:ind w:firstLine="709"/>
        <w:jc w:val="both"/>
        <w:rPr>
          <w:rFonts w:ascii="Arial" w:hAnsi="Arial" w:cs="Arial"/>
          <w:bCs/>
          <w:spacing w:val="40"/>
          <w:szCs w:val="24"/>
        </w:rPr>
      </w:pPr>
    </w:p>
    <w:p w14:paraId="0F3B2435" w14:textId="77777777" w:rsidR="00B3231B" w:rsidRPr="00EF2C5C" w:rsidRDefault="00B3231B" w:rsidP="006B5EB4">
      <w:pPr>
        <w:spacing w:line="343" w:lineRule="auto"/>
        <w:ind w:firstLine="709"/>
        <w:jc w:val="both"/>
        <w:rPr>
          <w:rFonts w:ascii="Arial" w:eastAsia="Arial" w:hAnsi="Arial" w:cs="Arial"/>
          <w:sz w:val="22"/>
          <w:szCs w:val="22"/>
        </w:rPr>
      </w:pPr>
      <w:r w:rsidRPr="00EF2C5C">
        <w:rPr>
          <w:rFonts w:ascii="Arial" w:hAnsi="Arial" w:cs="Arial"/>
          <w:spacing w:val="40"/>
          <w:sz w:val="22"/>
          <w:szCs w:val="22"/>
        </w:rPr>
        <w:t>Примечание</w:t>
      </w:r>
      <w:r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Symbol" w:hAnsi="Symbol" w:cs="Arial"/>
          <w:sz w:val="22"/>
          <w:szCs w:val="22"/>
        </w:rPr>
        <w:sym w:font="Symbol" w:char="F02D"/>
      </w:r>
      <w:r w:rsidRPr="00EF2C5C">
        <w:rPr>
          <w:rFonts w:ascii="Arial" w:hAnsi="Arial" w:cs="Arial"/>
          <w:sz w:val="22"/>
          <w:szCs w:val="22"/>
        </w:rPr>
        <w:t xml:space="preserve"> При пользовании настоящим стандартом целесообразно проверить действие ссылочных стандартов и классификаторов на официальном интернет-сайте Межгосударственного совета по стандартизации, метрологии и сертификации (www.easc.by) или по указателям национальных стандартов, издаваемым в государствах, указанных в предисловии, или на официальных сайтах соответствующих национальных органов по стандартизации. Если на документ дана недатированная ссылка, то следует использовать документ, действующий на текущий момент, с учетом всех внесенных в него изменений. Если заменен ссылочный документ, на который дана датированная ссылка, то следует использовать указанную версию этого документа. Если после принятия настоящего стандарта в ссылочный документ, на который дана датированная ссылка, внесено изменение, затрагивающее положение, на которое дана ссылка, то это положение применяется без учета данного изменения. Если документ отменен без замены, то положение, в котором дана ссылка на него, применяется в части, не затрагивающей эту ссылку.</w:t>
      </w:r>
    </w:p>
    <w:p w14:paraId="6AE8C28B" w14:textId="77777777" w:rsidR="00AB69C6" w:rsidRPr="00EF2C5C" w:rsidRDefault="00AB69C6" w:rsidP="006B5EB4">
      <w:pPr>
        <w:spacing w:line="343" w:lineRule="auto"/>
        <w:ind w:firstLine="709"/>
        <w:jc w:val="both"/>
        <w:rPr>
          <w:rFonts w:ascii="Arial" w:eastAsia="Arial" w:hAnsi="Arial" w:cs="Arial"/>
          <w:szCs w:val="24"/>
        </w:rPr>
      </w:pPr>
    </w:p>
    <w:p w14:paraId="7E7C3EA9" w14:textId="77777777" w:rsidR="00065149" w:rsidRPr="00EF2C5C" w:rsidRDefault="00440658" w:rsidP="006B5EB4">
      <w:pPr>
        <w:pStyle w:val="a3"/>
        <w:keepNext/>
        <w:numPr>
          <w:ilvl w:val="0"/>
          <w:numId w:val="5"/>
        </w:numPr>
        <w:spacing w:line="343" w:lineRule="auto"/>
        <w:ind w:left="0" w:firstLine="709"/>
        <w:jc w:val="both"/>
        <w:outlineLvl w:val="0"/>
        <w:rPr>
          <w:rFonts w:ascii="Arial" w:hAnsi="Arial" w:cs="Arial"/>
          <w:b/>
          <w:szCs w:val="24"/>
        </w:rPr>
      </w:pPr>
      <w:bookmarkStart w:id="22" w:name="_Toc411850208"/>
      <w:bookmarkStart w:id="23" w:name="_Toc412118752"/>
      <w:bookmarkStart w:id="24" w:name="_Toc419817345"/>
      <w:bookmarkStart w:id="25" w:name="_Toc498353316"/>
      <w:bookmarkStart w:id="26" w:name="_Toc510688892"/>
      <w:bookmarkStart w:id="27" w:name="_Toc510697209"/>
      <w:bookmarkStart w:id="28" w:name="_Toc515371659"/>
      <w:bookmarkStart w:id="29" w:name="_Toc15656616"/>
      <w:bookmarkStart w:id="30" w:name="_Toc234840830"/>
      <w:r w:rsidRPr="00EF2C5C">
        <w:rPr>
          <w:rFonts w:ascii="Arial" w:hAnsi="Arial" w:cs="Arial"/>
          <w:b/>
          <w:szCs w:val="24"/>
        </w:rPr>
        <w:t>Т</w:t>
      </w:r>
      <w:r w:rsidR="006C2741" w:rsidRPr="00EF2C5C">
        <w:rPr>
          <w:rFonts w:ascii="Arial" w:hAnsi="Arial" w:cs="Arial"/>
          <w:b/>
          <w:szCs w:val="24"/>
        </w:rPr>
        <w:t>ермины</w:t>
      </w:r>
      <w:r w:rsidR="006803FC" w:rsidRPr="00EF2C5C">
        <w:rPr>
          <w:rFonts w:ascii="Arial" w:hAnsi="Arial" w:cs="Arial"/>
          <w:b/>
          <w:szCs w:val="24"/>
          <w:lang w:val="ru-RU"/>
        </w:rPr>
        <w:t xml:space="preserve"> и</w:t>
      </w:r>
      <w:r w:rsidR="000A2858" w:rsidRPr="00EF2C5C">
        <w:rPr>
          <w:rFonts w:ascii="Arial" w:hAnsi="Arial" w:cs="Arial"/>
          <w:b/>
          <w:szCs w:val="24"/>
        </w:rPr>
        <w:t xml:space="preserve"> </w:t>
      </w:r>
      <w:r w:rsidR="00724646" w:rsidRPr="00EF2C5C">
        <w:rPr>
          <w:rFonts w:ascii="Arial" w:hAnsi="Arial" w:cs="Arial"/>
          <w:b/>
          <w:szCs w:val="24"/>
        </w:rPr>
        <w:t>определения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14:paraId="7F7CD672" w14:textId="77777777" w:rsidR="00065149" w:rsidRPr="00EF2C5C" w:rsidRDefault="00065149" w:rsidP="006B5EB4">
      <w:pPr>
        <w:keepNext/>
        <w:spacing w:line="343" w:lineRule="auto"/>
        <w:ind w:firstLine="709"/>
        <w:jc w:val="both"/>
        <w:rPr>
          <w:rFonts w:ascii="Arial" w:hAnsi="Arial" w:cs="Arial"/>
          <w:bCs/>
          <w:kern w:val="36"/>
          <w:szCs w:val="24"/>
        </w:rPr>
      </w:pPr>
      <w:bookmarkStart w:id="31" w:name="_Toc498353317"/>
      <w:bookmarkStart w:id="32" w:name="_Toc510688893"/>
      <w:bookmarkStart w:id="33" w:name="_Toc510697210"/>
    </w:p>
    <w:p w14:paraId="733BD9C2" w14:textId="77777777" w:rsidR="003E77E2" w:rsidRPr="00EF2C5C" w:rsidRDefault="00440658" w:rsidP="006B5EB4">
      <w:pPr>
        <w:pStyle w:val="afc"/>
        <w:spacing w:line="343" w:lineRule="auto"/>
        <w:ind w:left="0" w:firstLine="709"/>
        <w:jc w:val="both"/>
        <w:rPr>
          <w:rFonts w:ascii="Arial" w:hAnsi="Arial" w:cs="Arial"/>
          <w:spacing w:val="-2"/>
        </w:rPr>
      </w:pPr>
      <w:bookmarkStart w:id="34" w:name="_Toc515371576"/>
      <w:bookmarkEnd w:id="31"/>
      <w:r w:rsidRPr="00EF2C5C">
        <w:rPr>
          <w:rFonts w:ascii="Arial" w:hAnsi="Arial" w:cs="Arial"/>
          <w:spacing w:val="-2"/>
        </w:rPr>
        <w:t>В настоящем стандарте примен</w:t>
      </w:r>
      <w:r w:rsidR="00452874" w:rsidRPr="00EF2C5C">
        <w:rPr>
          <w:rFonts w:ascii="Arial" w:hAnsi="Arial" w:cs="Arial"/>
          <w:spacing w:val="-2"/>
        </w:rPr>
        <w:t>ены</w:t>
      </w:r>
      <w:r w:rsidRPr="00EF2C5C">
        <w:rPr>
          <w:rFonts w:ascii="Arial" w:hAnsi="Arial" w:cs="Arial"/>
          <w:spacing w:val="-2"/>
        </w:rPr>
        <w:t xml:space="preserve"> </w:t>
      </w:r>
      <w:r w:rsidR="00EB455F" w:rsidRPr="00EF2C5C">
        <w:rPr>
          <w:rFonts w:ascii="Arial" w:hAnsi="Arial" w:cs="Arial"/>
          <w:spacing w:val="-2"/>
        </w:rPr>
        <w:t xml:space="preserve">термины </w:t>
      </w:r>
      <w:r w:rsidR="00EB455F" w:rsidRPr="00EF2C5C">
        <w:rPr>
          <w:rFonts w:ascii="Arial" w:hAnsi="Arial" w:cs="Arial"/>
        </w:rPr>
        <w:t xml:space="preserve">по ГОСТ 24856, а также </w:t>
      </w:r>
      <w:r w:rsidR="00527E0C" w:rsidRPr="00EF2C5C">
        <w:rPr>
          <w:rFonts w:ascii="Arial" w:hAnsi="Arial" w:cs="Arial"/>
          <w:spacing w:val="-2"/>
        </w:rPr>
        <w:t>следующи</w:t>
      </w:r>
      <w:r w:rsidR="003337DD" w:rsidRPr="00EF2C5C">
        <w:rPr>
          <w:rFonts w:ascii="Arial" w:hAnsi="Arial" w:cs="Arial"/>
          <w:spacing w:val="-2"/>
        </w:rPr>
        <w:t>й</w:t>
      </w:r>
      <w:r w:rsidR="00527E0C" w:rsidRPr="00EF2C5C">
        <w:rPr>
          <w:rFonts w:ascii="Arial" w:hAnsi="Arial" w:cs="Arial"/>
          <w:spacing w:val="-2"/>
        </w:rPr>
        <w:t xml:space="preserve"> </w:t>
      </w:r>
      <w:r w:rsidRPr="00EF2C5C">
        <w:rPr>
          <w:rFonts w:ascii="Arial" w:hAnsi="Arial" w:cs="Arial"/>
          <w:spacing w:val="-2"/>
        </w:rPr>
        <w:t xml:space="preserve">термин с соответствующим </w:t>
      </w:r>
      <w:bookmarkEnd w:id="32"/>
      <w:bookmarkEnd w:id="33"/>
      <w:bookmarkEnd w:id="34"/>
      <w:r w:rsidR="00215228" w:rsidRPr="00EF2C5C">
        <w:rPr>
          <w:rFonts w:ascii="Arial" w:hAnsi="Arial" w:cs="Arial"/>
          <w:spacing w:val="-2"/>
        </w:rPr>
        <w:t>определени</w:t>
      </w:r>
      <w:r w:rsidR="003337DD" w:rsidRPr="00EF2C5C">
        <w:rPr>
          <w:rFonts w:ascii="Arial" w:hAnsi="Arial" w:cs="Arial"/>
          <w:spacing w:val="-2"/>
        </w:rPr>
        <w:t>е</w:t>
      </w:r>
      <w:r w:rsidR="00215228" w:rsidRPr="00EF2C5C">
        <w:rPr>
          <w:rFonts w:ascii="Arial" w:hAnsi="Arial" w:cs="Arial"/>
          <w:spacing w:val="-2"/>
        </w:rPr>
        <w:t>м</w:t>
      </w:r>
      <w:r w:rsidR="003742AD" w:rsidRPr="00EF2C5C">
        <w:rPr>
          <w:rFonts w:ascii="Arial" w:hAnsi="Arial" w:cs="Arial"/>
          <w:spacing w:val="-2"/>
        </w:rPr>
        <w:t>:</w:t>
      </w:r>
    </w:p>
    <w:p w14:paraId="5A1DDB8A" w14:textId="77777777" w:rsidR="002F50B5" w:rsidRPr="00EF2C5C" w:rsidRDefault="00440658" w:rsidP="006B5EB4">
      <w:pPr>
        <w:pStyle w:val="afc"/>
        <w:spacing w:line="343" w:lineRule="auto"/>
        <w:ind w:left="0" w:firstLine="709"/>
        <w:jc w:val="both"/>
        <w:rPr>
          <w:rFonts w:ascii="Arial" w:hAnsi="Arial" w:cs="Arial"/>
          <w:spacing w:val="-2"/>
        </w:rPr>
      </w:pPr>
      <w:r w:rsidRPr="00EF2C5C">
        <w:rPr>
          <w:rFonts w:ascii="Arial" w:hAnsi="Arial" w:cs="Arial"/>
          <w:spacing w:val="-2"/>
        </w:rPr>
        <w:t>3.1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7"/>
      </w:tblGrid>
      <w:tr w:rsidR="002752E8" w:rsidRPr="00EF2C5C" w14:paraId="6A285B0A" w14:textId="77777777" w:rsidTr="00ED3C1C">
        <w:trPr>
          <w:trHeight w:val="273"/>
        </w:trPr>
        <w:tc>
          <w:tcPr>
            <w:tcW w:w="5000" w:type="pct"/>
          </w:tcPr>
          <w:p w14:paraId="467C24E9" w14:textId="77777777" w:rsidR="000C4BD6" w:rsidRPr="00EF2C5C" w:rsidRDefault="00440658" w:rsidP="006B5EB4">
            <w:pPr>
              <w:pStyle w:val="a3"/>
              <w:spacing w:line="343" w:lineRule="auto"/>
              <w:ind w:firstLine="709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EF2C5C">
              <w:rPr>
                <w:rFonts w:ascii="Arial" w:hAnsi="Arial" w:cs="Arial"/>
                <w:b/>
                <w:sz w:val="24"/>
                <w:szCs w:val="24"/>
              </w:rPr>
              <w:t>коэффициент критического перепада давления</w:t>
            </w:r>
            <w:r w:rsidR="00BF4152" w:rsidRPr="00EF2C5C">
              <w:rPr>
                <w:rFonts w:ascii="Arial" w:hAnsi="Arial" w:cs="Arial"/>
                <w:b/>
                <w:sz w:val="24"/>
                <w:szCs w:val="24"/>
                <w:lang w:val="ru-RU"/>
              </w:rPr>
              <w:t xml:space="preserve"> </w:t>
            </w:r>
            <w:r w:rsidR="00BF4152" w:rsidRPr="00EF2C5C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K</w:t>
            </w:r>
            <w:r w:rsidR="00BF4152" w:rsidRPr="00EF2C5C">
              <w:rPr>
                <w:rFonts w:ascii="Arial" w:hAnsi="Arial" w:cs="Arial"/>
                <w:b/>
                <w:sz w:val="24"/>
                <w:szCs w:val="24"/>
                <w:vertAlign w:val="subscript"/>
                <w:lang w:val="en-US"/>
              </w:rPr>
              <w:t>m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: Безразмерный коэффициент, используемый для расчета критического перепада давления </w:t>
            </w:r>
            <w:r w:rsidRPr="00EF2C5C">
              <w:rPr>
                <w:rFonts w:ascii="Symbol" w:hAnsi="Symbol" w:cs="Arial"/>
                <w:color w:val="000000"/>
                <w:sz w:val="24"/>
                <w:szCs w:val="24"/>
                <w:lang w:val="en-US"/>
              </w:rPr>
              <w:sym w:font="Symbol" w:char="F044"/>
            </w:r>
            <w:r w:rsidRPr="00EF2C5C">
              <w:rPr>
                <w:rFonts w:ascii="Arial" w:hAnsi="Arial" w:cs="Arial"/>
                <w:i/>
                <w:color w:val="000000"/>
                <w:sz w:val="24"/>
                <w:szCs w:val="24"/>
              </w:rPr>
              <w:t>Р</w:t>
            </w:r>
            <w:r w:rsidRPr="00EF2C5C">
              <w:rPr>
                <w:rFonts w:ascii="Arial" w:hAnsi="Arial" w:cs="Arial"/>
                <w:color w:val="000000"/>
                <w:sz w:val="24"/>
                <w:szCs w:val="24"/>
                <w:vertAlign w:val="subscript"/>
                <w:lang w:val="en-US"/>
              </w:rPr>
              <w:t>m</w:t>
            </w:r>
            <w:r w:rsidRPr="00EF2C5C">
              <w:rPr>
                <w:rFonts w:ascii="Arial" w:hAnsi="Arial" w:cs="Arial"/>
                <w:spacing w:val="-4"/>
                <w:sz w:val="24"/>
                <w:szCs w:val="24"/>
              </w:rPr>
              <w:t>,</w:t>
            </w:r>
            <w:r w:rsidRPr="00EF2C5C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EF2C5C">
              <w:rPr>
                <w:rFonts w:ascii="Arial" w:hAnsi="Arial" w:cs="Arial"/>
                <w:spacing w:val="-4"/>
                <w:sz w:val="24"/>
                <w:szCs w:val="24"/>
              </w:rPr>
              <w:t>соответствующего достижению критического расхода, остающегося постоянным независимо от увеличения перепада давления на регулирующей арматуре.</w:t>
            </w:r>
          </w:p>
          <w:p w14:paraId="23A0C814" w14:textId="77777777" w:rsidR="00CF36B2" w:rsidRPr="00EF2C5C" w:rsidRDefault="00440658" w:rsidP="006B5EB4">
            <w:pPr>
              <w:pStyle w:val="a3"/>
              <w:spacing w:line="343" w:lineRule="auto"/>
              <w:ind w:firstLine="709"/>
              <w:jc w:val="both"/>
              <w:rPr>
                <w:rFonts w:ascii="Arial" w:hAnsi="Arial" w:cs="Arial"/>
                <w:sz w:val="24"/>
                <w:szCs w:val="24"/>
                <w:lang w:val="ru-RU" w:eastAsia="ru-RU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>[ГОСТ 34437</w:t>
            </w:r>
            <w:r w:rsidR="002F50B5"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>–</w:t>
            </w:r>
            <w:r w:rsidR="006C6333"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>2018</w:t>
            </w:r>
            <w:r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, </w:t>
            </w:r>
            <w:r w:rsidR="00194DE7"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 xml:space="preserve">статья </w:t>
            </w:r>
            <w:r w:rsidRPr="00EF2C5C">
              <w:rPr>
                <w:rFonts w:ascii="Arial" w:hAnsi="Arial" w:cs="Arial"/>
                <w:sz w:val="24"/>
                <w:szCs w:val="24"/>
                <w:lang w:val="ru-RU" w:eastAsia="ru-RU"/>
              </w:rPr>
              <w:t>3.1.6]</w:t>
            </w:r>
          </w:p>
        </w:tc>
      </w:tr>
    </w:tbl>
    <w:p w14:paraId="29397C2E" w14:textId="77777777" w:rsidR="00282D9B" w:rsidRPr="00EF2C5C" w:rsidRDefault="00282D9B" w:rsidP="00410E42">
      <w:pPr>
        <w:pStyle w:val="a3"/>
        <w:spacing w:line="360" w:lineRule="auto"/>
        <w:ind w:left="709" w:right="-142"/>
        <w:jc w:val="both"/>
        <w:rPr>
          <w:rFonts w:ascii="Arial" w:hAnsi="Arial" w:cs="Arial"/>
          <w:sz w:val="24"/>
          <w:szCs w:val="24"/>
          <w:lang w:val="ru-RU"/>
        </w:rPr>
      </w:pPr>
    </w:p>
    <w:p w14:paraId="1D5DB99E" w14:textId="77777777" w:rsidR="00891437" w:rsidRPr="00EF2C5C" w:rsidRDefault="001C7377" w:rsidP="002D138E">
      <w:pPr>
        <w:pStyle w:val="a3"/>
        <w:keepNext/>
        <w:numPr>
          <w:ilvl w:val="0"/>
          <w:numId w:val="12"/>
        </w:numPr>
        <w:tabs>
          <w:tab w:val="left" w:pos="1134"/>
        </w:tabs>
        <w:spacing w:line="360" w:lineRule="auto"/>
        <w:ind w:left="709" w:firstLine="0"/>
        <w:jc w:val="both"/>
        <w:outlineLvl w:val="0"/>
        <w:rPr>
          <w:rFonts w:ascii="Arial" w:hAnsi="Arial" w:cs="Arial"/>
          <w:b/>
          <w:szCs w:val="28"/>
        </w:rPr>
      </w:pPr>
      <w:bookmarkStart w:id="35" w:name="_Toc411850209"/>
      <w:bookmarkStart w:id="36" w:name="_Toc412118753"/>
      <w:bookmarkStart w:id="37" w:name="_Toc419817346"/>
      <w:bookmarkStart w:id="38" w:name="_Toc498353320"/>
      <w:bookmarkStart w:id="39" w:name="_Toc510688896"/>
      <w:bookmarkStart w:id="40" w:name="_Toc510697213"/>
      <w:bookmarkStart w:id="41" w:name="_Toc515371660"/>
      <w:bookmarkStart w:id="42" w:name="_Toc15656617"/>
      <w:bookmarkStart w:id="43" w:name="_Toc234840831"/>
      <w:r w:rsidRPr="00EF2C5C">
        <w:rPr>
          <w:rFonts w:ascii="Arial" w:hAnsi="Arial" w:cs="Arial"/>
          <w:b/>
          <w:szCs w:val="28"/>
          <w:lang w:val="ru-RU"/>
        </w:rPr>
        <w:t>Основные</w:t>
      </w:r>
      <w:r w:rsidR="00440658" w:rsidRPr="00EF2C5C">
        <w:rPr>
          <w:rFonts w:ascii="Arial" w:hAnsi="Arial" w:cs="Arial"/>
          <w:b/>
          <w:szCs w:val="28"/>
        </w:rPr>
        <w:t xml:space="preserve"> положения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 w14:paraId="2FA6B220" w14:textId="77777777" w:rsidR="00CC1785" w:rsidRPr="00EF2C5C" w:rsidRDefault="00CC1785" w:rsidP="009E102A">
      <w:pPr>
        <w:pStyle w:val="a3"/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p w14:paraId="290C334B" w14:textId="77777777" w:rsidR="00AC5976" w:rsidRPr="00EF2C5C" w:rsidRDefault="00440658" w:rsidP="00AC5976">
      <w:pPr>
        <w:pStyle w:val="a3"/>
        <w:widowControl w:val="0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  <w:lang w:val="ru-RU"/>
        </w:rPr>
        <w:t>Методика расчета требуемых гидравлических и кавитационных характеристик регулирующей арматуры для выбора в системы автоматического регулирования</w:t>
      </w:r>
      <w:r w:rsidRPr="00EF2C5C">
        <w:rPr>
          <w:rFonts w:ascii="Arial" w:hAnsi="Arial" w:cs="Arial"/>
          <w:sz w:val="24"/>
          <w:szCs w:val="24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>состоит из следующих этапов</w:t>
      </w:r>
      <w:r w:rsidRPr="00EF2C5C">
        <w:rPr>
          <w:rFonts w:ascii="Arial" w:hAnsi="Arial" w:cs="Arial"/>
          <w:sz w:val="24"/>
          <w:szCs w:val="24"/>
        </w:rPr>
        <w:t>:</w:t>
      </w:r>
    </w:p>
    <w:p w14:paraId="54188A87" w14:textId="77777777" w:rsidR="00AC5976" w:rsidRPr="00EF2C5C" w:rsidRDefault="00440658" w:rsidP="00AC5976">
      <w:pPr>
        <w:pStyle w:val="a3"/>
        <w:numPr>
          <w:ilvl w:val="0"/>
          <w:numId w:val="26"/>
        </w:numPr>
        <w:tabs>
          <w:tab w:val="left" w:pos="-5245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</w:rPr>
        <w:t>выбор типа регулирующей арматуры;</w:t>
      </w:r>
    </w:p>
    <w:p w14:paraId="4C87456B" w14:textId="77777777" w:rsidR="00AC5976" w:rsidRPr="00EF2C5C" w:rsidRDefault="00440658" w:rsidP="00AC5976">
      <w:pPr>
        <w:pStyle w:val="a3"/>
        <w:numPr>
          <w:ilvl w:val="0"/>
          <w:numId w:val="26"/>
        </w:numPr>
        <w:tabs>
          <w:tab w:val="left" w:pos="-5245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</w:rPr>
        <w:t>расчет требуемых гидравлических и кавитационных характеристик</w:t>
      </w:r>
      <w:r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7C7EF4AE" w14:textId="77777777" w:rsidR="00620DE0" w:rsidRPr="00EF2C5C" w:rsidRDefault="00440658" w:rsidP="00A40365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Гидравлическими характеристиками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</w:t>
      </w:r>
      <w:r w:rsidR="00C1598E" w:rsidRPr="00EF2C5C">
        <w:rPr>
          <w:rFonts w:ascii="Arial" w:hAnsi="Arial" w:cs="Arial"/>
          <w:sz w:val="24"/>
          <w:szCs w:val="24"/>
          <w:lang w:val="ru-RU"/>
        </w:rPr>
        <w:t>а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туры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являются:</w:t>
      </w:r>
    </w:p>
    <w:p w14:paraId="2D7DBD1C" w14:textId="77777777" w:rsidR="00620DE0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пропускн</w:t>
      </w:r>
      <w:r w:rsidR="0030778F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способность;</w:t>
      </w:r>
    </w:p>
    <w:p w14:paraId="4BCCA56D" w14:textId="77777777" w:rsidR="00620DE0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пропускн</w:t>
      </w:r>
      <w:r w:rsidR="004937AC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характеристик</w:t>
      </w:r>
      <w:r w:rsidR="004937AC" w:rsidRPr="00EF2C5C">
        <w:rPr>
          <w:rFonts w:ascii="Arial" w:hAnsi="Arial" w:cs="Arial"/>
          <w:sz w:val="24"/>
          <w:szCs w:val="24"/>
          <w:lang w:val="ru-RU"/>
        </w:rPr>
        <w:t>а</w:t>
      </w:r>
      <w:r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04F320AA" w14:textId="77777777" w:rsidR="00620DE0" w:rsidRPr="00EF2C5C" w:rsidRDefault="00440658" w:rsidP="00410E42">
      <w:pPr>
        <w:pStyle w:val="a3"/>
        <w:keepNext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Кавитационными характеристиками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являются:</w:t>
      </w:r>
    </w:p>
    <w:p w14:paraId="7E38D9F8" w14:textId="77777777" w:rsidR="00620DE0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коэффициент кавитации;</w:t>
      </w:r>
    </w:p>
    <w:p w14:paraId="660EF27B" w14:textId="77777777" w:rsidR="00620DE0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</w:rPr>
        <w:t>коэффициент критического перепада давления.</w:t>
      </w:r>
    </w:p>
    <w:p w14:paraId="66794E65" w14:textId="77777777" w:rsidR="003A7414" w:rsidRPr="00EF2C5C" w:rsidRDefault="00440658" w:rsidP="00410E42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Задачей </w:t>
      </w:r>
      <w:r w:rsidR="006E062D" w:rsidRPr="00EF2C5C">
        <w:rPr>
          <w:rFonts w:ascii="Arial" w:hAnsi="Arial" w:cs="Arial"/>
          <w:sz w:val="24"/>
          <w:szCs w:val="24"/>
          <w:lang w:val="ru-RU"/>
        </w:rPr>
        <w:t xml:space="preserve">расчета гидравлических и кавитационных характеристик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="006E062D" w:rsidRPr="00EF2C5C">
        <w:rPr>
          <w:rFonts w:ascii="Arial" w:hAnsi="Arial" w:cs="Arial"/>
          <w:sz w:val="24"/>
          <w:szCs w:val="24"/>
          <w:lang w:val="ru-RU"/>
        </w:rPr>
        <w:t xml:space="preserve"> является выбор </w:t>
      </w:r>
      <w:r w:rsidR="00E01019" w:rsidRPr="00EF2C5C">
        <w:rPr>
          <w:rFonts w:ascii="Arial" w:hAnsi="Arial" w:cs="Arial"/>
          <w:sz w:val="24"/>
          <w:szCs w:val="24"/>
          <w:lang w:val="ru-RU"/>
        </w:rPr>
        <w:t xml:space="preserve">типа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="006E062D" w:rsidRPr="00EF2C5C">
        <w:rPr>
          <w:rFonts w:ascii="Arial" w:hAnsi="Arial" w:cs="Arial"/>
          <w:sz w:val="24"/>
          <w:szCs w:val="24"/>
          <w:lang w:val="ru-RU"/>
        </w:rPr>
        <w:t>, обеспечивающ</w:t>
      </w:r>
      <w:r w:rsidR="00CC1785" w:rsidRPr="00EF2C5C">
        <w:rPr>
          <w:rFonts w:ascii="Arial" w:hAnsi="Arial" w:cs="Arial"/>
          <w:sz w:val="24"/>
          <w:szCs w:val="24"/>
          <w:lang w:val="ru-RU"/>
        </w:rPr>
        <w:t>е</w:t>
      </w:r>
      <w:r w:rsidR="00EE763B" w:rsidRPr="00EF2C5C">
        <w:rPr>
          <w:rFonts w:ascii="Arial" w:hAnsi="Arial" w:cs="Arial"/>
          <w:sz w:val="24"/>
          <w:szCs w:val="24"/>
          <w:lang w:val="ru-RU"/>
        </w:rPr>
        <w:t>го</w:t>
      </w:r>
      <w:r w:rsidR="00C01346" w:rsidRPr="00EF2C5C">
        <w:rPr>
          <w:rFonts w:ascii="Arial" w:hAnsi="Arial" w:cs="Arial"/>
          <w:sz w:val="24"/>
          <w:szCs w:val="24"/>
          <w:lang w:val="ru-RU"/>
        </w:rPr>
        <w:t>:</w:t>
      </w:r>
    </w:p>
    <w:p w14:paraId="56C1603E" w14:textId="77777777" w:rsidR="003D47F7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бескавитационный режим работы</w:t>
      </w:r>
      <w:r w:rsidR="006803FC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53960569" w14:textId="77777777" w:rsidR="003D47F7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нахождение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регулирующего элемента</w:t>
      </w:r>
      <w:r w:rsidR="00BF4152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>в рабочем диапазоне регулирования</w:t>
      </w:r>
      <w:r w:rsidR="00CC1785"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3D5A73A6" w14:textId="77777777" w:rsidR="003D47F7" w:rsidRPr="00EF2C5C" w:rsidRDefault="00440658" w:rsidP="00643D29">
      <w:pPr>
        <w:pStyle w:val="a3"/>
        <w:numPr>
          <w:ilvl w:val="0"/>
          <w:numId w:val="16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отсутствие колебаний и вибраций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, являющихся следствием гидродинамического воздействия потока на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регулирующий элемент</w:t>
      </w:r>
      <w:r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52136D5D" w14:textId="77777777" w:rsidR="00805D26" w:rsidRPr="00EF2C5C" w:rsidRDefault="00440658" w:rsidP="00F62F4B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Расчет </w:t>
      </w:r>
      <w:r w:rsidR="00B11F20" w:rsidRPr="00EF2C5C">
        <w:rPr>
          <w:rFonts w:ascii="Arial" w:hAnsi="Arial" w:cs="Arial"/>
          <w:sz w:val="24"/>
          <w:szCs w:val="24"/>
          <w:lang w:val="ru-RU"/>
        </w:rPr>
        <w:t xml:space="preserve">требуемых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гидравлических и кавитационных характеристик </w:t>
      </w:r>
      <w:r w:rsidR="00E01019" w:rsidRPr="00EF2C5C">
        <w:rPr>
          <w:rFonts w:ascii="Arial" w:hAnsi="Arial" w:cs="Arial"/>
          <w:sz w:val="24"/>
          <w:szCs w:val="24"/>
          <w:lang w:val="ru-RU"/>
        </w:rPr>
        <w:t xml:space="preserve">и выбор </w:t>
      </w:r>
      <w:r w:rsidR="00E01019" w:rsidRPr="00970C97">
        <w:rPr>
          <w:rFonts w:ascii="Arial" w:hAnsi="Arial" w:cs="Arial"/>
          <w:sz w:val="24"/>
          <w:szCs w:val="24"/>
          <w:lang w:val="ru-RU"/>
        </w:rPr>
        <w:t>типа регу</w:t>
      </w:r>
      <w:r w:rsidR="00E01019" w:rsidRPr="00EF2C5C">
        <w:rPr>
          <w:rFonts w:ascii="Arial" w:hAnsi="Arial" w:cs="Arial"/>
          <w:sz w:val="24"/>
          <w:szCs w:val="24"/>
          <w:lang w:val="ru-RU"/>
        </w:rPr>
        <w:t xml:space="preserve">лирующей арматуры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проводит изготовитель на основании </w:t>
      </w:r>
      <w:r w:rsidR="00E01019" w:rsidRPr="00EF2C5C">
        <w:rPr>
          <w:rFonts w:ascii="Arial" w:hAnsi="Arial" w:cs="Arial"/>
          <w:sz w:val="24"/>
          <w:szCs w:val="24"/>
          <w:lang w:val="ru-RU"/>
        </w:rPr>
        <w:t>опросного листа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, </w:t>
      </w:r>
      <w:r w:rsidR="00E01019" w:rsidRPr="00EF2C5C">
        <w:rPr>
          <w:rFonts w:ascii="Arial" w:hAnsi="Arial" w:cs="Arial"/>
          <w:sz w:val="24"/>
          <w:szCs w:val="24"/>
          <w:lang w:val="ru-RU"/>
        </w:rPr>
        <w:t xml:space="preserve">представленного </w:t>
      </w:r>
      <w:r w:rsidRPr="00EF2C5C">
        <w:rPr>
          <w:rFonts w:ascii="Arial" w:hAnsi="Arial" w:cs="Arial"/>
          <w:sz w:val="24"/>
          <w:szCs w:val="24"/>
          <w:lang w:val="ru-RU"/>
        </w:rPr>
        <w:t>заказчиком</w:t>
      </w:r>
      <w:r w:rsidR="0076455C" w:rsidRPr="00EF2C5C">
        <w:rPr>
          <w:rFonts w:ascii="Arial" w:hAnsi="Arial" w:cs="Arial"/>
          <w:sz w:val="24"/>
          <w:szCs w:val="24"/>
          <w:lang w:val="ru-RU"/>
        </w:rPr>
        <w:t>,</w:t>
      </w:r>
      <w:r w:rsidR="00DC1622" w:rsidRPr="00EF2C5C">
        <w:rPr>
          <w:rFonts w:ascii="Arial" w:hAnsi="Arial" w:cs="Arial"/>
          <w:sz w:val="24"/>
          <w:szCs w:val="24"/>
          <w:lang w:val="ru-RU"/>
        </w:rPr>
        <w:t xml:space="preserve"> и конструкторской документации</w:t>
      </w:r>
      <w:r w:rsidR="00DC1622" w:rsidRPr="00EF2C5C">
        <w:rPr>
          <w:rFonts w:ascii="Arial" w:hAnsi="Arial" w:cs="Arial"/>
          <w:sz w:val="24"/>
          <w:szCs w:val="24"/>
          <w:lang w:val="ru-RU"/>
        </w:rPr>
        <w:br/>
        <w:t>(в т. ч. технических условий).</w:t>
      </w:r>
    </w:p>
    <w:p w14:paraId="4E575C41" w14:textId="77777777" w:rsidR="003742AD" w:rsidRPr="00EF2C5C" w:rsidRDefault="00E01019" w:rsidP="00410E42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Опросный </w:t>
      </w:r>
      <w:r w:rsidR="00440658" w:rsidRPr="00EF2C5C">
        <w:rPr>
          <w:rFonts w:ascii="Arial" w:hAnsi="Arial" w:cs="Arial"/>
          <w:sz w:val="24"/>
          <w:szCs w:val="24"/>
          <w:lang w:val="ru-RU"/>
        </w:rPr>
        <w:t>лист</w:t>
      </w:r>
      <w:r w:rsidR="00D95F5B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содержит </w:t>
      </w:r>
      <w:r w:rsidR="003A7414" w:rsidRPr="00EF2C5C">
        <w:rPr>
          <w:rFonts w:ascii="Arial" w:hAnsi="Arial" w:cs="Arial"/>
          <w:sz w:val="24"/>
          <w:szCs w:val="24"/>
          <w:lang w:val="ru-RU"/>
        </w:rPr>
        <w:t>исходны</w:t>
      </w:r>
      <w:r w:rsidR="00D95F5B" w:rsidRPr="00EF2C5C">
        <w:rPr>
          <w:rFonts w:ascii="Arial" w:hAnsi="Arial" w:cs="Arial"/>
          <w:sz w:val="24"/>
          <w:szCs w:val="24"/>
          <w:lang w:val="ru-RU"/>
        </w:rPr>
        <w:t>е</w:t>
      </w:r>
      <w:r w:rsidR="003A7414" w:rsidRPr="00EF2C5C">
        <w:rPr>
          <w:rFonts w:ascii="Arial" w:hAnsi="Arial" w:cs="Arial"/>
          <w:sz w:val="24"/>
          <w:szCs w:val="24"/>
          <w:lang w:val="ru-RU"/>
        </w:rPr>
        <w:t xml:space="preserve"> данны</w:t>
      </w:r>
      <w:r w:rsidR="00D95F5B" w:rsidRPr="00EF2C5C">
        <w:rPr>
          <w:rFonts w:ascii="Arial" w:hAnsi="Arial" w:cs="Arial"/>
          <w:sz w:val="24"/>
          <w:szCs w:val="24"/>
          <w:lang w:val="ru-RU"/>
        </w:rPr>
        <w:t>е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440658" w:rsidRPr="00EF2C5C">
        <w:rPr>
          <w:rFonts w:ascii="Arial" w:hAnsi="Arial" w:cs="Arial"/>
          <w:sz w:val="24"/>
          <w:szCs w:val="24"/>
        </w:rPr>
        <w:t>для различных режимов регулирования</w:t>
      </w:r>
      <w:r w:rsidR="00F44ADF" w:rsidRPr="00EF2C5C">
        <w:rPr>
          <w:rFonts w:ascii="Arial" w:hAnsi="Arial" w:cs="Arial"/>
          <w:sz w:val="24"/>
          <w:szCs w:val="24"/>
          <w:lang w:val="ru-RU"/>
        </w:rPr>
        <w:t xml:space="preserve">, необходимых </w:t>
      </w:r>
      <w:r w:rsidR="00F44ADF" w:rsidRPr="00EF2C5C">
        <w:rPr>
          <w:rFonts w:ascii="Arial" w:hAnsi="Arial" w:cs="Arial"/>
          <w:sz w:val="24"/>
          <w:szCs w:val="24"/>
        </w:rPr>
        <w:t>для поддержания технологических режимов транспортировки нефти/нефтепродуктов</w:t>
      </w:r>
      <w:r w:rsidR="00D56491" w:rsidRPr="00EF2C5C">
        <w:rPr>
          <w:rFonts w:ascii="Arial" w:hAnsi="Arial" w:cs="Arial"/>
          <w:sz w:val="24"/>
          <w:szCs w:val="24"/>
          <w:lang w:val="ru-RU"/>
        </w:rPr>
        <w:t xml:space="preserve">, при </w:t>
      </w:r>
      <w:r w:rsidR="00440658" w:rsidRPr="00EF2C5C">
        <w:rPr>
          <w:rFonts w:ascii="Arial" w:hAnsi="Arial" w:cs="Arial"/>
          <w:sz w:val="24"/>
          <w:szCs w:val="24"/>
          <w:lang w:val="ru-RU"/>
        </w:rPr>
        <w:t>расхода</w:t>
      </w:r>
      <w:r w:rsidR="00D56491" w:rsidRPr="00EF2C5C">
        <w:rPr>
          <w:rFonts w:ascii="Arial" w:hAnsi="Arial" w:cs="Arial"/>
          <w:sz w:val="24"/>
          <w:szCs w:val="24"/>
          <w:lang w:val="ru-RU"/>
        </w:rPr>
        <w:t>х</w:t>
      </w:r>
      <w:r w:rsidR="00440658" w:rsidRPr="00EF2C5C">
        <w:rPr>
          <w:rFonts w:ascii="Arial" w:hAnsi="Arial" w:cs="Arial"/>
          <w:sz w:val="24"/>
          <w:szCs w:val="24"/>
        </w:rPr>
        <w:t xml:space="preserve"> рабочей среды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D56491" w:rsidRPr="00EF2C5C">
        <w:rPr>
          <w:rFonts w:ascii="Arial" w:hAnsi="Arial" w:cs="Arial"/>
          <w:sz w:val="24"/>
          <w:szCs w:val="24"/>
          <w:lang w:val="ru-RU"/>
        </w:rPr>
        <w:t>от минимального до максимального значения.</w:t>
      </w:r>
    </w:p>
    <w:p w14:paraId="087B10CB" w14:textId="77777777" w:rsidR="00763058" w:rsidRPr="00EF2C5C" w:rsidRDefault="00E01019" w:rsidP="00410E42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И</w:t>
      </w:r>
      <w:r w:rsidR="00440658" w:rsidRPr="00EF2C5C">
        <w:rPr>
          <w:rFonts w:ascii="Arial" w:hAnsi="Arial" w:cs="Arial"/>
          <w:sz w:val="24"/>
          <w:szCs w:val="24"/>
          <w:lang w:val="ru-RU"/>
        </w:rPr>
        <w:t>сходны</w:t>
      </w:r>
      <w:r w:rsidRPr="00EF2C5C">
        <w:rPr>
          <w:rFonts w:ascii="Arial" w:hAnsi="Arial" w:cs="Arial"/>
          <w:sz w:val="24"/>
          <w:szCs w:val="24"/>
          <w:lang w:val="ru-RU"/>
        </w:rPr>
        <w:t>е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данные </w:t>
      </w:r>
      <w:r w:rsidR="00440658" w:rsidRPr="00EF2C5C">
        <w:rPr>
          <w:rFonts w:ascii="Arial" w:hAnsi="Arial" w:cs="Arial"/>
          <w:sz w:val="24"/>
          <w:szCs w:val="24"/>
          <w:lang w:val="ru-RU"/>
        </w:rPr>
        <w:t>для расчета</w:t>
      </w:r>
      <w:r w:rsidR="00B11F20" w:rsidRPr="00EF2C5C">
        <w:rPr>
          <w:rFonts w:ascii="Arial" w:hAnsi="Arial" w:cs="Arial"/>
          <w:sz w:val="24"/>
          <w:szCs w:val="24"/>
          <w:lang w:val="ru-RU"/>
        </w:rPr>
        <w:t xml:space="preserve"> требуемых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>гидравлических и кавитационных характеристик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и выбора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типа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="00F80542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440658" w:rsidRPr="00EF2C5C">
        <w:rPr>
          <w:rFonts w:ascii="Arial" w:hAnsi="Arial" w:cs="Arial"/>
          <w:sz w:val="24"/>
          <w:szCs w:val="24"/>
          <w:lang w:val="ru-RU"/>
        </w:rPr>
        <w:t>приведен</w:t>
      </w:r>
      <w:r w:rsidRPr="00EF2C5C">
        <w:rPr>
          <w:rFonts w:ascii="Arial" w:hAnsi="Arial" w:cs="Arial"/>
          <w:sz w:val="24"/>
          <w:szCs w:val="24"/>
          <w:lang w:val="ru-RU"/>
        </w:rPr>
        <w:t>ы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в таблице 1</w:t>
      </w:r>
      <w:r w:rsidR="00FC0E53"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743FF3CA" w14:textId="77777777" w:rsidR="003A7414" w:rsidRPr="00EF2C5C" w:rsidRDefault="00FC0E53" w:rsidP="00763058">
      <w:pPr>
        <w:pStyle w:val="a3"/>
        <w:tabs>
          <w:tab w:val="left" w:pos="1276"/>
        </w:tabs>
        <w:spacing w:line="360" w:lineRule="auto"/>
        <w:ind w:left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П</w:t>
      </w:r>
      <w:r w:rsidR="003337DD" w:rsidRPr="00EF2C5C">
        <w:rPr>
          <w:rFonts w:ascii="Arial" w:hAnsi="Arial" w:cs="Arial"/>
          <w:sz w:val="24"/>
          <w:szCs w:val="24"/>
          <w:lang w:val="ru-RU"/>
        </w:rPr>
        <w:t xml:space="preserve">еречень рабочих сред приведен в приложении </w:t>
      </w:r>
      <w:r w:rsidR="00FE0E85" w:rsidRPr="00EF2C5C">
        <w:rPr>
          <w:rFonts w:ascii="Arial" w:hAnsi="Arial" w:cs="Arial"/>
          <w:sz w:val="24"/>
          <w:szCs w:val="24"/>
          <w:lang w:val="ru-RU"/>
        </w:rPr>
        <w:t>А</w:t>
      </w:r>
      <w:r w:rsidR="00440658"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5478877D" w14:textId="77777777" w:rsidR="00992504" w:rsidRPr="00EF2C5C" w:rsidRDefault="00440658" w:rsidP="00EF2C5C">
      <w:pPr>
        <w:keepNext/>
        <w:keepLine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pacing w:val="40"/>
          <w:sz w:val="22"/>
          <w:szCs w:val="22"/>
        </w:rPr>
        <w:t>Таблица 1</w:t>
      </w:r>
      <w:r w:rsidR="00715F40" w:rsidRPr="00EF2C5C">
        <w:rPr>
          <w:rFonts w:ascii="Arial" w:hAnsi="Arial" w:cs="Arial"/>
          <w:sz w:val="22"/>
          <w:szCs w:val="22"/>
        </w:rPr>
        <w:t xml:space="preserve"> – </w:t>
      </w:r>
      <w:r w:rsidR="00E01019" w:rsidRPr="00EF2C5C">
        <w:rPr>
          <w:rFonts w:ascii="Arial" w:hAnsi="Arial" w:cs="Arial"/>
          <w:sz w:val="22"/>
          <w:szCs w:val="22"/>
        </w:rPr>
        <w:t xml:space="preserve">Исходные данные для расчета </w:t>
      </w:r>
      <w:r w:rsidR="00B11F20" w:rsidRPr="00EF2C5C">
        <w:rPr>
          <w:rFonts w:ascii="Arial" w:hAnsi="Arial" w:cs="Arial"/>
          <w:sz w:val="22"/>
          <w:szCs w:val="22"/>
        </w:rPr>
        <w:t xml:space="preserve">требуемых </w:t>
      </w:r>
      <w:r w:rsidR="00E01019" w:rsidRPr="00EF2C5C">
        <w:rPr>
          <w:rFonts w:ascii="Arial" w:hAnsi="Arial" w:cs="Arial"/>
          <w:sz w:val="22"/>
          <w:szCs w:val="22"/>
        </w:rPr>
        <w:t xml:space="preserve">гидравлических и кавитационных характеристик и выбора типа регулирующей арматуры </w:t>
      </w: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832"/>
        <w:gridCol w:w="2835"/>
      </w:tblGrid>
      <w:tr w:rsidR="002752E8" w:rsidRPr="00EF2C5C" w14:paraId="200046A2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F2B109" w14:textId="77777777" w:rsidR="00EE71F5" w:rsidRPr="00EF2C5C" w:rsidRDefault="00440658" w:rsidP="00EF2C5C">
            <w:pPr>
              <w:keepNext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283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F7E6BF4" w14:textId="77777777" w:rsidR="00EE71F5" w:rsidRPr="00EF2C5C" w:rsidRDefault="00440658" w:rsidP="00EF2C5C">
            <w:pPr>
              <w:keepNext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Единица измерения</w:t>
            </w:r>
          </w:p>
        </w:tc>
      </w:tr>
      <w:tr w:rsidR="002752E8" w:rsidRPr="00EF2C5C" w14:paraId="06A3DB4D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A28A45" w14:textId="77777777" w:rsidR="002334C9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Наименование рабочей среды</w:t>
            </w:r>
            <w:r w:rsidR="00385220" w:rsidRPr="00EF2C5C"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  <w:t>1)</w:t>
            </w:r>
          </w:p>
        </w:tc>
        <w:tc>
          <w:tcPr>
            <w:tcW w:w="2835" w:type="dxa"/>
            <w:vAlign w:val="center"/>
          </w:tcPr>
          <w:p w14:paraId="079F559B" w14:textId="77777777" w:rsidR="002334C9" w:rsidRPr="00EF2C5C" w:rsidRDefault="00E01019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–</w:t>
            </w:r>
          </w:p>
        </w:tc>
      </w:tr>
      <w:tr w:rsidR="002752E8" w:rsidRPr="00EF2C5C" w14:paraId="73609F63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20D118" w14:textId="77777777" w:rsidR="002334C9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Состав рабочей среды</w:t>
            </w:r>
          </w:p>
        </w:tc>
        <w:tc>
          <w:tcPr>
            <w:tcW w:w="2835" w:type="dxa"/>
            <w:vAlign w:val="center"/>
          </w:tcPr>
          <w:p w14:paraId="2102616F" w14:textId="77777777" w:rsidR="002334C9" w:rsidRPr="00EF2C5C" w:rsidRDefault="00E01019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–</w:t>
            </w:r>
          </w:p>
        </w:tc>
      </w:tr>
      <w:tr w:rsidR="002752E8" w:rsidRPr="00EF2C5C" w14:paraId="4ED1A369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CF7E6B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Д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авление насыщенных паров рабочей среды при температуре </w:t>
            </w:r>
            <w:r w:rsidR="00EE763B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рабочей среды 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на входе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4"/>
                      <w:szCs w:val="24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m:t>НП</m:t>
                  </m:r>
                </m:sub>
              </m:sSub>
            </m:oMath>
            <w:r w:rsidR="008A6629" w:rsidRPr="00EF2C5C">
              <w:rPr>
                <w:position w:val="-6"/>
                <w:lang w:val="ru-RU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1F31A69D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МПа</w:t>
            </w:r>
          </w:p>
        </w:tc>
      </w:tr>
      <w:tr w:rsidR="002752E8" w:rsidRPr="00EF2C5C" w14:paraId="5AE8B6F3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76CCD5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 xml:space="preserve">Плотность </w:t>
            </w:r>
            <w:r w:rsidR="002A09D1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рабочей 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среды при рабочих условиях </w:t>
            </w:r>
            <m:oMath>
              <m:r>
                <m:rPr>
                  <m:nor/>
                </m:rPr>
                <w:rPr>
                  <w:rFonts w:ascii="Arial" w:hAnsi="Arial" w:cs="Arial"/>
                  <w:i/>
                  <w:sz w:val="24"/>
                  <w:szCs w:val="24"/>
                </w:rPr>
                <m:t>ρ</m:t>
              </m:r>
            </m:oMath>
          </w:p>
        </w:tc>
        <w:tc>
          <w:tcPr>
            <w:tcW w:w="2835" w:type="dxa"/>
            <w:vAlign w:val="center"/>
          </w:tcPr>
          <w:p w14:paraId="779CF179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кг/м</w:t>
            </w:r>
            <w:r w:rsidRPr="00EF2C5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</w:tr>
      <w:tr w:rsidR="002752E8" w:rsidRPr="00EF2C5C" w14:paraId="75A2AE60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BF7C31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 xml:space="preserve">Коэффициент кинематической вязкости при температуре </w:t>
            </w:r>
            <w:r w:rsidR="003742AD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рабочей </w:t>
            </w:r>
            <w:r w:rsidRPr="00EF2C5C">
              <w:rPr>
                <w:rFonts w:ascii="Arial" w:hAnsi="Arial" w:cs="Arial"/>
                <w:sz w:val="24"/>
                <w:szCs w:val="24"/>
              </w:rPr>
              <w:t>среды на входе</w:t>
            </w:r>
            <w:r w:rsidRPr="00EF2C5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m:oMath>
              <m:r>
                <m:rPr>
                  <m:nor/>
                </m:rPr>
                <w:rPr>
                  <w:rFonts w:ascii="Arial" w:hAnsi="Arial" w:cs="Arial"/>
                  <w:i/>
                  <w:color w:val="000000"/>
                  <w:sz w:val="24"/>
                  <w:szCs w:val="24"/>
                </w:rPr>
                <m:t>ν</m:t>
              </m:r>
            </m:oMath>
          </w:p>
        </w:tc>
        <w:tc>
          <w:tcPr>
            <w:tcW w:w="2835" w:type="dxa"/>
            <w:vAlign w:val="center"/>
          </w:tcPr>
          <w:p w14:paraId="490C3D91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м</w:t>
            </w:r>
            <w:r w:rsidRPr="00EF2C5C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EF2C5C">
              <w:rPr>
                <w:rFonts w:ascii="Arial" w:hAnsi="Arial" w:cs="Arial"/>
                <w:sz w:val="24"/>
                <w:szCs w:val="24"/>
              </w:rPr>
              <w:t>/с</w:t>
            </w:r>
          </w:p>
        </w:tc>
      </w:tr>
      <w:tr w:rsidR="002752E8" w:rsidRPr="00EF2C5C" w14:paraId="0FFEC64C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089CBF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Массовый расход</w:t>
            </w:r>
            <w:r w:rsidR="00B807CF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E763B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рабочей </w:t>
            </w:r>
            <w:r w:rsidR="00B807CF" w:rsidRPr="00EF2C5C">
              <w:rPr>
                <w:rFonts w:ascii="Arial" w:hAnsi="Arial" w:cs="Arial"/>
                <w:sz w:val="24"/>
                <w:szCs w:val="24"/>
                <w:lang w:val="ru-RU"/>
              </w:rPr>
              <w:t>среды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2"/>
                      <w:szCs w:val="22"/>
                    </w:rPr>
                    <m:t>Q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  <w:szCs w:val="22"/>
                    </w:rPr>
                    <m:t>M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4E723F9A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кг/с</w:t>
            </w:r>
          </w:p>
        </w:tc>
      </w:tr>
      <w:tr w:rsidR="002752E8" w:rsidRPr="00EF2C5C" w14:paraId="6D337B23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A12CC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Пропускная способность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4"/>
                      <w:szCs w:val="24"/>
                      <w:lang w:val="en-US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en-US"/>
                    </w:rPr>
                    <m:t>V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697FF6FF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  <w:r w:rsidRPr="00EF2C5C">
              <w:rPr>
                <w:rFonts w:ascii="Arial" w:hAnsi="Arial" w:cs="Arial"/>
                <w:sz w:val="24"/>
                <w:szCs w:val="24"/>
                <w:vertAlign w:val="superscript"/>
                <w:lang w:val="ru-RU"/>
              </w:rPr>
              <w:t>3</w:t>
            </w: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/ч</w:t>
            </w:r>
          </w:p>
        </w:tc>
      </w:tr>
      <w:tr w:rsidR="002752E8" w:rsidRPr="00EF2C5C" w14:paraId="1A6F8633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07DA22" w14:textId="77777777" w:rsidR="00BF5530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 xml:space="preserve">Температура </w:t>
            </w:r>
            <w:r w:rsidR="003742AD" w:rsidRPr="00EF2C5C">
              <w:rPr>
                <w:rFonts w:ascii="Arial" w:hAnsi="Arial" w:cs="Arial"/>
                <w:sz w:val="24"/>
                <w:szCs w:val="24"/>
                <w:lang w:val="ru-RU"/>
              </w:rPr>
              <w:t>рабочей</w:t>
            </w:r>
            <w:r w:rsidR="003742AD"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среды на входе </w:t>
            </w:r>
            <w:r w:rsidR="0024409C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="0024409C" w:rsidRPr="00EF2C5C">
              <w:rPr>
                <w:rFonts w:ascii="Arial" w:hAnsi="Arial" w:cs="Arial"/>
                <w:sz w:val="24"/>
                <w:szCs w:val="24"/>
                <w:lang w:val="ru-RU"/>
              </w:rPr>
              <w:t>регулирующ</w:t>
            </w:r>
            <w:r w:rsidR="0024409C">
              <w:rPr>
                <w:rFonts w:ascii="Arial" w:hAnsi="Arial" w:cs="Arial"/>
                <w:sz w:val="24"/>
                <w:szCs w:val="24"/>
                <w:lang w:val="ru-RU"/>
              </w:rPr>
              <w:t>ую</w:t>
            </w:r>
            <w:r w:rsidR="0024409C"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 арматур</w:t>
            </w:r>
            <w:r w:rsidR="0024409C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="0024409C"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4"/>
                      <w:szCs w:val="24"/>
                      <w:lang w:val="en-US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ru-RU"/>
                    </w:rPr>
                    <m:t>1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27484443" w14:textId="77777777" w:rsidR="00BF5530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°</w:t>
            </w: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</w:p>
        </w:tc>
      </w:tr>
      <w:tr w:rsidR="002752E8" w:rsidRPr="00EF2C5C" w14:paraId="079DF3D7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7C0D6C" w14:textId="77777777" w:rsidR="00371D43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 xml:space="preserve">Абсолютное давление на входе в </w:t>
            </w: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регулирующую арматуру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ru-RU"/>
                    </w:rPr>
                    <m:t>1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091BB93C" w14:textId="77777777" w:rsidR="00371D43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r w:rsidRPr="00EF2C5C">
              <w:rPr>
                <w:rFonts w:ascii="Arial" w:hAnsi="Arial" w:cs="Arial"/>
                <w:sz w:val="24"/>
                <w:szCs w:val="24"/>
              </w:rPr>
              <w:t>Па</w:t>
            </w:r>
          </w:p>
        </w:tc>
      </w:tr>
      <w:tr w:rsidR="002752E8" w:rsidRPr="00EF2C5C" w14:paraId="40D01FAB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A025B1" w14:textId="77777777" w:rsidR="00371D43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</w:rPr>
              <w:t>Абсолютное давление на выходе</w:t>
            </w: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 xml:space="preserve"> из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регулирующей арматуры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4"/>
                      <w:szCs w:val="24"/>
                      <w:lang w:val="ru-RU"/>
                    </w:rPr>
                    <m:t>2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07D2E60C" w14:textId="77777777" w:rsidR="00371D43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r w:rsidRPr="00EF2C5C">
              <w:rPr>
                <w:rFonts w:ascii="Arial" w:hAnsi="Arial" w:cs="Arial"/>
                <w:sz w:val="24"/>
                <w:szCs w:val="24"/>
              </w:rPr>
              <w:t>Па</w:t>
            </w:r>
          </w:p>
        </w:tc>
      </w:tr>
      <w:tr w:rsidR="002752E8" w:rsidRPr="00EF2C5C" w14:paraId="2561410A" w14:textId="77777777" w:rsidTr="00EF2C5C">
        <w:trPr>
          <w:trHeight w:val="283"/>
          <w:jc w:val="center"/>
        </w:trPr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5BBDA3" w14:textId="77777777" w:rsidR="00371D43" w:rsidRPr="00EF2C5C" w:rsidRDefault="00440658" w:rsidP="00EF2C5C">
            <w:pPr>
              <w:pStyle w:val="a3"/>
              <w:spacing w:line="360" w:lineRule="auto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Внутренний д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иаметр трубопровода, на котором </w:t>
            </w:r>
            <w:r w:rsidR="00B852E9" w:rsidRPr="00EF2C5C">
              <w:rPr>
                <w:rFonts w:ascii="Arial" w:hAnsi="Arial" w:cs="Arial"/>
                <w:sz w:val="24"/>
                <w:szCs w:val="24"/>
              </w:rPr>
              <w:t>устанавлива</w:t>
            </w:r>
            <w:r w:rsidR="00B852E9" w:rsidRPr="00EF2C5C">
              <w:rPr>
                <w:rFonts w:ascii="Arial" w:hAnsi="Arial" w:cs="Arial"/>
                <w:sz w:val="24"/>
                <w:szCs w:val="24"/>
                <w:lang w:val="ru-RU"/>
              </w:rPr>
              <w:t>ю</w:t>
            </w:r>
            <w:r w:rsidR="00B852E9" w:rsidRPr="00EF2C5C">
              <w:rPr>
                <w:rFonts w:ascii="Arial" w:hAnsi="Arial" w:cs="Arial"/>
                <w:sz w:val="24"/>
                <w:szCs w:val="24"/>
              </w:rPr>
              <w:t xml:space="preserve">т </w:t>
            </w:r>
            <w:r w:rsidR="00B852E9" w:rsidRPr="00EF2C5C">
              <w:rPr>
                <w:rFonts w:ascii="Arial" w:hAnsi="Arial" w:cs="Arial"/>
                <w:sz w:val="24"/>
                <w:szCs w:val="24"/>
                <w:lang w:val="ru-RU"/>
              </w:rPr>
              <w:t>регулирующую арматуру</w:t>
            </w:r>
            <w:r w:rsidRPr="00EF2C5C">
              <w:rPr>
                <w:rFonts w:ascii="Arial" w:hAnsi="Arial" w:cs="Arial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4"/>
                      <w:szCs w:val="24"/>
                    </w:rPr>
                    <m:t>D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color w:val="000000"/>
                      <w:sz w:val="24"/>
                      <w:szCs w:val="24"/>
                    </w:rPr>
                    <m:t>тр</m:t>
                  </m:r>
                </m:sub>
              </m:sSub>
            </m:oMath>
          </w:p>
        </w:tc>
        <w:tc>
          <w:tcPr>
            <w:tcW w:w="2835" w:type="dxa"/>
            <w:vAlign w:val="center"/>
          </w:tcPr>
          <w:p w14:paraId="5986D9E0" w14:textId="77777777" w:rsidR="00371D43" w:rsidRPr="00EF2C5C" w:rsidRDefault="00440658" w:rsidP="00EF2C5C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F2C5C">
              <w:rPr>
                <w:rFonts w:ascii="Arial" w:hAnsi="Arial" w:cs="Arial"/>
                <w:sz w:val="24"/>
                <w:szCs w:val="24"/>
                <w:lang w:val="ru-RU"/>
              </w:rPr>
              <w:t>м</w:t>
            </w:r>
          </w:p>
        </w:tc>
      </w:tr>
      <w:tr w:rsidR="002752E8" w:rsidRPr="00EF2C5C" w14:paraId="58D91DA8" w14:textId="77777777" w:rsidTr="00EF2C5C">
        <w:trPr>
          <w:trHeight w:val="283"/>
          <w:jc w:val="center"/>
        </w:trPr>
        <w:tc>
          <w:tcPr>
            <w:tcW w:w="9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08EE3B" w14:textId="77777777" w:rsidR="001E502D" w:rsidRPr="00EF2C5C" w:rsidRDefault="001E502D" w:rsidP="00E01019">
            <w:pPr>
              <w:pStyle w:val="a3"/>
              <w:spacing w:line="36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vertAlign w:val="superscript"/>
                <w:lang w:val="ru-RU"/>
              </w:rPr>
            </w:pPr>
          </w:p>
          <w:p w14:paraId="34A81FDB" w14:textId="77777777" w:rsidR="00371D43" w:rsidRPr="00EF2C5C" w:rsidRDefault="00440658" w:rsidP="00E01019">
            <w:pPr>
              <w:pStyle w:val="a3"/>
              <w:spacing w:line="36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sz w:val="22"/>
                <w:szCs w:val="22"/>
                <w:vertAlign w:val="superscript"/>
                <w:lang w:val="ru-RU"/>
              </w:rPr>
              <w:t xml:space="preserve">1) </w:t>
            </w:r>
            <w:r w:rsidRPr="00EF2C5C">
              <w:rPr>
                <w:rFonts w:ascii="Arial" w:hAnsi="Arial" w:cs="Arial"/>
                <w:sz w:val="22"/>
                <w:szCs w:val="22"/>
                <w:lang w:val="ru-RU"/>
              </w:rPr>
              <w:t xml:space="preserve">Перечень рабочих сред приведен в приложении </w:t>
            </w:r>
            <w:r w:rsidR="00F662F3" w:rsidRPr="00EF2C5C">
              <w:rPr>
                <w:rFonts w:ascii="Arial" w:hAnsi="Arial" w:cs="Arial"/>
                <w:sz w:val="22"/>
                <w:szCs w:val="22"/>
                <w:lang w:val="ru-RU"/>
              </w:rPr>
              <w:t>А</w:t>
            </w:r>
            <w:r w:rsidRPr="00EF2C5C">
              <w:rPr>
                <w:rFonts w:ascii="Arial" w:hAnsi="Arial" w:cs="Arial"/>
                <w:sz w:val="22"/>
                <w:szCs w:val="22"/>
                <w:lang w:val="ru-RU"/>
              </w:rPr>
              <w:t>.</w:t>
            </w:r>
          </w:p>
          <w:p w14:paraId="30DAE6E8" w14:textId="77777777" w:rsidR="001E502D" w:rsidRPr="00EF2C5C" w:rsidRDefault="001E502D" w:rsidP="00EF2C5C">
            <w:pPr>
              <w:pStyle w:val="a3"/>
              <w:spacing w:line="360" w:lineRule="auto"/>
              <w:ind w:firstLine="709"/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14:paraId="1C53ABE5" w14:textId="77777777" w:rsidR="00404B7A" w:rsidRPr="00EF2C5C" w:rsidRDefault="00404B7A" w:rsidP="006B5EB4">
      <w:pPr>
        <w:pStyle w:val="a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0F63F51" w14:textId="77777777" w:rsidR="00F77082" w:rsidRPr="00EF2C5C" w:rsidRDefault="00440658" w:rsidP="006B5EB4">
      <w:pPr>
        <w:pStyle w:val="a3"/>
        <w:numPr>
          <w:ilvl w:val="0"/>
          <w:numId w:val="12"/>
        </w:numPr>
        <w:tabs>
          <w:tab w:val="left" w:pos="1134"/>
        </w:tabs>
        <w:spacing w:line="360" w:lineRule="auto"/>
        <w:ind w:left="709" w:firstLine="0"/>
        <w:jc w:val="both"/>
        <w:outlineLvl w:val="0"/>
        <w:rPr>
          <w:rFonts w:ascii="Arial" w:hAnsi="Arial" w:cs="Arial"/>
          <w:b/>
          <w:szCs w:val="28"/>
        </w:rPr>
      </w:pPr>
      <w:bookmarkStart w:id="44" w:name="_Toc15656618"/>
      <w:bookmarkStart w:id="45" w:name="_Toc234840832"/>
      <w:r w:rsidRPr="00EF2C5C">
        <w:rPr>
          <w:rFonts w:ascii="Arial" w:hAnsi="Arial" w:cs="Arial"/>
          <w:b/>
          <w:szCs w:val="28"/>
          <w:lang w:val="ru-RU"/>
        </w:rPr>
        <w:t>В</w:t>
      </w:r>
      <w:r w:rsidRPr="00EF2C5C">
        <w:rPr>
          <w:rFonts w:ascii="Arial" w:hAnsi="Arial" w:cs="Arial"/>
          <w:b/>
          <w:szCs w:val="28"/>
        </w:rPr>
        <w:t>ыбор</w:t>
      </w:r>
      <w:r w:rsidRPr="00EF2C5C">
        <w:rPr>
          <w:rFonts w:ascii="Arial" w:hAnsi="Arial" w:cs="Arial"/>
          <w:b/>
          <w:szCs w:val="28"/>
          <w:lang w:val="ru-RU"/>
        </w:rPr>
        <w:t xml:space="preserve"> типа</w:t>
      </w:r>
      <w:r w:rsidRPr="00EF2C5C">
        <w:rPr>
          <w:rFonts w:ascii="Arial" w:hAnsi="Arial" w:cs="Arial"/>
          <w:b/>
          <w:szCs w:val="28"/>
        </w:rPr>
        <w:t xml:space="preserve"> регулирующей арматуры</w:t>
      </w:r>
      <w:bookmarkEnd w:id="44"/>
      <w:bookmarkEnd w:id="45"/>
    </w:p>
    <w:p w14:paraId="11E7D913" w14:textId="77777777" w:rsidR="00F77082" w:rsidRPr="00EF2C5C" w:rsidRDefault="00F77082" w:rsidP="006B5EB4">
      <w:pPr>
        <w:pStyle w:val="a3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067F6ECB" w14:textId="77777777" w:rsidR="00F77082" w:rsidRPr="00EF2C5C" w:rsidRDefault="00A256B6" w:rsidP="00420AEB">
      <w:pPr>
        <w:pStyle w:val="a3"/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bookmarkStart w:id="46" w:name="_Ref8893108"/>
      <w:r w:rsidRPr="00EF2C5C">
        <w:rPr>
          <w:rFonts w:ascii="Arial" w:hAnsi="Arial" w:cs="Arial"/>
          <w:sz w:val="24"/>
          <w:szCs w:val="24"/>
          <w:lang w:val="ru-RU"/>
        </w:rPr>
        <w:t xml:space="preserve">При выборе </w:t>
      </w:r>
      <w:r w:rsidR="00E01019" w:rsidRPr="00EF2C5C">
        <w:rPr>
          <w:rFonts w:ascii="Arial" w:hAnsi="Arial" w:cs="Arial"/>
          <w:sz w:val="24"/>
          <w:szCs w:val="24"/>
          <w:lang w:val="ru-RU"/>
        </w:rPr>
        <w:t>типа</w:t>
      </w:r>
      <w:r w:rsidR="00DC1622" w:rsidRPr="00EF2C5C">
        <w:rPr>
          <w:rFonts w:ascii="Arial" w:hAnsi="Arial" w:cs="Arial"/>
          <w:i/>
          <w:color w:val="FF0000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>регулирующей арматуры д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ля обеспечения </w:t>
      </w:r>
      <w:r w:rsidRPr="00EF2C5C">
        <w:rPr>
          <w:rFonts w:ascii="Arial" w:hAnsi="Arial" w:cs="Arial"/>
          <w:sz w:val="24"/>
          <w:szCs w:val="24"/>
          <w:lang w:val="ru-RU"/>
        </w:rPr>
        <w:t>е</w:t>
      </w:r>
      <w:r w:rsidR="00361F7D" w:rsidRPr="00EF2C5C">
        <w:rPr>
          <w:rFonts w:ascii="Arial" w:hAnsi="Arial" w:cs="Arial"/>
          <w:sz w:val="24"/>
          <w:szCs w:val="24"/>
          <w:lang w:val="ru-RU"/>
        </w:rPr>
        <w:t>е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440658" w:rsidRPr="00EF2C5C">
        <w:rPr>
          <w:rFonts w:ascii="Arial" w:hAnsi="Arial" w:cs="Arial"/>
          <w:sz w:val="24"/>
          <w:szCs w:val="24"/>
          <w:lang w:val="ru-RU"/>
        </w:rPr>
        <w:t>оптимальной и устойчивой работы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учитывают следующие параметры и их граничные </w:t>
      </w:r>
      <w:bookmarkEnd w:id="46"/>
      <w:r w:rsidRPr="00EF2C5C">
        <w:rPr>
          <w:rFonts w:ascii="Arial" w:hAnsi="Arial" w:cs="Arial"/>
          <w:sz w:val="24"/>
          <w:szCs w:val="24"/>
          <w:lang w:val="ru-RU"/>
        </w:rPr>
        <w:t>значения:</w:t>
      </w:r>
    </w:p>
    <w:p w14:paraId="61CA20C2" w14:textId="77777777" w:rsidR="00F77082" w:rsidRPr="00EF2C5C" w:rsidRDefault="0044065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bookmarkStart w:id="47" w:name="_Ref8893923"/>
      <w:r w:rsidRPr="00EF2C5C">
        <w:rPr>
          <w:rFonts w:ascii="Arial" w:hAnsi="Arial" w:cs="Arial"/>
          <w:sz w:val="24"/>
          <w:szCs w:val="24"/>
        </w:rPr>
        <w:t xml:space="preserve">температура </w:t>
      </w:r>
      <w:r w:rsidR="003742AD" w:rsidRPr="00EF2C5C">
        <w:rPr>
          <w:rFonts w:ascii="Arial" w:hAnsi="Arial" w:cs="Arial"/>
          <w:sz w:val="24"/>
          <w:szCs w:val="24"/>
          <w:lang w:val="ru-RU"/>
        </w:rPr>
        <w:t xml:space="preserve">рабочей </w:t>
      </w:r>
      <w:r w:rsidRPr="00EF2C5C">
        <w:rPr>
          <w:rFonts w:ascii="Arial" w:hAnsi="Arial" w:cs="Arial"/>
          <w:sz w:val="24"/>
          <w:szCs w:val="24"/>
        </w:rPr>
        <w:t>среды на входе</w:t>
      </w:r>
      <w:r w:rsidR="0024409C">
        <w:rPr>
          <w:rFonts w:ascii="Arial" w:hAnsi="Arial" w:cs="Arial"/>
          <w:sz w:val="24"/>
          <w:szCs w:val="24"/>
          <w:lang w:val="ru-RU"/>
        </w:rPr>
        <w:t xml:space="preserve"> в</w:t>
      </w:r>
      <w:r w:rsidRPr="00EF2C5C">
        <w:rPr>
          <w:rFonts w:ascii="Arial" w:hAnsi="Arial" w:cs="Arial"/>
          <w:sz w:val="24"/>
          <w:szCs w:val="24"/>
        </w:rPr>
        <w:t xml:space="preserve"> </w:t>
      </w:r>
      <w:r w:rsidR="0024409C" w:rsidRPr="00EF2C5C">
        <w:rPr>
          <w:rFonts w:ascii="Arial" w:hAnsi="Arial" w:cs="Arial"/>
          <w:sz w:val="24"/>
          <w:szCs w:val="24"/>
          <w:lang w:val="ru-RU"/>
        </w:rPr>
        <w:t>регулирующ</w:t>
      </w:r>
      <w:r w:rsidR="0024409C">
        <w:rPr>
          <w:rFonts w:ascii="Arial" w:hAnsi="Arial" w:cs="Arial"/>
          <w:sz w:val="24"/>
          <w:szCs w:val="24"/>
          <w:lang w:val="ru-RU"/>
        </w:rPr>
        <w:t>ую</w:t>
      </w:r>
      <w:r w:rsidR="0024409C" w:rsidRPr="00EF2C5C">
        <w:rPr>
          <w:rFonts w:ascii="Arial" w:hAnsi="Arial" w:cs="Arial"/>
          <w:sz w:val="24"/>
          <w:szCs w:val="24"/>
          <w:lang w:val="ru-RU"/>
        </w:rPr>
        <w:t xml:space="preserve"> арматур</w:t>
      </w:r>
      <w:r w:rsidR="0024409C">
        <w:rPr>
          <w:rFonts w:ascii="Arial" w:hAnsi="Arial" w:cs="Arial"/>
          <w:sz w:val="24"/>
          <w:szCs w:val="24"/>
          <w:lang w:val="ru-RU"/>
        </w:rPr>
        <w:t>у</w:t>
      </w:r>
      <w:r w:rsidR="0024409C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T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ru-RU"/>
              </w:rPr>
              <m:t>1</m:t>
            </m:r>
          </m:sub>
        </m:sSub>
      </m:oMath>
      <w:r w:rsidRPr="00EF2C5C">
        <w:rPr>
          <w:rFonts w:ascii="Arial" w:hAnsi="Arial" w:cs="Arial"/>
          <w:color w:val="000000"/>
          <w:sz w:val="24"/>
          <w:szCs w:val="24"/>
        </w:rPr>
        <w:t xml:space="preserve"> </w:t>
      </w:r>
      <w:r w:rsidR="00A708CF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sz w:val="24"/>
          <w:szCs w:val="24"/>
        </w:rPr>
        <w:t xml:space="preserve">не </w:t>
      </w:r>
      <w:r w:rsidR="00A708CF" w:rsidRPr="00EF2C5C">
        <w:rPr>
          <w:rFonts w:ascii="Arial" w:hAnsi="Arial" w:cs="Arial"/>
          <w:sz w:val="24"/>
          <w:szCs w:val="24"/>
          <w:lang w:val="ru-RU"/>
        </w:rPr>
        <w:t>более</w:t>
      </w:r>
      <w:r w:rsidRPr="00EF2C5C">
        <w:rPr>
          <w:rFonts w:ascii="Arial" w:hAnsi="Arial" w:cs="Arial"/>
          <w:sz w:val="24"/>
          <w:szCs w:val="24"/>
        </w:rPr>
        <w:t xml:space="preserve"> температуры рабочей среды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T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ru-RU"/>
              </w:rPr>
              <m:t>доп</m:t>
            </m:r>
          </m:sub>
        </m:sSub>
      </m:oMath>
      <w:bookmarkEnd w:id="47"/>
      <w:r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2257A977" w14:textId="77777777" w:rsidR="00F77082" w:rsidRPr="00EF2C5C" w:rsidRDefault="00D0793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абсолютное давление на входе в регулирующую арматуру</w:t>
      </w:r>
      <w:r w:rsidR="00440658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ru-RU"/>
              </w:rPr>
              <m:t>1</m:t>
            </m:r>
          </m:sub>
        </m:sSub>
      </m:oMath>
      <w:r w:rsidR="00440658" w:rsidRPr="00EF2C5C">
        <w:rPr>
          <w:rFonts w:ascii="Arial" w:hAnsi="Arial" w:cs="Arial"/>
          <w:sz w:val="24"/>
          <w:szCs w:val="24"/>
        </w:rPr>
        <w:t xml:space="preserve"> </w:t>
      </w:r>
      <w:r w:rsidR="00A708CF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="00440658" w:rsidRPr="00EF2C5C">
        <w:rPr>
          <w:rFonts w:ascii="Arial" w:hAnsi="Arial" w:cs="Arial"/>
          <w:sz w:val="24"/>
          <w:szCs w:val="24"/>
        </w:rPr>
        <w:t xml:space="preserve">не </w:t>
      </w:r>
      <w:r w:rsidR="00A708CF" w:rsidRPr="00EF2C5C">
        <w:rPr>
          <w:rFonts w:ascii="Arial" w:hAnsi="Arial" w:cs="Arial"/>
          <w:sz w:val="24"/>
          <w:szCs w:val="24"/>
          <w:lang w:val="ru-RU"/>
        </w:rPr>
        <w:t>более</w:t>
      </w:r>
      <w:r w:rsidR="00A708CF" w:rsidRPr="00EF2C5C">
        <w:rPr>
          <w:rFonts w:ascii="Arial" w:hAnsi="Arial" w:cs="Arial"/>
          <w:sz w:val="24"/>
          <w:szCs w:val="24"/>
        </w:rPr>
        <w:t xml:space="preserve"> рабоче</w:t>
      </w:r>
      <w:r w:rsidR="00A708CF" w:rsidRPr="00EF2C5C">
        <w:rPr>
          <w:rFonts w:ascii="Arial" w:hAnsi="Arial" w:cs="Arial"/>
          <w:sz w:val="24"/>
          <w:szCs w:val="24"/>
          <w:lang w:val="ru-RU"/>
        </w:rPr>
        <w:t>го</w:t>
      </w:r>
      <w:r w:rsidR="00A708CF" w:rsidRPr="00EF2C5C">
        <w:rPr>
          <w:rFonts w:ascii="Arial" w:hAnsi="Arial" w:cs="Arial"/>
          <w:sz w:val="24"/>
          <w:szCs w:val="24"/>
        </w:rPr>
        <w:t xml:space="preserve"> давлени</w:t>
      </w:r>
      <w:r w:rsidR="00A708CF" w:rsidRPr="00EF2C5C">
        <w:rPr>
          <w:rFonts w:ascii="Arial" w:hAnsi="Arial" w:cs="Arial"/>
          <w:sz w:val="24"/>
          <w:szCs w:val="24"/>
          <w:lang w:val="ru-RU"/>
        </w:rPr>
        <w:t xml:space="preserve">я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Cambria Math" w:hAnsi="Arial" w:cs="Arial"/>
                <w:sz w:val="24"/>
                <w:szCs w:val="24"/>
                <w:lang w:val="ru-RU"/>
              </w:rPr>
              <m:t>Р</m:t>
            </m:r>
          </m:sub>
        </m:sSub>
      </m:oMath>
      <w:r w:rsidR="00282D9B"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180CFECB" w14:textId="77777777" w:rsidR="00F77082" w:rsidRPr="00EF2C5C" w:rsidRDefault="0044065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</w:rPr>
        <w:t xml:space="preserve">перепад давления на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арматуре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Cambria Math" w:hAnsi="Arial" w:cs="Arial"/>
                <w:sz w:val="24"/>
                <w:szCs w:val="24"/>
                <w:lang w:val="ru-RU"/>
              </w:rPr>
              <m:t>РА</m:t>
            </m:r>
          </m:sub>
        </m:sSub>
      </m:oMath>
      <w:r w:rsidR="00687427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A708CF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sz w:val="24"/>
          <w:szCs w:val="24"/>
        </w:rPr>
        <w:t xml:space="preserve">не </w:t>
      </w:r>
      <w:r w:rsidR="00A708CF" w:rsidRPr="00EF2C5C">
        <w:rPr>
          <w:rFonts w:ascii="Arial" w:hAnsi="Arial" w:cs="Arial"/>
          <w:sz w:val="24"/>
          <w:szCs w:val="24"/>
          <w:lang w:val="ru-RU"/>
        </w:rPr>
        <w:t>более</w:t>
      </w:r>
      <w:r w:rsidR="00A708CF" w:rsidRPr="00EF2C5C">
        <w:rPr>
          <w:rFonts w:ascii="Arial" w:hAnsi="Arial" w:cs="Arial"/>
          <w:sz w:val="24"/>
          <w:szCs w:val="24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 xml:space="preserve">перепада давления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доп</m:t>
            </m:r>
          </m:sub>
        </m:sSub>
      </m:oMath>
      <w:r w:rsidR="00B11F20" w:rsidRPr="00EF2C5C">
        <w:rPr>
          <w:rFonts w:ascii="Arial" w:hAnsi="Arial" w:cs="Arial"/>
          <w:sz w:val="24"/>
          <w:szCs w:val="24"/>
          <w:lang w:val="ru-RU"/>
        </w:rPr>
        <w:t>,</w:t>
      </w:r>
      <w:r w:rsidRPr="00EF2C5C">
        <w:rPr>
          <w:rFonts w:ascii="Arial" w:hAnsi="Arial" w:cs="Arial"/>
          <w:sz w:val="24"/>
          <w:szCs w:val="24"/>
        </w:rPr>
        <w:t xml:space="preserve"> определенного исходя из максимального усилия, развиваемого приводом</w:t>
      </w:r>
      <w:r w:rsidR="00282D9B"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45976CF0" w14:textId="77777777" w:rsidR="00C73A8D" w:rsidRPr="00EF2C5C" w:rsidRDefault="0044065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48" w:name="_Ref7438986"/>
      <w:r w:rsidRPr="00EF2C5C">
        <w:rPr>
          <w:rFonts w:ascii="Arial" w:hAnsi="Arial" w:cs="Arial"/>
          <w:sz w:val="24"/>
          <w:szCs w:val="24"/>
        </w:rPr>
        <w:t xml:space="preserve">перепад давления на регулирующей арматуре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ru-RU"/>
              </w:rPr>
              <m:t>РА</m:t>
            </m:r>
          </m:sub>
        </m:sSub>
      </m:oMath>
      <w:r w:rsidRPr="00EF2C5C">
        <w:rPr>
          <w:rFonts w:ascii="Arial" w:hAnsi="Arial" w:cs="Arial"/>
          <w:sz w:val="24"/>
          <w:szCs w:val="24"/>
        </w:rPr>
        <w:t xml:space="preserve"> </w:t>
      </w:r>
      <w:r w:rsidR="00D07938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sz w:val="24"/>
          <w:szCs w:val="24"/>
        </w:rPr>
        <w:t xml:space="preserve">не более кавитационного перепада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ru-RU"/>
              </w:rPr>
              <m:t>бк</m:t>
            </m:r>
          </m:sub>
        </m:sSub>
      </m:oMath>
      <w:r w:rsidRPr="00EF2C5C">
        <w:rPr>
          <w:rFonts w:ascii="Arial" w:hAnsi="Arial" w:cs="Arial"/>
          <w:color w:val="000000"/>
          <w:sz w:val="24"/>
          <w:szCs w:val="24"/>
        </w:rPr>
        <w:t xml:space="preserve">, </w:t>
      </w:r>
      <w:r w:rsidRPr="00EF2C5C">
        <w:rPr>
          <w:rFonts w:ascii="Arial" w:hAnsi="Arial" w:cs="Arial"/>
          <w:sz w:val="24"/>
          <w:szCs w:val="24"/>
        </w:rPr>
        <w:t>соответствующ</w:t>
      </w:r>
      <w:r w:rsidRPr="00EF2C5C">
        <w:rPr>
          <w:rFonts w:ascii="Arial" w:hAnsi="Arial" w:cs="Arial"/>
          <w:sz w:val="24"/>
          <w:szCs w:val="24"/>
          <w:lang w:val="ru-RU"/>
        </w:rPr>
        <w:t>его</w:t>
      </w:r>
      <w:r w:rsidRPr="00EF2C5C">
        <w:rPr>
          <w:rFonts w:ascii="Arial" w:hAnsi="Arial" w:cs="Arial"/>
          <w:sz w:val="24"/>
          <w:szCs w:val="24"/>
        </w:rPr>
        <w:t xml:space="preserve"> началу кавитации</w:t>
      </w:r>
      <w:r w:rsidR="004C74AA" w:rsidRPr="00EF2C5C">
        <w:rPr>
          <w:rFonts w:ascii="Arial" w:hAnsi="Arial" w:cs="Arial"/>
          <w:sz w:val="24"/>
          <w:szCs w:val="24"/>
          <w:lang w:val="ru-RU"/>
        </w:rPr>
        <w:t>,</w:t>
      </w:r>
      <w:r w:rsidRPr="00EF2C5C">
        <w:rPr>
          <w:rFonts w:ascii="Arial" w:hAnsi="Arial" w:cs="Arial"/>
          <w:sz w:val="24"/>
          <w:szCs w:val="24"/>
        </w:rPr>
        <w:t xml:space="preserve"> во всем диапазоне изменения положения регулирующего элемента от минимального значения положения регулирующего элемента, при котором обеспечивается вид пропускной характеристики, до полностью открытого положения</w:t>
      </w:r>
      <w:r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5D3B200F" w14:textId="77777777" w:rsidR="00F77082" w:rsidRPr="00EF2C5C" w:rsidRDefault="004C74AA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bookmarkStart w:id="49" w:name="_Ref7424875"/>
      <w:bookmarkEnd w:id="48"/>
      <w:r w:rsidRPr="00EF2C5C">
        <w:rPr>
          <w:rFonts w:ascii="Arial" w:hAnsi="Arial" w:cs="Arial"/>
          <w:sz w:val="24"/>
          <w:szCs w:val="24"/>
        </w:rPr>
        <w:t>отношение</w:t>
      </w:r>
      <w:r w:rsidR="00440658" w:rsidRPr="00EF2C5C">
        <w:rPr>
          <w:rFonts w:ascii="Arial" w:hAnsi="Arial" w:cs="Arial"/>
          <w:sz w:val="24"/>
          <w:szCs w:val="24"/>
        </w:rPr>
        <w:t xml:space="preserve"> </w:t>
      </w:r>
      <w:r w:rsidR="00440658" w:rsidRPr="00EF2C5C">
        <w:rPr>
          <w:rFonts w:ascii="Arial" w:hAnsi="Arial" w:cs="Arial"/>
          <w:color w:val="000000"/>
          <w:sz w:val="24"/>
          <w:szCs w:val="24"/>
        </w:rPr>
        <w:t>максимально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й</w:t>
      </w:r>
      <w:r w:rsidR="00440658" w:rsidRPr="00EF2C5C">
        <w:rPr>
          <w:rFonts w:ascii="Arial" w:hAnsi="Arial" w:cs="Arial"/>
          <w:color w:val="000000"/>
          <w:sz w:val="24"/>
          <w:szCs w:val="24"/>
        </w:rPr>
        <w:t xml:space="preserve"> расчетно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й</w:t>
      </w:r>
      <w:r w:rsidR="00440658" w:rsidRPr="00EF2C5C">
        <w:rPr>
          <w:rFonts w:ascii="Arial" w:hAnsi="Arial" w:cs="Arial"/>
          <w:color w:val="000000"/>
          <w:sz w:val="24"/>
          <w:szCs w:val="24"/>
        </w:rPr>
        <w:t xml:space="preserve"> пропускной способности</w:t>
      </w:r>
      <w:r w:rsidR="004C10F7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en-US"/>
              </w:rPr>
              <m:t>V</m:t>
            </m:r>
            <m:r>
              <m:rPr>
                <m:nor/>
              </m:rPr>
              <w:rPr>
                <w:rFonts w:ascii="Cambria Math" w:hAnsi="Arial" w:cs="Arial"/>
                <w:sz w:val="24"/>
                <w:szCs w:val="24"/>
                <w:lang w:val="ru-RU"/>
              </w:rPr>
              <m:t>р</m:t>
            </m:r>
          </m:sub>
        </m:sSub>
      </m:oMath>
      <w:r w:rsidR="00440658" w:rsidRPr="00EF2C5C">
        <w:rPr>
          <w:rFonts w:ascii="Arial" w:hAnsi="Arial" w:cs="Arial"/>
          <w:color w:val="000000"/>
          <w:sz w:val="24"/>
          <w:szCs w:val="24"/>
        </w:rPr>
        <w:t xml:space="preserve"> к принято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й </w:t>
      </w:r>
      <w:r w:rsidR="00440658" w:rsidRPr="00EF2C5C">
        <w:rPr>
          <w:rFonts w:ascii="Arial" w:hAnsi="Arial" w:cs="Arial"/>
          <w:sz w:val="24"/>
          <w:szCs w:val="24"/>
        </w:rPr>
        <w:t xml:space="preserve">условной пропускной способности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4"/>
                <w:szCs w:val="24"/>
                <w:lang w:val="en-US"/>
              </w:rPr>
              <m:t>K</m:t>
            </m:r>
          </m:e>
          <m:sub>
            <m:r>
              <m:rPr>
                <m:nor/>
              </m:rPr>
              <w:rPr>
                <w:rFonts w:ascii="Arial" w:hAnsi="Arial" w:cs="Arial"/>
                <w:sz w:val="24"/>
                <w:szCs w:val="24"/>
                <w:lang w:val="en-US"/>
              </w:rPr>
              <m:t>V</m:t>
            </m:r>
            <m:r>
              <m:rPr>
                <m:nor/>
              </m:rPr>
              <w:rPr>
                <w:rFonts w:ascii="Cambria Math" w:hAnsi="Arial" w:cs="Arial"/>
                <w:sz w:val="24"/>
                <w:szCs w:val="24"/>
                <w:lang w:val="en-US"/>
              </w:rPr>
              <m:t>y</m:t>
            </m:r>
          </m:sub>
        </m:sSub>
      </m:oMath>
      <w:bookmarkEnd w:id="49"/>
      <w:r w:rsidR="004C10F7" w:rsidRPr="00EF2C5C">
        <w:rPr>
          <w:rFonts w:ascii="Arial" w:hAnsi="Arial" w:cs="Arial"/>
          <w:color w:val="000000"/>
          <w:sz w:val="24"/>
          <w:szCs w:val="24"/>
          <w:lang w:val="ru-RU"/>
        </w:rPr>
        <w:t>:</w:t>
      </w:r>
    </w:p>
    <w:p w14:paraId="4049B65E" w14:textId="77777777" w:rsidR="004C10F7" w:rsidRPr="00EF2C5C" w:rsidRDefault="00440658" w:rsidP="006B5EB4">
      <w:pPr>
        <w:pStyle w:val="a3"/>
        <w:numPr>
          <w:ilvl w:val="0"/>
          <w:numId w:val="20"/>
        </w:numPr>
        <w:tabs>
          <w:tab w:val="left" w:pos="1701"/>
        </w:tabs>
        <w:spacing w:line="360" w:lineRule="auto"/>
        <w:ind w:left="1276" w:firstLine="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EF2C5C">
        <w:rPr>
          <w:rFonts w:ascii="Arial" w:hAnsi="Arial" w:cs="Arial"/>
          <w:color w:val="000000"/>
          <w:sz w:val="24"/>
          <w:szCs w:val="24"/>
          <w:lang w:val="ru-RU"/>
        </w:rPr>
        <w:t>д</w:t>
      </w:r>
      <w:r w:rsidRPr="00EF2C5C">
        <w:rPr>
          <w:rFonts w:ascii="Arial" w:hAnsi="Arial" w:cs="Arial"/>
          <w:color w:val="000000"/>
          <w:sz w:val="24"/>
          <w:szCs w:val="24"/>
        </w:rPr>
        <w:t>ля линейной пропускной характеристики</w:t>
      </w:r>
      <w:r w:rsidR="00346E6B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–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от</w:t>
      </w:r>
      <w:r w:rsidR="00093173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0,60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до</w:t>
      </w:r>
      <w:r w:rsidR="00093173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0,92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14:paraId="66E60299" w14:textId="77777777" w:rsidR="004C10F7" w:rsidRPr="00EF2C5C" w:rsidRDefault="00440658" w:rsidP="006B5EB4">
      <w:pPr>
        <w:pStyle w:val="a3"/>
        <w:numPr>
          <w:ilvl w:val="0"/>
          <w:numId w:val="20"/>
        </w:numPr>
        <w:tabs>
          <w:tab w:val="left" w:pos="1701"/>
        </w:tabs>
        <w:spacing w:line="360" w:lineRule="auto"/>
        <w:ind w:left="1276" w:firstLine="0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EF2C5C">
        <w:rPr>
          <w:rFonts w:ascii="Arial" w:hAnsi="Arial" w:cs="Arial"/>
          <w:color w:val="000000"/>
          <w:sz w:val="24"/>
          <w:szCs w:val="24"/>
          <w:lang w:val="ru-RU"/>
        </w:rPr>
        <w:t>д</w:t>
      </w:r>
      <w:r w:rsidRPr="00EF2C5C">
        <w:rPr>
          <w:rFonts w:ascii="Arial" w:hAnsi="Arial" w:cs="Arial"/>
          <w:color w:val="000000"/>
          <w:sz w:val="24"/>
          <w:szCs w:val="24"/>
        </w:rPr>
        <w:t xml:space="preserve">ля 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равнопроцентной</w:t>
      </w:r>
      <w:r w:rsidRPr="00EF2C5C">
        <w:rPr>
          <w:rFonts w:ascii="Arial" w:hAnsi="Arial" w:cs="Arial"/>
          <w:color w:val="000000"/>
          <w:sz w:val="24"/>
          <w:szCs w:val="24"/>
        </w:rPr>
        <w:t xml:space="preserve"> пропускной характеристики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346E6B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от</w:t>
      </w:r>
      <w:r w:rsidR="00093173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0,22 до 0,75</w:t>
      </w:r>
      <w:r w:rsidR="00346E6B" w:rsidRPr="00EF2C5C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14:paraId="20FE883E" w14:textId="77777777" w:rsidR="00F77082" w:rsidRPr="00EF2C5C" w:rsidRDefault="0044065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</w:rPr>
        <w:t>расчетн</w:t>
      </w:r>
      <w:r w:rsidR="004C74AA" w:rsidRPr="00EF2C5C">
        <w:rPr>
          <w:rFonts w:ascii="Arial" w:hAnsi="Arial" w:cs="Arial"/>
          <w:sz w:val="24"/>
          <w:szCs w:val="24"/>
          <w:lang w:val="ru-RU"/>
        </w:rPr>
        <w:t>ый</w:t>
      </w:r>
      <w:r w:rsidRPr="00EF2C5C">
        <w:rPr>
          <w:rFonts w:ascii="Arial" w:hAnsi="Arial" w:cs="Arial"/>
          <w:sz w:val="24"/>
          <w:szCs w:val="24"/>
        </w:rPr>
        <w:t xml:space="preserve"> диапазон регулирования </w:t>
      </w:r>
      <m:oMath>
        <m:sSub>
          <m:sSubPr>
            <m:ctrlPr>
              <w:rPr>
                <w:rFonts w:ascii="Cambria Math" w:hAnsi="Cambria Math" w:cs="Arial"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Д</m:t>
            </m:r>
          </m:e>
          <m:sub>
            <m:r>
              <m:rPr>
                <m:nor/>
              </m:rPr>
              <w:rPr>
                <w:rFonts w:ascii="Cambria Math" w:hAnsi="Arial" w:cs="Arial"/>
                <w:color w:val="000000"/>
                <w:sz w:val="24"/>
                <w:szCs w:val="24"/>
                <w:lang w:val="ru-RU"/>
              </w:rPr>
              <m:t>р</m:t>
            </m:r>
          </m:sub>
        </m:sSub>
      </m:oMath>
      <w:r w:rsidRPr="00EF2C5C">
        <w:rPr>
          <w:rFonts w:ascii="Arial" w:hAnsi="Arial" w:cs="Arial"/>
          <w:color w:val="000000"/>
          <w:sz w:val="24"/>
          <w:szCs w:val="24"/>
        </w:rPr>
        <w:t>, равн</w:t>
      </w:r>
      <w:r w:rsidR="004C74AA" w:rsidRPr="00EF2C5C">
        <w:rPr>
          <w:rFonts w:ascii="Arial" w:hAnsi="Arial" w:cs="Arial"/>
          <w:color w:val="000000"/>
          <w:sz w:val="24"/>
          <w:szCs w:val="24"/>
          <w:lang w:val="ru-RU"/>
        </w:rPr>
        <w:t>ый</w:t>
      </w:r>
      <w:r w:rsidRPr="00EF2C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EF2C5C">
        <w:rPr>
          <w:rFonts w:ascii="Arial" w:hAnsi="Arial" w:cs="Arial"/>
          <w:sz w:val="24"/>
          <w:szCs w:val="24"/>
        </w:rPr>
        <w:t xml:space="preserve">отношению </w:t>
      </w:r>
      <w:r w:rsidRPr="00EF2C5C">
        <w:rPr>
          <w:rFonts w:ascii="Arial" w:hAnsi="Arial" w:cs="Arial"/>
          <w:color w:val="000000"/>
          <w:sz w:val="24"/>
          <w:szCs w:val="24"/>
        </w:rPr>
        <w:t>максимального расчетного значения пропускной способности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pmax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4"/>
          <w:szCs w:val="24"/>
        </w:rPr>
        <w:t xml:space="preserve"> к минимальному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pm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4"/>
                    <w:szCs w:val="24"/>
                    <w:lang w:val="en-US"/>
                  </w:rPr>
                  <m:t>in</m:t>
                </m:r>
              </m:sub>
            </m:sSub>
          </m:sub>
        </m:sSub>
      </m:oMath>
      <w:r w:rsidRPr="00EF2C5C">
        <w:rPr>
          <w:rFonts w:ascii="Arial" w:hAnsi="Arial" w:cs="Arial"/>
          <w:sz w:val="24"/>
          <w:szCs w:val="24"/>
        </w:rPr>
        <w:t xml:space="preserve">, </w:t>
      </w:r>
      <w:r w:rsidR="00346E6B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color w:val="000000"/>
          <w:sz w:val="24"/>
          <w:szCs w:val="24"/>
        </w:rPr>
        <w:t xml:space="preserve">не </w:t>
      </w:r>
      <w:r w:rsidR="00346E6B" w:rsidRPr="00EF2C5C">
        <w:rPr>
          <w:rFonts w:ascii="Arial" w:hAnsi="Arial" w:cs="Arial"/>
          <w:color w:val="000000"/>
          <w:sz w:val="24"/>
          <w:szCs w:val="24"/>
          <w:lang w:val="ru-RU"/>
        </w:rPr>
        <w:t>более</w:t>
      </w:r>
      <w:r w:rsidR="00346E6B" w:rsidRPr="00EF2C5C">
        <w:rPr>
          <w:rFonts w:ascii="Arial" w:hAnsi="Arial" w:cs="Arial"/>
          <w:color w:val="000000"/>
          <w:sz w:val="24"/>
          <w:szCs w:val="24"/>
        </w:rPr>
        <w:t xml:space="preserve"> </w:t>
      </w:r>
      <w:r w:rsidRPr="00EF2C5C">
        <w:rPr>
          <w:rFonts w:ascii="Arial" w:hAnsi="Arial" w:cs="Arial"/>
          <w:color w:val="000000"/>
          <w:sz w:val="24"/>
          <w:szCs w:val="24"/>
        </w:rPr>
        <w:t>диапазона регулирования</w:t>
      </w:r>
      <w:r w:rsidR="00DA74BB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DA74BB" w:rsidRPr="00EF2C5C">
        <w:rPr>
          <w:rFonts w:ascii="Arial" w:hAnsi="Arial" w:cs="Arial"/>
          <w:i/>
          <w:color w:val="000000"/>
          <w:sz w:val="24"/>
          <w:szCs w:val="24"/>
          <w:lang w:val="ru-RU"/>
        </w:rPr>
        <w:t>Д</w:t>
      </w:r>
      <w:r w:rsidRPr="00EF2C5C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14:paraId="5FBD7223" w14:textId="77777777" w:rsidR="00272643" w:rsidRPr="00EF2C5C" w:rsidRDefault="00440658" w:rsidP="006B5EB4">
      <w:pPr>
        <w:pStyle w:val="a3"/>
        <w:numPr>
          <w:ilvl w:val="0"/>
          <w:numId w:val="18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минимальн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расчетн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пропускн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способност</w:t>
      </w:r>
      <w:r w:rsidR="00DD5D65" w:rsidRPr="00EF2C5C">
        <w:rPr>
          <w:rFonts w:ascii="Arial" w:hAnsi="Arial" w:cs="Arial"/>
          <w:sz w:val="24"/>
          <w:szCs w:val="24"/>
          <w:lang w:val="ru-RU"/>
        </w:rPr>
        <w:t>ь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pm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4"/>
                    <w:szCs w:val="24"/>
                    <w:lang w:val="en-US"/>
                  </w:rPr>
                  <m:t>in</m:t>
                </m:r>
              </m:sub>
            </m:sSub>
          </m:sub>
        </m:sSub>
      </m:oMath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346E6B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не </w:t>
      </w:r>
      <w:r w:rsidR="00346E6B" w:rsidRPr="00EF2C5C">
        <w:rPr>
          <w:rFonts w:ascii="Arial" w:hAnsi="Arial" w:cs="Arial"/>
          <w:sz w:val="24"/>
          <w:szCs w:val="24"/>
          <w:lang w:val="ru-RU"/>
        </w:rPr>
        <w:t xml:space="preserve">более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минимальной пропускной способности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m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4"/>
                    <w:szCs w:val="24"/>
                    <w:lang w:val="en-US"/>
                  </w:rPr>
                  <m:t>in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14:paraId="01D08ABA" w14:textId="77777777" w:rsidR="00272643" w:rsidRPr="00EF2C5C" w:rsidRDefault="00440658" w:rsidP="006B5EB4">
      <w:pPr>
        <w:pStyle w:val="a3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максимальн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расчетн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пропускн</w:t>
      </w:r>
      <w:r w:rsidR="00DD5D65" w:rsidRPr="00EF2C5C">
        <w:rPr>
          <w:rFonts w:ascii="Arial" w:hAnsi="Arial" w:cs="Arial"/>
          <w:sz w:val="24"/>
          <w:szCs w:val="24"/>
          <w:lang w:val="ru-RU"/>
        </w:rPr>
        <w:t>ая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способност</w:t>
      </w:r>
      <w:r w:rsidR="00DD5D65" w:rsidRPr="00EF2C5C">
        <w:rPr>
          <w:rFonts w:ascii="Arial" w:hAnsi="Arial" w:cs="Arial"/>
          <w:sz w:val="24"/>
          <w:szCs w:val="24"/>
          <w:lang w:val="ru-RU"/>
        </w:rPr>
        <w:t>ь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pmax</m:t>
                </m:r>
              </m:sub>
            </m:sSub>
          </m:sub>
        </m:sSub>
      </m:oMath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346E6B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не менее максимальной пропускной способности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4"/>
                    <w:szCs w:val="24"/>
                    <w:lang w:val="en-US"/>
                  </w:rPr>
                  <m:t>max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4"/>
          <w:szCs w:val="24"/>
          <w:lang w:val="ru-RU"/>
        </w:rPr>
        <w:t>;</w:t>
      </w:r>
    </w:p>
    <w:p w14:paraId="3866A529" w14:textId="77777777" w:rsidR="00A31633" w:rsidRPr="00EF2C5C" w:rsidRDefault="00440658" w:rsidP="006B5EB4">
      <w:pPr>
        <w:pStyle w:val="a3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bookmarkStart w:id="50" w:name="_Ref8893927"/>
      <w:r w:rsidRPr="00EF2C5C">
        <w:rPr>
          <w:rFonts w:ascii="Arial" w:hAnsi="Arial" w:cs="Arial"/>
          <w:sz w:val="24"/>
          <w:szCs w:val="24"/>
          <w:lang w:val="ru-RU"/>
        </w:rPr>
        <w:t>н</w:t>
      </w:r>
      <w:r w:rsidRPr="00EF2C5C">
        <w:rPr>
          <w:rFonts w:ascii="Arial" w:hAnsi="Arial" w:cs="Arial"/>
          <w:sz w:val="24"/>
          <w:szCs w:val="24"/>
        </w:rPr>
        <w:t xml:space="preserve">оминальный диаметр </w:t>
      </w:r>
      <w:r w:rsidRPr="00EF2C5C">
        <w:rPr>
          <w:rFonts w:ascii="Arial" w:hAnsi="Arial" w:cs="Arial"/>
          <w:i/>
          <w:sz w:val="24"/>
          <w:szCs w:val="24"/>
        </w:rPr>
        <w:t>DN</w:t>
      </w:r>
      <w:r w:rsidRPr="00EF2C5C">
        <w:rPr>
          <w:rFonts w:ascii="Arial" w:hAnsi="Arial" w:cs="Arial"/>
          <w:sz w:val="24"/>
          <w:szCs w:val="24"/>
        </w:rPr>
        <w:t xml:space="preserve">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="003337DD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346E6B" w:rsidRPr="00EF2C5C">
        <w:rPr>
          <w:rFonts w:ascii="Arial" w:hAnsi="Arial" w:cs="Arial"/>
          <w:sz w:val="24"/>
          <w:szCs w:val="24"/>
          <w:lang w:val="ru-RU"/>
        </w:rPr>
        <w:t>–</w:t>
      </w:r>
      <w:r w:rsidR="00CA7E97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от </w:t>
      </w:r>
      <w:r w:rsidRPr="002D138E">
        <w:rPr>
          <w:rFonts w:ascii="Arial" w:hAnsi="Arial" w:cs="Arial"/>
          <w:sz w:val="24"/>
          <w:szCs w:val="24"/>
          <w:lang w:val="ru-RU"/>
        </w:rPr>
        <w:t>0,25</w:t>
      </w:r>
      <w:r w:rsidR="0024409C">
        <w:rPr>
          <w:rFonts w:ascii="Arial" w:hAnsi="Arial" w:cs="Arial"/>
          <w:sz w:val="24"/>
          <w:szCs w:val="24"/>
          <w:lang w:val="ru-RU"/>
        </w:rPr>
        <w:t xml:space="preserve"> </w:t>
      </w:r>
      <w:r w:rsidRPr="00EF2C5C">
        <w:rPr>
          <w:rFonts w:ascii="Arial" w:hAnsi="Arial" w:cs="Arial"/>
          <w:i/>
          <w:sz w:val="24"/>
          <w:szCs w:val="24"/>
          <w:lang w:val="ru-RU"/>
        </w:rPr>
        <w:t>∙</w:t>
      </w:r>
      <w:r w:rsidR="0024409C">
        <w:rPr>
          <w:rFonts w:ascii="Arial" w:hAnsi="Arial" w:cs="Arial"/>
          <w:i/>
          <w:sz w:val="24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D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тр</m:t>
            </m:r>
            <m:r>
              <m:rPr>
                <m:nor/>
              </m:rPr>
              <w:rPr>
                <w:rFonts w:ascii="Cambria Math" w:hAnsi="Arial" w:cs="Arial"/>
                <w:color w:val="000000"/>
                <w:sz w:val="24"/>
                <w:szCs w:val="24"/>
                <w:lang w:val="ru-RU"/>
              </w:rPr>
              <m:t xml:space="preserve"> </m:t>
            </m:r>
          </m:sub>
        </m:sSub>
        <m:r>
          <m:rPr>
            <m:nor/>
          </m:rPr>
          <w:rPr>
            <w:rFonts w:ascii="Arial" w:hAnsi="Arial" w:cs="Arial"/>
            <w:color w:val="000000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color w:val="000000"/>
                <w:sz w:val="24"/>
                <w:szCs w:val="24"/>
                <w:lang w:val="ru-RU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3</m:t>
            </m:r>
          </m:sup>
        </m:sSup>
      </m:oMath>
      <w:r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до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D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тр</m:t>
            </m:r>
          </m:sub>
        </m:sSub>
        <m:r>
          <m:rPr>
            <m:nor/>
          </m:rPr>
          <w:rPr>
            <w:rFonts w:ascii="Cambria Math" w:hAnsi="Arial" w:cs="Arial"/>
            <w:color w:val="000000"/>
            <w:sz w:val="24"/>
            <w:szCs w:val="24"/>
            <w:lang w:val="ru-RU"/>
          </w:rPr>
          <m:t xml:space="preserve"> </m:t>
        </m:r>
        <m:r>
          <m:rPr>
            <m:nor/>
          </m:rPr>
          <w:rPr>
            <w:rFonts w:ascii="Arial" w:hAnsi="Arial" w:cs="Arial"/>
            <w:color w:val="000000"/>
            <w:sz w:val="24"/>
            <w:szCs w:val="24"/>
          </w:rPr>
          <m:t>∙</m:t>
        </m:r>
        <m:sSup>
          <m:sSup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hAnsi="Arial" w:cs="Arial"/>
                <w:color w:val="000000"/>
                <w:sz w:val="24"/>
                <w:szCs w:val="24"/>
                <w:lang w:val="ru-RU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10</m:t>
            </m:r>
          </m:e>
          <m:sup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3</m:t>
            </m:r>
          </m:sup>
        </m:sSup>
      </m:oMath>
      <w:r w:rsidR="003337DD" w:rsidRPr="00EF2C5C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="003337DD" w:rsidRPr="00EF2C5C">
        <w:rPr>
          <w:rFonts w:ascii="Arial" w:hAnsi="Arial" w:cs="Arial"/>
          <w:sz w:val="24"/>
          <w:szCs w:val="24"/>
          <w:lang w:val="ru-RU"/>
        </w:rPr>
        <w:t>в соответствии с ГОСТ 12.2.063</w:t>
      </w:r>
      <w:r w:rsidR="00B11F20" w:rsidRPr="00EF2C5C">
        <w:rPr>
          <w:rFonts w:ascii="Arial" w:hAnsi="Arial" w:cs="Arial"/>
          <w:sz w:val="24"/>
          <w:szCs w:val="24"/>
          <w:lang w:val="ru-RU"/>
        </w:rPr>
        <w:t>, где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4"/>
                <w:szCs w:val="24"/>
              </w:rPr>
            </m:ctrlPr>
          </m:sSubPr>
          <m:e>
            <m:r>
              <m:rPr>
                <m:nor/>
              </m:rPr>
              <w:rPr>
                <w:rFonts w:ascii="Cambria Math" w:hAnsi="Arial" w:cs="Arial"/>
                <w:i/>
                <w:color w:val="000000"/>
                <w:sz w:val="24"/>
                <w:szCs w:val="24"/>
                <w:lang w:val="ru-RU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4"/>
                <w:szCs w:val="24"/>
              </w:rPr>
              <m:t>D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4"/>
                <w:szCs w:val="24"/>
              </w:rPr>
              <m:t>тр</m:t>
            </m:r>
          </m:sub>
        </m:sSub>
      </m:oMath>
      <w:r w:rsidR="00CA7E97" w:rsidRPr="00EF2C5C">
        <w:rPr>
          <w:rFonts w:ascii="Arial" w:hAnsi="Arial" w:cs="Arial"/>
          <w:sz w:val="24"/>
          <w:szCs w:val="24"/>
          <w:lang w:val="ru-RU"/>
        </w:rPr>
        <w:t xml:space="preserve"> – </w:t>
      </w:r>
      <w:r w:rsidR="00B8094A" w:rsidRPr="00EF2C5C">
        <w:rPr>
          <w:rFonts w:ascii="Arial" w:hAnsi="Arial" w:cs="Arial"/>
          <w:sz w:val="24"/>
          <w:szCs w:val="24"/>
          <w:lang w:val="ru-RU"/>
        </w:rPr>
        <w:t xml:space="preserve">внутренний </w:t>
      </w:r>
      <w:r w:rsidR="00CA7E97" w:rsidRPr="00EF2C5C">
        <w:rPr>
          <w:rFonts w:ascii="Arial" w:hAnsi="Arial" w:cs="Arial"/>
          <w:sz w:val="24"/>
          <w:szCs w:val="24"/>
          <w:lang w:val="ru-RU"/>
        </w:rPr>
        <w:t>д</w:t>
      </w:r>
      <w:r w:rsidR="00CA7E97" w:rsidRPr="00EF2C5C">
        <w:rPr>
          <w:rFonts w:ascii="Arial" w:hAnsi="Arial" w:cs="Arial"/>
          <w:sz w:val="24"/>
          <w:szCs w:val="24"/>
        </w:rPr>
        <w:t>иаметр трубопровода, на котором устанавлива</w:t>
      </w:r>
      <w:r w:rsidR="00CA7E97" w:rsidRPr="00EF2C5C">
        <w:rPr>
          <w:rFonts w:ascii="Arial" w:hAnsi="Arial" w:cs="Arial"/>
          <w:sz w:val="24"/>
          <w:szCs w:val="24"/>
          <w:lang w:val="ru-RU"/>
        </w:rPr>
        <w:t>ю</w:t>
      </w:r>
      <w:r w:rsidR="00CA7E97" w:rsidRPr="00EF2C5C">
        <w:rPr>
          <w:rFonts w:ascii="Arial" w:hAnsi="Arial" w:cs="Arial"/>
          <w:sz w:val="24"/>
          <w:szCs w:val="24"/>
        </w:rPr>
        <w:t xml:space="preserve">т </w:t>
      </w:r>
      <w:r w:rsidR="00CA7E97" w:rsidRPr="00EF2C5C">
        <w:rPr>
          <w:rFonts w:ascii="Arial" w:hAnsi="Arial" w:cs="Arial"/>
          <w:sz w:val="24"/>
          <w:szCs w:val="24"/>
          <w:lang w:val="ru-RU"/>
        </w:rPr>
        <w:t>регулирующую арматуру</w:t>
      </w:r>
      <w:r w:rsidR="00443E1E" w:rsidRPr="00EF2C5C">
        <w:rPr>
          <w:rFonts w:ascii="Arial" w:hAnsi="Arial" w:cs="Arial"/>
          <w:sz w:val="24"/>
          <w:szCs w:val="24"/>
          <w:lang w:val="ru-RU"/>
        </w:rPr>
        <w:t>, м</w:t>
      </w:r>
      <w:r w:rsidRPr="002D138E">
        <w:rPr>
          <w:rFonts w:ascii="Arial" w:hAnsi="Arial" w:cs="Arial"/>
          <w:sz w:val="24"/>
          <w:szCs w:val="24"/>
          <w:lang w:val="ru-RU"/>
        </w:rPr>
        <w:t>;</w:t>
      </w:r>
    </w:p>
    <w:bookmarkEnd w:id="50"/>
    <w:p w14:paraId="54DAFA73" w14:textId="77777777" w:rsidR="00AD01A5" w:rsidRPr="002D138E" w:rsidRDefault="00440658" w:rsidP="006B5EB4">
      <w:pPr>
        <w:pStyle w:val="a3"/>
        <w:numPr>
          <w:ilvl w:val="0"/>
          <w:numId w:val="19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2D138E">
        <w:rPr>
          <w:rFonts w:ascii="Arial" w:hAnsi="Arial" w:cs="Arial"/>
          <w:sz w:val="24"/>
          <w:szCs w:val="24"/>
          <w:lang w:val="ru-RU"/>
        </w:rPr>
        <w:t>м</w:t>
      </w:r>
      <w:r w:rsidR="00054161" w:rsidRPr="002D138E">
        <w:rPr>
          <w:rFonts w:ascii="Arial" w:hAnsi="Arial" w:cs="Arial"/>
          <w:sz w:val="24"/>
          <w:szCs w:val="24"/>
        </w:rPr>
        <w:t xml:space="preserve">аксимальная скорость потока </w:t>
      </w:r>
      <w:r w:rsidR="00FA33FC" w:rsidRPr="002D138E">
        <w:rPr>
          <w:rFonts w:ascii="Arial" w:hAnsi="Arial" w:cs="Arial"/>
          <w:sz w:val="24"/>
          <w:szCs w:val="24"/>
          <w:lang w:val="ru-RU"/>
        </w:rPr>
        <w:t xml:space="preserve">рабочей </w:t>
      </w:r>
      <w:r w:rsidR="00054161" w:rsidRPr="002D138E">
        <w:rPr>
          <w:rFonts w:ascii="Arial" w:hAnsi="Arial" w:cs="Arial"/>
          <w:sz w:val="24"/>
          <w:szCs w:val="24"/>
        </w:rPr>
        <w:t xml:space="preserve">среды </w:t>
      </w:r>
      <w:r w:rsidR="00CD0C67" w:rsidRPr="002D138E">
        <w:rPr>
          <w:rFonts w:ascii="Arial" w:hAnsi="Arial" w:cs="Arial"/>
          <w:sz w:val="24"/>
          <w:szCs w:val="24"/>
        </w:rPr>
        <w:t xml:space="preserve">на прямом участке перед регулирующим </w:t>
      </w:r>
      <w:r w:rsidR="003337DD" w:rsidRPr="002D138E">
        <w:rPr>
          <w:rFonts w:ascii="Arial" w:hAnsi="Arial" w:cs="Arial"/>
          <w:sz w:val="24"/>
          <w:szCs w:val="24"/>
          <w:lang w:val="ru-RU"/>
        </w:rPr>
        <w:t>элементом</w:t>
      </w:r>
      <w:r w:rsidR="003337DD" w:rsidRPr="002D138E">
        <w:rPr>
          <w:rFonts w:ascii="Arial" w:hAnsi="Arial" w:cs="Arial"/>
          <w:sz w:val="24"/>
          <w:szCs w:val="24"/>
        </w:rPr>
        <w:t xml:space="preserve"> </w:t>
      </w:r>
      <w:r w:rsidR="00CA7E97" w:rsidRPr="002D138E">
        <w:rPr>
          <w:rFonts w:ascii="Arial" w:hAnsi="Arial" w:cs="Arial"/>
          <w:sz w:val="24"/>
          <w:szCs w:val="24"/>
          <w:lang w:val="ru-RU"/>
        </w:rPr>
        <w:t xml:space="preserve">– </w:t>
      </w:r>
      <w:r w:rsidR="00054161" w:rsidRPr="002D138E">
        <w:rPr>
          <w:rFonts w:ascii="Arial" w:hAnsi="Arial" w:cs="Arial"/>
          <w:sz w:val="24"/>
          <w:szCs w:val="24"/>
        </w:rPr>
        <w:t>не более</w:t>
      </w:r>
      <w:r w:rsidR="00280AE9" w:rsidRPr="002D138E">
        <w:rPr>
          <w:rFonts w:ascii="Arial" w:hAnsi="Arial" w:cs="Arial"/>
          <w:sz w:val="24"/>
          <w:szCs w:val="24"/>
          <w:lang w:val="ru-RU"/>
        </w:rPr>
        <w:t xml:space="preserve"> </w:t>
      </w:r>
      <w:r w:rsidR="00054161" w:rsidRPr="002D138E">
        <w:rPr>
          <w:rFonts w:ascii="Arial" w:hAnsi="Arial" w:cs="Arial"/>
          <w:sz w:val="24"/>
          <w:szCs w:val="24"/>
        </w:rPr>
        <w:t>12 м/с.</w:t>
      </w:r>
      <w:r w:rsidRPr="002D138E">
        <w:rPr>
          <w:rFonts w:ascii="Arial" w:hAnsi="Arial" w:cs="Arial"/>
          <w:sz w:val="24"/>
          <w:szCs w:val="24"/>
          <w:lang w:val="ru-RU"/>
        </w:rPr>
        <w:t xml:space="preserve"> </w:t>
      </w:r>
      <w:r w:rsidR="00173A8B" w:rsidRPr="002D138E">
        <w:rPr>
          <w:rFonts w:ascii="Arial" w:hAnsi="Arial" w:cs="Arial"/>
          <w:sz w:val="24"/>
          <w:szCs w:val="24"/>
          <w:lang w:val="ru-RU"/>
        </w:rPr>
        <w:t xml:space="preserve">Минимальную </w:t>
      </w:r>
      <w:r w:rsidRPr="002D138E">
        <w:rPr>
          <w:rFonts w:ascii="Arial" w:hAnsi="Arial" w:cs="Arial"/>
          <w:sz w:val="24"/>
          <w:szCs w:val="24"/>
        </w:rPr>
        <w:t xml:space="preserve">скорость </w:t>
      </w:r>
      <w:r w:rsidRPr="002D138E">
        <w:rPr>
          <w:rFonts w:ascii="Arial" w:hAnsi="Arial" w:cs="Arial"/>
          <w:sz w:val="24"/>
          <w:szCs w:val="24"/>
          <w:lang w:val="ru-RU"/>
        </w:rPr>
        <w:t>потока</w:t>
      </w:r>
      <w:r w:rsidR="00FA33FC" w:rsidRPr="002D138E">
        <w:rPr>
          <w:rFonts w:ascii="Arial" w:hAnsi="Arial" w:cs="Arial"/>
          <w:sz w:val="24"/>
          <w:szCs w:val="24"/>
          <w:lang w:val="ru-RU"/>
        </w:rPr>
        <w:t xml:space="preserve"> рабочей</w:t>
      </w:r>
      <w:r w:rsidRPr="002D138E">
        <w:rPr>
          <w:rFonts w:ascii="Arial" w:hAnsi="Arial" w:cs="Arial"/>
          <w:sz w:val="24"/>
          <w:szCs w:val="24"/>
          <w:lang w:val="ru-RU"/>
        </w:rPr>
        <w:t xml:space="preserve"> </w:t>
      </w:r>
      <w:r w:rsidRPr="002D138E">
        <w:rPr>
          <w:rFonts w:ascii="Arial" w:hAnsi="Arial" w:cs="Arial"/>
          <w:sz w:val="24"/>
          <w:szCs w:val="24"/>
        </w:rPr>
        <w:t>среды</w:t>
      </w:r>
      <w:r w:rsidRPr="002D138E">
        <w:rPr>
          <w:rFonts w:ascii="Arial" w:hAnsi="Arial" w:cs="Arial"/>
          <w:sz w:val="24"/>
          <w:szCs w:val="24"/>
          <w:lang w:val="ru-RU"/>
        </w:rPr>
        <w:t xml:space="preserve"> не </w:t>
      </w:r>
      <w:r w:rsidR="00346E6B" w:rsidRPr="002D138E">
        <w:rPr>
          <w:rFonts w:ascii="Arial" w:hAnsi="Arial" w:cs="Arial"/>
          <w:sz w:val="24"/>
          <w:szCs w:val="24"/>
          <w:lang w:val="ru-RU"/>
        </w:rPr>
        <w:t>устанавливают</w:t>
      </w:r>
      <w:r w:rsidRPr="002D138E">
        <w:rPr>
          <w:rFonts w:ascii="Arial" w:hAnsi="Arial" w:cs="Arial"/>
          <w:sz w:val="24"/>
          <w:szCs w:val="24"/>
          <w:lang w:val="ru-RU"/>
        </w:rPr>
        <w:t>.</w:t>
      </w:r>
    </w:p>
    <w:p w14:paraId="6FC6F57A" w14:textId="77777777" w:rsidR="00425843" w:rsidRPr="00EF2C5C" w:rsidRDefault="00425843" w:rsidP="00EF2C5C">
      <w:pPr>
        <w:pStyle w:val="a3"/>
        <w:spacing w:line="348" w:lineRule="auto"/>
        <w:ind w:left="709"/>
        <w:jc w:val="both"/>
        <w:rPr>
          <w:rFonts w:ascii="Arial" w:hAnsi="Arial" w:cs="Arial"/>
          <w:sz w:val="24"/>
          <w:szCs w:val="24"/>
          <w:lang w:val="ru-RU"/>
        </w:rPr>
      </w:pPr>
    </w:p>
    <w:p w14:paraId="3EC43225" w14:textId="77777777" w:rsidR="00F63A72" w:rsidRPr="00EF2C5C" w:rsidRDefault="00440658" w:rsidP="006B5EB4">
      <w:pPr>
        <w:pStyle w:val="a3"/>
        <w:widowControl w:val="0"/>
        <w:numPr>
          <w:ilvl w:val="0"/>
          <w:numId w:val="12"/>
        </w:numPr>
        <w:tabs>
          <w:tab w:val="left" w:pos="1134"/>
        </w:tabs>
        <w:spacing w:line="348" w:lineRule="auto"/>
        <w:ind w:left="709" w:firstLine="0"/>
        <w:jc w:val="both"/>
        <w:outlineLvl w:val="0"/>
        <w:rPr>
          <w:rFonts w:ascii="Arial" w:hAnsi="Arial" w:cs="Arial"/>
          <w:b/>
          <w:szCs w:val="28"/>
        </w:rPr>
      </w:pPr>
      <w:bookmarkStart w:id="51" w:name="_Toc15656619"/>
      <w:bookmarkStart w:id="52" w:name="_Toc234840833"/>
      <w:r w:rsidRPr="00EF2C5C">
        <w:rPr>
          <w:rFonts w:ascii="Arial" w:hAnsi="Arial" w:cs="Arial"/>
          <w:b/>
          <w:szCs w:val="28"/>
          <w:lang w:val="ru-RU"/>
        </w:rPr>
        <w:t>Р</w:t>
      </w:r>
      <w:r w:rsidRPr="00EF2C5C">
        <w:rPr>
          <w:rFonts w:ascii="Arial" w:hAnsi="Arial" w:cs="Arial"/>
          <w:b/>
          <w:szCs w:val="28"/>
        </w:rPr>
        <w:t>асчет</w:t>
      </w:r>
      <w:r w:rsidR="009E2CB6" w:rsidRPr="00EF2C5C">
        <w:rPr>
          <w:rFonts w:ascii="Arial" w:hAnsi="Arial" w:cs="Arial"/>
          <w:b/>
          <w:szCs w:val="28"/>
          <w:lang w:val="ru-RU"/>
        </w:rPr>
        <w:t xml:space="preserve"> требуемых</w:t>
      </w:r>
      <w:r w:rsidRPr="00EF2C5C">
        <w:rPr>
          <w:rFonts w:ascii="Arial" w:hAnsi="Arial" w:cs="Arial"/>
          <w:b/>
          <w:szCs w:val="28"/>
        </w:rPr>
        <w:t xml:space="preserve"> </w:t>
      </w:r>
      <w:r w:rsidR="00760439" w:rsidRPr="00EF2C5C">
        <w:rPr>
          <w:rFonts w:ascii="Arial" w:hAnsi="Arial" w:cs="Arial"/>
          <w:b/>
          <w:szCs w:val="28"/>
        </w:rPr>
        <w:t>гидравлических и</w:t>
      </w:r>
      <w:r w:rsidRPr="00EF2C5C">
        <w:rPr>
          <w:rFonts w:ascii="Arial" w:hAnsi="Arial" w:cs="Arial"/>
          <w:b/>
          <w:szCs w:val="28"/>
          <w:lang w:val="ru-RU"/>
        </w:rPr>
        <w:t xml:space="preserve"> </w:t>
      </w:r>
      <w:r w:rsidR="00760439" w:rsidRPr="00EF2C5C">
        <w:rPr>
          <w:rFonts w:ascii="Arial" w:hAnsi="Arial" w:cs="Arial"/>
          <w:b/>
          <w:szCs w:val="28"/>
        </w:rPr>
        <w:t>кавитационных характеристик</w:t>
      </w:r>
      <w:bookmarkEnd w:id="51"/>
      <w:bookmarkEnd w:id="52"/>
    </w:p>
    <w:p w14:paraId="07C493C8" w14:textId="77777777" w:rsidR="004C10F7" w:rsidRPr="00EF2C5C" w:rsidRDefault="004C10F7" w:rsidP="00B50669">
      <w:pPr>
        <w:pStyle w:val="a3"/>
        <w:widowControl w:val="0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B660712" w14:textId="77777777" w:rsidR="00906794" w:rsidRPr="00EF2C5C" w:rsidRDefault="00440658" w:rsidP="00A03B4F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</w:rPr>
        <w:t>Расчет</w:t>
      </w:r>
      <w:r w:rsidR="00AA0899" w:rsidRPr="00EF2C5C">
        <w:rPr>
          <w:rFonts w:ascii="Arial" w:hAnsi="Arial" w:cs="Arial"/>
          <w:sz w:val="24"/>
          <w:szCs w:val="24"/>
        </w:rPr>
        <w:t xml:space="preserve"> требуемых гидравлических и кавитационных характеристик </w:t>
      </w:r>
      <w:r w:rsidR="00E13928" w:rsidRPr="00EF2C5C">
        <w:rPr>
          <w:rFonts w:ascii="Arial" w:hAnsi="Arial" w:cs="Arial"/>
          <w:sz w:val="24"/>
          <w:szCs w:val="24"/>
        </w:rPr>
        <w:t xml:space="preserve">регулирующей </w:t>
      </w:r>
      <w:r w:rsidR="00AA0899" w:rsidRPr="00EF2C5C">
        <w:rPr>
          <w:rFonts w:ascii="Arial" w:hAnsi="Arial" w:cs="Arial"/>
          <w:sz w:val="24"/>
          <w:szCs w:val="24"/>
        </w:rPr>
        <w:t>арматуры для выбора в системы автоматического регулирования</w:t>
      </w:r>
      <w:r w:rsidR="003C18BB" w:rsidRPr="00EF2C5C">
        <w:rPr>
          <w:rFonts w:ascii="Arial" w:hAnsi="Arial" w:cs="Arial"/>
          <w:sz w:val="24"/>
          <w:szCs w:val="24"/>
          <w:lang w:val="ru-RU"/>
        </w:rPr>
        <w:t xml:space="preserve"> включа</w:t>
      </w:r>
      <w:r w:rsidR="009E2CB6" w:rsidRPr="00EF2C5C">
        <w:rPr>
          <w:rFonts w:ascii="Arial" w:hAnsi="Arial" w:cs="Arial"/>
          <w:sz w:val="24"/>
          <w:szCs w:val="24"/>
        </w:rPr>
        <w:t xml:space="preserve">ет </w:t>
      </w:r>
      <w:r w:rsidR="003C18BB" w:rsidRPr="00EF2C5C">
        <w:rPr>
          <w:rFonts w:ascii="Arial" w:hAnsi="Arial" w:cs="Arial"/>
          <w:sz w:val="24"/>
          <w:szCs w:val="24"/>
          <w:lang w:val="ru-RU"/>
        </w:rPr>
        <w:t>в себя</w:t>
      </w:r>
      <w:r w:rsidR="00334DEC" w:rsidRPr="00EF2C5C">
        <w:rPr>
          <w:rFonts w:ascii="Arial" w:hAnsi="Arial" w:cs="Arial"/>
          <w:sz w:val="24"/>
          <w:szCs w:val="24"/>
          <w:lang w:val="ru-RU"/>
        </w:rPr>
        <w:t>:</w:t>
      </w:r>
    </w:p>
    <w:p w14:paraId="342A05D9" w14:textId="77777777" w:rsidR="00334DEC" w:rsidRPr="00EF2C5C" w:rsidRDefault="00440658" w:rsidP="00342DAE">
      <w:pPr>
        <w:pStyle w:val="a3"/>
        <w:numPr>
          <w:ilvl w:val="0"/>
          <w:numId w:val="16"/>
        </w:numPr>
        <w:tabs>
          <w:tab w:val="left" w:pos="1134"/>
          <w:tab w:val="left" w:pos="1701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определение режима течения рабочей среды;</w:t>
      </w:r>
    </w:p>
    <w:p w14:paraId="4B2F142C" w14:textId="77777777" w:rsidR="00906794" w:rsidRPr="00EF2C5C" w:rsidRDefault="00440658" w:rsidP="00342DAE">
      <w:pPr>
        <w:pStyle w:val="a3"/>
        <w:numPr>
          <w:ilvl w:val="0"/>
          <w:numId w:val="16"/>
        </w:numPr>
        <w:tabs>
          <w:tab w:val="left" w:pos="1134"/>
          <w:tab w:val="left" w:pos="1701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проверку правильности гидравлических характеристик и номинального диаметра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Pr="00EF2C5C">
        <w:rPr>
          <w:rFonts w:ascii="Arial" w:hAnsi="Arial" w:cs="Arial"/>
          <w:sz w:val="24"/>
          <w:szCs w:val="24"/>
          <w:lang w:val="ru-RU"/>
        </w:rPr>
        <w:t>;</w:t>
      </w:r>
    </w:p>
    <w:p w14:paraId="6825BA9E" w14:textId="77777777" w:rsidR="00906794" w:rsidRPr="00EF2C5C" w:rsidRDefault="00440658" w:rsidP="00A03B4F">
      <w:pPr>
        <w:pStyle w:val="a3"/>
        <w:numPr>
          <w:ilvl w:val="0"/>
          <w:numId w:val="16"/>
        </w:numPr>
        <w:tabs>
          <w:tab w:val="left" w:pos="1134"/>
          <w:tab w:val="left" w:pos="1701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проверк</w:t>
      </w:r>
      <w:r w:rsidR="004937AC" w:rsidRPr="00EF2C5C">
        <w:rPr>
          <w:rFonts w:ascii="Arial" w:hAnsi="Arial" w:cs="Arial"/>
          <w:sz w:val="24"/>
          <w:szCs w:val="24"/>
          <w:lang w:val="ru-RU"/>
        </w:rPr>
        <w:t>у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режима течения рабочей среды в промежуточных положениях </w:t>
      </w:r>
      <w:r w:rsidR="00F62076" w:rsidRPr="00EF2C5C">
        <w:rPr>
          <w:rFonts w:ascii="Arial" w:hAnsi="Arial" w:cs="Arial"/>
          <w:sz w:val="24"/>
          <w:szCs w:val="24"/>
          <w:lang w:val="ru-RU"/>
        </w:rPr>
        <w:t>регулирующего элемента</w:t>
      </w:r>
      <w:r w:rsidR="00334DEC"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0A75290D" w14:textId="77777777" w:rsidR="001C3799" w:rsidRPr="00EF2C5C" w:rsidRDefault="008A179B" w:rsidP="001C79DC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</w:rPr>
        <w:t xml:space="preserve">Если по результатам проверки </w:t>
      </w:r>
      <w:r w:rsidR="001C79DC" w:rsidRPr="00EF2C5C">
        <w:rPr>
          <w:rFonts w:ascii="Arial" w:hAnsi="Arial" w:cs="Arial"/>
          <w:sz w:val="24"/>
          <w:szCs w:val="24"/>
        </w:rPr>
        <w:t>режима течения рабочей среды в промежуточных положениях регулирующего элемента</w:t>
      </w:r>
      <w:r w:rsidR="0024409C">
        <w:rPr>
          <w:rFonts w:ascii="Arial" w:hAnsi="Arial" w:cs="Arial"/>
          <w:sz w:val="24"/>
          <w:szCs w:val="24"/>
          <w:lang w:val="ru-RU"/>
        </w:rPr>
        <w:t xml:space="preserve"> </w:t>
      </w:r>
      <w:r w:rsidR="0024409C" w:rsidRPr="0024409C">
        <w:rPr>
          <w:rFonts w:ascii="Arial" w:hAnsi="Arial" w:cs="Arial"/>
          <w:sz w:val="24"/>
          <w:szCs w:val="24"/>
          <w:lang w:val="ru-RU"/>
        </w:rPr>
        <w:t xml:space="preserve">коэффициент кавитации </w:t>
      </w:r>
      <w:r w:rsidR="0024409C" w:rsidRPr="002D138E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="001C79DC" w:rsidRPr="002D138E">
        <w:rPr>
          <w:rFonts w:ascii="Arial" w:hAnsi="Arial" w:cs="Arial"/>
          <w:sz w:val="24"/>
          <w:szCs w:val="24"/>
        </w:rPr>
        <w:t xml:space="preserve"> </w:t>
      </w:r>
      <w:r w:rsidR="004F15D0" w:rsidRPr="002D138E">
        <w:rPr>
          <w:rFonts w:ascii="Arial" w:hAnsi="Arial" w:cs="Arial"/>
          <w:i/>
          <w:sz w:val="24"/>
          <w:szCs w:val="24"/>
          <w:lang w:val="en-US"/>
        </w:rPr>
        <w:t>K</w:t>
      </w:r>
      <w:r w:rsidR="004F15D0" w:rsidRPr="002D138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r w:rsidR="004F15D0" w:rsidRPr="002D138E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425843" w:rsidRPr="002D138E">
        <w:rPr>
          <w:rFonts w:ascii="Arial" w:hAnsi="Arial" w:cs="Arial"/>
          <w:sz w:val="24"/>
          <w:szCs w:val="24"/>
          <w:lang w:val="ru-RU"/>
        </w:rPr>
        <w:t xml:space="preserve">не </w:t>
      </w:r>
      <w:r w:rsidR="0024409C" w:rsidRPr="002D138E">
        <w:rPr>
          <w:rFonts w:ascii="Arial" w:hAnsi="Arial" w:cs="Arial"/>
          <w:sz w:val="24"/>
          <w:szCs w:val="24"/>
          <w:lang w:val="ru-RU"/>
        </w:rPr>
        <w:t>превышает требуемый коэффициент кавитации регулирующей арматуры</w:t>
      </w:r>
      <w:r w:rsidR="004F15D0" w:rsidRPr="002D138E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4F15D0" w:rsidRPr="002D138E">
        <w:rPr>
          <w:rFonts w:ascii="Arial" w:hAnsi="Arial" w:cs="Arial"/>
          <w:i/>
          <w:sz w:val="24"/>
          <w:szCs w:val="24"/>
          <w:lang w:val="en-US"/>
        </w:rPr>
        <w:t>K</w:t>
      </w:r>
      <w:r w:rsidR="004F15D0" w:rsidRPr="002D138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r w:rsidR="004F15D0" w:rsidRPr="002D138E">
        <w:rPr>
          <w:rFonts w:ascii="Arial" w:hAnsi="Arial" w:cs="Arial"/>
          <w:sz w:val="24"/>
          <w:szCs w:val="24"/>
          <w:vertAlign w:val="subscript"/>
          <w:lang w:val="ru-RU"/>
        </w:rPr>
        <w:t>треб</w:t>
      </w:r>
      <w:r w:rsidR="004F15D0" w:rsidRPr="002D138E">
        <w:rPr>
          <w:rFonts w:ascii="Arial" w:hAnsi="Arial" w:cs="Arial"/>
          <w:i/>
          <w:sz w:val="24"/>
          <w:szCs w:val="24"/>
          <w:lang w:val="ru-RU"/>
        </w:rPr>
        <w:t xml:space="preserve">, </w:t>
      </w:r>
      <w:r w:rsidR="004F15D0" w:rsidRPr="002D138E">
        <w:rPr>
          <w:rFonts w:ascii="Arial" w:hAnsi="Arial" w:cs="Arial"/>
          <w:sz w:val="24"/>
          <w:szCs w:val="24"/>
          <w:lang w:val="ru-RU"/>
        </w:rPr>
        <w:t xml:space="preserve">то выбирают регулирующую арматуру другого типа, у которого </w:t>
      </w:r>
      <w:r w:rsidR="00FA33FC" w:rsidRPr="002D138E">
        <w:rPr>
          <w:rFonts w:ascii="Arial" w:hAnsi="Arial" w:cs="Arial"/>
          <w:sz w:val="24"/>
          <w:szCs w:val="24"/>
          <w:lang w:val="ru-RU"/>
        </w:rPr>
        <w:t>коэффициент кавитации регулирующей арматуры</w:t>
      </w:r>
      <w:r w:rsidR="00FA33FC" w:rsidRPr="002D138E">
        <w:rPr>
          <w:rFonts w:ascii="Arial" w:hAnsi="Arial" w:cs="Arial"/>
          <w:sz w:val="24"/>
          <w:szCs w:val="24"/>
        </w:rPr>
        <w:t xml:space="preserve"> </w:t>
      </w:r>
      <w:r w:rsidR="00FA33FC" w:rsidRPr="002D138E">
        <w:rPr>
          <w:rFonts w:ascii="Arial" w:hAnsi="Arial" w:cs="Arial"/>
          <w:i/>
          <w:sz w:val="24"/>
          <w:szCs w:val="24"/>
          <w:lang w:val="en-US"/>
        </w:rPr>
        <w:t>K</w:t>
      </w:r>
      <w:r w:rsidR="00FA33FC" w:rsidRPr="002D138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r w:rsidR="00FA33FC" w:rsidRPr="002D138E" w:rsidDel="00FA33FC">
        <w:rPr>
          <w:rFonts w:ascii="Arial" w:hAnsi="Arial" w:cs="Arial"/>
          <w:sz w:val="24"/>
          <w:szCs w:val="24"/>
          <w:lang w:val="ru-RU"/>
        </w:rPr>
        <w:t xml:space="preserve"> </w:t>
      </w:r>
      <w:r w:rsidR="00425843" w:rsidRPr="002D138E">
        <w:rPr>
          <w:rFonts w:ascii="Arial" w:hAnsi="Arial" w:cs="Arial"/>
          <w:sz w:val="24"/>
          <w:szCs w:val="24"/>
          <w:lang w:val="ru-RU"/>
        </w:rPr>
        <w:t>больше или рав</w:t>
      </w:r>
      <w:r w:rsidR="00FA33FC" w:rsidRPr="002D138E">
        <w:rPr>
          <w:rFonts w:ascii="Arial" w:hAnsi="Arial" w:cs="Arial"/>
          <w:sz w:val="24"/>
          <w:szCs w:val="24"/>
          <w:lang w:val="ru-RU"/>
        </w:rPr>
        <w:t>е</w:t>
      </w:r>
      <w:r w:rsidR="00425843" w:rsidRPr="002D138E">
        <w:rPr>
          <w:rFonts w:ascii="Arial" w:hAnsi="Arial" w:cs="Arial"/>
          <w:sz w:val="24"/>
          <w:szCs w:val="24"/>
          <w:lang w:val="ru-RU"/>
        </w:rPr>
        <w:t>н</w:t>
      </w:r>
      <w:r w:rsidR="00425843" w:rsidRPr="002D138E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FA33FC" w:rsidRPr="002D138E">
        <w:rPr>
          <w:rFonts w:ascii="Arial" w:hAnsi="Arial" w:cs="Arial"/>
          <w:sz w:val="24"/>
          <w:szCs w:val="24"/>
          <w:lang w:val="ru-RU"/>
        </w:rPr>
        <w:t>требуемому коэффициенту кавитации регулирующей арматуры</w:t>
      </w:r>
      <w:r w:rsidR="00FA33FC" w:rsidRPr="002D138E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FA33FC" w:rsidRPr="002D138E">
        <w:rPr>
          <w:rFonts w:ascii="Arial" w:hAnsi="Arial" w:cs="Arial"/>
          <w:i/>
          <w:sz w:val="24"/>
          <w:szCs w:val="24"/>
          <w:lang w:val="en-US"/>
        </w:rPr>
        <w:t>K</w:t>
      </w:r>
      <w:r w:rsidR="00FA33FC" w:rsidRPr="002D138E">
        <w:rPr>
          <w:rFonts w:ascii="Arial" w:hAnsi="Arial" w:cs="Arial"/>
          <w:sz w:val="24"/>
          <w:szCs w:val="24"/>
          <w:vertAlign w:val="subscript"/>
          <w:lang w:val="en-US"/>
        </w:rPr>
        <w:t>c</w:t>
      </w:r>
      <w:r w:rsidR="00FA33FC" w:rsidRPr="002D138E">
        <w:rPr>
          <w:rFonts w:ascii="Arial" w:hAnsi="Arial" w:cs="Arial"/>
          <w:sz w:val="24"/>
          <w:szCs w:val="24"/>
          <w:vertAlign w:val="subscript"/>
          <w:lang w:val="ru-RU"/>
        </w:rPr>
        <w:t>треб</w:t>
      </w:r>
      <w:r w:rsidR="00FA33FC" w:rsidRPr="002D138E" w:rsidDel="00FA33FC">
        <w:rPr>
          <w:rFonts w:ascii="Arial" w:hAnsi="Arial" w:cs="Arial"/>
          <w:i/>
          <w:sz w:val="24"/>
          <w:szCs w:val="24"/>
          <w:lang w:val="ru-RU"/>
        </w:rPr>
        <w:t xml:space="preserve"> </w:t>
      </w:r>
      <w:r w:rsidR="004F15D0" w:rsidRPr="002D138E">
        <w:rPr>
          <w:rFonts w:ascii="Arial" w:hAnsi="Arial" w:cs="Arial"/>
          <w:sz w:val="24"/>
          <w:szCs w:val="24"/>
          <w:lang w:val="ru-RU"/>
        </w:rPr>
        <w:t xml:space="preserve">на всех ходах </w:t>
      </w:r>
      <w:r w:rsidR="00A34777" w:rsidRPr="002D138E">
        <w:rPr>
          <w:rFonts w:ascii="Arial" w:hAnsi="Arial" w:cs="Arial"/>
          <w:sz w:val="24"/>
          <w:szCs w:val="24"/>
          <w:lang w:val="ru-RU"/>
        </w:rPr>
        <w:t>регулирующего элемента</w:t>
      </w:r>
      <w:r w:rsidR="004F15D0" w:rsidRPr="002D138E">
        <w:rPr>
          <w:rFonts w:ascii="Arial" w:hAnsi="Arial" w:cs="Arial"/>
          <w:sz w:val="24"/>
          <w:szCs w:val="24"/>
          <w:lang w:val="ru-RU"/>
        </w:rPr>
        <w:t>, на которых обеспечиваются заданные режимы, и повторяют расчет требуемых гидравлических и кавитационных характеристик регулирующей арматуры.</w:t>
      </w:r>
    </w:p>
    <w:p w14:paraId="4BB48F8B" w14:textId="77777777" w:rsidR="00F62F4B" w:rsidRPr="00EF2C5C" w:rsidRDefault="00F62F4B" w:rsidP="00F62F4B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F2C5C">
        <w:rPr>
          <w:rFonts w:ascii="Arial" w:hAnsi="Arial" w:cs="Arial"/>
          <w:sz w:val="24"/>
          <w:szCs w:val="24"/>
        </w:rPr>
        <w:t>Схема алгоритма методики расчета требуемых гидравлических и кавитационных характеристик регулирующей арматуры приведена на рисунке 1.</w:t>
      </w:r>
    </w:p>
    <w:p w14:paraId="68F3ADB2" w14:textId="77777777" w:rsidR="0012458A" w:rsidRPr="00EF2C5C" w:rsidRDefault="00440658" w:rsidP="00410E42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М</w:t>
      </w:r>
      <w:r w:rsidR="00273024" w:rsidRPr="00EF2C5C">
        <w:rPr>
          <w:rFonts w:ascii="Arial" w:hAnsi="Arial" w:cs="Arial"/>
          <w:sz w:val="24"/>
          <w:szCs w:val="24"/>
        </w:rPr>
        <w:t>етоды устранения кавитационных и критических режимов</w:t>
      </w:r>
      <w:r w:rsidR="00860C23" w:rsidRPr="00EF2C5C">
        <w:rPr>
          <w:rFonts w:ascii="Arial" w:hAnsi="Arial" w:cs="Arial"/>
          <w:sz w:val="24"/>
          <w:szCs w:val="24"/>
          <w:lang w:val="ru-RU"/>
        </w:rPr>
        <w:t xml:space="preserve"> работы </w:t>
      </w:r>
      <w:r w:rsidR="00280AE9" w:rsidRPr="00EF2C5C">
        <w:rPr>
          <w:rFonts w:ascii="Arial" w:hAnsi="Arial" w:cs="Arial"/>
          <w:sz w:val="24"/>
          <w:szCs w:val="24"/>
          <w:lang w:val="ru-RU"/>
        </w:rPr>
        <w:t xml:space="preserve">регулирующей арматуры </w:t>
      </w:r>
      <w:r w:rsidR="00A40365" w:rsidRPr="00EF2C5C">
        <w:rPr>
          <w:rFonts w:ascii="Arial" w:hAnsi="Arial" w:cs="Arial"/>
          <w:sz w:val="24"/>
          <w:szCs w:val="24"/>
          <w:lang w:val="ru-RU"/>
        </w:rPr>
        <w:t>приведены</w:t>
      </w:r>
      <w:r w:rsidR="00A40365" w:rsidRPr="00EF2C5C">
        <w:rPr>
          <w:rFonts w:ascii="Arial" w:hAnsi="Arial" w:cs="Arial"/>
          <w:sz w:val="24"/>
          <w:szCs w:val="24"/>
        </w:rPr>
        <w:t xml:space="preserve"> </w:t>
      </w:r>
      <w:r w:rsidR="00273024" w:rsidRPr="00EF2C5C">
        <w:rPr>
          <w:rFonts w:ascii="Arial" w:hAnsi="Arial" w:cs="Arial"/>
          <w:sz w:val="24"/>
          <w:szCs w:val="24"/>
        </w:rPr>
        <w:t xml:space="preserve">в </w:t>
      </w:r>
      <w:r w:rsidR="00A40365" w:rsidRPr="00EF2C5C">
        <w:rPr>
          <w:rFonts w:ascii="Arial" w:hAnsi="Arial" w:cs="Arial"/>
          <w:sz w:val="24"/>
          <w:szCs w:val="24"/>
          <w:lang w:val="ru-RU"/>
        </w:rPr>
        <w:t>п</w:t>
      </w:r>
      <w:r w:rsidR="00A40365" w:rsidRPr="00EF2C5C">
        <w:rPr>
          <w:rFonts w:ascii="Arial" w:hAnsi="Arial" w:cs="Arial"/>
          <w:sz w:val="24"/>
          <w:szCs w:val="24"/>
        </w:rPr>
        <w:t xml:space="preserve">риложении </w:t>
      </w:r>
      <w:r w:rsidR="00F662F3" w:rsidRPr="00EF2C5C">
        <w:rPr>
          <w:rFonts w:ascii="Arial" w:hAnsi="Arial" w:cs="Arial"/>
          <w:sz w:val="24"/>
          <w:szCs w:val="24"/>
          <w:lang w:val="ru-RU"/>
        </w:rPr>
        <w:t>Б</w:t>
      </w:r>
      <w:r w:rsidR="00273024" w:rsidRPr="00EF2C5C">
        <w:rPr>
          <w:rFonts w:ascii="Arial" w:hAnsi="Arial" w:cs="Arial"/>
          <w:sz w:val="24"/>
          <w:szCs w:val="24"/>
        </w:rPr>
        <w:t>.</w:t>
      </w:r>
    </w:p>
    <w:p w14:paraId="675B7C93" w14:textId="77777777" w:rsidR="004F7FE1" w:rsidRPr="00EF2C5C" w:rsidRDefault="00440658" w:rsidP="00410E42">
      <w:pPr>
        <w:pStyle w:val="a3"/>
        <w:numPr>
          <w:ilvl w:val="1"/>
          <w:numId w:val="12"/>
        </w:numPr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 xml:space="preserve">Формулы для расчета требуемых гидравлических и кавитационных характеристик </w:t>
      </w:r>
      <w:r w:rsidR="00280AE9" w:rsidRPr="00EF2C5C">
        <w:rPr>
          <w:rFonts w:ascii="Arial" w:hAnsi="Arial" w:cs="Arial"/>
          <w:sz w:val="24"/>
          <w:szCs w:val="24"/>
          <w:lang w:val="ru-RU"/>
        </w:rPr>
        <w:t>регулирующей арматуры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9E2CB6" w:rsidRPr="00EF2C5C">
        <w:rPr>
          <w:rFonts w:ascii="Arial" w:hAnsi="Arial" w:cs="Arial"/>
          <w:sz w:val="24"/>
          <w:szCs w:val="24"/>
          <w:lang w:val="ru-RU"/>
        </w:rPr>
        <w:t xml:space="preserve">– </w:t>
      </w:r>
      <w:r w:rsidR="00446A85" w:rsidRPr="00EF2C5C">
        <w:rPr>
          <w:rFonts w:ascii="Arial" w:hAnsi="Arial" w:cs="Arial"/>
          <w:sz w:val="24"/>
          <w:szCs w:val="24"/>
          <w:lang w:val="ru-RU"/>
        </w:rPr>
        <w:t xml:space="preserve">в соответствии с </w:t>
      </w:r>
      <w:r w:rsidR="00A40365" w:rsidRPr="00EF2C5C">
        <w:rPr>
          <w:rFonts w:ascii="Arial" w:hAnsi="Arial" w:cs="Arial"/>
          <w:sz w:val="24"/>
          <w:szCs w:val="24"/>
          <w:lang w:val="ru-RU"/>
        </w:rPr>
        <w:t>приложени</w:t>
      </w:r>
      <w:r w:rsidR="00446A85" w:rsidRPr="00EF2C5C">
        <w:rPr>
          <w:rFonts w:ascii="Arial" w:hAnsi="Arial" w:cs="Arial"/>
          <w:sz w:val="24"/>
          <w:szCs w:val="24"/>
          <w:lang w:val="ru-RU"/>
        </w:rPr>
        <w:t>ем</w:t>
      </w:r>
      <w:r w:rsidR="00A40365" w:rsidRPr="00EF2C5C">
        <w:rPr>
          <w:rFonts w:ascii="Arial" w:hAnsi="Arial" w:cs="Arial"/>
          <w:sz w:val="24"/>
          <w:szCs w:val="24"/>
          <w:lang w:val="ru-RU"/>
        </w:rPr>
        <w:t xml:space="preserve"> </w:t>
      </w:r>
      <w:r w:rsidR="00F662F3" w:rsidRPr="00EF2C5C">
        <w:rPr>
          <w:rFonts w:ascii="Arial" w:hAnsi="Arial" w:cs="Arial"/>
          <w:sz w:val="24"/>
          <w:szCs w:val="24"/>
          <w:lang w:val="ru-RU"/>
        </w:rPr>
        <w:t>В</w:t>
      </w:r>
      <w:r w:rsidRPr="00EF2C5C">
        <w:rPr>
          <w:rFonts w:ascii="Arial" w:hAnsi="Arial" w:cs="Arial"/>
          <w:sz w:val="24"/>
          <w:szCs w:val="24"/>
          <w:lang w:val="ru-RU"/>
        </w:rPr>
        <w:t>.</w:t>
      </w:r>
    </w:p>
    <w:p w14:paraId="3BC6F75B" w14:textId="77777777" w:rsidR="00F62F4B" w:rsidRPr="00EF2C5C" w:rsidRDefault="00F62F4B" w:rsidP="00EF2C5C">
      <w:pPr>
        <w:jc w:val="center"/>
      </w:pPr>
      <w:r w:rsidRPr="00EF2C5C">
        <w:rPr>
          <w:rFonts w:ascii="Arial" w:hAnsi="Arial" w:cs="Arial"/>
          <w:b/>
          <w:szCs w:val="24"/>
        </w:rPr>
        <w:br w:type="page"/>
      </w:r>
    </w:p>
    <w:p w14:paraId="5B0C43BC" w14:textId="77777777" w:rsidR="00FA33FC" w:rsidRPr="002D138E" w:rsidRDefault="002D138E" w:rsidP="00FA33FC">
      <w:pPr>
        <w:spacing w:line="360" w:lineRule="auto"/>
        <w:ind w:right="-2"/>
        <w:jc w:val="center"/>
        <w:rPr>
          <w:rFonts w:ascii="Arial" w:hAnsi="Arial" w:cs="Arial"/>
          <w:i/>
          <w:color w:val="000000"/>
          <w:szCs w:val="24"/>
        </w:rPr>
      </w:pPr>
      <w:r>
        <w:object w:dxaOrig="12900" w:dyaOrig="11026" w14:anchorId="540986A4">
          <v:shape id="_x0000_i1027" type="#_x0000_t75" style="width:379.5pt;height:323.25pt" o:ole="">
            <v:imagedata r:id="rId16" o:title=""/>
          </v:shape>
          <o:OLEObject Type="Embed" ProgID="Visio.Drawing.15" ShapeID="_x0000_i1027" DrawAspect="Content" ObjectID="_1852202768" r:id="rId17"/>
        </w:object>
      </w:r>
      <w:r w:rsidR="00FA33FC" w:rsidRPr="002D138E">
        <w:rPr>
          <w:rFonts w:ascii="Arial" w:hAnsi="Arial" w:cs="Arial"/>
          <w:i/>
          <w:color w:val="000000"/>
          <w:szCs w:val="24"/>
        </w:rPr>
        <w:t xml:space="preserve"> </w:t>
      </w:r>
    </w:p>
    <w:p w14:paraId="008F6FCC" w14:textId="77777777" w:rsidR="00F62F4B" w:rsidRPr="00EF2C5C" w:rsidRDefault="00F62F4B" w:rsidP="002D138E">
      <w:pPr>
        <w:spacing w:line="348" w:lineRule="auto"/>
        <w:jc w:val="center"/>
        <w:rPr>
          <w:rFonts w:ascii="Arial" w:hAnsi="Arial" w:cs="Arial"/>
          <w:color w:val="000000"/>
          <w:szCs w:val="24"/>
        </w:rPr>
      </w:pPr>
      <w:r w:rsidRPr="00A825A0">
        <w:rPr>
          <w:rFonts w:ascii="Arial" w:hAnsi="Arial" w:cs="Arial"/>
          <w:i/>
          <w:color w:val="000000"/>
          <w:szCs w:val="24"/>
          <w:lang w:val="en-US"/>
        </w:rPr>
        <w:t>DN</w:t>
      </w:r>
      <w:r w:rsidRPr="00A825A0">
        <w:rPr>
          <w:rFonts w:ascii="Arial" w:hAnsi="Arial" w:cs="Arial"/>
          <w:i/>
          <w:color w:val="000000"/>
          <w:szCs w:val="24"/>
        </w:rPr>
        <w:t xml:space="preserve"> </w:t>
      </w:r>
      <w:r w:rsidRPr="00A825A0">
        <w:rPr>
          <w:rFonts w:ascii="Arial" w:hAnsi="Arial" w:cs="Arial"/>
          <w:color w:val="000000"/>
          <w:szCs w:val="24"/>
        </w:rPr>
        <w:t xml:space="preserve">– номинальный диаметр регулирующей арматуры;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DN</w:t>
      </w:r>
      <w:r w:rsidRPr="00A825A0">
        <w:rPr>
          <w:rFonts w:ascii="Arial" w:hAnsi="Arial" w:cs="Arial"/>
          <w:i/>
          <w:color w:val="000000"/>
          <w:szCs w:val="24"/>
        </w:rPr>
        <w:t>*</w:t>
      </w:r>
      <w:r w:rsidRPr="00A825A0">
        <w:rPr>
          <w:rFonts w:ascii="Arial" w:hAnsi="Arial" w:cs="Arial"/>
          <w:color w:val="000000"/>
          <w:szCs w:val="24"/>
        </w:rPr>
        <w:t xml:space="preserve"> – номинальный диаметр регулирующей арматуры, уточненный по результатам расчета;</w:t>
      </w:r>
      <w:r w:rsidRPr="00A825A0">
        <w:rPr>
          <w:rFonts w:ascii="Arial" w:hAnsi="Arial" w:cs="Arial"/>
          <w:i/>
          <w:color w:val="000000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0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0"/>
              </w:rPr>
              <m:t>D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0"/>
              </w:rPr>
              <m:t>тр</m:t>
            </m:r>
          </m:sub>
        </m:sSub>
      </m:oMath>
      <w:r w:rsidRPr="00A825A0">
        <w:rPr>
          <w:rFonts w:ascii="Arial" w:hAnsi="Arial" w:cs="Arial"/>
          <w:color w:val="000000"/>
          <w:szCs w:val="24"/>
        </w:rPr>
        <w:t xml:space="preserve"> – внутренний диаметр трубопровода, на котором </w:t>
      </w:r>
      <w:r w:rsidR="00732B9B" w:rsidRPr="00A825A0">
        <w:rPr>
          <w:rFonts w:ascii="Arial" w:hAnsi="Arial" w:cs="Arial"/>
          <w:color w:val="000000"/>
          <w:szCs w:val="24"/>
        </w:rPr>
        <w:t>устанавливают регулирующую арматуру</w:t>
      </w:r>
      <w:r w:rsidRPr="00A825A0">
        <w:rPr>
          <w:rFonts w:ascii="Arial" w:hAnsi="Arial" w:cs="Arial"/>
          <w:color w:val="000000"/>
          <w:szCs w:val="24"/>
        </w:rPr>
        <w:t xml:space="preserve">, м; </w:t>
      </w:r>
      <w:r w:rsidRPr="00A825A0">
        <w:rPr>
          <w:rFonts w:ascii="Arial" w:hAnsi="Arial" w:cs="Arial"/>
          <w:i/>
          <w:iCs/>
          <w:color w:val="000000"/>
          <w:szCs w:val="24"/>
        </w:rPr>
        <w:t>К</w:t>
      </w:r>
      <w:r w:rsidRPr="00A825A0">
        <w:rPr>
          <w:rFonts w:ascii="Arial" w:hAnsi="Arial" w:cs="Arial"/>
          <w:iCs/>
          <w:color w:val="000000"/>
          <w:szCs w:val="24"/>
          <w:vertAlign w:val="subscript"/>
          <w:lang w:val="en-US"/>
        </w:rPr>
        <w:t>V</w:t>
      </w:r>
      <w:r w:rsidRPr="00A825A0">
        <w:rPr>
          <w:rFonts w:ascii="Arial" w:hAnsi="Arial" w:cs="Arial"/>
          <w:i/>
          <w:iCs/>
          <w:color w:val="000000"/>
          <w:szCs w:val="24"/>
        </w:rPr>
        <w:t>/</w:t>
      </w:r>
      <w:r w:rsidRPr="00A825A0">
        <w:rPr>
          <w:rFonts w:ascii="Arial" w:hAnsi="Arial" w:cs="Arial"/>
          <w:i/>
          <w:iCs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iCs/>
          <w:color w:val="000000"/>
          <w:szCs w:val="24"/>
          <w:vertAlign w:val="subscript"/>
          <w:lang w:val="en-US"/>
        </w:rPr>
        <w:t>Vy</w:t>
      </w:r>
      <w:r w:rsidRPr="00A825A0">
        <w:rPr>
          <w:rFonts w:ascii="Arial" w:hAnsi="Arial" w:cs="Arial"/>
          <w:i/>
          <w:iCs/>
          <w:color w:val="000000"/>
          <w:szCs w:val="24"/>
          <w:vertAlign w:val="subscript"/>
        </w:rPr>
        <w:t xml:space="preserve"> </w:t>
      </w:r>
      <w:r w:rsidRPr="00A825A0">
        <w:rPr>
          <w:rFonts w:ascii="Arial" w:hAnsi="Arial" w:cs="Arial"/>
          <w:iCs/>
          <w:color w:val="000000"/>
          <w:szCs w:val="24"/>
        </w:rPr>
        <w:t>– относительная пропускная способность;</w:t>
      </w:r>
      <w:r w:rsidRPr="00A825A0">
        <w:rPr>
          <w:rFonts w:ascii="Arial" w:hAnsi="Arial" w:cs="Arial"/>
          <w:i/>
          <w:iCs/>
          <w:color w:val="000000"/>
          <w:szCs w:val="24"/>
          <w:vertAlign w:val="subscript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Vp</w:t>
      </w:r>
      <w:r w:rsidRPr="00A825A0">
        <w:rPr>
          <w:rFonts w:ascii="Arial" w:hAnsi="Arial" w:cs="Arial"/>
          <w:i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zCs w:val="24"/>
        </w:rPr>
        <w:t xml:space="preserve">расчетная пропускная способность регулирующей арматуры;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Vp</w:t>
      </w:r>
      <w:r w:rsidRPr="00A825A0">
        <w:rPr>
          <w:rFonts w:ascii="Arial" w:hAnsi="Arial" w:cs="Arial"/>
          <w:i/>
          <w:color w:val="000000"/>
          <w:szCs w:val="24"/>
        </w:rPr>
        <w:t xml:space="preserve">* – </w:t>
      </w:r>
      <w:r w:rsidRPr="00A825A0">
        <w:rPr>
          <w:rFonts w:ascii="Arial" w:hAnsi="Arial" w:cs="Arial"/>
          <w:color w:val="000000"/>
          <w:szCs w:val="24"/>
        </w:rPr>
        <w:t>расчетная пропускная способность с учетом потерь в конфузоре и диффузоре, м</w:t>
      </w:r>
      <w:r w:rsidRPr="00A825A0">
        <w:rPr>
          <w:rFonts w:ascii="Arial" w:hAnsi="Arial" w:cs="Arial"/>
          <w:color w:val="000000"/>
          <w:szCs w:val="24"/>
          <w:vertAlign w:val="superscript"/>
        </w:rPr>
        <w:t>3</w:t>
      </w:r>
      <w:r w:rsidRPr="00A825A0">
        <w:rPr>
          <w:rFonts w:ascii="Arial" w:hAnsi="Arial" w:cs="Arial"/>
          <w:color w:val="000000"/>
          <w:szCs w:val="24"/>
        </w:rPr>
        <w:t>/ч;</w:t>
      </w:r>
      <w:r w:rsidRPr="00A825A0">
        <w:rPr>
          <w:rFonts w:ascii="Arial" w:hAnsi="Arial" w:cs="Arial"/>
          <w:i/>
          <w:color w:val="000000"/>
          <w:szCs w:val="24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Vy</w:t>
      </w:r>
      <w:r w:rsidRPr="00A825A0">
        <w:rPr>
          <w:rFonts w:ascii="Arial" w:hAnsi="Arial" w:cs="Arial"/>
          <w:i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zCs w:val="24"/>
        </w:rPr>
        <w:t>условная пропускная способность регулирующей арматуры, м</w:t>
      </w:r>
      <w:r w:rsidRPr="00A825A0">
        <w:rPr>
          <w:rFonts w:ascii="Arial" w:hAnsi="Arial" w:cs="Arial"/>
          <w:color w:val="000000"/>
          <w:szCs w:val="24"/>
          <w:vertAlign w:val="superscript"/>
        </w:rPr>
        <w:t>3</w:t>
      </w:r>
      <w:r w:rsidRPr="00A825A0">
        <w:rPr>
          <w:rFonts w:ascii="Arial" w:hAnsi="Arial" w:cs="Arial"/>
          <w:color w:val="000000"/>
          <w:szCs w:val="24"/>
        </w:rPr>
        <w:t>/ч;</w:t>
      </w:r>
      <w:r w:rsidRPr="00A825A0">
        <w:rPr>
          <w:rFonts w:ascii="Arial" w:hAnsi="Arial" w:cs="Arial"/>
          <w:i/>
          <w:color w:val="000000"/>
          <w:szCs w:val="24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Vy</w:t>
      </w:r>
      <w:r w:rsidRPr="00A825A0">
        <w:rPr>
          <w:rFonts w:ascii="Arial" w:hAnsi="Arial" w:cs="Arial"/>
          <w:i/>
          <w:color w:val="000000"/>
          <w:szCs w:val="24"/>
        </w:rPr>
        <w:t xml:space="preserve">* – </w:t>
      </w:r>
      <w:r w:rsidRPr="00A825A0">
        <w:rPr>
          <w:rFonts w:ascii="Arial" w:hAnsi="Arial" w:cs="Arial"/>
          <w:color w:val="000000"/>
          <w:szCs w:val="24"/>
        </w:rPr>
        <w:t>условная пропускная способность регулирующей арматуры</w:t>
      </w:r>
      <w:r w:rsidRPr="00A825A0">
        <w:rPr>
          <w:rFonts w:ascii="Arial" w:hAnsi="Arial" w:cs="Arial"/>
          <w:i/>
          <w:color w:val="000000"/>
          <w:szCs w:val="24"/>
        </w:rPr>
        <w:t xml:space="preserve">, </w:t>
      </w:r>
      <w:r w:rsidRPr="00A825A0">
        <w:rPr>
          <w:rFonts w:ascii="Arial" w:hAnsi="Arial" w:cs="Arial"/>
          <w:color w:val="000000"/>
          <w:szCs w:val="24"/>
        </w:rPr>
        <w:t>уточненная по результатам расчета, м</w:t>
      </w:r>
      <w:r w:rsidRPr="00A825A0">
        <w:rPr>
          <w:rFonts w:ascii="Arial" w:hAnsi="Arial" w:cs="Arial"/>
          <w:color w:val="000000"/>
          <w:szCs w:val="24"/>
          <w:vertAlign w:val="superscript"/>
        </w:rPr>
        <w:t>3</w:t>
      </w:r>
      <w:r w:rsidRPr="00A825A0">
        <w:rPr>
          <w:rFonts w:ascii="Arial" w:hAnsi="Arial" w:cs="Arial"/>
          <w:color w:val="000000"/>
          <w:szCs w:val="24"/>
        </w:rPr>
        <w:t xml:space="preserve">/ч;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N</w:t>
      </w:r>
      <w:r w:rsidRPr="00A825A0">
        <w:rPr>
          <w:rFonts w:ascii="Arial" w:hAnsi="Arial" w:cs="Arial"/>
          <w:i/>
          <w:color w:val="000000"/>
          <w:szCs w:val="24"/>
          <w:vertAlign w:val="subscript"/>
        </w:rPr>
        <w:t>1</w:t>
      </w:r>
      <w:r w:rsidRPr="00A825A0">
        <w:rPr>
          <w:rFonts w:ascii="Arial" w:hAnsi="Arial" w:cs="Arial"/>
          <w:i/>
          <w:color w:val="000000"/>
          <w:szCs w:val="24"/>
        </w:rPr>
        <w:t>,</w:t>
      </w:r>
      <w:r w:rsidRPr="00A825A0">
        <w:rPr>
          <w:rFonts w:ascii="Arial" w:hAnsi="Arial" w:cs="Arial"/>
          <w:color w:val="000000"/>
          <w:szCs w:val="24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N</w:t>
      </w:r>
      <w:r w:rsidRPr="00A825A0">
        <w:rPr>
          <w:rFonts w:ascii="Arial" w:hAnsi="Arial" w:cs="Arial"/>
          <w:i/>
          <w:color w:val="000000"/>
          <w:szCs w:val="24"/>
          <w:vertAlign w:val="subscript"/>
        </w:rPr>
        <w:t>2</w:t>
      </w:r>
      <w:r w:rsidRPr="00A825A0">
        <w:rPr>
          <w:rFonts w:ascii="Arial" w:hAnsi="Arial" w:cs="Arial"/>
          <w:color w:val="000000"/>
          <w:szCs w:val="24"/>
        </w:rPr>
        <w:t xml:space="preserve"> – коэффициенты запаса по пропускной способности регулирующей арматуры;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</w:rPr>
        <w:t>С</w:t>
      </w:r>
      <w:r w:rsidRPr="00A825A0">
        <w:rPr>
          <w:rFonts w:ascii="Arial" w:hAnsi="Arial" w:cs="Arial"/>
          <w:i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zCs w:val="24"/>
        </w:rPr>
        <w:t>коэффициент кавитации регулирующей арматуры;</w:t>
      </w:r>
      <w:r w:rsidRPr="00A825A0">
        <w:rPr>
          <w:rFonts w:ascii="Arial" w:hAnsi="Arial" w:cs="Arial"/>
          <w:i/>
          <w:color w:val="000000"/>
          <w:szCs w:val="24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m</w:t>
      </w:r>
      <w:r w:rsidRPr="00A825A0">
        <w:rPr>
          <w:rFonts w:ascii="Arial" w:hAnsi="Arial" w:cs="Arial"/>
          <w:i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zCs w:val="24"/>
        </w:rPr>
        <w:t xml:space="preserve">коэффициент </w:t>
      </w:r>
      <w:r w:rsidRPr="00A825A0">
        <w:rPr>
          <w:rFonts w:ascii="Arial" w:hAnsi="Arial" w:cs="Arial"/>
          <w:szCs w:val="24"/>
        </w:rPr>
        <w:t>критического перепада давления на регулирующей арматуре</w:t>
      </w:r>
      <w:r w:rsidRPr="00A825A0">
        <w:rPr>
          <w:rFonts w:ascii="Arial" w:hAnsi="Arial" w:cs="Arial"/>
          <w:color w:val="000000"/>
          <w:szCs w:val="24"/>
        </w:rPr>
        <w:t xml:space="preserve">; 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K</w:t>
      </w:r>
      <w:r w:rsidRPr="00A825A0">
        <w:rPr>
          <w:rFonts w:ascii="Arial" w:hAnsi="Arial" w:cs="Arial"/>
          <w:color w:val="000000"/>
          <w:szCs w:val="24"/>
          <w:vertAlign w:val="subscript"/>
        </w:rPr>
        <w:t>Стреб</w:t>
      </w:r>
      <w:r w:rsidRPr="00A825A0">
        <w:rPr>
          <w:rFonts w:ascii="Arial" w:hAnsi="Arial" w:cs="Arial"/>
          <w:i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zCs w:val="24"/>
        </w:rPr>
        <w:t xml:space="preserve">требуемый коэффициент кавитации регулирующей арматуры; </w:t>
      </w:r>
      <w:r w:rsidRPr="00A825A0">
        <w:rPr>
          <w:rFonts w:ascii="Arial" w:hAnsi="Arial" w:cs="Arial"/>
          <w:i/>
          <w:color w:val="000000"/>
          <w:szCs w:val="24"/>
        </w:rPr>
        <w:t>Δ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P</w:t>
      </w:r>
      <w:r w:rsidRPr="00A825A0">
        <w:rPr>
          <w:rFonts w:ascii="Arial" w:hAnsi="Arial" w:cs="Arial"/>
          <w:color w:val="000000"/>
          <w:szCs w:val="24"/>
          <w:vertAlign w:val="subscript"/>
        </w:rPr>
        <w:t>а</w:t>
      </w:r>
      <w:r w:rsidRPr="00A825A0">
        <w:rPr>
          <w:rFonts w:ascii="Arial" w:hAnsi="Arial" w:cs="Arial"/>
          <w:color w:val="000000"/>
          <w:szCs w:val="24"/>
        </w:rPr>
        <w:t xml:space="preserve"> – </w:t>
      </w:r>
      <w:r w:rsidRPr="00A825A0">
        <w:rPr>
          <w:rFonts w:ascii="Arial" w:hAnsi="Arial" w:cs="Arial"/>
          <w:color w:val="000000"/>
          <w:spacing w:val="-6"/>
          <w:szCs w:val="24"/>
        </w:rPr>
        <w:t>перепад давлен</w:t>
      </w:r>
      <w:r w:rsidRPr="00EF2C5C">
        <w:rPr>
          <w:rFonts w:ascii="Arial" w:hAnsi="Arial" w:cs="Arial"/>
          <w:color w:val="000000"/>
          <w:spacing w:val="-6"/>
          <w:szCs w:val="24"/>
        </w:rPr>
        <w:t xml:space="preserve">ия на регулирующей арматуре, соответствующий началу газовой кавитации, </w:t>
      </w:r>
      <w:r w:rsidRPr="00A825A0">
        <w:rPr>
          <w:rFonts w:ascii="Arial" w:hAnsi="Arial" w:cs="Arial"/>
          <w:color w:val="000000"/>
          <w:spacing w:val="-6"/>
          <w:szCs w:val="24"/>
        </w:rPr>
        <w:t xml:space="preserve">МПа; </w:t>
      </w:r>
      <w:r w:rsidRPr="00A825A0">
        <w:rPr>
          <w:rFonts w:ascii="Arial" w:hAnsi="Arial" w:cs="Arial"/>
          <w:i/>
          <w:color w:val="000000"/>
          <w:szCs w:val="24"/>
        </w:rPr>
        <w:t>Δ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P</w:t>
      </w:r>
      <w:r w:rsidRPr="00A825A0">
        <w:rPr>
          <w:rFonts w:ascii="Arial" w:hAnsi="Arial" w:cs="Arial"/>
          <w:color w:val="000000"/>
          <w:szCs w:val="24"/>
          <w:vertAlign w:val="subscript"/>
        </w:rPr>
        <w:t>РА</w:t>
      </w:r>
      <w:r w:rsidRPr="00A825A0">
        <w:rPr>
          <w:rFonts w:ascii="Arial" w:hAnsi="Arial" w:cs="Arial"/>
          <w:color w:val="000000"/>
          <w:szCs w:val="24"/>
          <w:vertAlign w:val="subscript"/>
          <w:lang w:val="en-US"/>
        </w:rPr>
        <w:t>min</w:t>
      </w:r>
      <w:r w:rsidRPr="00A825A0">
        <w:rPr>
          <w:rFonts w:ascii="Arial" w:hAnsi="Arial" w:cs="Arial"/>
          <w:color w:val="000000"/>
          <w:szCs w:val="24"/>
        </w:rPr>
        <w:t xml:space="preserve"> – минимальный</w:t>
      </w:r>
      <w:r w:rsidRPr="00EF2C5C">
        <w:rPr>
          <w:rFonts w:ascii="Arial" w:hAnsi="Arial" w:cs="Arial"/>
          <w:color w:val="000000"/>
          <w:szCs w:val="24"/>
        </w:rPr>
        <w:t xml:space="preserve"> перепад давления на регулирующей арматуре, М</w:t>
      </w:r>
      <w:r w:rsidR="00732B9B" w:rsidRPr="00EF2C5C">
        <w:rPr>
          <w:rFonts w:ascii="Arial" w:hAnsi="Arial" w:cs="Arial"/>
          <w:color w:val="000000"/>
          <w:szCs w:val="24"/>
        </w:rPr>
        <w:t>П</w:t>
      </w:r>
      <w:r w:rsidRPr="00EF2C5C">
        <w:rPr>
          <w:rFonts w:ascii="Arial" w:hAnsi="Arial" w:cs="Arial"/>
          <w:color w:val="000000"/>
          <w:szCs w:val="24"/>
        </w:rPr>
        <w:t>а;</w:t>
      </w:r>
      <w:r w:rsidR="00A825A0">
        <w:rPr>
          <w:rFonts w:ascii="Arial" w:hAnsi="Arial" w:cs="Arial"/>
          <w:color w:val="000000"/>
          <w:szCs w:val="24"/>
        </w:rPr>
        <w:t xml:space="preserve"> </w:t>
      </w:r>
      <w:r w:rsidR="00A825A0" w:rsidRPr="002D138E">
        <w:rPr>
          <w:rFonts w:ascii="Arial" w:hAnsi="Arial" w:cs="Arial"/>
          <w:i/>
          <w:color w:val="000000"/>
          <w:szCs w:val="24"/>
        </w:rPr>
        <w:t>Δ</w:t>
      </w:r>
      <w:r w:rsidR="00A825A0" w:rsidRPr="002D138E">
        <w:rPr>
          <w:rFonts w:ascii="Arial" w:hAnsi="Arial" w:cs="Arial"/>
          <w:i/>
          <w:color w:val="000000"/>
          <w:szCs w:val="24"/>
          <w:lang w:val="en-US"/>
        </w:rPr>
        <w:t>P</w:t>
      </w:r>
      <w:r w:rsidR="00A825A0" w:rsidRPr="002D138E">
        <w:rPr>
          <w:rFonts w:ascii="Arial" w:hAnsi="Arial" w:cs="Arial"/>
          <w:color w:val="000000"/>
          <w:szCs w:val="24"/>
          <w:vertAlign w:val="subscript"/>
        </w:rPr>
        <w:t xml:space="preserve">РА </w:t>
      </w:r>
      <w:r w:rsidR="00A825A0" w:rsidRPr="002D138E">
        <w:rPr>
          <w:rFonts w:ascii="Arial" w:hAnsi="Arial" w:cs="Arial"/>
          <w:color w:val="000000"/>
          <w:szCs w:val="24"/>
        </w:rPr>
        <w:t xml:space="preserve">– </w:t>
      </w:r>
      <w:r w:rsidR="002D138E" w:rsidRPr="002D138E">
        <w:rPr>
          <w:rFonts w:ascii="Arial" w:hAnsi="Arial" w:cs="Arial"/>
          <w:color w:val="000000"/>
          <w:szCs w:val="24"/>
        </w:rPr>
        <w:t>перепад давления на регулирующей арматуре</w:t>
      </w:r>
      <w:r w:rsidR="00CB752D">
        <w:rPr>
          <w:rFonts w:ascii="Arial" w:hAnsi="Arial" w:cs="Arial"/>
          <w:color w:val="000000"/>
          <w:szCs w:val="24"/>
        </w:rPr>
        <w:t>, МПа</w:t>
      </w:r>
      <w:r w:rsidR="00A825A0" w:rsidRPr="002D138E">
        <w:rPr>
          <w:rFonts w:ascii="Arial" w:hAnsi="Arial" w:cs="Arial"/>
          <w:color w:val="000000"/>
          <w:szCs w:val="24"/>
        </w:rPr>
        <w:t>;</w:t>
      </w:r>
      <w:r w:rsidR="00FA33FC" w:rsidRPr="00A825A0">
        <w:rPr>
          <w:rFonts w:ascii="Arial" w:hAnsi="Arial" w:cs="Arial"/>
          <w:i/>
          <w:color w:val="000000"/>
          <w:szCs w:val="24"/>
        </w:rPr>
        <w:t xml:space="preserve"> </w:t>
      </w:r>
      <w:r w:rsidRPr="00A825A0">
        <w:rPr>
          <w:rFonts w:ascii="Arial" w:hAnsi="Arial" w:cs="Arial"/>
          <w:i/>
          <w:color w:val="000000"/>
          <w:szCs w:val="24"/>
        </w:rPr>
        <w:t>Δ</w:t>
      </w:r>
      <w:r w:rsidRPr="00A825A0">
        <w:rPr>
          <w:rFonts w:ascii="Arial" w:hAnsi="Arial" w:cs="Arial"/>
          <w:i/>
          <w:color w:val="000000"/>
          <w:szCs w:val="24"/>
          <w:lang w:val="en-US"/>
        </w:rPr>
        <w:t>P</w:t>
      </w:r>
      <w:r w:rsidRPr="00A825A0">
        <w:rPr>
          <w:rFonts w:ascii="Arial" w:hAnsi="Arial" w:cs="Arial"/>
          <w:color w:val="000000"/>
          <w:szCs w:val="24"/>
          <w:vertAlign w:val="subscript"/>
        </w:rPr>
        <w:t>бк</w:t>
      </w:r>
      <w:r w:rsidRPr="00A825A0">
        <w:rPr>
          <w:rFonts w:ascii="Arial" w:hAnsi="Arial" w:cs="Arial"/>
          <w:color w:val="000000"/>
          <w:szCs w:val="24"/>
        </w:rPr>
        <w:t xml:space="preserve"> – перепад</w:t>
      </w:r>
      <w:r w:rsidRPr="00EF2C5C">
        <w:rPr>
          <w:rFonts w:ascii="Arial" w:hAnsi="Arial" w:cs="Arial"/>
          <w:color w:val="000000"/>
          <w:szCs w:val="24"/>
        </w:rPr>
        <w:t xml:space="preserve"> давления, соответствующий началу кавитации, МПа</w:t>
      </w:r>
    </w:p>
    <w:p w14:paraId="19C09930" w14:textId="77777777" w:rsidR="00F62F4B" w:rsidRPr="00EF2C5C" w:rsidRDefault="00F62F4B" w:rsidP="002D138E">
      <w:pPr>
        <w:pStyle w:val="a3"/>
        <w:tabs>
          <w:tab w:val="left" w:pos="1134"/>
        </w:tabs>
        <w:spacing w:before="120" w:after="120" w:line="360" w:lineRule="auto"/>
        <w:ind w:right="-2"/>
        <w:jc w:val="center"/>
        <w:rPr>
          <w:rFonts w:ascii="Arial" w:hAnsi="Arial" w:cs="Arial"/>
          <w:sz w:val="24"/>
          <w:szCs w:val="24"/>
          <w:lang w:val="ru-RU"/>
        </w:rPr>
      </w:pPr>
      <w:r w:rsidRPr="00EF2C5C">
        <w:rPr>
          <w:rFonts w:ascii="Arial" w:hAnsi="Arial" w:cs="Arial"/>
          <w:sz w:val="24"/>
          <w:szCs w:val="24"/>
          <w:lang w:val="ru-RU"/>
        </w:rPr>
        <w:t>Рисунок 1</w:t>
      </w:r>
      <w:r w:rsidR="00B11F20" w:rsidRPr="00EF2C5C">
        <w:rPr>
          <w:rFonts w:ascii="Arial" w:hAnsi="Arial" w:cs="Arial"/>
          <w:sz w:val="24"/>
          <w:szCs w:val="24"/>
          <w:lang w:val="ru-RU"/>
        </w:rPr>
        <w:t>, лист 1</w:t>
      </w:r>
      <w:r w:rsidRPr="00EF2C5C">
        <w:rPr>
          <w:rFonts w:ascii="Arial" w:hAnsi="Arial" w:cs="Arial"/>
          <w:sz w:val="24"/>
          <w:szCs w:val="24"/>
          <w:lang w:val="ru-RU"/>
        </w:rPr>
        <w:t xml:space="preserve"> – Схема алгоритма методики расчета требуемых гидравлических и</w:t>
      </w:r>
      <w:r w:rsidR="00FA33FC">
        <w:rPr>
          <w:rFonts w:ascii="Arial" w:hAnsi="Arial" w:cs="Arial"/>
          <w:sz w:val="24"/>
          <w:szCs w:val="24"/>
          <w:lang w:val="ru-RU"/>
        </w:rPr>
        <w:t> </w:t>
      </w:r>
      <w:r w:rsidRPr="00EF2C5C">
        <w:rPr>
          <w:rFonts w:ascii="Arial" w:hAnsi="Arial" w:cs="Arial"/>
          <w:sz w:val="24"/>
          <w:szCs w:val="24"/>
          <w:lang w:val="ru-RU"/>
        </w:rPr>
        <w:t>кавитационных характеристик регулирующей арматуры</w:t>
      </w:r>
    </w:p>
    <w:p w14:paraId="0CC18322" w14:textId="77777777" w:rsidR="00B6362C" w:rsidRDefault="00B6362C" w:rsidP="00EF2C5C">
      <w:pPr>
        <w:rPr>
          <w:rFonts w:ascii="Arial" w:hAnsi="Arial" w:cs="Arial"/>
          <w:b/>
          <w:szCs w:val="24"/>
        </w:rPr>
      </w:pPr>
      <w:r>
        <w:object w:dxaOrig="16875" w:dyaOrig="11940" w14:anchorId="0C7F2CA7">
          <v:shape id="_x0000_i1028" type="#_x0000_t75" style="width:481.5pt;height:341.25pt" o:ole="">
            <v:imagedata r:id="rId18" o:title=""/>
          </v:shape>
          <o:OLEObject Type="Embed" ProgID="Visio.Drawing.15" ShapeID="_x0000_i1028" DrawAspect="Content" ObjectID="_1852202769" r:id="rId19"/>
        </w:object>
      </w:r>
    </w:p>
    <w:p w14:paraId="76D07345" w14:textId="77777777" w:rsidR="00F62F4B" w:rsidRPr="00EF2C5C" w:rsidRDefault="00F62F4B" w:rsidP="002D138E">
      <w:pPr>
        <w:jc w:val="center"/>
        <w:rPr>
          <w:rFonts w:ascii="Arial" w:hAnsi="Arial" w:cs="Arial"/>
          <w:b/>
          <w:szCs w:val="24"/>
        </w:rPr>
      </w:pPr>
      <w:r w:rsidRPr="00EF2C5C">
        <w:rPr>
          <w:rFonts w:ascii="Arial" w:hAnsi="Arial" w:cs="Arial"/>
          <w:szCs w:val="24"/>
        </w:rPr>
        <w:t>Рисунок 1, лист 2</w:t>
      </w:r>
    </w:p>
    <w:p w14:paraId="35E3244D" w14:textId="77777777" w:rsidR="00BB218C" w:rsidRPr="00EF2C5C" w:rsidRDefault="00440658">
      <w:pPr>
        <w:rPr>
          <w:rFonts w:ascii="Arial" w:hAnsi="Arial" w:cs="Arial"/>
          <w:b/>
          <w:szCs w:val="24"/>
        </w:rPr>
      </w:pPr>
      <w:r w:rsidRPr="00EF2C5C">
        <w:rPr>
          <w:rFonts w:ascii="Arial" w:hAnsi="Arial" w:cs="Arial"/>
          <w:b/>
          <w:szCs w:val="24"/>
        </w:rPr>
        <w:br w:type="page"/>
      </w:r>
    </w:p>
    <w:p w14:paraId="65F4745D" w14:textId="77777777" w:rsidR="00E5331A" w:rsidRPr="00EF2C5C" w:rsidRDefault="00E5331A" w:rsidP="00EF2C5C">
      <w:pPr>
        <w:spacing w:line="360" w:lineRule="auto"/>
        <w:jc w:val="center"/>
        <w:outlineLvl w:val="0"/>
        <w:rPr>
          <w:rFonts w:ascii="Arial" w:eastAsia="Calibri" w:hAnsi="Arial" w:cs="Arial"/>
          <w:b/>
          <w:bCs/>
          <w:kern w:val="32"/>
          <w:szCs w:val="24"/>
        </w:rPr>
      </w:pPr>
      <w:bookmarkStart w:id="53" w:name="_Toc234840834"/>
      <w:bookmarkStart w:id="54" w:name="_Toc15656625"/>
      <w:r w:rsidRPr="00EF2C5C">
        <w:rPr>
          <w:rFonts w:ascii="Arial" w:hAnsi="Arial" w:cs="Arial"/>
          <w:b/>
          <w:szCs w:val="24"/>
        </w:rPr>
        <w:t>Приложение А</w:t>
      </w:r>
      <w:r w:rsidR="00732B9B" w:rsidRPr="00EF2C5C">
        <w:rPr>
          <w:rFonts w:ascii="Arial" w:hAnsi="Arial" w:cs="Arial"/>
          <w:b/>
          <w:sz w:val="22"/>
          <w:szCs w:val="22"/>
        </w:rPr>
        <w:br/>
      </w:r>
      <w:r w:rsidRPr="00EF2C5C">
        <w:rPr>
          <w:rFonts w:ascii="Arial" w:hAnsi="Arial" w:cs="Arial"/>
          <w:b/>
          <w:sz w:val="22"/>
          <w:szCs w:val="22"/>
        </w:rPr>
        <w:t>(справочное)</w:t>
      </w:r>
      <w:r w:rsidR="00732B9B" w:rsidRPr="00EF2C5C">
        <w:rPr>
          <w:rFonts w:ascii="Arial" w:eastAsia="Calibri" w:hAnsi="Arial" w:cs="Arial"/>
          <w:b/>
          <w:bCs/>
          <w:kern w:val="32"/>
          <w:szCs w:val="24"/>
        </w:rPr>
        <w:br/>
      </w:r>
      <w:r w:rsidRPr="00EF2C5C">
        <w:rPr>
          <w:rFonts w:ascii="Arial" w:eastAsia="Calibri" w:hAnsi="Arial" w:cs="Arial"/>
          <w:b/>
          <w:bCs/>
          <w:kern w:val="32"/>
          <w:szCs w:val="24"/>
        </w:rPr>
        <w:t>Перечень рабочих сред</w:t>
      </w:r>
      <w:bookmarkEnd w:id="53"/>
    </w:p>
    <w:p w14:paraId="6E20FE2E" w14:textId="77777777" w:rsidR="00E5331A" w:rsidRPr="00EF2C5C" w:rsidRDefault="00E5331A" w:rsidP="00E5331A">
      <w:pPr>
        <w:keepNext/>
        <w:tabs>
          <w:tab w:val="left" w:pos="1134"/>
        </w:tabs>
        <w:spacing w:line="360" w:lineRule="auto"/>
        <w:jc w:val="center"/>
        <w:rPr>
          <w:rFonts w:ascii="Arial" w:eastAsia="Calibri" w:hAnsi="Arial" w:cs="Arial"/>
          <w:b/>
          <w:bCs/>
          <w:kern w:val="32"/>
          <w:szCs w:val="24"/>
        </w:rPr>
      </w:pPr>
    </w:p>
    <w:p w14:paraId="02C42838" w14:textId="77777777" w:rsidR="00E5331A" w:rsidRPr="00491993" w:rsidRDefault="00E5331A" w:rsidP="00E5331A">
      <w:pPr>
        <w:pStyle w:val="afc"/>
        <w:numPr>
          <w:ilvl w:val="0"/>
          <w:numId w:val="25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</w:rPr>
      </w:pPr>
      <w:r w:rsidRPr="00491993">
        <w:rPr>
          <w:rFonts w:ascii="Arial" w:hAnsi="Arial" w:cs="Arial"/>
          <w:sz w:val="22"/>
          <w:szCs w:val="22"/>
        </w:rPr>
        <w:t xml:space="preserve">Нефть – по ГОСТ 31378, </w:t>
      </w:r>
      <w:r w:rsidR="00732B9B" w:rsidRPr="00491993">
        <w:rPr>
          <w:rFonts w:ascii="Arial" w:hAnsi="Arial" w:cs="Arial"/>
          <w:sz w:val="22"/>
          <w:szCs w:val="22"/>
        </w:rPr>
        <w:t>нормативным документам, действующим на территории государства, принявшего настоящий стандарт</w:t>
      </w:r>
      <w:r w:rsidRPr="00491993">
        <w:rPr>
          <w:rFonts w:ascii="Arial" w:hAnsi="Arial" w:cs="Arial"/>
          <w:sz w:val="22"/>
          <w:szCs w:val="22"/>
        </w:rPr>
        <w:t xml:space="preserve">, 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информация о </w:t>
      </w:r>
      <w:r w:rsidR="00732B9B" w:rsidRPr="00491993">
        <w:rPr>
          <w:rFonts w:ascii="Arial" w:hAnsi="Arial" w:cs="Arial"/>
          <w:sz w:val="22"/>
          <w:szCs w:val="22"/>
        </w:rPr>
        <w:t xml:space="preserve">котором </w:t>
      </w:r>
      <w:r w:rsidRPr="00491993">
        <w:rPr>
          <w:rFonts w:ascii="Arial" w:hAnsi="Arial" w:cs="Arial"/>
          <w:sz w:val="22"/>
          <w:szCs w:val="22"/>
        </w:rPr>
        <w:t>приведена в приложении Г (таблица Г.1, строка 4)</w:t>
      </w:r>
      <w:r w:rsidR="00732B9B" w:rsidRPr="00491993">
        <w:rPr>
          <w:rFonts w:ascii="Arial" w:hAnsi="Arial" w:cs="Arial"/>
          <w:sz w:val="22"/>
          <w:szCs w:val="22"/>
        </w:rPr>
        <w:t>,</w:t>
      </w:r>
      <w:r w:rsidRPr="00491993">
        <w:rPr>
          <w:rFonts w:ascii="Arial" w:hAnsi="Arial" w:cs="Arial"/>
          <w:sz w:val="22"/>
          <w:szCs w:val="22"/>
        </w:rPr>
        <w:t xml:space="preserve"> и </w:t>
      </w:r>
      <w:r w:rsidR="00732B9B" w:rsidRPr="00491993">
        <w:rPr>
          <w:rFonts w:ascii="Arial" w:hAnsi="Arial" w:cs="Arial"/>
          <w:sz w:val="22"/>
          <w:szCs w:val="22"/>
        </w:rPr>
        <w:t>нормативным правовым актам, действующим на территории государства, принявшего настоящий стандарт</w:t>
      </w:r>
      <w:r w:rsidRPr="00491993">
        <w:rPr>
          <w:rFonts w:ascii="Arial" w:hAnsi="Arial" w:cs="Arial"/>
          <w:sz w:val="22"/>
          <w:szCs w:val="22"/>
        </w:rPr>
        <w:t xml:space="preserve">, 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техническому регламенту, информация о котором приведена в </w:t>
      </w:r>
      <w:r w:rsidR="005810D3" w:rsidRPr="00491993">
        <w:rPr>
          <w:rFonts w:ascii="Arial" w:hAnsi="Arial" w:cs="Arial"/>
          <w:sz w:val="22"/>
          <w:szCs w:val="22"/>
        </w:rPr>
        <w:t xml:space="preserve">таблице Г.1 </w:t>
      </w:r>
      <w:r w:rsidRPr="00491993">
        <w:rPr>
          <w:rFonts w:ascii="Arial" w:hAnsi="Arial" w:cs="Arial"/>
          <w:sz w:val="22"/>
          <w:szCs w:val="22"/>
        </w:rPr>
        <w:t>(строка 1)</w:t>
      </w:r>
      <w:r w:rsidR="00D307B3" w:rsidRPr="00491993">
        <w:rPr>
          <w:rFonts w:ascii="Arial" w:hAnsi="Arial" w:cs="Arial"/>
          <w:sz w:val="22"/>
          <w:szCs w:val="22"/>
        </w:rPr>
        <w:t>.</w:t>
      </w:r>
    </w:p>
    <w:p w14:paraId="3A47A969" w14:textId="77777777" w:rsidR="00E5331A" w:rsidRPr="00491993" w:rsidRDefault="00E5331A" w:rsidP="00E5331A">
      <w:pPr>
        <w:pStyle w:val="afc"/>
        <w:numPr>
          <w:ilvl w:val="0"/>
          <w:numId w:val="25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</w:rPr>
      </w:pPr>
      <w:r w:rsidRPr="00491993">
        <w:rPr>
          <w:rFonts w:ascii="Arial" w:hAnsi="Arial" w:cs="Arial"/>
          <w:sz w:val="22"/>
          <w:szCs w:val="22"/>
        </w:rPr>
        <w:t xml:space="preserve">Нефтепродукты – по </w:t>
      </w:r>
      <w:r w:rsidR="00732B9B" w:rsidRPr="00491993">
        <w:rPr>
          <w:rFonts w:ascii="Arial" w:hAnsi="Arial" w:cs="Arial"/>
          <w:sz w:val="22"/>
          <w:szCs w:val="22"/>
        </w:rPr>
        <w:t>нормативным правовым актам, действующим на территории государства, принявшего настоящий стандарт</w:t>
      </w:r>
      <w:r w:rsidRPr="00491993">
        <w:rPr>
          <w:rFonts w:ascii="Arial" w:hAnsi="Arial" w:cs="Arial"/>
          <w:sz w:val="22"/>
          <w:szCs w:val="22"/>
        </w:rPr>
        <w:t xml:space="preserve">, 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техническому регламенту, информация о котором приведена в </w:t>
      </w:r>
      <w:r w:rsidR="005810D3" w:rsidRPr="00491993">
        <w:rPr>
          <w:rFonts w:ascii="Arial" w:hAnsi="Arial" w:cs="Arial"/>
          <w:sz w:val="22"/>
          <w:szCs w:val="22"/>
        </w:rPr>
        <w:t xml:space="preserve">таблице Г.1 </w:t>
      </w:r>
      <w:r w:rsidRPr="00491993">
        <w:rPr>
          <w:rFonts w:ascii="Arial" w:hAnsi="Arial" w:cs="Arial"/>
          <w:sz w:val="22"/>
          <w:szCs w:val="22"/>
        </w:rPr>
        <w:t xml:space="preserve">(строка 2), 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>:</w:t>
      </w:r>
    </w:p>
    <w:p w14:paraId="6A3AFC68" w14:textId="77777777" w:rsidR="00E5331A" w:rsidRPr="00491993" w:rsidRDefault="00E5331A" w:rsidP="00E5331A">
      <w:pPr>
        <w:numPr>
          <w:ilvl w:val="0"/>
          <w:numId w:val="22"/>
        </w:numPr>
        <w:tabs>
          <w:tab w:val="left" w:pos="1134"/>
          <w:tab w:val="left" w:pos="1701"/>
        </w:tabs>
        <w:spacing w:line="360" w:lineRule="auto"/>
        <w:ind w:left="0" w:firstLine="709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491993">
        <w:rPr>
          <w:rFonts w:ascii="Arial" w:eastAsia="Calibri" w:hAnsi="Arial" w:cs="Arial"/>
          <w:sz w:val="22"/>
          <w:szCs w:val="22"/>
        </w:rPr>
        <w:t xml:space="preserve">автомобильный бензин – по ГОСТ 2084, ГОСТ 32513, </w:t>
      </w:r>
      <w:r w:rsidR="00732B9B" w:rsidRPr="00491993">
        <w:rPr>
          <w:rFonts w:ascii="Arial" w:hAnsi="Arial" w:cs="Arial"/>
          <w:sz w:val="22"/>
          <w:szCs w:val="22"/>
        </w:rPr>
        <w:t xml:space="preserve">нормативным документам, действующим на территории государства, принявшего настоящий стандарт, </w:t>
      </w:r>
      <w:r w:rsidRPr="00491993">
        <w:rPr>
          <w:rFonts w:ascii="Arial" w:hAnsi="Arial" w:cs="Arial"/>
          <w:sz w:val="22"/>
          <w:szCs w:val="22"/>
        </w:rPr>
        <w:t xml:space="preserve">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информация о которых приведена </w:t>
      </w:r>
      <w:r w:rsidR="005810D3" w:rsidRPr="00491993">
        <w:rPr>
          <w:rFonts w:ascii="Arial" w:hAnsi="Arial" w:cs="Arial"/>
          <w:sz w:val="22"/>
          <w:szCs w:val="22"/>
        </w:rPr>
        <w:t>в таблице Г.1</w:t>
      </w:r>
      <w:r w:rsidRPr="00491993">
        <w:rPr>
          <w:rFonts w:ascii="Arial" w:hAnsi="Arial" w:cs="Arial"/>
          <w:sz w:val="22"/>
          <w:szCs w:val="22"/>
        </w:rPr>
        <w:t xml:space="preserve"> (строк</w:t>
      </w:r>
      <w:r w:rsidR="00D307B3" w:rsidRPr="00491993">
        <w:rPr>
          <w:rFonts w:ascii="Arial" w:hAnsi="Arial" w:cs="Arial"/>
          <w:sz w:val="22"/>
          <w:szCs w:val="22"/>
        </w:rPr>
        <w:t>и</w:t>
      </w:r>
      <w:r w:rsidRPr="00491993">
        <w:rPr>
          <w:rFonts w:ascii="Arial" w:hAnsi="Arial" w:cs="Arial"/>
          <w:sz w:val="22"/>
          <w:szCs w:val="22"/>
        </w:rPr>
        <w:t xml:space="preserve"> 3, 5), </w:t>
      </w:r>
      <w:r w:rsidRPr="00491993">
        <w:rPr>
          <w:rFonts w:ascii="Arial" w:eastAsia="Calibri" w:hAnsi="Arial" w:cs="Arial"/>
          <w:sz w:val="22"/>
          <w:szCs w:val="22"/>
        </w:rPr>
        <w:t>техническим условиям;</w:t>
      </w:r>
    </w:p>
    <w:p w14:paraId="73F21BC3" w14:textId="77777777" w:rsidR="00E5331A" w:rsidRPr="00491993" w:rsidRDefault="00E5331A" w:rsidP="00E5331A">
      <w:pPr>
        <w:numPr>
          <w:ilvl w:val="0"/>
          <w:numId w:val="22"/>
        </w:numPr>
        <w:tabs>
          <w:tab w:val="left" w:pos="1134"/>
          <w:tab w:val="left" w:pos="1701"/>
        </w:tabs>
        <w:spacing w:line="360" w:lineRule="auto"/>
        <w:ind w:left="0" w:firstLine="709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491993">
        <w:rPr>
          <w:rFonts w:ascii="Arial" w:eastAsia="Calibri" w:hAnsi="Arial" w:cs="Arial"/>
          <w:sz w:val="22"/>
          <w:szCs w:val="22"/>
        </w:rPr>
        <w:t xml:space="preserve">дизельное топливо – по ГОСТ 305, ГОСТ 32511, </w:t>
      </w:r>
      <w:r w:rsidR="00732B9B" w:rsidRPr="00491993">
        <w:rPr>
          <w:rFonts w:ascii="Arial" w:hAnsi="Arial" w:cs="Arial"/>
          <w:sz w:val="22"/>
          <w:szCs w:val="22"/>
        </w:rPr>
        <w:t>нормативным документам, действующим на территории государства, принявшего настоящий стандарт</w:t>
      </w:r>
      <w:r w:rsidRPr="00491993">
        <w:rPr>
          <w:rFonts w:ascii="Arial" w:eastAsia="Calibri" w:hAnsi="Arial" w:cs="Arial"/>
          <w:sz w:val="22"/>
          <w:szCs w:val="22"/>
        </w:rPr>
        <w:t xml:space="preserve">, </w:t>
      </w:r>
      <w:r w:rsidRPr="00491993">
        <w:rPr>
          <w:rFonts w:ascii="Arial" w:hAnsi="Arial" w:cs="Arial"/>
          <w:sz w:val="22"/>
          <w:szCs w:val="22"/>
        </w:rPr>
        <w:t xml:space="preserve">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информация о </w:t>
      </w:r>
      <w:r w:rsidR="00732B9B" w:rsidRPr="00491993">
        <w:rPr>
          <w:rFonts w:ascii="Arial" w:hAnsi="Arial" w:cs="Arial"/>
          <w:sz w:val="22"/>
          <w:szCs w:val="22"/>
        </w:rPr>
        <w:t xml:space="preserve">котором </w:t>
      </w:r>
      <w:r w:rsidRPr="00491993">
        <w:rPr>
          <w:rFonts w:ascii="Arial" w:hAnsi="Arial" w:cs="Arial"/>
          <w:sz w:val="22"/>
          <w:szCs w:val="22"/>
        </w:rPr>
        <w:t xml:space="preserve">приведена </w:t>
      </w:r>
      <w:r w:rsidR="005810D3" w:rsidRPr="00491993">
        <w:rPr>
          <w:rFonts w:ascii="Arial" w:hAnsi="Arial" w:cs="Arial"/>
          <w:sz w:val="22"/>
          <w:szCs w:val="22"/>
        </w:rPr>
        <w:t xml:space="preserve">в таблице Г.1 </w:t>
      </w:r>
      <w:r w:rsidRPr="00491993">
        <w:rPr>
          <w:rFonts w:ascii="Arial" w:hAnsi="Arial" w:cs="Arial"/>
          <w:sz w:val="22"/>
          <w:szCs w:val="22"/>
        </w:rPr>
        <w:t>(строка 7),</w:t>
      </w:r>
      <w:r w:rsidRPr="00491993">
        <w:rPr>
          <w:rFonts w:ascii="Arial" w:eastAsia="Calibri" w:hAnsi="Arial" w:cs="Arial"/>
          <w:sz w:val="22"/>
          <w:szCs w:val="22"/>
        </w:rPr>
        <w:t xml:space="preserve"> техническим условиям;</w:t>
      </w:r>
    </w:p>
    <w:p w14:paraId="2A1FFCF4" w14:textId="77777777" w:rsidR="00E5331A" w:rsidRPr="00491993" w:rsidRDefault="00E5331A" w:rsidP="00E5331A">
      <w:pPr>
        <w:numPr>
          <w:ilvl w:val="0"/>
          <w:numId w:val="22"/>
        </w:numPr>
        <w:tabs>
          <w:tab w:val="left" w:pos="1134"/>
          <w:tab w:val="left" w:pos="1701"/>
        </w:tabs>
        <w:spacing w:line="360" w:lineRule="auto"/>
        <w:ind w:left="0" w:firstLine="709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491993">
        <w:rPr>
          <w:rFonts w:ascii="Arial" w:eastAsia="Calibri" w:hAnsi="Arial" w:cs="Arial"/>
          <w:sz w:val="22"/>
          <w:szCs w:val="22"/>
        </w:rPr>
        <w:t xml:space="preserve">топливо для реактивных двигателей – по </w:t>
      </w:r>
      <w:hyperlink r:id="rId20" w:tooltip="ГОСТ 10227-86 Топлива для реактивных двигателей. Технические условия" w:history="1">
        <w:r w:rsidRPr="00491993">
          <w:rPr>
            <w:rFonts w:ascii="Arial" w:eastAsia="Calibri" w:hAnsi="Arial" w:cs="Arial"/>
            <w:sz w:val="22"/>
            <w:szCs w:val="22"/>
          </w:rPr>
          <w:t>ГОСТ 10227</w:t>
        </w:r>
      </w:hyperlink>
      <w:r w:rsidRPr="00491993">
        <w:rPr>
          <w:rFonts w:ascii="Arial" w:eastAsia="Calibri" w:hAnsi="Arial" w:cs="Arial"/>
          <w:sz w:val="22"/>
          <w:szCs w:val="22"/>
        </w:rPr>
        <w:t xml:space="preserve">, </w:t>
      </w:r>
      <w:r w:rsidR="00732B9B" w:rsidRPr="00491993">
        <w:rPr>
          <w:rFonts w:ascii="Arial" w:hAnsi="Arial" w:cs="Arial"/>
          <w:sz w:val="22"/>
          <w:szCs w:val="22"/>
        </w:rPr>
        <w:t xml:space="preserve">нормативным документам, действующим на территории государства, принявшего настоящий стандарт, </w:t>
      </w:r>
      <w:r w:rsidRPr="00491993">
        <w:rPr>
          <w:rFonts w:ascii="Arial" w:hAnsi="Arial" w:cs="Arial"/>
          <w:sz w:val="22"/>
          <w:szCs w:val="22"/>
        </w:rPr>
        <w:t xml:space="preserve">в </w:t>
      </w:r>
      <w:r w:rsidR="00591EDB" w:rsidRPr="00491993">
        <w:rPr>
          <w:rFonts w:ascii="Arial" w:hAnsi="Arial" w:cs="Arial"/>
          <w:sz w:val="22"/>
          <w:szCs w:val="22"/>
        </w:rPr>
        <w:t>т. ч.</w:t>
      </w:r>
      <w:r w:rsidRPr="00491993">
        <w:rPr>
          <w:rFonts w:ascii="Arial" w:hAnsi="Arial" w:cs="Arial"/>
          <w:sz w:val="22"/>
          <w:szCs w:val="22"/>
        </w:rPr>
        <w:t xml:space="preserve"> информация о </w:t>
      </w:r>
      <w:r w:rsidR="00732B9B" w:rsidRPr="00491993">
        <w:rPr>
          <w:rFonts w:ascii="Arial" w:hAnsi="Arial" w:cs="Arial"/>
          <w:sz w:val="22"/>
          <w:szCs w:val="22"/>
        </w:rPr>
        <w:t xml:space="preserve">котором </w:t>
      </w:r>
      <w:r w:rsidRPr="00491993">
        <w:rPr>
          <w:rFonts w:ascii="Arial" w:hAnsi="Arial" w:cs="Arial"/>
          <w:sz w:val="22"/>
          <w:szCs w:val="22"/>
        </w:rPr>
        <w:t xml:space="preserve">приведена </w:t>
      </w:r>
      <w:r w:rsidR="005810D3" w:rsidRPr="00491993">
        <w:rPr>
          <w:rFonts w:ascii="Arial" w:hAnsi="Arial" w:cs="Arial"/>
          <w:sz w:val="22"/>
          <w:szCs w:val="22"/>
        </w:rPr>
        <w:t xml:space="preserve">в таблице Г.1 </w:t>
      </w:r>
      <w:r w:rsidRPr="00491993">
        <w:rPr>
          <w:rFonts w:ascii="Arial" w:hAnsi="Arial" w:cs="Arial"/>
          <w:sz w:val="22"/>
          <w:szCs w:val="22"/>
        </w:rPr>
        <w:t>(строка 6)</w:t>
      </w:r>
      <w:r w:rsidRPr="00491993">
        <w:rPr>
          <w:rFonts w:ascii="Arial" w:eastAsia="Calibri" w:hAnsi="Arial" w:cs="Arial"/>
          <w:sz w:val="22"/>
          <w:szCs w:val="22"/>
        </w:rPr>
        <w:t>, техническим условиям;</w:t>
      </w:r>
    </w:p>
    <w:p w14:paraId="2837F2E3" w14:textId="77777777" w:rsidR="00E5331A" w:rsidRPr="00491993" w:rsidRDefault="00E5331A" w:rsidP="00E5331A">
      <w:pPr>
        <w:numPr>
          <w:ilvl w:val="0"/>
          <w:numId w:val="22"/>
        </w:numPr>
        <w:tabs>
          <w:tab w:val="left" w:pos="1134"/>
          <w:tab w:val="left" w:pos="1701"/>
        </w:tabs>
        <w:spacing w:line="360" w:lineRule="auto"/>
        <w:ind w:left="0" w:firstLine="709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491993">
        <w:rPr>
          <w:rFonts w:ascii="Arial" w:eastAsia="Calibri" w:hAnsi="Arial" w:cs="Arial"/>
          <w:sz w:val="22"/>
          <w:szCs w:val="22"/>
        </w:rPr>
        <w:t xml:space="preserve">авиационный бензин – по </w:t>
      </w:r>
      <w:hyperlink r:id="rId21" w:tooltip="ГОСТ 1012-72 Бензины авиационные. Технические условия" w:history="1">
        <w:r w:rsidRPr="00491993">
          <w:rPr>
            <w:rFonts w:ascii="Arial" w:eastAsia="Calibri" w:hAnsi="Arial" w:cs="Arial"/>
            <w:sz w:val="22"/>
            <w:szCs w:val="22"/>
          </w:rPr>
          <w:t>ГОСТ 1012</w:t>
        </w:r>
      </w:hyperlink>
      <w:r w:rsidRPr="00491993">
        <w:rPr>
          <w:rFonts w:ascii="Arial" w:eastAsia="Calibri" w:hAnsi="Arial" w:cs="Arial"/>
          <w:sz w:val="22"/>
          <w:szCs w:val="22"/>
        </w:rPr>
        <w:t>, техническим условиям;</w:t>
      </w:r>
    </w:p>
    <w:p w14:paraId="056DA491" w14:textId="77777777" w:rsidR="00E5331A" w:rsidRPr="00491993" w:rsidRDefault="00E5331A" w:rsidP="00E5331A">
      <w:pPr>
        <w:numPr>
          <w:ilvl w:val="0"/>
          <w:numId w:val="22"/>
        </w:numPr>
        <w:tabs>
          <w:tab w:val="left" w:pos="1134"/>
          <w:tab w:val="left" w:pos="1701"/>
        </w:tabs>
        <w:spacing w:line="360" w:lineRule="auto"/>
        <w:ind w:left="0" w:firstLine="709"/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491993">
        <w:rPr>
          <w:rFonts w:ascii="Arial" w:eastAsia="Calibri" w:hAnsi="Arial" w:cs="Arial"/>
          <w:sz w:val="22"/>
          <w:szCs w:val="22"/>
        </w:rPr>
        <w:t>мазут – по ГОСТ 10585.</w:t>
      </w:r>
    </w:p>
    <w:p w14:paraId="5A4F07B2" w14:textId="77777777" w:rsidR="00E5331A" w:rsidRPr="00491993" w:rsidRDefault="00E5331A" w:rsidP="00E5331A">
      <w:pPr>
        <w:pStyle w:val="afc"/>
        <w:numPr>
          <w:ilvl w:val="0"/>
          <w:numId w:val="25"/>
        </w:numPr>
        <w:shd w:val="clear" w:color="auto" w:fill="FFFFFF"/>
        <w:tabs>
          <w:tab w:val="left" w:pos="1276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</w:rPr>
      </w:pPr>
      <w:r w:rsidRPr="00491993">
        <w:rPr>
          <w:rFonts w:ascii="Arial" w:hAnsi="Arial" w:cs="Arial"/>
          <w:sz w:val="22"/>
          <w:szCs w:val="22"/>
        </w:rPr>
        <w:t>Другие нефтепродукты (по требованию заказчика).</w:t>
      </w:r>
    </w:p>
    <w:p w14:paraId="24E71A46" w14:textId="77777777" w:rsidR="005C5A58" w:rsidRPr="00EF2C5C" w:rsidRDefault="00E5331A" w:rsidP="00EF2C5C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F2C5C">
        <w:rPr>
          <w:rFonts w:ascii="Arial" w:hAnsi="Arial" w:cs="Arial"/>
          <w:b/>
          <w:szCs w:val="24"/>
        </w:rPr>
        <w:br w:type="page"/>
      </w:r>
      <w:bookmarkStart w:id="55" w:name="_Toc234840835"/>
      <w:r w:rsidR="00440658" w:rsidRPr="00EF2C5C">
        <w:rPr>
          <w:rFonts w:ascii="Arial" w:hAnsi="Arial" w:cs="Arial"/>
          <w:b/>
          <w:szCs w:val="24"/>
        </w:rPr>
        <w:t xml:space="preserve">Приложение </w:t>
      </w:r>
      <w:bookmarkEnd w:id="54"/>
      <w:r w:rsidRPr="00EF2C5C">
        <w:rPr>
          <w:rFonts w:ascii="Arial" w:hAnsi="Arial" w:cs="Arial"/>
          <w:b/>
          <w:szCs w:val="24"/>
        </w:rPr>
        <w:t>Б</w:t>
      </w:r>
      <w:bookmarkStart w:id="56" w:name="_Toc15656626"/>
      <w:r w:rsidR="00732B9B" w:rsidRPr="00EF2C5C">
        <w:rPr>
          <w:rFonts w:ascii="Arial" w:hAnsi="Arial" w:cs="Arial"/>
          <w:b/>
          <w:sz w:val="22"/>
          <w:szCs w:val="22"/>
        </w:rPr>
        <w:br/>
      </w:r>
      <w:r w:rsidR="00440658" w:rsidRPr="00EF2C5C">
        <w:rPr>
          <w:rFonts w:ascii="Arial" w:hAnsi="Arial" w:cs="Arial"/>
          <w:b/>
          <w:sz w:val="22"/>
          <w:szCs w:val="22"/>
        </w:rPr>
        <w:t>(справочное)</w:t>
      </w:r>
      <w:bookmarkStart w:id="57" w:name="_Toc15656627"/>
      <w:bookmarkEnd w:id="56"/>
      <w:r w:rsidR="00732B9B" w:rsidRPr="00EF2C5C">
        <w:rPr>
          <w:rFonts w:ascii="Arial" w:hAnsi="Arial" w:cs="Arial"/>
          <w:b/>
          <w:sz w:val="22"/>
          <w:szCs w:val="22"/>
        </w:rPr>
        <w:br/>
      </w:r>
      <w:r w:rsidR="00440658" w:rsidRPr="00EF2C5C">
        <w:rPr>
          <w:rFonts w:ascii="Arial" w:hAnsi="Arial" w:cs="Arial"/>
          <w:b/>
          <w:sz w:val="22"/>
          <w:szCs w:val="22"/>
        </w:rPr>
        <w:t>Методы устранения кавитационных и критических режимов</w:t>
      </w:r>
      <w:r w:rsidR="00FD6482" w:rsidRPr="00EF2C5C">
        <w:rPr>
          <w:rFonts w:ascii="Arial" w:hAnsi="Arial" w:cs="Arial"/>
          <w:b/>
          <w:sz w:val="22"/>
          <w:szCs w:val="22"/>
        </w:rPr>
        <w:t xml:space="preserve"> </w:t>
      </w:r>
      <w:r w:rsidR="000C470A" w:rsidRPr="00EF2C5C">
        <w:rPr>
          <w:rFonts w:ascii="Arial" w:hAnsi="Arial" w:cs="Arial"/>
          <w:b/>
          <w:sz w:val="22"/>
          <w:szCs w:val="22"/>
        </w:rPr>
        <w:t xml:space="preserve">работы </w:t>
      </w:r>
      <w:r w:rsidR="00330BA2" w:rsidRPr="00EF2C5C">
        <w:rPr>
          <w:rFonts w:ascii="Arial" w:hAnsi="Arial" w:cs="Arial"/>
          <w:b/>
          <w:sz w:val="22"/>
          <w:szCs w:val="22"/>
        </w:rPr>
        <w:br/>
      </w:r>
      <w:r w:rsidR="000C470A" w:rsidRPr="00EF2C5C">
        <w:rPr>
          <w:rFonts w:ascii="Arial" w:hAnsi="Arial" w:cs="Arial"/>
          <w:b/>
          <w:sz w:val="22"/>
          <w:szCs w:val="22"/>
        </w:rPr>
        <w:t>регулирующей арматуры</w:t>
      </w:r>
      <w:bookmarkEnd w:id="55"/>
      <w:bookmarkEnd w:id="57"/>
    </w:p>
    <w:p w14:paraId="50E7A467" w14:textId="77777777" w:rsidR="00CA2A11" w:rsidRPr="002D138E" w:rsidRDefault="00CA2A11" w:rsidP="00423A98">
      <w:pPr>
        <w:spacing w:line="360" w:lineRule="auto"/>
        <w:ind w:right="113"/>
        <w:jc w:val="center"/>
        <w:rPr>
          <w:rFonts w:ascii="Arial" w:hAnsi="Arial" w:cs="Arial"/>
          <w:sz w:val="22"/>
          <w:szCs w:val="22"/>
        </w:rPr>
      </w:pPr>
    </w:p>
    <w:p w14:paraId="619AED5D" w14:textId="77777777" w:rsidR="00DC75F3" w:rsidRPr="002D138E" w:rsidRDefault="00440658" w:rsidP="00B45A27">
      <w:pPr>
        <w:pStyle w:val="a3"/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2D138E">
        <w:rPr>
          <w:rFonts w:ascii="Arial" w:hAnsi="Arial" w:cs="Arial"/>
          <w:sz w:val="22"/>
          <w:szCs w:val="22"/>
          <w:lang w:val="ru-RU" w:eastAsia="ru-RU"/>
        </w:rPr>
        <w:t>Б</w:t>
      </w:r>
      <w:r w:rsidR="00487B95" w:rsidRPr="002D138E">
        <w:rPr>
          <w:rFonts w:ascii="Arial" w:hAnsi="Arial" w:cs="Arial"/>
          <w:sz w:val="22"/>
          <w:szCs w:val="22"/>
          <w:lang w:val="ru-RU" w:eastAsia="ru-RU"/>
        </w:rPr>
        <w:t>.</w:t>
      </w:r>
      <w:r w:rsidR="00465860" w:rsidRPr="002D138E">
        <w:rPr>
          <w:rFonts w:ascii="Arial" w:hAnsi="Arial" w:cs="Arial"/>
          <w:sz w:val="22"/>
          <w:szCs w:val="22"/>
          <w:lang w:val="ru-RU" w:eastAsia="ru-RU"/>
        </w:rPr>
        <w:t>1</w:t>
      </w:r>
      <w:r w:rsidR="00B45A27" w:rsidRPr="002D138E">
        <w:rPr>
          <w:rFonts w:ascii="Arial" w:hAnsi="Arial" w:cs="Arial"/>
          <w:sz w:val="22"/>
          <w:szCs w:val="22"/>
          <w:lang w:val="ru-RU" w:eastAsia="ru-RU"/>
        </w:rPr>
        <w:tab/>
      </w: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Для устранения </w:t>
      </w:r>
      <w:r w:rsidR="00CF05D7" w:rsidRPr="002D138E">
        <w:rPr>
          <w:rFonts w:ascii="Arial" w:hAnsi="Arial" w:cs="Arial"/>
          <w:sz w:val="22"/>
          <w:szCs w:val="22"/>
          <w:lang w:val="ru-RU" w:eastAsia="ru-RU"/>
        </w:rPr>
        <w:t xml:space="preserve">кавитационных и критических режимов работы </w:t>
      </w:r>
      <w:r w:rsidR="00280AE9" w:rsidRPr="002D138E">
        <w:rPr>
          <w:rFonts w:ascii="Arial" w:hAnsi="Arial" w:cs="Arial"/>
          <w:sz w:val="22"/>
          <w:szCs w:val="22"/>
          <w:lang w:val="ru-RU" w:eastAsia="ru-RU"/>
        </w:rPr>
        <w:t>регулирующей арматуры</w:t>
      </w: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 применяют один из </w:t>
      </w:r>
      <w:r w:rsidR="00727A23" w:rsidRPr="002D138E">
        <w:rPr>
          <w:rFonts w:ascii="Arial" w:hAnsi="Arial" w:cs="Arial"/>
          <w:sz w:val="22"/>
          <w:szCs w:val="22"/>
          <w:lang w:val="ru-RU" w:eastAsia="ru-RU"/>
        </w:rPr>
        <w:t xml:space="preserve">следующих </w:t>
      </w:r>
      <w:r w:rsidRPr="002D138E">
        <w:rPr>
          <w:rFonts w:ascii="Arial" w:hAnsi="Arial" w:cs="Arial"/>
          <w:sz w:val="22"/>
          <w:szCs w:val="22"/>
          <w:lang w:val="ru-RU" w:eastAsia="ru-RU"/>
        </w:rPr>
        <w:t>методов:</w:t>
      </w:r>
    </w:p>
    <w:p w14:paraId="0F9102D9" w14:textId="77777777" w:rsidR="003A6FC8" w:rsidRPr="002D138E" w:rsidRDefault="00440658" w:rsidP="00410E42">
      <w:pPr>
        <w:pStyle w:val="a3"/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с </w:t>
      </w:r>
      <w:r w:rsidR="0069355A" w:rsidRPr="002D138E">
        <w:rPr>
          <w:rFonts w:ascii="Arial" w:hAnsi="Arial" w:cs="Arial"/>
          <w:sz w:val="22"/>
          <w:szCs w:val="22"/>
          <w:lang w:val="ru-RU" w:eastAsia="ru-RU"/>
        </w:rPr>
        <w:t>использованием</w:t>
      </w: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 дополнительной </w:t>
      </w:r>
      <w:r w:rsidR="00280AE9" w:rsidRPr="002D138E">
        <w:rPr>
          <w:rFonts w:ascii="Arial" w:hAnsi="Arial" w:cs="Arial"/>
          <w:sz w:val="22"/>
          <w:szCs w:val="22"/>
          <w:lang w:val="ru-RU" w:eastAsia="ru-RU"/>
        </w:rPr>
        <w:t>регулирующей арматуры</w:t>
      </w:r>
      <w:r w:rsidRPr="002D138E">
        <w:rPr>
          <w:rFonts w:ascii="Arial" w:hAnsi="Arial" w:cs="Arial"/>
          <w:sz w:val="22"/>
          <w:szCs w:val="22"/>
          <w:lang w:val="ru-RU" w:eastAsia="ru-RU"/>
        </w:rPr>
        <w:t>;</w:t>
      </w:r>
    </w:p>
    <w:p w14:paraId="4926EE30" w14:textId="77777777" w:rsidR="00916695" w:rsidRPr="002D138E" w:rsidRDefault="00440658" w:rsidP="00410E42">
      <w:pPr>
        <w:pStyle w:val="a3"/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с </w:t>
      </w:r>
      <w:r w:rsidR="0069355A" w:rsidRPr="002D138E">
        <w:rPr>
          <w:rFonts w:ascii="Arial" w:hAnsi="Arial" w:cs="Arial"/>
          <w:sz w:val="22"/>
          <w:szCs w:val="22"/>
          <w:lang w:val="ru-RU" w:eastAsia="ru-RU"/>
        </w:rPr>
        <w:t>использованием</w:t>
      </w:r>
      <w:r w:rsidRPr="002D138E">
        <w:rPr>
          <w:rFonts w:ascii="Arial" w:hAnsi="Arial" w:cs="Arial"/>
          <w:sz w:val="22"/>
          <w:szCs w:val="22"/>
          <w:lang w:val="ru-RU" w:eastAsia="ru-RU"/>
        </w:rPr>
        <w:t xml:space="preserve"> диафрагмы;</w:t>
      </w:r>
    </w:p>
    <w:p w14:paraId="758C797B" w14:textId="77777777" w:rsidR="00DC75F3" w:rsidRPr="002D138E" w:rsidRDefault="00440658" w:rsidP="00410E42">
      <w:pPr>
        <w:pStyle w:val="a3"/>
        <w:numPr>
          <w:ilvl w:val="0"/>
          <w:numId w:val="21"/>
        </w:numPr>
        <w:tabs>
          <w:tab w:val="left" w:pos="1134"/>
        </w:tabs>
        <w:spacing w:line="360" w:lineRule="auto"/>
        <w:ind w:left="0" w:firstLine="709"/>
        <w:jc w:val="both"/>
        <w:rPr>
          <w:rFonts w:ascii="Arial" w:hAnsi="Arial" w:cs="Arial"/>
          <w:sz w:val="22"/>
          <w:szCs w:val="22"/>
          <w:lang w:val="ru-RU" w:eastAsia="ru-RU"/>
        </w:rPr>
      </w:pPr>
      <w:r w:rsidRPr="002D138E">
        <w:rPr>
          <w:rFonts w:ascii="Arial" w:hAnsi="Arial" w:cs="Arial"/>
          <w:sz w:val="22"/>
          <w:szCs w:val="22"/>
          <w:lang w:val="ru-RU" w:eastAsia="ru-RU"/>
        </w:rPr>
        <w:t>с </w:t>
      </w:r>
      <w:r w:rsidR="0069355A" w:rsidRPr="002D138E">
        <w:rPr>
          <w:rFonts w:ascii="Arial" w:hAnsi="Arial" w:cs="Arial"/>
          <w:sz w:val="22"/>
          <w:szCs w:val="22"/>
          <w:lang w:val="ru-RU" w:eastAsia="ru-RU"/>
        </w:rPr>
        <w:t>использованием</w:t>
      </w:r>
      <w:r w:rsidRPr="002D138E">
        <w:rPr>
          <w:rFonts w:ascii="Arial" w:hAnsi="Arial" w:cs="Arial"/>
          <w:sz w:val="22"/>
          <w:szCs w:val="22"/>
          <w:lang w:val="ru-RU" w:eastAsia="ru-RU"/>
        </w:rPr>
        <w:t> пакета диафрагм.</w:t>
      </w:r>
    </w:p>
    <w:p w14:paraId="291D5FEB" w14:textId="77777777" w:rsidR="009812A2" w:rsidRPr="002D138E" w:rsidRDefault="00440658" w:rsidP="00410E42">
      <w:pPr>
        <w:pStyle w:val="a3"/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pacing w:val="-2"/>
          <w:sz w:val="22"/>
          <w:szCs w:val="22"/>
        </w:rPr>
      </w:pPr>
      <w:r w:rsidRPr="002D138E">
        <w:rPr>
          <w:rFonts w:ascii="Arial" w:hAnsi="Arial" w:cs="Arial"/>
          <w:color w:val="000000"/>
          <w:sz w:val="22"/>
          <w:szCs w:val="22"/>
          <w:lang w:val="ru-RU"/>
        </w:rPr>
        <w:t>Б</w:t>
      </w:r>
      <w:r w:rsidR="00487B95" w:rsidRPr="002D138E">
        <w:rPr>
          <w:rFonts w:ascii="Arial" w:hAnsi="Arial" w:cs="Arial"/>
          <w:color w:val="000000"/>
          <w:sz w:val="22"/>
          <w:szCs w:val="22"/>
        </w:rPr>
        <w:t>.</w:t>
      </w:r>
      <w:r w:rsidR="00465860" w:rsidRPr="002D138E">
        <w:rPr>
          <w:rFonts w:ascii="Arial" w:hAnsi="Arial" w:cs="Arial"/>
          <w:color w:val="000000"/>
          <w:sz w:val="22"/>
          <w:szCs w:val="22"/>
        </w:rPr>
        <w:t>2</w:t>
      </w:r>
      <w:r w:rsidR="00B45A27" w:rsidRPr="002D138E">
        <w:rPr>
          <w:rFonts w:ascii="Arial" w:hAnsi="Arial" w:cs="Arial"/>
          <w:color w:val="000000"/>
          <w:sz w:val="22"/>
          <w:szCs w:val="22"/>
        </w:rPr>
        <w:tab/>
      </w:r>
      <w:r w:rsidRPr="002D138E">
        <w:rPr>
          <w:rFonts w:ascii="Arial" w:hAnsi="Arial" w:cs="Arial"/>
          <w:color w:val="000000"/>
          <w:sz w:val="22"/>
          <w:szCs w:val="22"/>
        </w:rPr>
        <w:t xml:space="preserve">Устранение </w:t>
      </w:r>
      <w:r w:rsidR="00CF05D7" w:rsidRPr="002D138E">
        <w:rPr>
          <w:rFonts w:ascii="Arial" w:hAnsi="Arial" w:cs="Arial"/>
          <w:sz w:val="22"/>
          <w:szCs w:val="22"/>
          <w:lang w:val="ru-RU" w:eastAsia="ru-RU"/>
        </w:rPr>
        <w:t>кавитационных</w:t>
      </w:r>
      <w:r w:rsidR="00CF05D7" w:rsidRPr="002D138E" w:rsidDel="00CF05D7">
        <w:rPr>
          <w:rFonts w:ascii="Arial" w:hAnsi="Arial" w:cs="Arial"/>
          <w:color w:val="000000"/>
          <w:sz w:val="22"/>
          <w:szCs w:val="22"/>
        </w:rPr>
        <w:t xml:space="preserve"> </w:t>
      </w:r>
      <w:r w:rsidR="00CF05D7" w:rsidRPr="002D138E">
        <w:rPr>
          <w:rFonts w:ascii="Arial" w:hAnsi="Arial" w:cs="Arial"/>
          <w:color w:val="000000"/>
          <w:sz w:val="22"/>
          <w:szCs w:val="22"/>
          <w:lang w:val="ru-RU"/>
        </w:rPr>
        <w:t>режимов работы</w:t>
      </w:r>
      <w:r w:rsidRPr="002D138E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Pr="002D138E">
        <w:rPr>
          <w:rFonts w:ascii="Arial" w:hAnsi="Arial" w:cs="Arial"/>
          <w:color w:val="000000"/>
          <w:sz w:val="22"/>
          <w:szCs w:val="22"/>
        </w:rPr>
        <w:t xml:space="preserve">с </w:t>
      </w:r>
      <w:r w:rsidR="0069355A" w:rsidRPr="002D138E">
        <w:rPr>
          <w:rFonts w:ascii="Arial" w:hAnsi="Arial" w:cs="Arial"/>
          <w:sz w:val="22"/>
          <w:szCs w:val="22"/>
          <w:lang w:val="ru-RU" w:eastAsia="ru-RU"/>
        </w:rPr>
        <w:t>использованием</w:t>
      </w:r>
      <w:r w:rsidRPr="002D138E">
        <w:rPr>
          <w:rFonts w:ascii="Arial" w:hAnsi="Arial" w:cs="Arial"/>
          <w:color w:val="000000"/>
          <w:sz w:val="22"/>
          <w:szCs w:val="22"/>
        </w:rPr>
        <w:t xml:space="preserve"> </w:t>
      </w:r>
      <w:r w:rsidRPr="002D138E">
        <w:rPr>
          <w:rFonts w:ascii="Arial" w:hAnsi="Arial" w:cs="Arial"/>
          <w:spacing w:val="-2"/>
          <w:sz w:val="22"/>
          <w:szCs w:val="22"/>
        </w:rPr>
        <w:t xml:space="preserve">дополнительной </w:t>
      </w:r>
      <w:r w:rsidR="00280AE9" w:rsidRPr="002D138E">
        <w:rPr>
          <w:rFonts w:ascii="Arial" w:hAnsi="Arial" w:cs="Arial"/>
          <w:spacing w:val="-2"/>
          <w:sz w:val="22"/>
          <w:szCs w:val="22"/>
          <w:lang w:val="ru-RU"/>
        </w:rPr>
        <w:t>регулирующей арматуры</w:t>
      </w:r>
      <w:r w:rsidRPr="002D138E">
        <w:rPr>
          <w:rFonts w:ascii="Arial" w:hAnsi="Arial" w:cs="Arial"/>
          <w:spacing w:val="-2"/>
          <w:sz w:val="22"/>
          <w:szCs w:val="22"/>
        </w:rPr>
        <w:t xml:space="preserve"> </w:t>
      </w:r>
      <w:r w:rsidR="00FD6482" w:rsidRPr="002D138E">
        <w:rPr>
          <w:rFonts w:ascii="Arial" w:hAnsi="Arial" w:cs="Arial"/>
          <w:spacing w:val="-2"/>
          <w:sz w:val="22"/>
          <w:szCs w:val="22"/>
        </w:rPr>
        <w:t>выполня</w:t>
      </w:r>
      <w:r w:rsidR="00CF05D7" w:rsidRPr="002D138E">
        <w:rPr>
          <w:rFonts w:ascii="Arial" w:hAnsi="Arial" w:cs="Arial"/>
          <w:spacing w:val="-2"/>
          <w:sz w:val="22"/>
          <w:szCs w:val="22"/>
          <w:lang w:val="ru-RU"/>
        </w:rPr>
        <w:t>ют</w:t>
      </w:r>
      <w:r w:rsidR="00FD6482" w:rsidRPr="002D138E">
        <w:rPr>
          <w:rFonts w:ascii="Arial" w:hAnsi="Arial" w:cs="Arial"/>
          <w:spacing w:val="-2"/>
          <w:sz w:val="22"/>
          <w:szCs w:val="22"/>
        </w:rPr>
        <w:t xml:space="preserve"> </w:t>
      </w:r>
      <w:r w:rsidRPr="002D138E">
        <w:rPr>
          <w:rFonts w:ascii="Arial" w:hAnsi="Arial" w:cs="Arial"/>
          <w:spacing w:val="-2"/>
          <w:sz w:val="22"/>
          <w:szCs w:val="22"/>
        </w:rPr>
        <w:t>после определения принципа регулирования (равенство перепадов</w:t>
      </w:r>
      <w:r w:rsidR="00CB3AAA" w:rsidRPr="002D138E">
        <w:rPr>
          <w:rFonts w:ascii="Arial" w:hAnsi="Arial" w:cs="Arial"/>
          <w:spacing w:val="-2"/>
          <w:sz w:val="22"/>
          <w:szCs w:val="22"/>
        </w:rPr>
        <w:t xml:space="preserve"> давления</w:t>
      </w:r>
      <w:r w:rsidRPr="002D138E">
        <w:rPr>
          <w:rFonts w:ascii="Arial" w:hAnsi="Arial" w:cs="Arial"/>
          <w:spacing w:val="-2"/>
          <w:sz w:val="22"/>
          <w:szCs w:val="22"/>
        </w:rPr>
        <w:t xml:space="preserve">, равенство </w:t>
      </w:r>
      <w:r w:rsidR="00CB3AAA" w:rsidRPr="002D138E">
        <w:rPr>
          <w:rFonts w:ascii="Arial" w:hAnsi="Arial" w:cs="Arial"/>
          <w:spacing w:val="-2"/>
          <w:sz w:val="22"/>
          <w:szCs w:val="22"/>
        </w:rPr>
        <w:t xml:space="preserve">коэффициентов кавитации </w:t>
      </w:r>
      <w:r w:rsidRPr="002D138E">
        <w:rPr>
          <w:rFonts w:ascii="Arial" w:hAnsi="Arial" w:cs="Arial"/>
          <w:spacing w:val="-2"/>
          <w:sz w:val="22"/>
          <w:szCs w:val="22"/>
        </w:rPr>
        <w:t>или др</w:t>
      </w:r>
      <w:r w:rsidR="0069355A" w:rsidRPr="002D138E">
        <w:rPr>
          <w:rFonts w:ascii="Arial" w:hAnsi="Arial" w:cs="Arial"/>
          <w:spacing w:val="-2"/>
          <w:sz w:val="22"/>
          <w:szCs w:val="22"/>
          <w:lang w:val="ru-RU"/>
        </w:rPr>
        <w:t>.</w:t>
      </w:r>
      <w:r w:rsidRPr="002D138E">
        <w:rPr>
          <w:rFonts w:ascii="Arial" w:hAnsi="Arial" w:cs="Arial"/>
          <w:spacing w:val="-2"/>
          <w:sz w:val="22"/>
          <w:szCs w:val="22"/>
        </w:rPr>
        <w:t>).</w:t>
      </w:r>
    </w:p>
    <w:p w14:paraId="66F57424" w14:textId="77777777" w:rsidR="00465860" w:rsidRPr="002D138E" w:rsidRDefault="00440658" w:rsidP="00410E42">
      <w:pPr>
        <w:pStyle w:val="a3"/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sz w:val="22"/>
          <w:szCs w:val="22"/>
          <w:lang w:val="ru-RU"/>
        </w:rPr>
      </w:pPr>
      <w:r w:rsidRPr="002D138E">
        <w:rPr>
          <w:rFonts w:ascii="Arial" w:hAnsi="Arial" w:cs="Arial"/>
          <w:sz w:val="22"/>
          <w:szCs w:val="22"/>
          <w:lang w:val="ru-RU"/>
        </w:rPr>
        <w:t>Б</w:t>
      </w:r>
      <w:r w:rsidRPr="002D138E">
        <w:rPr>
          <w:rFonts w:ascii="Arial" w:hAnsi="Arial" w:cs="Arial"/>
          <w:sz w:val="22"/>
          <w:szCs w:val="22"/>
        </w:rPr>
        <w:t>.</w:t>
      </w:r>
      <w:r w:rsidRPr="002D138E">
        <w:rPr>
          <w:rFonts w:ascii="Arial" w:hAnsi="Arial" w:cs="Arial"/>
          <w:color w:val="000000"/>
          <w:sz w:val="22"/>
          <w:szCs w:val="22"/>
        </w:rPr>
        <w:t>3</w:t>
      </w:r>
      <w:r w:rsidR="00B45A27" w:rsidRPr="002D138E">
        <w:rPr>
          <w:rFonts w:ascii="Arial" w:hAnsi="Arial" w:cs="Arial"/>
          <w:sz w:val="22"/>
          <w:szCs w:val="22"/>
        </w:rPr>
        <w:tab/>
      </w:r>
      <w:r w:rsidR="00226644" w:rsidRPr="002D138E">
        <w:rPr>
          <w:rFonts w:ascii="Arial" w:hAnsi="Arial" w:cs="Arial"/>
          <w:sz w:val="22"/>
          <w:szCs w:val="22"/>
          <w:lang w:val="ru-RU"/>
        </w:rPr>
        <w:t xml:space="preserve">Метод устранения </w:t>
      </w:r>
      <w:r w:rsidR="00CF05D7" w:rsidRPr="002D138E">
        <w:rPr>
          <w:rFonts w:ascii="Arial" w:hAnsi="Arial" w:cs="Arial"/>
          <w:sz w:val="22"/>
          <w:szCs w:val="22"/>
          <w:lang w:val="ru-RU" w:eastAsia="ru-RU"/>
        </w:rPr>
        <w:t>кавитационных и критических режимов работы регулирующей арматуры</w:t>
      </w:r>
      <w:r w:rsidR="00226644" w:rsidRPr="002D138E">
        <w:rPr>
          <w:rFonts w:ascii="Arial" w:hAnsi="Arial" w:cs="Arial"/>
          <w:sz w:val="22"/>
          <w:szCs w:val="22"/>
          <w:lang w:val="ru-RU"/>
        </w:rPr>
        <w:t>, с</w:t>
      </w:r>
      <w:r w:rsidR="00892C42" w:rsidRPr="002D138E">
        <w:rPr>
          <w:rFonts w:ascii="Arial" w:hAnsi="Arial" w:cs="Arial"/>
          <w:sz w:val="22"/>
          <w:szCs w:val="22"/>
          <w:lang w:val="ru-RU"/>
        </w:rPr>
        <w:t>хему</w:t>
      </w:r>
      <w:r w:rsidRPr="002D138E">
        <w:rPr>
          <w:rFonts w:ascii="Arial" w:hAnsi="Arial" w:cs="Arial"/>
          <w:sz w:val="22"/>
          <w:szCs w:val="22"/>
        </w:rPr>
        <w:t xml:space="preserve"> обвязки </w:t>
      </w:r>
      <w:r w:rsidR="00280AE9" w:rsidRPr="002D138E">
        <w:rPr>
          <w:rFonts w:ascii="Arial" w:hAnsi="Arial" w:cs="Arial"/>
          <w:sz w:val="22"/>
          <w:szCs w:val="22"/>
          <w:lang w:val="ru-RU"/>
        </w:rPr>
        <w:t>регулирующей арматуры</w:t>
      </w:r>
      <w:r w:rsidR="00226644" w:rsidRPr="002D138E">
        <w:rPr>
          <w:rFonts w:ascii="Arial" w:hAnsi="Arial" w:cs="Arial"/>
          <w:sz w:val="22"/>
          <w:szCs w:val="22"/>
          <w:lang w:val="ru-RU"/>
        </w:rPr>
        <w:t xml:space="preserve"> и</w:t>
      </w:r>
      <w:r w:rsidRPr="002D138E">
        <w:rPr>
          <w:rFonts w:ascii="Arial" w:hAnsi="Arial" w:cs="Arial"/>
          <w:sz w:val="22"/>
          <w:szCs w:val="22"/>
        </w:rPr>
        <w:t xml:space="preserve"> размеры участков трубопровода определяет </w:t>
      </w:r>
      <w:r w:rsidR="00892C42" w:rsidRPr="002D138E">
        <w:rPr>
          <w:rFonts w:ascii="Arial" w:hAnsi="Arial" w:cs="Arial"/>
          <w:sz w:val="22"/>
          <w:szCs w:val="22"/>
          <w:lang w:val="ru-RU"/>
        </w:rPr>
        <w:t>проектная организация</w:t>
      </w:r>
      <w:r w:rsidRPr="002D138E">
        <w:rPr>
          <w:rFonts w:ascii="Arial" w:hAnsi="Arial" w:cs="Arial"/>
          <w:sz w:val="22"/>
          <w:szCs w:val="22"/>
        </w:rPr>
        <w:t>.</w:t>
      </w:r>
      <w:r w:rsidR="00892C42" w:rsidRPr="002D138E">
        <w:rPr>
          <w:rFonts w:ascii="Arial" w:hAnsi="Arial" w:cs="Arial"/>
          <w:sz w:val="22"/>
          <w:szCs w:val="22"/>
          <w:lang w:val="ru-RU"/>
        </w:rPr>
        <w:t xml:space="preserve"> Изготовитель арматуры учитывает выбранную проектной организацией схему обвязки регулирующей арматуры, в </w:t>
      </w:r>
      <w:r w:rsidR="00591EDB" w:rsidRPr="002D138E">
        <w:rPr>
          <w:rFonts w:ascii="Arial" w:hAnsi="Arial" w:cs="Arial"/>
          <w:sz w:val="22"/>
          <w:szCs w:val="22"/>
          <w:lang w:val="ru-RU"/>
        </w:rPr>
        <w:t>т. ч.</w:t>
      </w:r>
      <w:r w:rsidR="00892C42" w:rsidRPr="002D138E">
        <w:rPr>
          <w:rFonts w:ascii="Arial" w:hAnsi="Arial" w:cs="Arial"/>
          <w:sz w:val="22"/>
          <w:szCs w:val="22"/>
          <w:lang w:val="ru-RU"/>
        </w:rPr>
        <w:t xml:space="preserve"> размеры участков трубопровода</w:t>
      </w:r>
      <w:r w:rsidR="00B770CD" w:rsidRPr="002D138E">
        <w:rPr>
          <w:rFonts w:ascii="Arial" w:hAnsi="Arial" w:cs="Arial"/>
          <w:sz w:val="22"/>
          <w:szCs w:val="22"/>
          <w:lang w:val="ru-RU"/>
        </w:rPr>
        <w:t>,</w:t>
      </w:r>
      <w:r w:rsidR="00892C42" w:rsidRPr="002D138E">
        <w:rPr>
          <w:rFonts w:ascii="Arial" w:hAnsi="Arial" w:cs="Arial"/>
          <w:sz w:val="22"/>
          <w:szCs w:val="22"/>
          <w:lang w:val="ru-RU"/>
        </w:rPr>
        <w:t xml:space="preserve"> при расчете </w:t>
      </w:r>
      <w:r w:rsidR="003565ED" w:rsidRPr="002D138E">
        <w:rPr>
          <w:rFonts w:ascii="Arial" w:hAnsi="Arial" w:cs="Arial"/>
          <w:sz w:val="22"/>
          <w:szCs w:val="22"/>
          <w:lang w:val="ru-RU"/>
        </w:rPr>
        <w:t xml:space="preserve">требуемых гидравлических и кавитационных характеристик </w:t>
      </w:r>
      <w:r w:rsidR="00892C42" w:rsidRPr="002D138E">
        <w:rPr>
          <w:rFonts w:ascii="Arial" w:hAnsi="Arial" w:cs="Arial"/>
          <w:sz w:val="22"/>
          <w:szCs w:val="22"/>
          <w:lang w:val="ru-RU"/>
        </w:rPr>
        <w:t>и выборе регулирующей арматуры.</w:t>
      </w:r>
    </w:p>
    <w:p w14:paraId="717564A3" w14:textId="77777777" w:rsidR="00026A3F" w:rsidRPr="00EF2C5C" w:rsidRDefault="00440658" w:rsidP="00026A3F">
      <w:pPr>
        <w:spacing w:line="360" w:lineRule="auto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F2C5C">
        <w:rPr>
          <w:rFonts w:ascii="Arial" w:hAnsi="Arial" w:cs="Arial"/>
          <w:szCs w:val="24"/>
        </w:rPr>
        <w:br w:type="page"/>
      </w:r>
      <w:bookmarkStart w:id="58" w:name="_Toc15656628"/>
      <w:bookmarkStart w:id="59" w:name="_Toc234840836"/>
      <w:r w:rsidRPr="00EF2C5C">
        <w:rPr>
          <w:rFonts w:ascii="Arial" w:hAnsi="Arial" w:cs="Arial"/>
          <w:b/>
          <w:szCs w:val="24"/>
        </w:rPr>
        <w:t xml:space="preserve">Приложение </w:t>
      </w:r>
      <w:bookmarkEnd w:id="58"/>
      <w:r w:rsidR="00F662F3" w:rsidRPr="00EF2C5C">
        <w:rPr>
          <w:rFonts w:ascii="Arial" w:hAnsi="Arial" w:cs="Arial"/>
          <w:b/>
          <w:szCs w:val="24"/>
        </w:rPr>
        <w:t>В</w:t>
      </w:r>
      <w:bookmarkStart w:id="60" w:name="_Toc15656629"/>
      <w:r w:rsidR="00732B9B" w:rsidRPr="00EF2C5C">
        <w:rPr>
          <w:rFonts w:ascii="Arial" w:hAnsi="Arial" w:cs="Arial"/>
          <w:b/>
          <w:sz w:val="22"/>
          <w:szCs w:val="22"/>
        </w:rPr>
        <w:br/>
      </w:r>
      <w:r w:rsidRPr="00EF2C5C">
        <w:rPr>
          <w:rFonts w:ascii="Arial" w:hAnsi="Arial" w:cs="Arial"/>
          <w:b/>
          <w:sz w:val="22"/>
          <w:szCs w:val="22"/>
        </w:rPr>
        <w:t>(</w:t>
      </w:r>
      <w:r w:rsidR="00FD60F9" w:rsidRPr="00EF2C5C">
        <w:rPr>
          <w:rFonts w:ascii="Arial" w:hAnsi="Arial" w:cs="Arial"/>
          <w:b/>
          <w:sz w:val="22"/>
          <w:szCs w:val="22"/>
        </w:rPr>
        <w:t>обязательное</w:t>
      </w:r>
      <w:r w:rsidRPr="00EF2C5C">
        <w:rPr>
          <w:rFonts w:ascii="Arial" w:hAnsi="Arial" w:cs="Arial"/>
          <w:b/>
          <w:sz w:val="22"/>
          <w:szCs w:val="22"/>
        </w:rPr>
        <w:t>)</w:t>
      </w:r>
      <w:bookmarkStart w:id="61" w:name="_Toc15656630"/>
      <w:bookmarkEnd w:id="60"/>
      <w:r w:rsidR="00732B9B" w:rsidRPr="00EF2C5C">
        <w:rPr>
          <w:rFonts w:ascii="Arial" w:hAnsi="Arial" w:cs="Arial"/>
          <w:b/>
          <w:sz w:val="22"/>
          <w:szCs w:val="22"/>
        </w:rPr>
        <w:br/>
      </w:r>
      <w:r w:rsidRPr="00EF2C5C">
        <w:rPr>
          <w:rFonts w:ascii="Arial" w:hAnsi="Arial" w:cs="Arial"/>
          <w:b/>
          <w:sz w:val="22"/>
          <w:szCs w:val="22"/>
        </w:rPr>
        <w:t xml:space="preserve">Формулы для расчета требуемых гидравлических и кавитационных характеристик </w:t>
      </w:r>
      <w:r w:rsidR="00280AE9" w:rsidRPr="00EF2C5C">
        <w:rPr>
          <w:rFonts w:ascii="Arial" w:hAnsi="Arial" w:cs="Arial"/>
          <w:b/>
          <w:sz w:val="22"/>
          <w:szCs w:val="22"/>
        </w:rPr>
        <w:t>регулирующей арматуры</w:t>
      </w:r>
      <w:bookmarkEnd w:id="59"/>
      <w:bookmarkEnd w:id="61"/>
    </w:p>
    <w:p w14:paraId="3FA2C012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Требуемый коэффициент кавитации регулирующей арматуры </w:t>
      </w:r>
      <m:oMath>
        <m:sSubSup>
          <m:sSubSup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K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Cтреб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 xml:space="preserve"> </m:t>
            </m:r>
          </m:sup>
        </m:sSubSup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793"/>
        <w:gridCol w:w="736"/>
      </w:tblGrid>
      <w:tr w:rsidR="002752E8" w:rsidRPr="00EF2C5C" w14:paraId="5D9060EE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61AF39F2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Cтреб</m:t>
                    </m:r>
                  </m:sub>
                  <m:sup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</m:sup>
                </m:sSubSup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∆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РА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m:t>min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  <m:t xml:space="preserve"> </m:t>
                        </m:r>
                      </m:sup>
                    </m:sSubSup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НП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737" w:type="dxa"/>
            <w:vAlign w:val="center"/>
          </w:tcPr>
          <w:p w14:paraId="1A4ED6BA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06E36F9E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  <w:lang w:val="en-US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РА</m:t>
            </m:r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min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– </w:t>
      </w:r>
      <w:r w:rsidRPr="00EF2C5C">
        <w:rPr>
          <w:rFonts w:ascii="Arial" w:hAnsi="Arial" w:cs="Arial"/>
          <w:color w:val="000000"/>
          <w:sz w:val="22"/>
          <w:szCs w:val="22"/>
        </w:rPr>
        <w:t>минимальный перепад давления на регулирующей арматуре, МПа;</w:t>
      </w:r>
    </w:p>
    <w:p w14:paraId="5E3DBC1D" w14:textId="77777777" w:rsidR="005351DB" w:rsidRPr="00EF2C5C" w:rsidRDefault="00000000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Sup>
          <m:sSubSup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22"/>
                <w:szCs w:val="22"/>
              </w:rPr>
              <m:t xml:space="preserve"> </m:t>
            </m:r>
          </m:sup>
        </m:sSubSup>
      </m:oMath>
      <w:r w:rsidR="00AF7468" w:rsidRPr="00EF2C5C">
        <w:rPr>
          <w:rFonts w:ascii="Arial" w:hAnsi="Arial" w:cs="Arial"/>
          <w:color w:val="000000"/>
          <w:sz w:val="22"/>
          <w:szCs w:val="22"/>
          <w:lang w:eastAsia="x-none"/>
        </w:rPr>
        <w:t xml:space="preserve"> </w:t>
      </w:r>
      <w:r w:rsidR="00440658" w:rsidRPr="00EF2C5C">
        <w:rPr>
          <w:rFonts w:ascii="Arial" w:hAnsi="Arial" w:cs="Arial"/>
          <w:color w:val="000000"/>
          <w:sz w:val="22"/>
          <w:szCs w:val="22"/>
          <w:lang w:eastAsia="x-none"/>
        </w:rPr>
        <w:t xml:space="preserve">– </w:t>
      </w:r>
      <w:r w:rsidR="003565ED" w:rsidRPr="00EF2C5C">
        <w:rPr>
          <w:rFonts w:ascii="Arial" w:hAnsi="Arial" w:cs="Arial"/>
          <w:color w:val="000000"/>
          <w:sz w:val="22"/>
          <w:szCs w:val="22"/>
          <w:lang w:eastAsia="x-none"/>
        </w:rPr>
        <w:t>абсолютное давление на входе в регулирующую арматуру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, МПа;</w:t>
      </w:r>
    </w:p>
    <w:p w14:paraId="01669BD3" w14:textId="77777777" w:rsidR="005351DB" w:rsidRPr="00EF2C5C" w:rsidRDefault="00000000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НП</m:t>
            </m:r>
          </m:sub>
        </m:sSub>
      </m:oMath>
      <w:r w:rsidR="009065B4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– </w:t>
      </w:r>
      <w:r w:rsidR="001B7FED" w:rsidRPr="00EF2C5C">
        <w:rPr>
          <w:rFonts w:ascii="Arial" w:hAnsi="Arial" w:cs="Arial"/>
          <w:color w:val="000000"/>
          <w:sz w:val="22"/>
          <w:szCs w:val="22"/>
        </w:rPr>
        <w:t>давление насыщенных паров рабочей среды при температуре рабочей среды на входе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, МПа.</w:t>
      </w:r>
    </w:p>
    <w:p w14:paraId="5874A7B8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Перепад давления</w:t>
      </w:r>
      <w:r w:rsidR="002F37D3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на регулирующей арматуре</w:t>
      </w:r>
      <w:r w:rsidR="009C5F8D" w:rsidRPr="00EF2C5C">
        <w:rPr>
          <w:rFonts w:ascii="Arial" w:hAnsi="Arial" w:cs="Arial"/>
          <w:color w:val="000000"/>
          <w:sz w:val="22"/>
          <w:szCs w:val="22"/>
          <w:lang w:val="ru-RU"/>
        </w:rPr>
        <w:t>,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соответствующий началу газовой кавитации</w:t>
      </w:r>
      <w:r w:rsidR="00D307B3">
        <w:rPr>
          <w:rFonts w:ascii="Arial" w:hAnsi="Arial" w:cs="Arial"/>
          <w:color w:val="000000"/>
          <w:sz w:val="22"/>
          <w:szCs w:val="22"/>
          <w:lang w:val="ru-RU"/>
        </w:rPr>
        <w:t>,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а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>, МП</w:t>
      </w:r>
      <w:r w:rsidR="00E15F85" w:rsidRPr="00EF2C5C">
        <w:rPr>
          <w:rFonts w:ascii="Arial" w:hAnsi="Arial" w:cs="Arial"/>
          <w:color w:val="000000"/>
          <w:sz w:val="22"/>
          <w:szCs w:val="22"/>
          <w:lang w:val="ru-RU"/>
        </w:rPr>
        <w:t>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>,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2C7C874E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0E533549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sz w:val="22"/>
                      <w:szCs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sz w:val="22"/>
                      <w:szCs w:val="22"/>
                    </w:rPr>
                    <m:t>∆P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sz w:val="22"/>
                      <w:szCs w:val="22"/>
                    </w:rPr>
                    <m:t>а</m:t>
                  </m:r>
                </m:sub>
              </m:sSub>
              <m:r>
                <w:rPr>
                  <w:rFonts w:ascii="Cambria Math" w:hAnsi="Cambria Math" w:cs="Arial"/>
                  <w:sz w:val="22"/>
                  <w:szCs w:val="22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  <w:i/>
                  <w:sz w:val="22"/>
                  <w:szCs w:val="22"/>
                </w:rPr>
                <m:t>=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</w:rPr>
                    <m:t xml:space="preserve"> K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m:t>а</m:t>
                  </m:r>
                </m:sub>
              </m:sSub>
              <m:r>
                <m:rPr>
                  <m:nor/>
                </m:rPr>
                <w:rPr>
                  <w:rFonts w:ascii="Cambria Math" w:hAnsi="Arial" w:cs="Arial"/>
                  <w:i/>
                  <w:color w:val="000000"/>
                  <w:sz w:val="22"/>
                  <w:szCs w:val="22"/>
                  <w:lang w:val="ru-RU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  <w:i/>
                  <w:color w:val="000000"/>
                  <w:sz w:val="22"/>
                  <w:szCs w:val="22"/>
                </w:rPr>
                <m:t>∙</m:t>
              </m:r>
              <m:r>
                <m:rPr>
                  <m:nor/>
                </m:rPr>
                <w:rPr>
                  <w:rFonts w:ascii="Cambria Math" w:hAnsi="Arial" w:cs="Arial"/>
                  <w:i/>
                  <w:color w:val="000000"/>
                  <w:sz w:val="22"/>
                  <w:szCs w:val="22"/>
                  <w:lang w:val="ru-RU"/>
                </w:rPr>
                <m:t xml:space="preserve"> </m:t>
              </m:r>
              <m:d>
                <m:d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i/>
                          <w:color w:val="000000"/>
                          <w:sz w:val="22"/>
                          <w:szCs w:val="22"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Arial"/>
                      <w:color w:val="000000"/>
                      <w:sz w:val="22"/>
                      <w:szCs w:val="22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</w:rPr>
                    <m:t>-</m:t>
                  </m:r>
                  <m:r>
                    <m:rPr>
                      <m:nor/>
                    </m:rPr>
                    <w:rPr>
                      <w:rFonts w:ascii="Cambria Math" w:hAnsi="Arial" w:cs="Arial"/>
                      <w:i/>
                      <w:color w:val="000000"/>
                      <w:sz w:val="22"/>
                      <w:szCs w:val="22"/>
                      <w:lang w:val="ru-RU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i/>
                          <w:color w:val="000000"/>
                          <w:sz w:val="22"/>
                          <w:szCs w:val="22"/>
                        </w:rPr>
                        <m:t>P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  <m:t>Г</m:t>
                      </m:r>
                    </m:sub>
                  </m:sSub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</w:rPr>
                    <m:t xml:space="preserve"> </m:t>
                  </m:r>
                </m:e>
              </m:d>
            </m:oMath>
            <w:r w:rsidR="00440658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,</w:t>
            </w:r>
          </w:p>
        </w:tc>
        <w:tc>
          <w:tcPr>
            <w:tcW w:w="673" w:type="dxa"/>
            <w:vAlign w:val="center"/>
          </w:tcPr>
          <w:p w14:paraId="292FDEA1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405F7362" w14:textId="77777777" w:rsidR="005351DB" w:rsidRPr="00EF2C5C" w:rsidRDefault="00440658" w:rsidP="00EF2C5C">
      <w:pPr>
        <w:tabs>
          <w:tab w:val="left" w:pos="709"/>
          <w:tab w:val="left" w:pos="2275"/>
          <w:tab w:val="left" w:pos="2635"/>
          <w:tab w:val="left" w:pos="2995"/>
          <w:tab w:val="left" w:pos="4435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K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а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коэффициент начала газовой кавитации регулирующей арматуры;</w:t>
      </w:r>
    </w:p>
    <w:p w14:paraId="28DA4B59" w14:textId="77777777" w:rsidR="005351DB" w:rsidRPr="00EF2C5C" w:rsidRDefault="00000000" w:rsidP="00EF2C5C">
      <w:pPr>
        <w:tabs>
          <w:tab w:val="left" w:pos="2275"/>
          <w:tab w:val="left" w:pos="2635"/>
          <w:tab w:val="left" w:pos="2995"/>
          <w:tab w:val="left" w:pos="4435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Г</m:t>
            </m:r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440658" w:rsidRPr="00EF2C5C">
        <w:rPr>
          <w:rFonts w:ascii="Arial" w:hAnsi="Arial" w:cs="Arial"/>
          <w:color w:val="000000"/>
          <w:spacing w:val="-4"/>
          <w:sz w:val="22"/>
          <w:szCs w:val="22"/>
        </w:rPr>
        <w:t xml:space="preserve">абсолютное давление, при котором из </w:t>
      </w:r>
      <w:r w:rsidR="00BD6770" w:rsidRPr="00EF2C5C">
        <w:rPr>
          <w:rFonts w:ascii="Arial" w:hAnsi="Arial" w:cs="Arial"/>
          <w:color w:val="000000"/>
          <w:spacing w:val="-4"/>
          <w:sz w:val="22"/>
          <w:szCs w:val="22"/>
        </w:rPr>
        <w:t>рабочей среды</w:t>
      </w:r>
      <w:r w:rsidR="00440658" w:rsidRPr="00EF2C5C">
        <w:rPr>
          <w:rFonts w:ascii="Arial" w:hAnsi="Arial" w:cs="Arial"/>
          <w:color w:val="000000"/>
          <w:spacing w:val="-4"/>
          <w:sz w:val="22"/>
          <w:szCs w:val="22"/>
        </w:rPr>
        <w:t xml:space="preserve"> выделяется газ, МПа.</w:t>
      </w:r>
    </w:p>
    <w:p w14:paraId="59895984" w14:textId="77777777" w:rsidR="005351DB" w:rsidRPr="00EF2C5C" w:rsidRDefault="005351DB">
      <w:pPr>
        <w:tabs>
          <w:tab w:val="left" w:pos="2275"/>
          <w:tab w:val="left" w:pos="2635"/>
          <w:tab w:val="left" w:pos="2995"/>
          <w:tab w:val="left" w:pos="4435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53C0209" w14:textId="77777777" w:rsidR="005351DB" w:rsidRPr="00EF2C5C" w:rsidRDefault="00440658">
      <w:pPr>
        <w:tabs>
          <w:tab w:val="left" w:pos="2275"/>
          <w:tab w:val="left" w:pos="2635"/>
          <w:tab w:val="left" w:pos="2995"/>
          <w:tab w:val="left" w:pos="4435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EF2C5C">
        <w:rPr>
          <w:rFonts w:ascii="Arial" w:hAnsi="Arial" w:cs="Arial"/>
          <w:color w:val="000000"/>
          <w:spacing w:val="40"/>
          <w:sz w:val="20"/>
        </w:rPr>
        <w:t>Примечание</w:t>
      </w:r>
      <w:r w:rsidRPr="00EF2C5C">
        <w:rPr>
          <w:rFonts w:ascii="Arial" w:hAnsi="Arial" w:cs="Arial"/>
          <w:color w:val="000000"/>
          <w:sz w:val="20"/>
        </w:rPr>
        <w:t xml:space="preserve"> –</w:t>
      </w:r>
      <w:r w:rsidR="001F4C61" w:rsidRPr="00EF2C5C">
        <w:rPr>
          <w:rFonts w:ascii="Arial" w:hAnsi="Arial" w:cs="Arial"/>
          <w:color w:val="000000"/>
          <w:sz w:val="20"/>
        </w:rPr>
        <w:t xml:space="preserve"> </w:t>
      </w:r>
      <w:r w:rsidRPr="00EF2C5C">
        <w:rPr>
          <w:rFonts w:ascii="Arial" w:hAnsi="Arial" w:cs="Arial"/>
          <w:color w:val="000000"/>
          <w:sz w:val="20"/>
        </w:rPr>
        <w:t>При отсутствии данных о значении</w:t>
      </w:r>
      <w:r w:rsidR="002F37D3" w:rsidRPr="00EF2C5C">
        <w:rPr>
          <w:rFonts w:ascii="Arial" w:hAnsi="Arial" w:cs="Arial"/>
          <w:color w:val="000000"/>
          <w:spacing w:val="-4"/>
          <w:sz w:val="22"/>
          <w:szCs w:val="22"/>
        </w:rPr>
        <w:t xml:space="preserve"> </w:t>
      </w:r>
      <w:r w:rsidR="002F37D3" w:rsidRPr="00EF2C5C">
        <w:rPr>
          <w:rFonts w:ascii="Arial" w:hAnsi="Arial" w:cs="Arial"/>
          <w:color w:val="000000"/>
          <w:sz w:val="20"/>
        </w:rPr>
        <w:t>абсолютного давления, при котором из рабочей среды выделяется газ</w:t>
      </w:r>
      <w:r w:rsidRPr="00EF2C5C">
        <w:rPr>
          <w:rFonts w:ascii="Arial" w:hAnsi="Arial" w:cs="Arial"/>
          <w:color w:val="000000"/>
          <w:sz w:val="20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0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0"/>
                <w:szCs w:val="22"/>
              </w:rPr>
              <m:t>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0"/>
                <w:szCs w:val="22"/>
              </w:rPr>
              <m:t>Г</m:t>
            </m:r>
          </m:sub>
        </m:sSub>
      </m:oMath>
      <w:r w:rsidR="002F37D3" w:rsidRPr="00EF2C5C">
        <w:rPr>
          <w:rFonts w:ascii="Arial" w:hAnsi="Arial" w:cs="Arial"/>
          <w:color w:val="000000"/>
          <w:sz w:val="20"/>
        </w:rPr>
        <w:t xml:space="preserve">, МПа, </w:t>
      </w:r>
      <w:r w:rsidR="00072E59" w:rsidRPr="00EF2C5C">
        <w:rPr>
          <w:rFonts w:ascii="Arial" w:hAnsi="Arial" w:cs="Arial"/>
          <w:color w:val="000000"/>
          <w:sz w:val="20"/>
        </w:rPr>
        <w:t xml:space="preserve">его </w:t>
      </w:r>
      <w:r w:rsidR="003337DD" w:rsidRPr="00EF2C5C">
        <w:rPr>
          <w:rFonts w:ascii="Arial" w:hAnsi="Arial" w:cs="Arial"/>
          <w:color w:val="000000"/>
          <w:sz w:val="20"/>
        </w:rPr>
        <w:t xml:space="preserve">принимают </w:t>
      </w:r>
      <w:r w:rsidR="009C5F8D" w:rsidRPr="00EF2C5C">
        <w:rPr>
          <w:rFonts w:ascii="Arial" w:hAnsi="Arial" w:cs="Arial"/>
          <w:color w:val="000000"/>
          <w:sz w:val="20"/>
        </w:rPr>
        <w:t xml:space="preserve">равным </w:t>
      </w:r>
      <w:r w:rsidR="00FC0E53" w:rsidRPr="00EF2C5C">
        <w:rPr>
          <w:rFonts w:ascii="Arial" w:hAnsi="Arial" w:cs="Arial"/>
          <w:color w:val="000000"/>
          <w:sz w:val="20"/>
        </w:rPr>
        <w:t>атмосферному давлению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0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0"/>
                <w:szCs w:val="22"/>
              </w:rPr>
              <m:t xml:space="preserve"> 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0"/>
                <w:szCs w:val="22"/>
              </w:rPr>
              <m:t>атм</m:t>
            </m:r>
          </m:sub>
        </m:sSub>
      </m:oMath>
      <w:r w:rsidR="00FC0E53" w:rsidRPr="00EF2C5C">
        <w:rPr>
          <w:rFonts w:ascii="Arial" w:hAnsi="Arial" w:cs="Arial"/>
          <w:color w:val="000000"/>
          <w:sz w:val="20"/>
        </w:rPr>
        <w:t>, МПа</w:t>
      </w:r>
      <w:r w:rsidR="00D063C0" w:rsidRPr="00EF2C5C">
        <w:rPr>
          <w:rFonts w:ascii="Arial" w:hAnsi="Arial" w:cs="Arial"/>
          <w:color w:val="000000"/>
          <w:sz w:val="20"/>
        </w:rPr>
        <w:t>.</w:t>
      </w:r>
    </w:p>
    <w:p w14:paraId="6A26C804" w14:textId="77777777" w:rsidR="005351DB" w:rsidRPr="00EF2C5C" w:rsidRDefault="005351DB" w:rsidP="009E102A">
      <w:pPr>
        <w:tabs>
          <w:tab w:val="left" w:pos="2275"/>
          <w:tab w:val="left" w:pos="2635"/>
          <w:tab w:val="left" w:pos="2995"/>
          <w:tab w:val="left" w:pos="4435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</w:p>
    <w:p w14:paraId="6CD43CDC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Коэффициент начала газовой кавитации регулирующей арматуры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K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а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740776A5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252FA3FB" w14:textId="77777777" w:rsidR="005351DB" w:rsidRPr="00EF2C5C" w:rsidRDefault="00000000" w:rsidP="00AB71F1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  <m:t>а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  <w:i/>
                  <w:color w:val="000000"/>
                  <w:sz w:val="22"/>
                  <w:szCs w:val="22"/>
                </w:rPr>
                <m:t xml:space="preserve"> = </m:t>
              </m:r>
              <m:r>
                <m:rPr>
                  <m:nor/>
                </m:rPr>
                <w:rPr>
                  <w:rFonts w:ascii="Arial" w:hAnsi="Arial" w:cs="Arial"/>
                  <w:color w:val="000000"/>
                  <w:sz w:val="22"/>
                  <w:szCs w:val="22"/>
                </w:rPr>
                <m:t>0,5</m:t>
              </m:r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Cambria Math" w:hAnsi="Arial" w:cs="Arial"/>
                      <w:i/>
                      <w:color w:val="000000"/>
                      <w:sz w:val="22"/>
                      <w:szCs w:val="22"/>
                      <w:lang w:val="ru-RU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  <w:lang w:val="ru-RU"/>
                    </w:rPr>
                    <m:t>·</m:t>
                  </m:r>
                  <m:r>
                    <m:rPr>
                      <m:nor/>
                    </m:rPr>
                    <w:rPr>
                      <w:rFonts w:ascii="Cambria Math" w:hAnsi="Arial" w:cs="Arial"/>
                      <w:i/>
                      <w:color w:val="000000"/>
                      <w:sz w:val="22"/>
                      <w:szCs w:val="22"/>
                      <w:lang w:val="ru-RU"/>
                    </w:rPr>
                    <m:t xml:space="preserve"> </m:t>
                  </m:r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/>
                      <w:color w:val="000000"/>
                      <w:sz w:val="22"/>
                      <w:szCs w:val="22"/>
                      <w:lang w:val="en-US"/>
                    </w:rPr>
                    <m:t>m</m:t>
                  </m:r>
                </m:sub>
              </m:sSub>
            </m:oMath>
            <w:r w:rsidR="00440658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,</w:t>
            </w:r>
          </w:p>
        </w:tc>
        <w:tc>
          <w:tcPr>
            <w:tcW w:w="693" w:type="dxa"/>
            <w:vAlign w:val="center"/>
          </w:tcPr>
          <w:p w14:paraId="2FB2A8EE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5D5F7D05" w14:textId="77777777" w:rsidR="005351DB" w:rsidRPr="00EF2C5C" w:rsidRDefault="00440658" w:rsidP="00EF2C5C">
      <w:pPr>
        <w:tabs>
          <w:tab w:val="left" w:pos="709"/>
          <w:tab w:val="left" w:pos="2275"/>
          <w:tab w:val="left" w:pos="2635"/>
          <w:tab w:val="left" w:pos="2995"/>
          <w:tab w:val="left" w:pos="4435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K</m:t>
            </m:r>
          </m:e>
          <m:sub>
            <m:r>
              <m:rPr>
                <m:nor/>
              </m:rPr>
              <w:rPr>
                <w:rFonts w:ascii="Cambria Math" w:hAnsi="Arial" w:cs="Arial"/>
                <w:color w:val="000000"/>
                <w:sz w:val="22"/>
                <w:szCs w:val="22"/>
                <w:lang w:val="en-US"/>
              </w:rPr>
              <m:t>m</m:t>
            </m:r>
          </m:sub>
        </m:sSub>
      </m:oMath>
      <w:r w:rsidR="001B7FED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– коэффициент </w:t>
      </w:r>
      <w:r w:rsidRPr="00EF2C5C">
        <w:rPr>
          <w:rFonts w:ascii="Arial" w:hAnsi="Arial" w:cs="Arial"/>
          <w:sz w:val="22"/>
          <w:szCs w:val="22"/>
        </w:rPr>
        <w:t>критического перепада давления на регулирующей арматуре</w:t>
      </w:r>
      <w:r w:rsidRPr="00EF2C5C">
        <w:rPr>
          <w:rFonts w:ascii="Arial" w:hAnsi="Arial" w:cs="Arial"/>
          <w:color w:val="000000"/>
          <w:sz w:val="22"/>
          <w:szCs w:val="22"/>
        </w:rPr>
        <w:t>.</w:t>
      </w:r>
    </w:p>
    <w:p w14:paraId="334C0401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Перепад давления, соответствующий началу кавитации,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∆P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бк</m:t>
            </m:r>
          </m:sub>
        </m:sSub>
      </m:oMath>
      <w:r w:rsidR="00AB71F1" w:rsidRPr="00EF2C5C">
        <w:rPr>
          <w:rFonts w:ascii="Arial" w:hAnsi="Arial" w:cs="Arial"/>
          <w:color w:val="000000"/>
          <w:sz w:val="22"/>
          <w:szCs w:val="22"/>
          <w:lang w:val="ru-RU"/>
        </w:rPr>
        <w:t>,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МПа,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04922C89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06427661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∆P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бк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 xml:space="preserve"> 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K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en-US"/>
                      </w:rPr>
                      <m:t>C</m:t>
                    </m:r>
                  </m:sub>
                </m:sSub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 xml:space="preserve"> ·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НП</m:t>
                        </m:r>
                      </m:sub>
                    </m:sSub>
                  </m:e>
                </m:d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73" w:type="dxa"/>
            <w:vAlign w:val="center"/>
          </w:tcPr>
          <w:p w14:paraId="3EC41CD0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76C3367E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 xml:space="preserve"> K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m:t>C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коэффициент кавитации регулирующей арматуры</w:t>
      </w:r>
      <w:r w:rsidR="009C5F8D" w:rsidRPr="00EF2C5C">
        <w:rPr>
          <w:rFonts w:ascii="Arial" w:hAnsi="Arial" w:cs="Arial"/>
          <w:color w:val="000000"/>
          <w:sz w:val="22"/>
          <w:szCs w:val="22"/>
        </w:rPr>
        <w:t>.</w:t>
      </w:r>
    </w:p>
    <w:p w14:paraId="3A0E7EDA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Перепад давления, соответствующий режиму развитой кавитации</w:t>
      </w:r>
      <w:r w:rsidR="00D307B3">
        <w:rPr>
          <w:rFonts w:ascii="Arial" w:hAnsi="Arial" w:cs="Arial"/>
          <w:color w:val="000000"/>
          <w:sz w:val="22"/>
          <w:szCs w:val="22"/>
          <w:lang w:val="ru-RU"/>
        </w:rPr>
        <w:t>,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∆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P</m:t>
            </m:r>
          </m:e>
          <m:sub>
            <m:r>
              <m:rPr>
                <m:nor/>
              </m:rPr>
              <w:rPr>
                <w:rFonts w:ascii="Cambria Math" w:hAnsi="Arial" w:cs="Arial"/>
                <w:color w:val="000000"/>
                <w:sz w:val="22"/>
                <w:szCs w:val="22"/>
                <w:lang w:val="en-US"/>
              </w:rPr>
              <m:t>m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>, МПа, вычисляют по формуле</w:t>
      </w:r>
      <w:r w:rsidR="002F37D3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4E065871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59254D6E" w14:textId="77777777" w:rsidR="005351DB" w:rsidRPr="00EF2C5C" w:rsidRDefault="00000000" w:rsidP="00AB71F1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∆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  <w:lang w:val="en-US"/>
                      </w:rPr>
                      <m:t>P</m:t>
                    </m:r>
                  </m:e>
                  <m:sub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en-US"/>
                      </w:rPr>
                      <m:t>m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 xml:space="preserve"> 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K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 xml:space="preserve"> · 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-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r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НП</m:t>
                        </m:r>
                      </m:sub>
                    </m:sSub>
                  </m:e>
                </m:d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73" w:type="dxa"/>
            <w:vAlign w:val="center"/>
          </w:tcPr>
          <w:p w14:paraId="071865CF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5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647BC143" w14:textId="77777777" w:rsidR="005351DB" w:rsidRPr="00EF2C5C" w:rsidRDefault="00440658" w:rsidP="00EF2C5C">
      <w:pPr>
        <w:tabs>
          <w:tab w:val="left" w:pos="709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w:r w:rsidRPr="00EF2C5C">
        <w:rPr>
          <w:rFonts w:ascii="Arial" w:hAnsi="Arial" w:cs="Arial"/>
          <w:i/>
          <w:color w:val="000000"/>
          <w:sz w:val="22"/>
          <w:szCs w:val="22"/>
          <w:lang w:val="en-US"/>
        </w:rPr>
        <w:t>r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– полуэмпирический коэффициент критического отношения давлений.</w:t>
      </w:r>
    </w:p>
    <w:p w14:paraId="7AB21BDA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Полуэмпирический коэффициент критического отношения давлений </w:t>
      </w:r>
      <w:r w:rsidRPr="00EF2C5C">
        <w:rPr>
          <w:rFonts w:ascii="Arial" w:hAnsi="Arial" w:cs="Arial"/>
          <w:i/>
          <w:color w:val="000000"/>
          <w:sz w:val="22"/>
          <w:szCs w:val="22"/>
          <w:lang w:val="ru-RU"/>
        </w:rPr>
        <w:t>r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03A2796E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1DE36558" w14:textId="77777777" w:rsidR="005351DB" w:rsidRPr="00EF2C5C" w:rsidRDefault="00000000" w:rsidP="00EF65A2">
            <w:pPr>
              <w:spacing w:line="360" w:lineRule="auto"/>
              <w:ind w:firstLine="709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  <w:lang w:val="en-US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hAnsi="Cambria Math" w:cs="Arial"/>
                      <w:color w:val="000000"/>
                      <w:sz w:val="22"/>
                      <w:szCs w:val="22"/>
                      <w:lang w:val="en-US"/>
                    </w:rPr>
                    <m:t xml:space="preserve"> </m:t>
                  </m:r>
                </m:sup>
              </m:sSup>
              <m:r>
                <m:rPr>
                  <m:nor/>
                </m:rPr>
                <w:rPr>
                  <w:rFonts w:ascii="Arial" w:hAnsi="Arial" w:cs="Arial"/>
                  <w:color w:val="000000"/>
                  <w:sz w:val="22"/>
                  <w:szCs w:val="22"/>
                </w:rPr>
                <m:t>= 0,96</m:t>
              </m:r>
              <m:r>
                <m:rPr>
                  <m:nor/>
                </m:rPr>
                <w:rPr>
                  <w:rFonts w:ascii="Cambria Math" w:hAnsi="Arial" w:cs="Arial"/>
                  <w:color w:val="000000"/>
                  <w:sz w:val="22"/>
                  <w:szCs w:val="22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  <w:color w:val="000000"/>
                  <w:sz w:val="22"/>
                  <w:szCs w:val="22"/>
                </w:rPr>
                <m:t>-</m:t>
              </m:r>
              <m:r>
                <m:rPr>
                  <m:nor/>
                </m:rPr>
                <w:rPr>
                  <w:rFonts w:ascii="Cambria Math" w:hAnsi="Arial" w:cs="Arial"/>
                  <w:color w:val="000000"/>
                  <w:sz w:val="22"/>
                  <w:szCs w:val="22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  <w:color w:val="000000"/>
                  <w:sz w:val="22"/>
                  <w:szCs w:val="22"/>
                </w:rPr>
                <m:t>0,28</m:t>
              </m:r>
              <m:r>
                <m:rPr>
                  <m:nor/>
                </m:rPr>
                <w:rPr>
                  <w:rFonts w:ascii="Cambria Math" w:hAnsi="Arial" w:cs="Arial"/>
                  <w:color w:val="000000"/>
                  <w:sz w:val="22"/>
                  <w:szCs w:val="22"/>
                </w:rPr>
                <m:t xml:space="preserve"> </m:t>
              </m:r>
              <m:r>
                <m:rPr>
                  <m:nor/>
                </m:rPr>
                <w:rPr>
                  <w:rFonts w:ascii="Arial" w:hAnsi="Arial" w:cs="Arial"/>
                  <w:color w:val="000000"/>
                  <w:sz w:val="22"/>
                  <w:szCs w:val="22"/>
                </w:rPr>
                <m:t>·</m:t>
              </m:r>
              <m:r>
                <m:rPr>
                  <m:nor/>
                </m:rPr>
                <w:rPr>
                  <w:rFonts w:ascii="Cambria Math" w:hAnsi="Arial" w:cs="Arial"/>
                  <w:color w:val="000000"/>
                  <w:sz w:val="22"/>
                  <w:szCs w:val="22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color w:val="000000"/>
                      <w:sz w:val="22"/>
                      <w:szCs w:val="22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2"/>
                          <w:szCs w:val="22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i/>
                              <w:color w:val="000000"/>
                              <w:sz w:val="22"/>
                              <w:szCs w:val="22"/>
                            </w:rPr>
                            <m:t>P</m:t>
                          </m:r>
                        </m:e>
                        <m:sub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color w:val="000000"/>
                              <w:sz w:val="22"/>
                              <w:szCs w:val="22"/>
                            </w:rPr>
                            <m:t>НП</m:t>
                          </m:r>
                        </m:sub>
                      </m:sSub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color w:val="000000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i/>
                              <w:color w:val="000000"/>
                              <w:sz w:val="22"/>
                              <w:szCs w:val="22"/>
                              <w:lang w:val="en-US"/>
                            </w:rPr>
                            <m:t>P</m:t>
                          </m:r>
                        </m:e>
                        <m:sup>
                          <m:r>
                            <m:rPr>
                              <m:nor/>
                            </m:rPr>
                            <w:rPr>
                              <w:rFonts w:ascii="Arial" w:hAnsi="Arial" w:cs="Arial"/>
                              <w:i/>
                              <w:color w:val="000000"/>
                              <w:sz w:val="22"/>
                              <w:szCs w:val="22"/>
                            </w:rPr>
                            <m:t>*</m:t>
                          </m:r>
                        </m:sup>
                      </m:sSup>
                    </m:den>
                  </m:f>
                </m:e>
              </m:rad>
            </m:oMath>
            <w:r w:rsidR="00440658" w:rsidRPr="00EF2C5C">
              <w:rPr>
                <w:rFonts w:ascii="Arial" w:hAnsi="Arial" w:cs="Arial"/>
                <w:color w:val="000000"/>
                <w:sz w:val="22"/>
                <w:szCs w:val="22"/>
              </w:rPr>
              <w:t>,</w:t>
            </w:r>
          </w:p>
        </w:tc>
        <w:tc>
          <w:tcPr>
            <w:tcW w:w="673" w:type="dxa"/>
            <w:vAlign w:val="center"/>
          </w:tcPr>
          <w:p w14:paraId="37B3B138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(В.6)</w:t>
            </w:r>
          </w:p>
        </w:tc>
      </w:tr>
    </w:tbl>
    <w:p w14:paraId="0B191A66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p>
          <m:sSup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P</m:t>
            </m:r>
          </m:e>
          <m:sup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*</m:t>
            </m:r>
          </m:sup>
        </m:sSup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</w:t>
      </w:r>
      <w:r w:rsidRPr="00EF2C5C">
        <w:rPr>
          <w:rFonts w:ascii="Arial" w:hAnsi="Arial" w:cs="Arial"/>
          <w:bCs/>
          <w:sz w:val="22"/>
          <w:szCs w:val="22"/>
        </w:rPr>
        <w:t>критическое термодинамическое давление</w:t>
      </w:r>
      <w:r w:rsidR="001B7FED" w:rsidRPr="00EF2C5C">
        <w:rPr>
          <w:rFonts w:ascii="Arial" w:hAnsi="Arial" w:cs="Arial"/>
          <w:bCs/>
          <w:sz w:val="22"/>
          <w:szCs w:val="22"/>
        </w:rPr>
        <w:t xml:space="preserve"> рабочей</w:t>
      </w:r>
      <w:r w:rsidRPr="00EF2C5C">
        <w:rPr>
          <w:rFonts w:ascii="Arial" w:hAnsi="Arial" w:cs="Arial"/>
          <w:bCs/>
          <w:sz w:val="22"/>
          <w:szCs w:val="22"/>
        </w:rPr>
        <w:t xml:space="preserve"> среды, МПа.</w:t>
      </w:r>
    </w:p>
    <w:p w14:paraId="5D167FB0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Число Рейнольдса </w:t>
      </w: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  <w:lang w:val="ru-RU"/>
          </w:rPr>
          <m:t>Re</m:t>
        </m:r>
        <m:r>
          <m:rPr>
            <m:sty m:val="p"/>
          </m:rPr>
          <w:rPr>
            <w:rFonts w:ascii="Cambria Math" w:hAnsi="Cambria Math" w:cs="Arial"/>
            <w:color w:val="000000"/>
            <w:sz w:val="22"/>
            <w:szCs w:val="22"/>
            <w:lang w:val="ru-RU"/>
          </w:rPr>
          <m:t xml:space="preserve"> </m:t>
        </m:r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>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1B5362B1" w14:textId="77777777" w:rsidTr="00AF1907">
        <w:trPr>
          <w:trHeight w:val="627"/>
        </w:trPr>
        <w:tc>
          <w:tcPr>
            <w:tcW w:w="8931" w:type="dxa"/>
            <w:vAlign w:val="center"/>
          </w:tcPr>
          <w:p w14:paraId="432D6B76" w14:textId="77777777" w:rsidR="005351DB" w:rsidRPr="00EF2C5C" w:rsidRDefault="006043E5">
            <w:pPr>
              <w:spacing w:line="360" w:lineRule="auto"/>
              <w:ind w:firstLine="709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en-US"/>
                  </w:rPr>
                  <m:t>Re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M</m:t>
                        </m:r>
                      </m:sub>
                    </m:sSub>
                  </m:num>
                  <m:den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i/>
                            <w:color w:val="000000"/>
                            <w:sz w:val="22"/>
                            <w:szCs w:val="22"/>
                          </w:rPr>
                          <m:t>π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4</m:t>
                        </m:r>
                      </m:den>
                    </m:f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color w:val="000000"/>
                            <w:sz w:val="22"/>
                            <w:szCs w:val="22"/>
                          </w:rPr>
                          <m:t>тр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ρ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ν</m:t>
                    </m:r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73" w:type="dxa"/>
            <w:vAlign w:val="center"/>
          </w:tcPr>
          <w:p w14:paraId="4080769E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(В.7)</w:t>
            </w:r>
          </w:p>
        </w:tc>
      </w:tr>
    </w:tbl>
    <w:p w14:paraId="68FDEB3A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Q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M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–</w:t>
      </w:r>
      <w:r w:rsidR="0096678C"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массовый расход </w:t>
      </w:r>
      <w:r w:rsidR="00EE763B" w:rsidRPr="00EF2C5C">
        <w:rPr>
          <w:rFonts w:ascii="Arial" w:hAnsi="Arial" w:cs="Arial"/>
          <w:color w:val="000000"/>
          <w:sz w:val="22"/>
          <w:szCs w:val="22"/>
        </w:rPr>
        <w:t xml:space="preserve">рабочей </w:t>
      </w:r>
      <w:r w:rsidRPr="00EF2C5C">
        <w:rPr>
          <w:rFonts w:ascii="Arial" w:hAnsi="Arial" w:cs="Arial"/>
          <w:color w:val="000000"/>
          <w:sz w:val="22"/>
          <w:szCs w:val="22"/>
        </w:rPr>
        <w:t>среды, кг/с;</w:t>
      </w:r>
    </w:p>
    <w:p w14:paraId="7036027C" w14:textId="77777777" w:rsidR="005351DB" w:rsidRPr="00EF2C5C" w:rsidRDefault="00000000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D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тр</m:t>
            </m:r>
          </m:sub>
        </m:sSub>
      </m:oMath>
      <w:r w:rsidR="009065B4" w:rsidRPr="00EF2C5C">
        <w:rPr>
          <w:rFonts w:ascii="Arial" w:hAnsi="Arial" w:cs="Arial"/>
          <w:color w:val="000000"/>
          <w:sz w:val="22"/>
          <w:szCs w:val="22"/>
          <w:lang w:val="en-US"/>
        </w:rPr>
        <w:t> 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– </w:t>
      </w:r>
      <w:r w:rsidR="00B8094A" w:rsidRPr="00EF2C5C">
        <w:rPr>
          <w:rFonts w:ascii="Arial" w:hAnsi="Arial" w:cs="Arial"/>
          <w:color w:val="000000"/>
          <w:sz w:val="22"/>
          <w:szCs w:val="22"/>
        </w:rPr>
        <w:t xml:space="preserve">внутренний 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диаметр трубопровода, на котором </w:t>
      </w:r>
      <w:r w:rsidR="002F37D3" w:rsidRPr="00EF2C5C">
        <w:rPr>
          <w:rFonts w:ascii="Arial" w:hAnsi="Arial" w:cs="Arial"/>
          <w:color w:val="000000"/>
          <w:sz w:val="22"/>
          <w:szCs w:val="22"/>
        </w:rPr>
        <w:t>устанавливают регулирующую арматуру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, м;</w:t>
      </w:r>
    </w:p>
    <w:p w14:paraId="630A36E5" w14:textId="77777777" w:rsidR="005351DB" w:rsidRPr="00EF2C5C" w:rsidRDefault="006043E5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</w:rPr>
          <m:t>ρ</m:t>
        </m:r>
      </m:oMath>
      <w:r w:rsidR="009065B4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– плотность рабочей среды при рабочих условиях, кг/м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3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;</w:t>
      </w:r>
    </w:p>
    <w:p w14:paraId="19E8E61B" w14:textId="77777777" w:rsidR="005351DB" w:rsidRPr="00EF2C5C" w:rsidRDefault="006043E5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</w:rPr>
          <m:t>ν</m:t>
        </m:r>
      </m:oMath>
      <w:r w:rsidR="009065B4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– коэффициент кинематической вязкости при температуре</w:t>
      </w:r>
      <w:r w:rsidR="0024409C">
        <w:rPr>
          <w:rFonts w:ascii="Arial" w:hAnsi="Arial" w:cs="Arial"/>
          <w:color w:val="000000"/>
          <w:sz w:val="22"/>
          <w:szCs w:val="22"/>
        </w:rPr>
        <w:t xml:space="preserve"> рабочей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среды на входе, 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/с.</w:t>
      </w:r>
    </w:p>
    <w:p w14:paraId="16D05767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Расчетную пропускную способность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p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61091166" w14:textId="77777777" w:rsidTr="00AF1907">
        <w:trPr>
          <w:trHeight w:val="62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B5C9BB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K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p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3,564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4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radPr>
                      <m:deg/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sub>
                            </m:sSub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pmin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</w:rPr>
                              <m:t xml:space="preserve"> </m:t>
                            </m:r>
                          </m:sub>
                        </m:sSub>
                      </m:e>
                    </m:rad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 xml:space="preserve"> </m:t>
                </m:r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8F76E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8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33ED591C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К</m:t>
                </m:r>
              </m:sub>
            </m:sSub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m:t>pmin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 xml:space="preserve"> 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квадратичный модуль при минимальном перепаде на регулирующем элементе.</w:t>
      </w:r>
    </w:p>
    <w:p w14:paraId="338065F5" w14:textId="77777777" w:rsidR="005351DB" w:rsidRPr="00EF2C5C" w:rsidRDefault="00440658" w:rsidP="00EF2C5C">
      <w:pPr>
        <w:pStyle w:val="a3"/>
        <w:numPr>
          <w:ilvl w:val="0"/>
          <w:numId w:val="33"/>
        </w:numPr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Квадратичный модуль при минимальном перепаде на регулирующем элементе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ru-RU"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К</m:t>
                </m:r>
              </m:sub>
            </m:sSub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 xml:space="preserve">pmin 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>вычисляют</w:t>
      </w:r>
      <w:r w:rsidR="009C5F8D" w:rsidRPr="00EF2C5C">
        <w:rPr>
          <w:rFonts w:ascii="Arial" w:hAnsi="Arial" w:cs="Arial"/>
          <w:color w:val="000000"/>
          <w:sz w:val="22"/>
          <w:szCs w:val="22"/>
          <w:lang w:val="ru-RU"/>
        </w:rPr>
        <w:t>:</w:t>
      </w:r>
    </w:p>
    <w:p w14:paraId="5FD43939" w14:textId="77777777" w:rsidR="005351DB" w:rsidRPr="00EF2C5C" w:rsidRDefault="00440658" w:rsidP="005351DB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 xml:space="preserve">а) </w:t>
      </w:r>
      <w:r w:rsidR="00D800A3" w:rsidRPr="00EF2C5C">
        <w:rPr>
          <w:rFonts w:ascii="Arial" w:hAnsi="Arial" w:cs="Arial"/>
          <w:color w:val="000000"/>
          <w:sz w:val="22"/>
          <w:szCs w:val="22"/>
        </w:rPr>
        <w:t>если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числ</w:t>
      </w:r>
      <w:r w:rsidR="00D800A3" w:rsidRPr="00EF2C5C">
        <w:rPr>
          <w:rFonts w:ascii="Arial" w:hAnsi="Arial" w:cs="Arial"/>
          <w:color w:val="000000"/>
          <w:sz w:val="22"/>
          <w:szCs w:val="22"/>
        </w:rPr>
        <w:t>о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  <w:lang w:val="en-US"/>
          </w:rPr>
          <m:t>Re</m:t>
        </m:r>
        <m:r>
          <w:rPr>
            <w:rFonts w:ascii="Cambria Math" w:hAnsi="Cambria Math" w:cs="Arial"/>
            <w:color w:val="000000"/>
            <w:sz w:val="22"/>
            <w:szCs w:val="22"/>
          </w:rPr>
          <m:t xml:space="preserve"> </m:t>
        </m:r>
      </m:oMath>
      <w:r w:rsidRPr="00EF2C5C">
        <w:rPr>
          <w:rFonts w:ascii="Arial" w:hAnsi="Arial" w:cs="Arial"/>
          <w:color w:val="000000"/>
          <w:sz w:val="22"/>
          <w:szCs w:val="22"/>
        </w:rPr>
        <w:t>больше или равн</w:t>
      </w:r>
      <w:r w:rsidR="009C5F8D" w:rsidRPr="00EF2C5C">
        <w:rPr>
          <w:rFonts w:ascii="Arial" w:hAnsi="Arial" w:cs="Arial"/>
          <w:color w:val="000000"/>
          <w:sz w:val="22"/>
          <w:szCs w:val="22"/>
        </w:rPr>
        <w:t>о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10</w:t>
      </w:r>
      <w:r w:rsidRPr="00EF2C5C">
        <w:rPr>
          <w:rFonts w:ascii="Arial" w:hAnsi="Arial" w:cs="Arial"/>
          <w:color w:val="000000"/>
          <w:sz w:val="22"/>
          <w:szCs w:val="22"/>
          <w:vertAlign w:val="superscript"/>
        </w:rPr>
        <w:t>4</w:t>
      </w:r>
      <w:r w:rsidR="00150055" w:rsidRPr="00EF2C5C">
        <w:rPr>
          <w:rFonts w:ascii="Arial" w:hAnsi="Arial" w:cs="Arial"/>
          <w:color w:val="000000"/>
          <w:sz w:val="22"/>
          <w:szCs w:val="22"/>
        </w:rPr>
        <w:t>,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по формуле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6"/>
        <w:gridCol w:w="693"/>
      </w:tblGrid>
      <w:tr w:rsidR="002752E8" w:rsidRPr="00EF2C5C" w14:paraId="72833DA6" w14:textId="77777777" w:rsidTr="00AF1907">
        <w:trPr>
          <w:trHeight w:val="62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43C03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sub>
                    </m:sSub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en-US"/>
                      </w:rPr>
                      <m:t>pmin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PA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min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ρ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Mmax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 xml:space="preserve"> 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F260B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(В.9)</w:t>
            </w:r>
          </w:p>
        </w:tc>
      </w:tr>
    </w:tbl>
    <w:p w14:paraId="2FE0F85A" w14:textId="77777777" w:rsidR="0096678C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Q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 xml:space="preserve">M </m:t>
            </m:r>
            <m:r>
              <m:rPr>
                <m:nor/>
              </m:rPr>
              <w:rPr>
                <w:rFonts w:ascii="Arial" w:hAnsi="Arial" w:cs="Arial"/>
                <w:sz w:val="22"/>
                <w:szCs w:val="22"/>
                <w:lang w:val="en-US"/>
              </w:rPr>
              <m:t>max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– максимальный 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массовый расход </w:t>
      </w:r>
      <w:r w:rsidR="00EE763B" w:rsidRPr="00EF2C5C">
        <w:rPr>
          <w:rFonts w:ascii="Arial" w:hAnsi="Arial" w:cs="Arial"/>
          <w:color w:val="000000"/>
          <w:sz w:val="22"/>
          <w:szCs w:val="22"/>
        </w:rPr>
        <w:t xml:space="preserve">рабочей </w:t>
      </w:r>
      <w:r w:rsidRPr="00EF2C5C">
        <w:rPr>
          <w:rFonts w:ascii="Arial" w:hAnsi="Arial" w:cs="Arial"/>
          <w:color w:val="000000"/>
          <w:sz w:val="22"/>
          <w:szCs w:val="22"/>
        </w:rPr>
        <w:t>среды, кг/с;</w:t>
      </w:r>
    </w:p>
    <w:p w14:paraId="64A44FA9" w14:textId="77777777" w:rsidR="005351DB" w:rsidRPr="00EF2C5C" w:rsidRDefault="00440658" w:rsidP="005351DB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 xml:space="preserve">б) </w:t>
      </w:r>
      <w:r w:rsidR="00D800A3" w:rsidRPr="00EF2C5C">
        <w:rPr>
          <w:rFonts w:ascii="Arial" w:hAnsi="Arial" w:cs="Arial"/>
          <w:color w:val="000000"/>
          <w:sz w:val="22"/>
          <w:szCs w:val="22"/>
        </w:rPr>
        <w:t>если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числ</w:t>
      </w:r>
      <w:r w:rsidR="00D800A3" w:rsidRPr="00EF2C5C">
        <w:rPr>
          <w:rFonts w:ascii="Arial" w:hAnsi="Arial" w:cs="Arial"/>
          <w:color w:val="000000"/>
          <w:sz w:val="22"/>
          <w:szCs w:val="22"/>
        </w:rPr>
        <w:t>о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  <w:lang w:val="en-US"/>
          </w:rPr>
          <m:t>Re</m:t>
        </m:r>
        <m:r>
          <m:rPr>
            <m:nor/>
          </m:rPr>
          <w:rPr>
            <w:rFonts w:ascii="Cambria Math" w:hAnsi="Arial" w:cs="Arial"/>
            <w:i/>
            <w:color w:val="000000"/>
            <w:sz w:val="22"/>
            <w:szCs w:val="22"/>
          </w:rPr>
          <m:t xml:space="preserve"> </m:t>
        </m:r>
      </m:oMath>
      <w:r w:rsidRPr="00EF2C5C">
        <w:rPr>
          <w:rFonts w:ascii="Arial" w:hAnsi="Arial" w:cs="Arial"/>
          <w:color w:val="000000"/>
          <w:sz w:val="22"/>
          <w:szCs w:val="22"/>
        </w:rPr>
        <w:t>меньше 10</w:t>
      </w:r>
      <w:r w:rsidRPr="00EF2C5C">
        <w:rPr>
          <w:rFonts w:ascii="Arial" w:hAnsi="Arial" w:cs="Arial"/>
          <w:color w:val="000000"/>
          <w:sz w:val="22"/>
          <w:szCs w:val="22"/>
          <w:vertAlign w:val="superscript"/>
        </w:rPr>
        <w:t>4</w:t>
      </w:r>
      <w:r w:rsidR="00150055" w:rsidRPr="00EF2C5C">
        <w:rPr>
          <w:rFonts w:ascii="Arial" w:hAnsi="Arial" w:cs="Arial"/>
          <w:color w:val="000000"/>
          <w:sz w:val="22"/>
          <w:szCs w:val="22"/>
        </w:rPr>
        <w:t>,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по формуле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3"/>
        <w:gridCol w:w="816"/>
      </w:tblGrid>
      <w:tr w:rsidR="002752E8" w:rsidRPr="00EF2C5C" w14:paraId="7BD858BC" w14:textId="77777777" w:rsidTr="00AF1907">
        <w:trPr>
          <w:trHeight w:val="62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104BA" w14:textId="77777777" w:rsidR="005351DB" w:rsidRPr="00EF2C5C" w:rsidRDefault="00000000" w:rsidP="007E6643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sub>
                    </m:sSub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en-US"/>
                      </w:rPr>
                      <m:t>pmin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 xml:space="preserve"> 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6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∆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PA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min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ρ - 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Cs w:val="24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Cs w:val="24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Cs w:val="24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Cs w:val="24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Cs w:val="24"/>
                              </w:rPr>
                              <m:t>Л</m:t>
                            </m:r>
                          </m:sub>
                        </m:sSub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Cs w:val="24"/>
                            <w:lang w:val="en-US"/>
                          </w:rPr>
                          <m:t>pmin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∙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Mmax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Mmax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F107C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0)</w:t>
            </w:r>
          </w:p>
        </w:tc>
      </w:tr>
    </w:tbl>
    <w:p w14:paraId="35D10F85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</w:rPr>
          <m:t>η</m:t>
        </m:r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коэффициент динамической вязкости при </w:t>
      </w:r>
      <w:r w:rsidR="00874524" w:rsidRPr="00EF2C5C">
        <w:rPr>
          <w:rFonts w:ascii="Arial" w:hAnsi="Arial" w:cs="Arial"/>
          <w:color w:val="000000"/>
          <w:sz w:val="22"/>
          <w:szCs w:val="22"/>
        </w:rPr>
        <w:t>температуре</w:t>
      </w:r>
      <w:r w:rsidR="00874524">
        <w:rPr>
          <w:rFonts w:ascii="Arial" w:hAnsi="Arial" w:cs="Arial"/>
          <w:color w:val="000000"/>
          <w:sz w:val="22"/>
          <w:szCs w:val="22"/>
        </w:rPr>
        <w:t xml:space="preserve"> рабочей</w:t>
      </w:r>
      <w:r w:rsidR="00874524" w:rsidRPr="00EF2C5C">
        <w:rPr>
          <w:rFonts w:ascii="Arial" w:hAnsi="Arial" w:cs="Arial"/>
          <w:color w:val="000000"/>
          <w:sz w:val="22"/>
          <w:szCs w:val="22"/>
        </w:rPr>
        <w:t xml:space="preserve"> среды на входе</w:t>
      </w:r>
      <w:r w:rsidRPr="00EF2C5C">
        <w:rPr>
          <w:rFonts w:ascii="Arial" w:hAnsi="Arial" w:cs="Arial"/>
          <w:color w:val="000000"/>
          <w:sz w:val="22"/>
          <w:szCs w:val="22"/>
        </w:rPr>
        <w:t>, Па∙с</w:t>
      </w:r>
      <w:r w:rsidR="00CB3ABA" w:rsidRPr="00EF2C5C">
        <w:rPr>
          <w:rFonts w:ascii="Arial" w:hAnsi="Arial" w:cs="Arial"/>
          <w:color w:val="000000"/>
          <w:sz w:val="22"/>
          <w:szCs w:val="22"/>
        </w:rPr>
        <w:t>;</w:t>
      </w:r>
    </w:p>
    <w:p w14:paraId="304D3876" w14:textId="77777777" w:rsidR="005351DB" w:rsidRPr="00EF2C5C" w:rsidRDefault="00000000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Cs w:val="24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i/>
                    <w:color w:val="000000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Cs w:val="24"/>
                    <w:lang w:val="en-US"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Cs w:val="24"/>
                  </w:rPr>
                  <m:t>Л</m:t>
                </m:r>
              </m:sub>
            </m:sSub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Cs w:val="24"/>
                <w:lang w:val="en-US"/>
              </w:rPr>
              <m:t>pmin</m:t>
            </m:r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модуль вязкости при минимальном перепаде на регулирующем элементе.</w:t>
      </w:r>
    </w:p>
    <w:p w14:paraId="1D7BC3DC" w14:textId="77777777" w:rsidR="00C65B71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Модуль вязкости при минимальном перепаде на регулирующем элементе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ru-RU"/>
                  </w:rPr>
                  <m:t>C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Л</m:t>
                </m:r>
              </m:sub>
            </m:sSub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p min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3"/>
        <w:gridCol w:w="816"/>
      </w:tblGrid>
      <w:tr w:rsidR="002752E8" w:rsidRPr="00EF2C5C" w14:paraId="6C906911" w14:textId="77777777" w:rsidTr="00AF1907">
        <w:trPr>
          <w:trHeight w:val="627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5A338" w14:textId="77777777" w:rsidR="005351DB" w:rsidRPr="00EF2C5C" w:rsidRDefault="00000000" w:rsidP="009065B4">
            <w:pPr>
              <w:spacing w:line="360" w:lineRule="auto"/>
              <w:ind w:left="1134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Cs w:val="24"/>
                            <w:lang w:val="en-US"/>
                          </w:rPr>
                          <m:t>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Cs w:val="24"/>
                          </w:rPr>
                          <m:t>Л</m:t>
                        </m:r>
                      </m:sub>
                    </m:sSub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Cs w:val="24"/>
                        <w:lang w:val="en-US"/>
                      </w:rPr>
                      <m:t>pmin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Cs w:val="24"/>
                    <w:lang w:val="en-US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Cs w:val="24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Cs w:val="24"/>
                    <w:lang w:val="en-US"/>
                  </w:rPr>
                  <m:t>a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00000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Cs w:val="24"/>
                        <w:lang w:val="en-US"/>
                      </w:rPr>
                      <m:t xml:space="preserve"> ·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Cs w:val="24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color w:val="000000"/>
                                <w:szCs w:val="24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Cs w:val="24"/>
                                <w:lang w:val="en-US"/>
                              </w:rPr>
                              <m:t>10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Cs w:val="24"/>
                                <w:lang w:val="en-US"/>
                              </w:rPr>
                              <m:t>-3</m:t>
                            </m:r>
                          </m:sup>
                        </m:sSup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Cs w:val="24"/>
                            <w:lang w:val="en-US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Cs w:val="24"/>
                            <w:lang w:val="en-US"/>
                          </w:rPr>
                          <m:t>·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Cs w:val="24"/>
                            <w:lang w:val="en-US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Cs w:val="24"/>
                            <w:lang w:val="en-US"/>
                          </w:rPr>
                          <m:t>DN</m:t>
                        </m:r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Cs w:val="24"/>
                        <w:lang w:val="en-US"/>
                      </w:rPr>
                      <m:t>b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000000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Cs w:val="24"/>
                        <w:lang w:val="en-US"/>
                      </w:rPr>
                      <m:t xml:space="preserve">·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Cs w:val="24"/>
                                <w:lang w:val="en-US"/>
                              </w:rPr>
                              <m:t>∆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Cs w:val="24"/>
                                    <w:lang w:val="en-US"/>
                                  </w:rPr>
                                  <m:t>P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Cs w:val="24"/>
                                    <w:lang w:val="en-US"/>
                                  </w:rPr>
                                  <m:t>PAmin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color w:val="000000"/>
                                    <w:szCs w:val="24"/>
                                    <w:lang w:val="en-US"/>
                                  </w:rPr>
                                  <m:t xml:space="preserve"> </m:t>
                                </m:r>
                              </m:sub>
                            </m:s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Cs w:val="24"/>
                                <w:lang w:val="en-US"/>
                              </w:rPr>
                              <m:t>∙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Cs w:val="24"/>
                                <w:lang w:val="en-US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Cs w:val="24"/>
                              </w:rPr>
                              <m:t>ρ</m:t>
                            </m:r>
                          </m:num>
                          <m:den>
                            <m:sSubSup>
                              <m:sSubSup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Cs w:val="24"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Cs w:val="24"/>
                                    <w:lang w:val="en-US"/>
                                  </w:rPr>
                                  <m:t>Q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Cs w:val="24"/>
                                    <w:lang w:val="en-US"/>
                                  </w:rPr>
                                  <m:t>Mmax</m:t>
                                </m:r>
                                <m:r>
                                  <w:rPr>
                                    <w:rFonts w:ascii="Cambria Math" w:hAnsi="Cambria Math" w:cs="Arial"/>
                                    <w:color w:val="000000"/>
                                    <w:szCs w:val="24"/>
                                    <w:lang w:val="en-US"/>
                                  </w:rPr>
                                  <m:t xml:space="preserve"> </m:t>
                                </m:r>
                              </m:sub>
                              <m:sup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Cs w:val="24"/>
                                    <w:lang w:val="en-US"/>
                                  </w:rPr>
                                  <m:t>2</m:t>
                                </m:r>
                              </m:sup>
                            </m:sSubSup>
                          </m:den>
                        </m:f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Cs w:val="24"/>
                      </w:rPr>
                      <m:t>с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Cs w:val="24"/>
                    <w:lang w:val="en-US"/>
                  </w:rPr>
                  <m:t>,</m:t>
                </m:r>
              </m:oMath>
            </m:oMathPara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235C15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1)</w:t>
            </w:r>
          </w:p>
        </w:tc>
      </w:tr>
    </w:tbl>
    <w:p w14:paraId="7B1BB067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w:r w:rsidRPr="00EF2C5C">
        <w:rPr>
          <w:rFonts w:ascii="Arial" w:hAnsi="Arial" w:cs="Arial"/>
          <w:i/>
          <w:color w:val="000000"/>
          <w:sz w:val="22"/>
          <w:szCs w:val="22"/>
          <w:lang w:val="en-US"/>
        </w:rPr>
        <w:t>a</w:t>
      </w:r>
      <w:r w:rsidRPr="00EF2C5C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r w:rsidRPr="00EF2C5C">
        <w:rPr>
          <w:rFonts w:ascii="Arial" w:hAnsi="Arial" w:cs="Arial"/>
          <w:i/>
          <w:color w:val="000000"/>
          <w:sz w:val="22"/>
          <w:szCs w:val="22"/>
          <w:lang w:val="en-US"/>
        </w:rPr>
        <w:t>b</w:t>
      </w:r>
      <w:r w:rsidRPr="00EF2C5C"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r w:rsidRPr="00EF2C5C">
        <w:rPr>
          <w:rFonts w:ascii="Arial" w:hAnsi="Arial" w:cs="Arial"/>
          <w:i/>
          <w:color w:val="000000"/>
          <w:sz w:val="22"/>
          <w:szCs w:val="22"/>
          <w:lang w:val="en-US"/>
        </w:rPr>
        <w:t>c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– коэффициенты д</w:t>
      </w:r>
      <w:r w:rsidR="00C65B71" w:rsidRPr="00EF2C5C">
        <w:rPr>
          <w:rFonts w:ascii="Arial" w:hAnsi="Arial" w:cs="Arial"/>
          <w:color w:val="000000"/>
          <w:sz w:val="22"/>
          <w:szCs w:val="22"/>
        </w:rPr>
        <w:t>ля расчета квадратичного модуля;</w:t>
      </w:r>
    </w:p>
    <w:p w14:paraId="704B49BD" w14:textId="77777777" w:rsidR="00C65B71" w:rsidRPr="00EF2C5C" w:rsidRDefault="00440658" w:rsidP="00EF2C5C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i/>
          <w:color w:val="000000"/>
          <w:sz w:val="22"/>
          <w:szCs w:val="22"/>
          <w:lang w:val="en-US"/>
        </w:rPr>
        <w:t>DN</w:t>
      </w:r>
      <w:r w:rsidR="009065B4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</w:rPr>
        <w:t>– номинальный диаметр регулирующей арматуры.</w:t>
      </w:r>
    </w:p>
    <w:p w14:paraId="1358CE46" w14:textId="77777777" w:rsidR="005351DB" w:rsidRPr="00EF2C5C" w:rsidRDefault="00440658" w:rsidP="005351DB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Значения коэффициентов для расчета квадратичного модуля</w:t>
      </w:r>
      <w:r w:rsidRPr="00EF2C5C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</w:rPr>
        <w:t>приведены в таблице</w:t>
      </w:r>
      <w:r w:rsidR="00095D33" w:rsidRPr="00EF2C5C">
        <w:rPr>
          <w:rFonts w:ascii="Arial" w:hAnsi="Arial" w:cs="Arial"/>
          <w:color w:val="000000"/>
          <w:sz w:val="22"/>
          <w:szCs w:val="22"/>
        </w:rPr>
        <w:t> </w:t>
      </w:r>
      <w:r w:rsidR="008E12B9" w:rsidRPr="00EF2C5C">
        <w:rPr>
          <w:rFonts w:ascii="Arial" w:hAnsi="Arial" w:cs="Arial"/>
          <w:color w:val="000000"/>
          <w:sz w:val="22"/>
          <w:szCs w:val="22"/>
        </w:rPr>
        <w:t>В</w:t>
      </w:r>
      <w:r w:rsidR="00C923F3" w:rsidRPr="00EF2C5C">
        <w:rPr>
          <w:rFonts w:ascii="Arial" w:hAnsi="Arial" w:cs="Arial"/>
          <w:color w:val="000000"/>
          <w:sz w:val="22"/>
          <w:szCs w:val="22"/>
        </w:rPr>
        <w:t>.1</w:t>
      </w:r>
      <w:r w:rsidRPr="00EF2C5C">
        <w:rPr>
          <w:rFonts w:ascii="Arial" w:hAnsi="Arial" w:cs="Arial"/>
          <w:color w:val="000000"/>
          <w:sz w:val="22"/>
          <w:szCs w:val="22"/>
        </w:rPr>
        <w:t>.</w:t>
      </w:r>
    </w:p>
    <w:p w14:paraId="50EE1B96" w14:textId="77777777" w:rsidR="005351DB" w:rsidRPr="00EF2C5C" w:rsidRDefault="00440658" w:rsidP="002D138E">
      <w:pPr>
        <w:pStyle w:val="a3"/>
        <w:tabs>
          <w:tab w:val="left" w:pos="1701"/>
        </w:tabs>
        <w:spacing w:line="360" w:lineRule="auto"/>
        <w:jc w:val="both"/>
        <w:rPr>
          <w:rFonts w:ascii="Arial" w:hAnsi="Arial" w:cs="Arial"/>
          <w:sz w:val="20"/>
          <w:lang w:val="ru-RU"/>
        </w:rPr>
      </w:pPr>
      <w:r w:rsidRPr="00EF2C5C">
        <w:rPr>
          <w:rFonts w:ascii="Arial" w:hAnsi="Arial" w:cs="Arial"/>
          <w:spacing w:val="40"/>
          <w:sz w:val="20"/>
          <w:lang w:val="ru-RU"/>
        </w:rPr>
        <w:t>Таблица</w:t>
      </w:r>
      <w:r w:rsidRPr="00EF2C5C">
        <w:rPr>
          <w:rFonts w:ascii="Arial" w:hAnsi="Arial" w:cs="Arial"/>
          <w:sz w:val="20"/>
          <w:lang w:val="ru-RU"/>
        </w:rPr>
        <w:t xml:space="preserve"> </w:t>
      </w:r>
      <w:r w:rsidR="008E12B9" w:rsidRPr="00EF2C5C">
        <w:rPr>
          <w:rFonts w:ascii="Arial" w:hAnsi="Arial" w:cs="Arial"/>
          <w:sz w:val="20"/>
          <w:lang w:val="ru-RU"/>
        </w:rPr>
        <w:t>В</w:t>
      </w:r>
      <w:r w:rsidR="00C923F3" w:rsidRPr="00EF2C5C">
        <w:rPr>
          <w:rFonts w:ascii="Arial" w:hAnsi="Arial" w:cs="Arial"/>
          <w:color w:val="000000"/>
          <w:sz w:val="20"/>
          <w:lang w:val="ru-RU"/>
        </w:rPr>
        <w:t>.1</w:t>
      </w:r>
      <w:r w:rsidRPr="00EF2C5C">
        <w:rPr>
          <w:rFonts w:ascii="Arial" w:hAnsi="Arial" w:cs="Arial"/>
          <w:sz w:val="20"/>
          <w:lang w:val="ru-RU"/>
        </w:rPr>
        <w:t xml:space="preserve"> – </w:t>
      </w:r>
      <w:r w:rsidRPr="00EF2C5C">
        <w:rPr>
          <w:rFonts w:ascii="Arial" w:hAnsi="Arial" w:cs="Arial"/>
          <w:color w:val="000000"/>
          <w:sz w:val="20"/>
        </w:rPr>
        <w:t>Значения коэффициентов для расчета квадратичного модуля</w:t>
      </w:r>
      <w:r w:rsidRPr="00EF2C5C">
        <w:rPr>
          <w:rFonts w:ascii="Arial" w:hAnsi="Arial" w:cs="Arial"/>
          <w:sz w:val="20"/>
          <w:lang w:val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0"/>
        <w:gridCol w:w="2095"/>
        <w:gridCol w:w="2095"/>
        <w:gridCol w:w="2097"/>
      </w:tblGrid>
      <w:tr w:rsidR="002752E8" w:rsidRPr="00EF2C5C" w14:paraId="7FB71617" w14:textId="77777777" w:rsidTr="002D138E">
        <w:trPr>
          <w:jc w:val="center"/>
        </w:trPr>
        <w:tc>
          <w:tcPr>
            <w:tcW w:w="1735" w:type="pct"/>
            <w:vMerge w:val="restart"/>
            <w:vAlign w:val="center"/>
          </w:tcPr>
          <w:p w14:paraId="59A52042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0"/>
              </w:rPr>
            </w:pPr>
            <w:r w:rsidRPr="00EF2C5C">
              <w:rPr>
                <w:rFonts w:ascii="Arial" w:hAnsi="Arial" w:cs="Arial"/>
                <w:sz w:val="20"/>
              </w:rPr>
              <w:t>Тип регулирующей арматуры</w:t>
            </w:r>
          </w:p>
        </w:tc>
        <w:tc>
          <w:tcPr>
            <w:tcW w:w="3265" w:type="pct"/>
            <w:gridSpan w:val="3"/>
            <w:vAlign w:val="center"/>
          </w:tcPr>
          <w:p w14:paraId="2ED36ADB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0"/>
              </w:rPr>
            </w:pPr>
            <w:r w:rsidRPr="00EF2C5C">
              <w:rPr>
                <w:rFonts w:ascii="Arial" w:hAnsi="Arial" w:cs="Arial"/>
                <w:sz w:val="20"/>
              </w:rPr>
              <w:t>Значение коэффициента</w:t>
            </w:r>
          </w:p>
        </w:tc>
      </w:tr>
      <w:tr w:rsidR="002752E8" w:rsidRPr="00EF2C5C" w14:paraId="6FACECBB" w14:textId="77777777" w:rsidTr="002D138E">
        <w:trPr>
          <w:trHeight w:val="153"/>
          <w:jc w:val="center"/>
        </w:trPr>
        <w:tc>
          <w:tcPr>
            <w:tcW w:w="1735" w:type="pct"/>
            <w:vMerge/>
            <w:tcBorders>
              <w:bottom w:val="double" w:sz="4" w:space="0" w:color="auto"/>
            </w:tcBorders>
            <w:vAlign w:val="center"/>
          </w:tcPr>
          <w:p w14:paraId="2DD77BF3" w14:textId="77777777" w:rsidR="005351DB" w:rsidRPr="00EF2C5C" w:rsidRDefault="005351DB" w:rsidP="00EF65A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8" w:type="pct"/>
            <w:tcBorders>
              <w:bottom w:val="double" w:sz="4" w:space="0" w:color="auto"/>
            </w:tcBorders>
            <w:vAlign w:val="center"/>
          </w:tcPr>
          <w:p w14:paraId="3EBADC0A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F2C5C">
              <w:rPr>
                <w:rFonts w:ascii="Arial" w:hAnsi="Arial" w:cs="Arial"/>
                <w:i/>
                <w:sz w:val="20"/>
              </w:rPr>
              <w:t>а</w:t>
            </w:r>
          </w:p>
        </w:tc>
        <w:tc>
          <w:tcPr>
            <w:tcW w:w="1088" w:type="pct"/>
            <w:tcBorders>
              <w:bottom w:val="double" w:sz="4" w:space="0" w:color="auto"/>
            </w:tcBorders>
            <w:vAlign w:val="center"/>
          </w:tcPr>
          <w:p w14:paraId="21983F68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i/>
                <w:sz w:val="20"/>
                <w:lang w:val="en-US"/>
              </w:rPr>
            </w:pPr>
            <w:r w:rsidRPr="00EF2C5C">
              <w:rPr>
                <w:rFonts w:ascii="Arial" w:hAnsi="Arial" w:cs="Arial"/>
                <w:i/>
                <w:sz w:val="20"/>
                <w:lang w:val="en-US"/>
              </w:rPr>
              <w:t>b</w:t>
            </w:r>
          </w:p>
        </w:tc>
        <w:tc>
          <w:tcPr>
            <w:tcW w:w="1088" w:type="pct"/>
            <w:tcBorders>
              <w:bottom w:val="double" w:sz="4" w:space="0" w:color="auto"/>
            </w:tcBorders>
            <w:vAlign w:val="center"/>
          </w:tcPr>
          <w:p w14:paraId="68C52F1A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i/>
                <w:sz w:val="20"/>
              </w:rPr>
            </w:pPr>
            <w:r w:rsidRPr="00EF2C5C">
              <w:rPr>
                <w:rFonts w:ascii="Arial" w:hAnsi="Arial" w:cs="Arial"/>
                <w:i/>
                <w:sz w:val="20"/>
              </w:rPr>
              <w:t>с</w:t>
            </w:r>
          </w:p>
        </w:tc>
      </w:tr>
      <w:tr w:rsidR="002752E8" w:rsidRPr="00EF2C5C" w14:paraId="79BA9080" w14:textId="77777777" w:rsidTr="002D138E">
        <w:trPr>
          <w:trHeight w:val="397"/>
          <w:jc w:val="center"/>
        </w:trPr>
        <w:tc>
          <w:tcPr>
            <w:tcW w:w="1735" w:type="pct"/>
            <w:tcBorders>
              <w:bottom w:val="single" w:sz="4" w:space="0" w:color="auto"/>
            </w:tcBorders>
            <w:vAlign w:val="center"/>
          </w:tcPr>
          <w:p w14:paraId="5802BE8A" w14:textId="77777777" w:rsidR="005351DB" w:rsidRPr="00EF2C5C" w:rsidRDefault="00440658" w:rsidP="00EF65A2">
            <w:pPr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Дисковы</w:t>
            </w:r>
            <w:r w:rsidR="00806FB9" w:rsidRPr="00EF2C5C">
              <w:rPr>
                <w:rFonts w:ascii="Arial" w:hAnsi="Arial" w:cs="Arial"/>
                <w:sz w:val="22"/>
                <w:szCs w:val="22"/>
              </w:rPr>
              <w:t>й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затвор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vAlign w:val="center"/>
          </w:tcPr>
          <w:p w14:paraId="7C5490AA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276,0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vAlign w:val="center"/>
          </w:tcPr>
          <w:p w14:paraId="533ED679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0,07154</w:t>
            </w:r>
          </w:p>
        </w:tc>
        <w:tc>
          <w:tcPr>
            <w:tcW w:w="1088" w:type="pct"/>
            <w:tcBorders>
              <w:bottom w:val="single" w:sz="4" w:space="0" w:color="auto"/>
            </w:tcBorders>
            <w:vAlign w:val="center"/>
          </w:tcPr>
          <w:p w14:paraId="2CB6BE98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0,7679</w:t>
            </w:r>
          </w:p>
        </w:tc>
      </w:tr>
      <w:tr w:rsidR="002752E8" w:rsidRPr="00EF2C5C" w14:paraId="60194741" w14:textId="77777777" w:rsidTr="002D138E">
        <w:trPr>
          <w:trHeight w:val="397"/>
          <w:jc w:val="center"/>
        </w:trPr>
        <w:tc>
          <w:tcPr>
            <w:tcW w:w="1735" w:type="pct"/>
            <w:vAlign w:val="center"/>
          </w:tcPr>
          <w:p w14:paraId="0546830D" w14:textId="77777777" w:rsidR="005351DB" w:rsidRPr="00EF2C5C" w:rsidRDefault="00440658" w:rsidP="00EF65A2">
            <w:pPr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Регулирующая арматура других типов</w:t>
            </w:r>
          </w:p>
        </w:tc>
        <w:tc>
          <w:tcPr>
            <w:tcW w:w="1088" w:type="pct"/>
            <w:vAlign w:val="center"/>
          </w:tcPr>
          <w:p w14:paraId="7D1E49A2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240,0</w:t>
            </w:r>
          </w:p>
        </w:tc>
        <w:tc>
          <w:tcPr>
            <w:tcW w:w="1088" w:type="pct"/>
            <w:vAlign w:val="center"/>
          </w:tcPr>
          <w:p w14:paraId="0DFBC9BC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1,30600</w:t>
            </w:r>
          </w:p>
        </w:tc>
        <w:tc>
          <w:tcPr>
            <w:tcW w:w="1088" w:type="pct"/>
            <w:vAlign w:val="center"/>
          </w:tcPr>
          <w:p w14:paraId="0F76EAC5" w14:textId="77777777" w:rsidR="005351DB" w:rsidRPr="00EF2C5C" w:rsidRDefault="00440658" w:rsidP="00EF65A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1,0770</w:t>
            </w:r>
          </w:p>
        </w:tc>
      </w:tr>
    </w:tbl>
    <w:p w14:paraId="44CF7196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before="120"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Квадратичный модуль конфузора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K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K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62F810D3" w14:textId="77777777" w:rsidTr="00AF1907">
        <w:trPr>
          <w:trHeight w:val="627"/>
        </w:trPr>
        <w:tc>
          <w:tcPr>
            <w:tcW w:w="8789" w:type="dxa"/>
          </w:tcPr>
          <w:p w14:paraId="654573B0" w14:textId="77777777" w:rsidR="005351DB" w:rsidRPr="00EF2C5C" w:rsidRDefault="00000000" w:rsidP="009065B4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K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K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ζ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ТУ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  <w:color w:val="000000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2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К</m:t>
                                        </m:r>
                                      </m:sub>
                                    </m:sSub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1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К</m:t>
                                        </m:r>
                                      </m:sub>
                                    </m:sSub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2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34740BDE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2)</w:t>
            </w:r>
          </w:p>
        </w:tc>
      </w:tr>
    </w:tbl>
    <w:p w14:paraId="61AA4BF0" w14:textId="77777777" w:rsidR="009065B4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ζ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ТУ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> – коэффициент сопротивления конфузора в режиме турбулентной автомодельности;</w:t>
      </w:r>
    </w:p>
    <w:p w14:paraId="5D30157F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1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площадь сечения патрубка на входе в конфузор, 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;</w:t>
      </w:r>
    </w:p>
    <w:p w14:paraId="18B584C7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2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площадь сечения патрубка на выходе из конфузора, 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9065B4" w:rsidRPr="00EF2C5C">
        <w:rPr>
          <w:rFonts w:ascii="Arial" w:hAnsi="Arial" w:cs="Arial"/>
          <w:color w:val="000000"/>
          <w:sz w:val="22"/>
          <w:szCs w:val="22"/>
        </w:rPr>
        <w:t>.</w:t>
      </w:r>
    </w:p>
    <w:p w14:paraId="06B37F64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Коэффициент сопротивления конфузора в режиме турбулентной автомодельности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ζ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ТУ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К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81"/>
        <w:gridCol w:w="948"/>
      </w:tblGrid>
      <w:tr w:rsidR="002752E8" w:rsidRPr="00EF2C5C" w14:paraId="3F8B03A8" w14:textId="77777777" w:rsidTr="00AF1907">
        <w:trPr>
          <w:trHeight w:val="627"/>
        </w:trPr>
        <w:tc>
          <w:tcPr>
            <w:tcW w:w="8789" w:type="dxa"/>
          </w:tcPr>
          <w:p w14:paraId="2F2AE28A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ζ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ТУ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0,41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К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fPr>
                          <m:num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ru-RU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sub>
                            </m:sSub>
                          </m:num>
                          <m:den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-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0,85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ru-RU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ru-RU"/>
                                  </w:rPr>
                                  <m:t>·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Cambria Math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ru-RU"/>
                                  </w:rPr>
                                  <m:t xml:space="preserve"> </m:t>
                                </m:r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+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en-US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m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8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β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  <m:t>К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</m:func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1B419F5A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3)</w:t>
            </w:r>
          </w:p>
        </w:tc>
      </w:tr>
    </w:tbl>
    <w:p w14:paraId="53181434" w14:textId="77777777" w:rsidR="00964A67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К</m:t>
            </m:r>
          </m:sub>
        </m:sSub>
        <m:r>
          <w:rPr>
            <w:rFonts w:ascii="Cambria Math" w:hAnsi="Cambria Math" w:cs="Arial"/>
            <w:color w:val="000000"/>
            <w:sz w:val="22"/>
            <w:szCs w:val="22"/>
          </w:rPr>
          <m:t xml:space="preserve">, </m:t>
        </m:r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К</m:t>
            </m:r>
          </m:sub>
        </m:sSub>
        <m:r>
          <w:rPr>
            <w:rFonts w:ascii="Cambria Math" w:hAnsi="Cambria Math" w:cs="Arial"/>
            <w:color w:val="000000"/>
            <w:sz w:val="22"/>
            <w:szCs w:val="22"/>
          </w:rPr>
          <m:t xml:space="preserve"> </m:t>
        </m:r>
      </m:oMath>
      <w:r w:rsidRPr="00EF2C5C">
        <w:rPr>
          <w:rFonts w:ascii="Arial" w:hAnsi="Arial" w:cs="Arial"/>
          <w:i/>
          <w:color w:val="000000"/>
          <w:sz w:val="22"/>
          <w:szCs w:val="22"/>
        </w:rPr>
        <w:t xml:space="preserve">– </w:t>
      </w:r>
      <w:r w:rsidRPr="00EF2C5C">
        <w:rPr>
          <w:rFonts w:ascii="Arial" w:hAnsi="Arial" w:cs="Arial"/>
          <w:color w:val="000000"/>
          <w:sz w:val="22"/>
          <w:szCs w:val="22"/>
        </w:rPr>
        <w:t>эмпирические коэффициенты для расчета коэффициента сопротивления конфузора;</w:t>
      </w:r>
    </w:p>
    <w:p w14:paraId="5DCBF65D" w14:textId="77777777" w:rsidR="00964A67" w:rsidRPr="00EF2C5C" w:rsidRDefault="006043E5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  <w:lang w:val="en-US"/>
          </w:rPr>
          <m:t>λ</m:t>
        </m:r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коэффициент гидравлического трения;</w:t>
      </w:r>
    </w:p>
    <w:p w14:paraId="74B74811" w14:textId="77777777" w:rsidR="00964A67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en-US"/>
              </w:rPr>
            </m:ctrlPr>
          </m:sSubPr>
          <m:e>
            <m:r>
              <m:rPr>
                <m:nor/>
              </m:rPr>
              <w:rPr>
                <w:rFonts w:ascii="Cambria Math" w:hAnsi="Arial" w:cs="Arial"/>
                <w:i/>
                <w:color w:val="000000"/>
                <w:sz w:val="22"/>
                <w:szCs w:val="22"/>
              </w:rPr>
              <m:t xml:space="preserve"> 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β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К</m:t>
            </m:r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</w:t>
      </w:r>
      <w:r w:rsidR="00440658" w:rsidRPr="00EF2C5C">
        <w:rPr>
          <w:rFonts w:ascii="Arial" w:hAnsi="Arial" w:cs="Arial"/>
          <w:sz w:val="22"/>
          <w:szCs w:val="22"/>
        </w:rPr>
        <w:t>центральный угол конфузора, градус.</w:t>
      </w:r>
    </w:p>
    <w:p w14:paraId="36549ECD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Эмпирический коэффициент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для расчета коэффициента сопротивления конфузора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К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031FB8FE" w14:textId="77777777" w:rsidTr="00AF1907">
        <w:trPr>
          <w:trHeight w:val="627"/>
        </w:trPr>
        <w:tc>
          <w:tcPr>
            <w:tcW w:w="8578" w:type="dxa"/>
          </w:tcPr>
          <w:p w14:paraId="675CE43B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к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2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-3</m:t>
                                </m:r>
                              </m:sup>
                            </m:sSup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>·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</w:rPr>
                              <m:t>DN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тр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1" w:type="dxa"/>
            <w:vAlign w:val="center"/>
          </w:tcPr>
          <w:p w14:paraId="71AC8964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4)</w:t>
            </w:r>
          </w:p>
        </w:tc>
      </w:tr>
    </w:tbl>
    <w:p w14:paraId="73089EE5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Эмпирический коэффициент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для расчета коэффициента сопротивления конфузора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n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К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3C40C709" w14:textId="77777777" w:rsidTr="00AF1907">
        <w:trPr>
          <w:trHeight w:val="627"/>
        </w:trPr>
        <w:tc>
          <w:tcPr>
            <w:tcW w:w="8789" w:type="dxa"/>
            <w:vAlign w:val="center"/>
          </w:tcPr>
          <w:p w14:paraId="2CC4A0FE" w14:textId="77777777" w:rsidR="005351DB" w:rsidRPr="00EF2C5C" w:rsidRDefault="00000000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К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 xml:space="preserve"> 5,68010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-4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  <w:lang w:val="ru-RU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к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2</m:t>
                    </m:r>
                  </m:sup>
                </m:sSubSup>
                <m:r>
                  <w:rPr>
                    <w:rFonts w:ascii="Cambria Math" w:hAnsi="Cambria Math" w:cs="Arial"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4,36010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-2</m:t>
                    </m:r>
                  </m:sup>
                </m:sSup>
                <m:r>
                  <w:rPr>
                    <w:rFonts w:ascii="Cambria Math" w:hAnsi="Cambria Math" w:cs="Arial"/>
                    <w:sz w:val="22"/>
                    <w:szCs w:val="22"/>
                  </w:rPr>
                  <m:t xml:space="preserve"> ·</m:t>
                </m:r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к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+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1</m:t>
                </m:r>
                <m:r>
                  <m:rPr>
                    <m:sty m:val="p"/>
                  </m:rPr>
                  <w:rPr>
                    <w:rFonts w:ascii="Cambria Math" w:hAnsi="Cambria Math" w:cs="Arial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6" w:type="dxa"/>
            <w:vAlign w:val="center"/>
          </w:tcPr>
          <w:p w14:paraId="0E610D1D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5)</w:t>
            </w:r>
          </w:p>
        </w:tc>
      </w:tr>
    </w:tbl>
    <w:p w14:paraId="1C207246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Модуль вязкости конфузора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Л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K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7"/>
        <w:gridCol w:w="952"/>
      </w:tblGrid>
      <w:tr w:rsidR="002752E8" w:rsidRPr="00EF2C5C" w14:paraId="7D50121B" w14:textId="77777777" w:rsidTr="00AF1907">
        <w:trPr>
          <w:trHeight w:val="627"/>
        </w:trPr>
        <w:tc>
          <w:tcPr>
            <w:tcW w:w="8789" w:type="dxa"/>
          </w:tcPr>
          <w:p w14:paraId="23CC9E47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K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La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ЛУ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2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D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2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</m:sSub>
                      </m:sub>
                    </m:sSub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7BE0E221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6)</w:t>
            </w:r>
          </w:p>
        </w:tc>
      </w:tr>
    </w:tbl>
    <w:p w14:paraId="03D39B69" w14:textId="77777777" w:rsidR="005351DB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La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ЛУ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критерий Лагранжа для конфузора;</w:t>
      </w:r>
    </w:p>
    <w:p w14:paraId="67FDB986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2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диаметр сечения патрубка на выходе из конфузора, м.</w:t>
      </w:r>
    </w:p>
    <w:p w14:paraId="0BC3343B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Критерий Лагранжа для конфузора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La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ЛУ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К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80"/>
        <w:gridCol w:w="949"/>
      </w:tblGrid>
      <w:tr w:rsidR="002752E8" w:rsidRPr="00EF2C5C" w14:paraId="66D5B26A" w14:textId="77777777" w:rsidTr="00AF1907">
        <w:trPr>
          <w:trHeight w:val="227"/>
        </w:trPr>
        <w:tc>
          <w:tcPr>
            <w:tcW w:w="8789" w:type="dxa"/>
          </w:tcPr>
          <w:p w14:paraId="5AB77A26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La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ЛУ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16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-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К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1,5</m:t>
                            </m:r>
                          </m:sup>
                        </m:sSubSup>
                      </m:e>
                    </m:d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3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funcPr>
                      <m:fNam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sin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</w:rPr>
                                      <m:t>β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  <m:t>к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</m:func>
                  </m:den>
                </m:f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+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12,6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·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funcPr>
                          <m:fNam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sin</m:t>
                            </m:r>
                          </m:fName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β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sub>
                            </m:sSub>
                          </m:e>
                        </m:func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0,25</m:t>
                    </m:r>
                  </m:sup>
                </m:sSup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6" w:type="dxa"/>
            <w:vAlign w:val="center"/>
          </w:tcPr>
          <w:p w14:paraId="4BD5DEEB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7)</w:t>
            </w:r>
          </w:p>
        </w:tc>
      </w:tr>
    </w:tbl>
    <w:p w14:paraId="2F2A6C91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Квадратичный модуль диффузора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K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7B0FC42A" w14:textId="77777777" w:rsidTr="00AF1907">
        <w:trPr>
          <w:trHeight w:val="627"/>
        </w:trPr>
        <w:tc>
          <w:tcPr>
            <w:tcW w:w="8789" w:type="dxa"/>
          </w:tcPr>
          <w:p w14:paraId="0993CB46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K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Д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ζ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ТУ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+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1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Д</m:t>
                                        </m:r>
                                      </m:sub>
                                    </m:sSub>
                                  </m:sub>
                                </m:sSub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F</m:t>
                                    </m:r>
                                  </m:e>
                                  <m:sub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2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color w:val="000000"/>
                                            <w:sz w:val="22"/>
                                            <w:szCs w:val="22"/>
                                          </w:rPr>
                                          <m:t>Д</m:t>
                                        </m:r>
                                      </m:sub>
                                    </m:sSub>
                                  </m:sub>
                                </m:sSub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-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sSubSup>
                      <m:sSub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05E9F2AF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8)</w:t>
            </w:r>
          </w:p>
        </w:tc>
      </w:tr>
    </w:tbl>
    <w:p w14:paraId="26E57FFD" w14:textId="77777777" w:rsidR="00F9769F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ζ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ТУ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> – коэффициент сопротивления диффузора в режиме турбулентной автомодельности;</w:t>
      </w:r>
    </w:p>
    <w:p w14:paraId="4D6BC2C8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1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площадь сечения патрубка на входе в диффузор, 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440658" w:rsidRPr="00EF2C5C">
        <w:rPr>
          <w:rFonts w:ascii="Arial" w:hAnsi="Arial" w:cs="Arial"/>
          <w:color w:val="000000"/>
          <w:sz w:val="22"/>
          <w:szCs w:val="22"/>
        </w:rPr>
        <w:t>;</w:t>
      </w:r>
    </w:p>
    <w:p w14:paraId="3A1C6380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F</m:t>
            </m:r>
          </m:e>
          <m:sub>
            <m:sSub>
              <m:sSubPr>
                <m:ctrlPr>
                  <w:rPr>
                    <w:rFonts w:ascii="Cambria Math" w:hAnsi="Cambria Math" w:cs="Arial"/>
                    <w:i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2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площадь сечения патрубка на выходе из диффузора, м</w:t>
      </w:r>
      <w:r w:rsidR="00440658" w:rsidRPr="00EF2C5C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F9769F" w:rsidRPr="00EF2C5C">
        <w:rPr>
          <w:rFonts w:ascii="Arial" w:hAnsi="Arial" w:cs="Arial"/>
          <w:color w:val="000000"/>
          <w:sz w:val="22"/>
          <w:szCs w:val="22"/>
        </w:rPr>
        <w:t>.</w:t>
      </w:r>
    </w:p>
    <w:p w14:paraId="6E21EE1A" w14:textId="77777777" w:rsidR="005351DB" w:rsidRPr="00EF2C5C" w:rsidRDefault="00440658" w:rsidP="002D138E">
      <w:pPr>
        <w:tabs>
          <w:tab w:val="left" w:pos="1418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 xml:space="preserve">Коэффициент сопротивления диффузора в режиме турбулентной автомодельности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ζ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ТУ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9"/>
        <w:gridCol w:w="950"/>
      </w:tblGrid>
      <w:tr w:rsidR="002752E8" w:rsidRPr="00EF2C5C" w14:paraId="1E7821AA" w14:textId="77777777" w:rsidTr="00AF1907">
        <w:trPr>
          <w:trHeight w:val="627"/>
        </w:trPr>
        <w:tc>
          <w:tcPr>
            <w:tcW w:w="8789" w:type="dxa"/>
          </w:tcPr>
          <w:p w14:paraId="26B85C06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ζ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ТУ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Д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Д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∙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 +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en-US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∙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8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color w:val="000000"/>
                                        <w:sz w:val="22"/>
                                        <w:szCs w:val="22"/>
                                        <w:lang w:val="en-US"/>
                                      </w:rPr>
                                      <m:t>β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  <m:t>Д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</m:func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09AF2055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9)</w:t>
            </w:r>
          </w:p>
        </w:tc>
      </w:tr>
    </w:tbl>
    <w:p w14:paraId="01B046DC" w14:textId="77777777" w:rsidR="00657AA8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n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Д</m:t>
            </m:r>
          </m:sub>
        </m:sSub>
        <m:r>
          <w:rPr>
            <w:rFonts w:ascii="Cambria Math" w:hAnsi="Cambria Math" w:cs="Arial"/>
            <w:color w:val="000000"/>
            <w:sz w:val="22"/>
            <w:szCs w:val="22"/>
          </w:rPr>
          <m:t>,</m:t>
        </m:r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en-US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</w:rPr>
              <m:t>Д</m:t>
            </m:r>
          </m:sub>
        </m:sSub>
      </m:oMath>
      <w:r w:rsidR="00D055CD">
        <w:rPr>
          <w:rFonts w:ascii="Arial" w:hAnsi="Arial" w:cs="Arial"/>
          <w:color w:val="000000"/>
          <w:sz w:val="22"/>
          <w:szCs w:val="22"/>
        </w:rPr>
        <w:t xml:space="preserve"> </w:t>
      </w:r>
      <w:r w:rsidRPr="00EF2C5C">
        <w:rPr>
          <w:rFonts w:ascii="Arial" w:hAnsi="Arial" w:cs="Arial"/>
          <w:i/>
          <w:color w:val="000000"/>
          <w:sz w:val="22"/>
          <w:szCs w:val="22"/>
        </w:rPr>
        <w:t xml:space="preserve">– </w:t>
      </w:r>
      <w:r w:rsidRPr="00EF2C5C">
        <w:rPr>
          <w:rFonts w:ascii="Arial" w:hAnsi="Arial" w:cs="Arial"/>
          <w:color w:val="000000"/>
          <w:sz w:val="22"/>
          <w:szCs w:val="22"/>
        </w:rPr>
        <w:t>эмпирические коэффициенты для расчета коэффициента сопротивления диффузора;</w:t>
      </w:r>
    </w:p>
    <w:p w14:paraId="629B2010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β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Д</m:t>
            </m:r>
          </m:sub>
        </m:sSub>
      </m:oMath>
      <w:r w:rsidR="00440658" w:rsidRPr="00EF2C5C">
        <w:rPr>
          <w:rFonts w:ascii="Arial" w:hAnsi="Arial" w:cs="Arial"/>
          <w:sz w:val="22"/>
          <w:szCs w:val="22"/>
        </w:rPr>
        <w:t xml:space="preserve"> – центральный угол конфузора, градус.</w:t>
      </w:r>
    </w:p>
    <w:p w14:paraId="742A0437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Эмпирический коэффициент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для расчета коэффициента сопротивления диффузора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m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Д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044AD11F" w14:textId="77777777" w:rsidTr="00AF1907">
        <w:trPr>
          <w:trHeight w:val="627"/>
        </w:trPr>
        <w:tc>
          <w:tcPr>
            <w:tcW w:w="8578" w:type="dxa"/>
          </w:tcPr>
          <w:p w14:paraId="0AF0B33C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m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Д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2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p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-3</m:t>
                                </m:r>
                              </m:sup>
                            </m:sSup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>·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</w:rPr>
                              <m:t>DN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D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тр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1" w:type="dxa"/>
            <w:vAlign w:val="center"/>
          </w:tcPr>
          <w:p w14:paraId="4F18C503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0)</w:t>
            </w:r>
          </w:p>
        </w:tc>
      </w:tr>
    </w:tbl>
    <w:p w14:paraId="45453B3F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Эмпирический коэффициент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для расчета коэффициента сопротивления диффузора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n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Д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9"/>
        <w:gridCol w:w="950"/>
      </w:tblGrid>
      <w:tr w:rsidR="002752E8" w:rsidRPr="00EF2C5C" w14:paraId="580E63E7" w14:textId="77777777" w:rsidTr="00AF1907">
        <w:trPr>
          <w:trHeight w:val="627"/>
        </w:trPr>
        <w:tc>
          <w:tcPr>
            <w:tcW w:w="8789" w:type="dxa"/>
            <w:vAlign w:val="center"/>
          </w:tcPr>
          <w:p w14:paraId="0BFEC771" w14:textId="77777777" w:rsidR="005351DB" w:rsidRPr="00EF2C5C" w:rsidRDefault="00000000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n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Д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5,580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-4</m:t>
                    </m:r>
                  </m:sup>
                </m:sSup>
                <m:r>
                  <w:rPr>
                    <w:rFonts w:ascii="Cambria Math" w:hAnsi="Cambria Math" w:cs="Arial"/>
                    <w:sz w:val="22"/>
                    <w:szCs w:val="22"/>
                  </w:rPr>
                  <m:t xml:space="preserve"> · </m:t>
                </m:r>
                <m:sSubSup>
                  <m:sSub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Д</m:t>
                    </m:r>
                  </m:sub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2</m:t>
                    </m:r>
                  </m:sup>
                </m:sSubSup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 + 1,050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-2</m:t>
                    </m:r>
                  </m:sup>
                </m:sSup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β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 xml:space="preserve">Д 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+ 2,165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-2</m:t>
                    </m:r>
                  </m:sup>
                </m:sSup>
                <m:r>
                  <w:rPr>
                    <w:rFonts w:ascii="Cambria Math" w:hAnsi="Cambria Math" w:cs="Arial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6" w:type="dxa"/>
            <w:vAlign w:val="center"/>
          </w:tcPr>
          <w:p w14:paraId="4835EE93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1)</w:t>
            </w:r>
          </w:p>
        </w:tc>
      </w:tr>
    </w:tbl>
    <w:p w14:paraId="3B1B8157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Модуль вязкости диффузора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Л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7"/>
        <w:gridCol w:w="952"/>
      </w:tblGrid>
      <w:tr w:rsidR="002752E8" w:rsidRPr="00EF2C5C" w14:paraId="0011A7AE" w14:textId="77777777" w:rsidTr="00AF1907">
        <w:trPr>
          <w:trHeight w:val="627"/>
        </w:trPr>
        <w:tc>
          <w:tcPr>
            <w:tcW w:w="8789" w:type="dxa"/>
          </w:tcPr>
          <w:p w14:paraId="293DBA14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Л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Д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La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ЛУ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>F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D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40185214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2)</w:t>
            </w:r>
          </w:p>
        </w:tc>
      </w:tr>
    </w:tbl>
    <w:p w14:paraId="405A6C98" w14:textId="77777777" w:rsidR="005351DB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m:t>La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ЛУ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– критерий Лагранжа для диффузора;</w:t>
      </w:r>
    </w:p>
    <w:p w14:paraId="6804C767" w14:textId="77777777" w:rsidR="005351DB" w:rsidRPr="00EF2C5C" w:rsidRDefault="00000000" w:rsidP="00EF2C5C">
      <w:pPr>
        <w:tabs>
          <w:tab w:val="left" w:pos="1276"/>
        </w:tabs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D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1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Д</m:t>
                </m:r>
              </m:sub>
            </m:sSub>
          </m:sub>
        </m:sSub>
      </m:oMath>
      <w:r w:rsidR="00440658" w:rsidRPr="00EF2C5C">
        <w:rPr>
          <w:rFonts w:ascii="Arial" w:hAnsi="Arial" w:cs="Arial"/>
          <w:color w:val="000000"/>
          <w:sz w:val="22"/>
          <w:szCs w:val="22"/>
        </w:rPr>
        <w:t xml:space="preserve"> – диаметр сечения патрубка на входе в диффузор, м.</w:t>
      </w:r>
    </w:p>
    <w:p w14:paraId="1A62AD23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Критерий Лагранжа для диффузора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La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ЛУ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Д</m:t>
                </m:r>
              </m:sub>
            </m:sSub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80"/>
        <w:gridCol w:w="949"/>
      </w:tblGrid>
      <w:tr w:rsidR="002752E8" w:rsidRPr="00EF2C5C" w14:paraId="6F4BB435" w14:textId="77777777" w:rsidTr="00AF1907">
        <w:trPr>
          <w:trHeight w:val="627"/>
        </w:trPr>
        <w:tc>
          <w:tcPr>
            <w:tcW w:w="8789" w:type="dxa"/>
          </w:tcPr>
          <w:p w14:paraId="5698CEB6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La</m:t>
                    </m: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ЛУ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Д</m:t>
                        </m:r>
                      </m:sub>
                    </m:sSub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16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  <w:lang w:val="ru-RU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-</m:t>
                        </m:r>
                        <m:sSubSup>
                          <m:sSubSup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Cambria Math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i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m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1,5</m:t>
                            </m:r>
                          </m:sup>
                        </m:sSubSup>
                      </m:e>
                    </m:d>
                  </m:num>
                  <m:den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3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func>
                      <m:func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funcPr>
                      <m:fNam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sin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sz w:val="22"/>
                                        <w:szCs w:val="22"/>
                                      </w:rPr>
                                      <m:t>β</m:t>
                                    </m:r>
                                    <m:ctrlPr>
                                      <w:rPr>
                                        <w:rFonts w:ascii="Cambria Math" w:hAnsi="Cambria Math" w:cs="Arial"/>
                                        <w:color w:val="000000"/>
                                        <w:sz w:val="22"/>
                                        <w:szCs w:val="22"/>
                                      </w:rPr>
                                    </m:ctrlP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Д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2</m:t>
                                </m:r>
                              </m:den>
                            </m:f>
                          </m:e>
                        </m:d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  <m:t xml:space="preserve"> </m:t>
                    </m:r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 +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12,6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·</m:t>
                </m:r>
                <m:sSup>
                  <m:s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funcPr>
                          <m:fNam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sin</m:t>
                            </m:r>
                          </m:fName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sz w:val="22"/>
                                    <w:szCs w:val="22"/>
                                  </w:rPr>
                                  <m:t>β</m:t>
                                </m: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m:t>Д</m:t>
                                </m:r>
                              </m:sub>
                            </m:sSub>
                          </m:e>
                        </m:func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0,25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56" w:type="dxa"/>
            <w:vAlign w:val="center"/>
          </w:tcPr>
          <w:p w14:paraId="3F3F0265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3)</w:t>
            </w:r>
          </w:p>
        </w:tc>
      </w:tr>
    </w:tbl>
    <w:p w14:paraId="464D3516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Уточненную пропускную способность </w:t>
      </w:r>
      <m:oMath>
        <m:sSubSup>
          <m:sSubSup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K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V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р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</m:sub>
            </m:sSub>
          </m:sub>
          <m:sup>
            <m:r>
              <m:rPr>
                <m:nor/>
              </m:rPr>
              <w:rPr>
                <w:rFonts w:ascii="Cambria Math" w:hAnsi="Arial" w:cs="Arial"/>
                <w:color w:val="000000"/>
                <w:sz w:val="22"/>
                <w:szCs w:val="22"/>
                <w:lang w:val="ru-RU"/>
              </w:rPr>
              <m:t xml:space="preserve">   *</m:t>
            </m:r>
          </m:sup>
        </m:sSubSup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7"/>
        <w:gridCol w:w="952"/>
      </w:tblGrid>
      <w:tr w:rsidR="002752E8" w:rsidRPr="00EF2C5C" w14:paraId="6961612E" w14:textId="77777777" w:rsidTr="00AF1907">
        <w:trPr>
          <w:trHeight w:val="627"/>
        </w:trPr>
        <w:tc>
          <w:tcPr>
            <w:tcW w:w="8789" w:type="dxa"/>
          </w:tcPr>
          <w:p w14:paraId="1AFA731F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K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  <w:lang w:val="en-US"/>
                          </w:rPr>
                          <m:t>V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color w:val="000000"/>
                            <w:sz w:val="22"/>
                            <w:szCs w:val="22"/>
                          </w:rPr>
                          <m:t>р</m:t>
                        </m:r>
                      </m:sub>
                    </m:sSub>
                  </m:sub>
                  <m:sup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 xml:space="preserve">  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*</m:t>
                    </m:r>
                  </m:sup>
                </m:sSubSup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3,564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4</m:t>
                        </m:r>
                      </m:sup>
                    </m:sSup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radPr>
                      <m:deg/>
                      <m:e>
                        <m:sSubSup>
                          <m:sSubSup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 w:hint="eastAsia"/>
                                <w:i/>
                                <w:color w:val="000000"/>
                                <w:sz w:val="22"/>
                                <w:szCs w:val="22"/>
                              </w:rPr>
                              <m:t>С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 w:hint="eastAsia"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 w:hint="eastAsia"/>
                                    <w:color w:val="000000"/>
                                    <w:sz w:val="22"/>
                                    <w:szCs w:val="22"/>
                                  </w:rPr>
                                  <m:t>р</m:t>
                                </m:r>
                              </m:sub>
                            </m:sSub>
                          </m:sub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*</m:t>
                            </m:r>
                          </m:sup>
                        </m:sSubSup>
                      </m:e>
                    </m:rad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151F35D8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4)</w:t>
            </w:r>
          </w:p>
        </w:tc>
      </w:tr>
    </w:tbl>
    <w:p w14:paraId="57DA0703" w14:textId="77777777" w:rsidR="005351DB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eastAsia="x-none"/>
        </w:rPr>
      </w:pPr>
      <w:r w:rsidRPr="00EF2C5C">
        <w:rPr>
          <w:rFonts w:ascii="Arial" w:hAnsi="Arial" w:cs="Arial"/>
          <w:color w:val="000000"/>
          <w:sz w:val="22"/>
          <w:szCs w:val="22"/>
          <w:lang w:eastAsia="x-none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  <w:lang w:eastAsia="x-none"/>
        </w:rPr>
        <w:tab/>
      </w:r>
      <m:oMath>
        <m:sSubSup>
          <m:sSubSupPr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en-US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en-US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К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р</m:t>
                </m:r>
              </m:sub>
            </m:sSub>
          </m:sub>
          <m:sup>
            <m:r>
              <m:rPr>
                <m:nor/>
              </m:rPr>
              <w:rPr>
                <w:rFonts w:ascii="Cambria Math" w:hAnsi="Arial" w:cs="Arial"/>
                <w:i/>
                <w:color w:val="000000"/>
                <w:sz w:val="22"/>
                <w:szCs w:val="22"/>
              </w:rPr>
              <m:t xml:space="preserve">   </m:t>
            </m:r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</w:rPr>
              <m:t>*</m:t>
            </m:r>
          </m:sup>
        </m:sSubSup>
      </m:oMath>
      <w:r w:rsidRPr="00EF2C5C">
        <w:rPr>
          <w:rFonts w:ascii="Arial" w:hAnsi="Arial" w:cs="Arial"/>
          <w:color w:val="000000"/>
          <w:sz w:val="22"/>
          <w:szCs w:val="22"/>
          <w:lang w:eastAsia="x-none"/>
        </w:rPr>
        <w:t xml:space="preserve"> – </w:t>
      </w:r>
      <w:r w:rsidRPr="00EF2C5C">
        <w:rPr>
          <w:rFonts w:ascii="Arial" w:hAnsi="Arial" w:cs="Arial"/>
          <w:color w:val="000000"/>
          <w:sz w:val="22"/>
          <w:szCs w:val="22"/>
        </w:rPr>
        <w:t>квадратичный модуль при минимальном перепаде на регулирующем элементе с учетом потерь в диффузоре и конфузоре.</w:t>
      </w:r>
    </w:p>
    <w:p w14:paraId="624BEE1B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Квадратичный модуль при минимальном перепаде на регулирующем элементе с учетом потерь в диффузоре и конфузоре </w:t>
      </w:r>
      <m:oMath>
        <m:sSubSup>
          <m:sSubSup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Sup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С</m:t>
            </m:r>
          </m:e>
          <m:sub>
            <m:sSub>
              <m:sSubPr>
                <m:ctrlPr>
                  <w:rPr>
                    <w:rFonts w:ascii="Cambria Math" w:hAnsi="Cambria Math" w:cs="Arial"/>
                    <w:color w:val="000000"/>
                    <w:sz w:val="22"/>
                    <w:szCs w:val="22"/>
                    <w:lang w:val="ru-RU"/>
                  </w:rPr>
                </m:ctrlPr>
              </m:sSubPr>
              <m:e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К</m:t>
                </m:r>
              </m:e>
              <m:sub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  <w:lang w:val="ru-RU"/>
                  </w:rPr>
                  <m:t>р</m:t>
                </m:r>
              </m:sub>
            </m:sSub>
          </m:sub>
          <m:sup>
            <m:r>
              <m:rPr>
                <m:nor/>
              </m:rPr>
              <w:rPr>
                <w:rFonts w:ascii="Cambria Math" w:hAnsi="Arial" w:cs="Arial"/>
                <w:color w:val="000000"/>
                <w:sz w:val="22"/>
                <w:szCs w:val="22"/>
                <w:lang w:val="ru-RU"/>
              </w:rPr>
              <m:t xml:space="preserve">   </m:t>
            </m:r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*</m:t>
            </m:r>
          </m:sup>
        </m:sSubSup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578"/>
        <w:gridCol w:w="951"/>
      </w:tblGrid>
      <w:tr w:rsidR="002752E8" w:rsidRPr="00EF2C5C" w14:paraId="73C11F44" w14:textId="77777777" w:rsidTr="00AF1907">
        <w:trPr>
          <w:trHeight w:val="627"/>
        </w:trPr>
        <w:tc>
          <w:tcPr>
            <w:tcW w:w="8789" w:type="dxa"/>
          </w:tcPr>
          <w:p w14:paraId="15FA70DB" w14:textId="77777777" w:rsidR="005351DB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  <w:lang w:val="en-US"/>
                      </w:rPr>
                    </m:ctrlPr>
                  </m:sSubSupPr>
                  <m:e>
                    <m:r>
                      <m:rPr>
                        <m:nor/>
                      </m:rPr>
                      <w:rPr>
                        <w:rFonts w:ascii="Arial" w:hAnsi="Arial" w:cs="Arial" w:hint="eastAsia"/>
                        <w:i/>
                        <w:color w:val="000000"/>
                        <w:sz w:val="22"/>
                        <w:szCs w:val="22"/>
                      </w:rPr>
                      <m:t>С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color w:val="000000"/>
                            <w:sz w:val="22"/>
                            <w:szCs w:val="22"/>
                          </w:rPr>
                          <m:t>К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color w:val="000000"/>
                            <w:sz w:val="22"/>
                            <w:szCs w:val="22"/>
                          </w:rPr>
                          <m:t>р</m:t>
                        </m:r>
                      </m:sub>
                    </m:sSub>
                  </m:sub>
                  <m:sup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 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*</m:t>
                    </m:r>
                  </m:sup>
                </m:sSubSup>
                <m:r>
                  <m:rPr>
                    <m:nor/>
                  </m:rPr>
                  <w:rPr>
                    <w:rFonts w:ascii="Arial" w:eastAsia="Cambria Math" w:hAnsi="Arial" w:cs="Arial"/>
                    <w:color w:val="000000"/>
                    <w:sz w:val="22"/>
                    <w:szCs w:val="22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A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 xml:space="preserve">1 +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  <w:lang w:val="en-US"/>
                      </w:rPr>
                      <m:t>B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 w:hint="eastAsia"/>
                        <w:color w:val="000000"/>
                        <w:sz w:val="22"/>
                        <w:szCs w:val="22"/>
                      </w:rPr>
                      <m:t>·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i/>
                                    <w:color w:val="000000"/>
                                    <w:sz w:val="22"/>
                                    <w:szCs w:val="22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 w:hint="eastAsia"/>
                                    <w:color w:val="000000"/>
                                    <w:sz w:val="22"/>
                                    <w:szCs w:val="22"/>
                                  </w:rPr>
                                  <m:t>К</m:t>
                                </m:r>
                              </m:sub>
                            </m:sSub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p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min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 xml:space="preserve"> </m:t>
                            </m:r>
                          </m:sub>
                        </m:s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с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-1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56" w:type="dxa"/>
            <w:vAlign w:val="center"/>
          </w:tcPr>
          <w:p w14:paraId="43C83C61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5)</w:t>
            </w:r>
          </w:p>
        </w:tc>
      </w:tr>
    </w:tbl>
    <w:p w14:paraId="52D95F39" w14:textId="77777777" w:rsidR="005351DB" w:rsidRPr="00EF2C5C" w:rsidRDefault="00440658" w:rsidP="00EF2C5C">
      <w:pPr>
        <w:tabs>
          <w:tab w:val="left" w:pos="709"/>
          <w:tab w:val="left" w:pos="1276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  <w:lang w:eastAsia="x-none"/>
        </w:rPr>
      </w:pPr>
      <w:r w:rsidRPr="00EF2C5C">
        <w:rPr>
          <w:rFonts w:ascii="Arial" w:hAnsi="Arial" w:cs="Arial"/>
          <w:color w:val="000000"/>
          <w:sz w:val="22"/>
          <w:szCs w:val="22"/>
          <w:lang w:eastAsia="x-none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  <w:lang w:eastAsia="x-none"/>
        </w:rPr>
        <w:tab/>
      </w:r>
      <w:r w:rsidRPr="00EF2C5C">
        <w:rPr>
          <w:rFonts w:ascii="Arial" w:hAnsi="Arial" w:cs="Arial"/>
          <w:i/>
          <w:color w:val="000000"/>
          <w:sz w:val="22"/>
          <w:szCs w:val="22"/>
          <w:lang w:val="en-US" w:eastAsia="x-none"/>
        </w:rPr>
        <w:t>A</w:t>
      </w:r>
      <w:r w:rsidRPr="00EF2C5C">
        <w:rPr>
          <w:rFonts w:ascii="Arial" w:hAnsi="Arial" w:cs="Arial"/>
          <w:i/>
          <w:color w:val="000000"/>
          <w:sz w:val="22"/>
          <w:szCs w:val="22"/>
          <w:lang w:eastAsia="x-none"/>
        </w:rPr>
        <w:t xml:space="preserve">, </w:t>
      </w:r>
      <w:r w:rsidRPr="00EF2C5C">
        <w:rPr>
          <w:rFonts w:ascii="Arial" w:hAnsi="Arial" w:cs="Arial"/>
          <w:i/>
          <w:color w:val="000000"/>
          <w:sz w:val="22"/>
          <w:szCs w:val="22"/>
          <w:lang w:val="en-US" w:eastAsia="x-none"/>
        </w:rPr>
        <w:t>B</w:t>
      </w:r>
      <w:r w:rsidRPr="00EF2C5C">
        <w:rPr>
          <w:rFonts w:ascii="Arial" w:hAnsi="Arial" w:cs="Arial"/>
          <w:i/>
          <w:color w:val="000000"/>
          <w:sz w:val="22"/>
          <w:szCs w:val="22"/>
          <w:lang w:eastAsia="x-none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  <w:lang w:eastAsia="x-none"/>
        </w:rPr>
        <w:t>– эмпирические коэффициенты</w:t>
      </w:r>
      <w:r w:rsidR="00C65B71" w:rsidRPr="00EF2C5C">
        <w:rPr>
          <w:rFonts w:ascii="Arial" w:hAnsi="Arial" w:cs="Arial"/>
          <w:color w:val="000000"/>
          <w:sz w:val="22"/>
          <w:szCs w:val="22"/>
          <w:lang w:eastAsia="x-none"/>
        </w:rPr>
        <w:t>.</w:t>
      </w:r>
    </w:p>
    <w:p w14:paraId="782700B8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Эмпирический коэффициент </w:t>
      </w:r>
      <w:r w:rsidRPr="00EF2C5C">
        <w:rPr>
          <w:rFonts w:ascii="Arial" w:hAnsi="Arial" w:cs="Arial"/>
          <w:i/>
          <w:color w:val="000000"/>
          <w:sz w:val="22"/>
          <w:szCs w:val="22"/>
          <w:lang w:val="ru-RU"/>
        </w:rPr>
        <w:t>A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483"/>
        <w:gridCol w:w="1046"/>
      </w:tblGrid>
      <w:tr w:rsidR="002752E8" w:rsidRPr="00EF2C5C" w14:paraId="50682534" w14:textId="77777777" w:rsidTr="00AF1907">
        <w:trPr>
          <w:trHeight w:val="627"/>
        </w:trPr>
        <w:tc>
          <w:tcPr>
            <w:tcW w:w="8685" w:type="dxa"/>
          </w:tcPr>
          <w:p w14:paraId="0B538C15" w14:textId="77777777" w:rsidR="005351DB" w:rsidRPr="00EF2C5C" w:rsidRDefault="006043E5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</w:rPr>
                  <m:t>A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10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6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∆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P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sz w:val="22"/>
                            <w:szCs w:val="22"/>
                          </w:rPr>
                          <m:t>РА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m:t>min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color w:val="000000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color w:val="000000"/>
                        <w:sz w:val="22"/>
                        <w:szCs w:val="22"/>
                      </w:rPr>
                      <m:t>ρ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M max</m:t>
                        </m:r>
                      </m:sub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-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i/>
                            <w:color w:val="000000"/>
                            <w:sz w:val="22"/>
                            <w:szCs w:val="22"/>
                          </w:rPr>
                          <m:t>С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K</m:t>
                            </m:r>
                          </m:sub>
                        </m:sSub>
                        <m: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</m:sub>
                    </m:sSub>
                    <m:r>
                      <m:rPr>
                        <m:nor/>
                      </m:rPr>
                      <w:rPr>
                        <w:rFonts w:ascii="Arial" w:hAnsi="Arial" w:cs="Arial"/>
                        <w:color w:val="000000"/>
                        <w:sz w:val="22"/>
                        <w:szCs w:val="22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 w:hint="eastAsia"/>
                            <w:i/>
                            <w:color w:val="000000"/>
                            <w:sz w:val="22"/>
                            <w:szCs w:val="22"/>
                          </w:rPr>
                          <m:t>С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nor/>
                              </m:rPr>
                              <w:rPr>
                                <w:rFonts w:ascii="Arial" w:hAnsi="Arial" w:cs="Arial" w:hint="eastAsia"/>
                                <w:color w:val="000000"/>
                                <w:sz w:val="22"/>
                                <w:szCs w:val="22"/>
                              </w:rPr>
                              <m:t>Д</m:t>
                            </m:r>
                          </m:sub>
                        </m:sSub>
                      </m:sub>
                    </m:sSub>
                  </m:e>
                </m:d>
                <m:r>
                  <m:rPr>
                    <m:sty m:val="p"/>
                  </m:rP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-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Arial"/>
                            <w:color w:val="000000"/>
                            <w:sz w:val="22"/>
                            <w:szCs w:val="22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 w:hint="eastAsia"/>
                                <w:i/>
                                <w:color w:val="000000"/>
                                <w:sz w:val="22"/>
                                <w:szCs w:val="22"/>
                              </w:rPr>
                              <m:t>С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</w:rPr>
                                  <m:t>Л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  <m:t>K</m:t>
                                </m:r>
                              </m:sub>
                            </m:sSub>
                          </m:sub>
                        </m:sSub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color w:val="000000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 w:val="22"/>
                            <w:szCs w:val="22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b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 xml:space="preserve"> </m:t>
                            </m:r>
                            <m:r>
                              <m:rPr>
                                <m:nor/>
                              </m:rPr>
                              <w:rPr>
                                <w:rFonts w:ascii="Arial" w:hAnsi="Arial" w:cs="Arial" w:hint="eastAsia"/>
                                <w:i/>
                                <w:color w:val="000000"/>
                                <w:sz w:val="22"/>
                                <w:szCs w:val="22"/>
                              </w:rPr>
                              <m:t>С</m:t>
                            </m:r>
                          </m:e>
                          <m:sub>
                            <m:sSub>
                              <m:sSubPr>
                                <m:ctrlPr>
                                  <w:rPr>
                                    <w:rFonts w:ascii="Cambria Math" w:hAnsi="Cambria Math" w:cs="Arial"/>
                                    <w:color w:val="000000"/>
                                    <w:sz w:val="22"/>
                                    <w:szCs w:val="22"/>
                                    <w:lang w:val="en-US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 w:hint="eastAsia"/>
                                    <w:color w:val="000000"/>
                                    <w:sz w:val="22"/>
                                    <w:szCs w:val="22"/>
                                  </w:rPr>
                                  <m:t>Л</m:t>
                                </m:r>
                              </m:e>
                              <m:sub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 w:hint="eastAsia"/>
                                    <w:color w:val="000000"/>
                                    <w:sz w:val="22"/>
                                    <w:szCs w:val="22"/>
                                  </w:rPr>
                                  <m:t>Д</m:t>
                                </m:r>
                              </m:sub>
                            </m:sSub>
                          </m:sub>
                        </m:sSub>
                      </m:e>
                    </m:d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M max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1060" w:type="dxa"/>
            <w:vAlign w:val="center"/>
          </w:tcPr>
          <w:p w14:paraId="1F31B136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="00B5164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6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46682BC2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Эмпирический коэффициент </w:t>
      </w:r>
      <w:r w:rsidRPr="00EF2C5C">
        <w:rPr>
          <w:rFonts w:ascii="Arial" w:hAnsi="Arial" w:cs="Arial"/>
          <w:i/>
          <w:color w:val="000000"/>
          <w:sz w:val="22"/>
          <w:szCs w:val="22"/>
          <w:lang w:val="ru-RU"/>
        </w:rPr>
        <w:t>B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477"/>
        <w:gridCol w:w="1052"/>
      </w:tblGrid>
      <w:tr w:rsidR="002752E8" w:rsidRPr="00EF2C5C" w14:paraId="7DF4DBDD" w14:textId="77777777" w:rsidTr="00A87F13">
        <w:trPr>
          <w:trHeight w:val="627"/>
        </w:trPr>
        <w:tc>
          <w:tcPr>
            <w:tcW w:w="8685" w:type="dxa"/>
          </w:tcPr>
          <w:p w14:paraId="25639296" w14:textId="77777777" w:rsidR="005351DB" w:rsidRPr="00EF2C5C" w:rsidRDefault="006043E5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i/>
                    <w:color w:val="000000"/>
                    <w:sz w:val="22"/>
                    <w:szCs w:val="22"/>
                    <w:lang w:val="en-US"/>
                  </w:rPr>
                  <m:t>B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eastAsia="Cambria Math" w:hAnsi="Arial" w:cs="Arial"/>
                    <w:i/>
                    <w:color w:val="000000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eastAsia="Cambria Math" w:hAnsi="Arial" w:cs="Arial"/>
                    <w:i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 w:hint="eastAsia"/>
                    <w:i/>
                    <w:color w:val="000000"/>
                    <w:sz w:val="22"/>
                    <w:szCs w:val="22"/>
                  </w:rPr>
                  <m:t>η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 w:hint="eastAsia"/>
                    <w:i/>
                    <w:color w:val="000000"/>
                    <w:sz w:val="22"/>
                    <w:szCs w:val="22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color w:val="000000"/>
                    <w:sz w:val="22"/>
                    <w:szCs w:val="22"/>
                  </w:rPr>
                  <m:t>a</m:t>
                </m:r>
                <m:r>
                  <m:rPr>
                    <m:nor/>
                  </m:rPr>
                  <w:rPr>
                    <w:rFonts w:ascii="Cambria Math" w:hAnsi="Arial" w:cs="Arial"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 w:hint="eastAsia"/>
                    <w:i/>
                    <w:color w:val="000000"/>
                    <w:sz w:val="22"/>
                    <w:szCs w:val="22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color w:val="000000"/>
                    <w:sz w:val="22"/>
                    <w:szCs w:val="22"/>
                    <w:lang w:val="en-US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color w:val="000000"/>
                        <w:sz w:val="22"/>
                        <w:szCs w:val="22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(</m:t>
                        </m:r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color w:val="000000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10</m:t>
                            </m:r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  <m:t>-3</m:t>
                            </m:r>
                          </m:sup>
                        </m:sSup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∙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color w:val="000000"/>
                            <w:sz w:val="22"/>
                            <w:szCs w:val="22"/>
                            <w:lang w:val="en-US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DN)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 w:val="22"/>
                            <w:szCs w:val="22"/>
                          </w:rPr>
                          <m:t>b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Q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M max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color w:val="000000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1060" w:type="dxa"/>
            <w:vAlign w:val="center"/>
          </w:tcPr>
          <w:p w14:paraId="77FB478D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="00B5164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7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35A3A000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Критическое число Рейнольдса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кр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385"/>
        <w:gridCol w:w="1134"/>
      </w:tblGrid>
      <w:tr w:rsidR="002752E8" w:rsidRPr="00EF2C5C" w14:paraId="388E4C6F" w14:textId="77777777" w:rsidTr="00A87F13">
        <w:trPr>
          <w:trHeight w:val="57"/>
        </w:trPr>
        <w:tc>
          <w:tcPr>
            <w:tcW w:w="8385" w:type="dxa"/>
            <w:vAlign w:val="center"/>
          </w:tcPr>
          <w:p w14:paraId="613DFD6F" w14:textId="77777777" w:rsidR="005351DB" w:rsidRPr="00A87F13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  <w:lang w:val="en-US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  <w:lang w:val="en-US"/>
                    </w:rPr>
                    <m:t>Re</m:t>
                  </m:r>
                </m:e>
                <m:sub>
                  <m:r>
                    <m:rPr>
                      <m:nor/>
                    </m:rPr>
                    <w:rPr>
                      <w:rFonts w:ascii="Arial" w:hAnsi="Arial" w:cs="Arial" w:hint="eastAsia"/>
                      <w:i/>
                      <w:color w:val="000000"/>
                      <w:sz w:val="22"/>
                      <w:szCs w:val="22"/>
                      <w:lang w:val="en-US"/>
                    </w:rPr>
                    <m:t>кр</m:t>
                  </m:r>
                </m:sub>
              </m:sSub>
              <m:r>
                <m:rPr>
                  <m:nor/>
                </m:rPr>
                <w:rPr>
                  <w:rFonts w:ascii="Arial" w:hAnsi="Arial" w:cs="Arial"/>
                  <w:i/>
                  <w:color w:val="000000"/>
                  <w:sz w:val="22"/>
                  <w:szCs w:val="22"/>
                  <w:lang w:val="en-US"/>
                </w:rPr>
                <m:t xml:space="preserve"> = </m:t>
              </m:r>
              <m:f>
                <m:fPr>
                  <m:ctrlPr>
                    <w:rPr>
                      <w:rFonts w:ascii="Cambria Math" w:hAnsi="Cambria Math" w:cs="Arial"/>
                      <w:i/>
                      <w:color w:val="000000"/>
                      <w:sz w:val="22"/>
                      <w:szCs w:val="22"/>
                      <w:lang w:val="en-US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hAnsi="Arial" w:cs="Arial"/>
                      <w:i/>
                      <w:color w:val="000000"/>
                      <w:sz w:val="22"/>
                      <w:szCs w:val="22"/>
                      <w:lang w:val="en-US"/>
                    </w:rPr>
                    <m:t>500</m:t>
                  </m:r>
                </m:num>
                <m:den>
                  <m:acc>
                    <m:accPr>
                      <m:chr m:val="̅"/>
                      <m:ctrlPr>
                        <w:rPr>
                          <w:rFonts w:ascii="Cambria Math" w:hAnsi="Cambria Math" w:cs="Arial"/>
                          <w:i/>
                          <w:color w:val="000000"/>
                          <w:sz w:val="22"/>
                          <w:szCs w:val="22"/>
                          <w:lang w:val="en-US"/>
                        </w:rPr>
                      </m:ctrlPr>
                    </m:accPr>
                    <m:e>
                      <m:r>
                        <m:rPr>
                          <m:nor/>
                        </m:rPr>
                        <w:rPr>
                          <w:rFonts w:ascii="Arial" w:hAnsi="Arial" w:cs="Arial"/>
                          <w:i/>
                          <w:color w:val="000000"/>
                          <w:sz w:val="22"/>
                          <w:szCs w:val="22"/>
                          <w:lang w:val="en-US"/>
                        </w:rPr>
                        <m:t>∆</m:t>
                      </m:r>
                    </m:e>
                  </m:acc>
                </m:den>
              </m:f>
            </m:oMath>
            <w:r w:rsidR="007C7642" w:rsidRPr="00A87F13"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  <w:t>,</w:t>
            </w:r>
          </w:p>
        </w:tc>
        <w:tc>
          <w:tcPr>
            <w:tcW w:w="1134" w:type="dxa"/>
            <w:vAlign w:val="center"/>
          </w:tcPr>
          <w:p w14:paraId="22307892" w14:textId="77777777" w:rsidR="005351DB" w:rsidRPr="0063024A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="00B5164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8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46171E88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>где</w:t>
      </w:r>
      <w:r w:rsidR="00AF7468" w:rsidRPr="00EF2C5C">
        <w:rPr>
          <w:rFonts w:ascii="Arial" w:hAnsi="Arial" w:cs="Arial"/>
          <w:color w:val="000000"/>
          <w:sz w:val="22"/>
          <w:szCs w:val="22"/>
        </w:rPr>
        <w:tab/>
      </w:r>
      <m:oMath>
        <m:acc>
          <m:accPr>
            <m:chr m:val="̅"/>
            <m:ctrlPr>
              <w:rPr>
                <w:rFonts w:ascii="Cambria Math" w:hAnsi="Cambria Math" w:cs="Arial"/>
                <w:sz w:val="22"/>
                <w:szCs w:val="22"/>
              </w:rPr>
            </m:ctrlPr>
          </m:accPr>
          <m:e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∆</m:t>
            </m:r>
          </m:e>
        </m:acc>
      </m:oMath>
      <w:r w:rsidRPr="00EF2C5C">
        <w:rPr>
          <w:rFonts w:ascii="Arial" w:hAnsi="Arial" w:cs="Arial"/>
          <w:sz w:val="22"/>
          <w:szCs w:val="22"/>
        </w:rPr>
        <w:t xml:space="preserve"> </w:t>
      </w:r>
      <w:r w:rsidR="00083C49" w:rsidRPr="00EF2C5C">
        <w:rPr>
          <w:rFonts w:ascii="Arial" w:hAnsi="Arial" w:cs="Arial"/>
          <w:sz w:val="22"/>
          <w:szCs w:val="22"/>
        </w:rPr>
        <w:t>–</w:t>
      </w:r>
      <w:r w:rsidRPr="00EF2C5C">
        <w:rPr>
          <w:rFonts w:ascii="Arial" w:hAnsi="Arial" w:cs="Arial"/>
          <w:sz w:val="22"/>
          <w:szCs w:val="22"/>
        </w:rPr>
        <w:t xml:space="preserve"> относительная шероховатость трубопровода.</w:t>
      </w:r>
    </w:p>
    <w:p w14:paraId="7FFB29EF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Относительную шероховатость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трубопровода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acc>
          <m:accPr>
            <m:chr m:val="̅"/>
            <m:ctrlPr>
              <w:rPr>
                <w:rFonts w:ascii="Cambria Math" w:hAnsi="Cambria Math" w:cs="Arial"/>
                <w:i/>
                <w:color w:val="000000"/>
                <w:sz w:val="22"/>
                <w:szCs w:val="22"/>
                <w:lang w:val="ru-RU"/>
              </w:rPr>
            </m:ctrlPr>
          </m:acc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∆</m:t>
            </m:r>
          </m:e>
        </m:acc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формуле</w:t>
      </w: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8397"/>
        <w:gridCol w:w="1134"/>
      </w:tblGrid>
      <w:tr w:rsidR="002752E8" w:rsidRPr="00EF2C5C" w14:paraId="61953117" w14:textId="77777777" w:rsidTr="00A87F13">
        <w:tc>
          <w:tcPr>
            <w:tcW w:w="8397" w:type="dxa"/>
          </w:tcPr>
          <w:p w14:paraId="6184B08E" w14:textId="77777777" w:rsidR="005351DB" w:rsidRPr="00EF2C5C" w:rsidRDefault="00000000" w:rsidP="00EF2C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∆</m:t>
                    </m:r>
                  </m:e>
                </m:acc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 xml:space="preserve"> ∆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color w:val="000000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color w:val="000000"/>
                            <w:szCs w:val="24"/>
                          </w:rPr>
                          <m:t>D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color w:val="000000"/>
                            <w:szCs w:val="24"/>
                          </w:rPr>
                          <m:t>тр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1134" w:type="dxa"/>
            <w:vAlign w:val="center"/>
          </w:tcPr>
          <w:p w14:paraId="3A7625CE" w14:textId="77777777" w:rsidR="005351DB" w:rsidRPr="00EF2C5C" w:rsidRDefault="00440658" w:rsidP="00AF1907">
            <w:pPr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="00B51643" w:rsidRPr="00EF2C5C">
              <w:rPr>
                <w:rFonts w:ascii="Arial" w:hAnsi="Arial" w:cs="Arial"/>
                <w:sz w:val="22"/>
                <w:szCs w:val="22"/>
              </w:rPr>
              <w:t>9</w:t>
            </w:r>
            <w:r w:rsidRPr="00EF2C5C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</w:tbl>
    <w:p w14:paraId="338936B8" w14:textId="77777777" w:rsidR="005351DB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>где</w:t>
      </w:r>
      <w:r w:rsidR="00AF7468" w:rsidRPr="00EF2C5C">
        <w:rPr>
          <w:rFonts w:ascii="Arial" w:hAnsi="Arial" w:cs="Arial"/>
          <w:sz w:val="22"/>
          <w:szCs w:val="22"/>
        </w:rPr>
        <w:tab/>
      </w:r>
      <m:oMath>
        <m:r>
          <m:rPr>
            <m:nor/>
          </m:rPr>
          <w:rPr>
            <w:rFonts w:ascii="Arial" w:hAnsi="Arial" w:cs="Arial"/>
            <w:i/>
            <w:sz w:val="22"/>
            <w:szCs w:val="22"/>
          </w:rPr>
          <m:t>∆</m:t>
        </m:r>
      </m:oMath>
      <w:r w:rsidRPr="00EF2C5C">
        <w:rPr>
          <w:rFonts w:ascii="Arial" w:hAnsi="Arial" w:cs="Arial"/>
          <w:sz w:val="22"/>
          <w:szCs w:val="22"/>
        </w:rPr>
        <w:t xml:space="preserve"> – </w:t>
      </w:r>
      <w:r w:rsidRPr="00EF2C5C">
        <w:rPr>
          <w:rFonts w:ascii="Arial" w:hAnsi="Arial" w:cs="Arial"/>
          <w:color w:val="000000"/>
          <w:sz w:val="22"/>
          <w:szCs w:val="22"/>
        </w:rPr>
        <w:t>абсолютная шероховатость трубопровода, м.</w:t>
      </w:r>
    </w:p>
    <w:p w14:paraId="3204F1E2" w14:textId="77777777" w:rsidR="005351DB" w:rsidRPr="00EF2C5C" w:rsidRDefault="00440658" w:rsidP="002D138E">
      <w:pPr>
        <w:pStyle w:val="a3"/>
        <w:keepNext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Второе переходное число Рейнольдса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2</m:t>
            </m:r>
          </m:sub>
        </m:sSub>
        <m:r>
          <m:rPr>
            <m:sty m:val="p"/>
          </m:rPr>
          <w:rPr>
            <w:rFonts w:ascii="Cambria Math" w:hAnsi="Cambria Math" w:cs="Arial"/>
            <w:color w:val="000000"/>
            <w:sz w:val="22"/>
            <w:szCs w:val="22"/>
            <w:lang w:val="ru-RU"/>
          </w:rPr>
          <m:t xml:space="preserve"> </m:t>
        </m:r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>вычисляют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7F3075E7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02C0380F" w14:textId="77777777" w:rsidR="005351DB" w:rsidRPr="00EF2C5C" w:rsidRDefault="00000000" w:rsidP="00EF65A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  <w:lang w:val="en-US"/>
                      </w:rPr>
                      <m:t>Re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 =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 xml:space="preserve"> 2090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en-US"/>
                  </w:rPr>
                  <m:t>∙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∆</m:t>
                        </m:r>
                      </m:e>
                    </m:acc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0,00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m:t>645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  <w:lang w:val="en-US"/>
                  </w:rPr>
                  <m:t>.</m:t>
                </m:r>
              </m:oMath>
            </m:oMathPara>
          </w:p>
        </w:tc>
        <w:tc>
          <w:tcPr>
            <w:tcW w:w="938" w:type="dxa"/>
            <w:vAlign w:val="center"/>
          </w:tcPr>
          <w:p w14:paraId="23333978" w14:textId="77777777" w:rsidR="005351DB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B5164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0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)</w:t>
            </w:r>
          </w:p>
        </w:tc>
      </w:tr>
    </w:tbl>
    <w:p w14:paraId="01281070" w14:textId="77777777" w:rsidR="005351DB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Число Рейнольдса для цилиндрических труб</w:t>
      </w:r>
      <w:r w:rsidR="00BE685B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d</m:t>
            </m:r>
          </m:sub>
        </m:sSub>
      </m:oMath>
      <w:r w:rsidR="00BE685B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>вычисляют</w:t>
      </w:r>
      <w:r w:rsidR="00EF65A2" w:rsidRPr="00EF2C5C">
        <w:rPr>
          <w:rFonts w:ascii="Arial" w:hAnsi="Arial" w:cs="Arial"/>
          <w:color w:val="000000"/>
          <w:sz w:val="22"/>
          <w:szCs w:val="22"/>
          <w:lang w:val="ru-RU"/>
        </w:rPr>
        <w:t>:</w:t>
      </w:r>
      <w:r w:rsidR="007C7642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</w:t>
      </w:r>
    </w:p>
    <w:p w14:paraId="790B535A" w14:textId="77777777" w:rsidR="00EF65A2" w:rsidRPr="00EF2C5C" w:rsidRDefault="00440658" w:rsidP="00410E42">
      <w:pPr>
        <w:keepNext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а)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значени</w:t>
      </w:r>
      <w:r w:rsidR="0055644D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эмпирического коэффициента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1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меньш</w:t>
      </w:r>
      <w:r w:rsidR="00083C49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0</w:t>
      </w:r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03DD47F9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4289AC84" w14:textId="77777777" w:rsidR="00EF65A2" w:rsidRPr="00EF2C5C" w:rsidRDefault="00000000" w:rsidP="00410E42">
            <w:pPr>
              <w:pStyle w:val="a3"/>
              <w:keepNext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Re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d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 =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 xml:space="preserve"> 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sz w:val="22"/>
                                    <w:szCs w:val="22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Cambria Math" w:hAnsi="Arial" w:cs="Arial"/>
                                        <w:sz w:val="22"/>
                                        <w:szCs w:val="22"/>
                                        <w:lang w:val="ru-RU"/>
                                      </w:rPr>
                                      <m:t xml:space="preserve"> </m:t>
                                    </m:r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∙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Cambria Math" w:hAnsi="Arial" w:cs="Arial"/>
                                            <w:i/>
                                            <w:sz w:val="22"/>
                                            <w:szCs w:val="22"/>
                                            <w:lang w:val="ru-RU"/>
                                          </w:rPr>
                                          <m:t xml:space="preserve"> </m:t>
                                        </m:r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-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m:t>64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0,5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38" w:type="dxa"/>
            <w:vAlign w:val="center"/>
          </w:tcPr>
          <w:p w14:paraId="36AC1CE5" w14:textId="77777777" w:rsidR="00EF65A2" w:rsidRPr="00EF2C5C" w:rsidRDefault="00440658" w:rsidP="00AF1907">
            <w:pPr>
              <w:pStyle w:val="a3"/>
              <w:keepNext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)</w:t>
            </w:r>
          </w:p>
        </w:tc>
      </w:tr>
    </w:tbl>
    <w:p w14:paraId="5B1ED992" w14:textId="77777777" w:rsidR="00EF65A2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>где</w:t>
      </w:r>
      <w:r w:rsidR="00AF7468" w:rsidRPr="00EF2C5C">
        <w:rPr>
          <w:rFonts w:ascii="Arial" w:hAnsi="Arial" w:cs="Arial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0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– эмпирический коээфициент;</w:t>
      </w:r>
    </w:p>
    <w:p w14:paraId="498DA622" w14:textId="77777777" w:rsidR="00C65B71" w:rsidRPr="00EF2C5C" w:rsidRDefault="00440658" w:rsidP="000C64BF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б)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значени</w:t>
      </w:r>
      <w:r w:rsidR="0055644D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эмпирического коэффициента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1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равн</w:t>
      </w:r>
      <w:r w:rsidR="00083C49" w:rsidRPr="00EF2C5C">
        <w:rPr>
          <w:rFonts w:ascii="Arial" w:hAnsi="Arial" w:cs="Arial"/>
          <w:sz w:val="22"/>
          <w:szCs w:val="22"/>
        </w:rPr>
        <w:t xml:space="preserve">о </w:t>
      </w:r>
      <w:r w:rsidRPr="00EF2C5C">
        <w:rPr>
          <w:rFonts w:ascii="Arial" w:hAnsi="Arial" w:cs="Arial"/>
          <w:sz w:val="22"/>
          <w:szCs w:val="22"/>
        </w:rPr>
        <w:t>0</w:t>
      </w:r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72"/>
        <w:gridCol w:w="8136"/>
        <w:gridCol w:w="870"/>
      </w:tblGrid>
      <w:tr w:rsidR="002752E8" w:rsidRPr="00EF2C5C" w14:paraId="570428FB" w14:textId="77777777" w:rsidTr="00AF1907">
        <w:trPr>
          <w:trHeight w:val="57"/>
        </w:trPr>
        <w:tc>
          <w:tcPr>
            <w:tcW w:w="772" w:type="dxa"/>
            <w:vAlign w:val="center"/>
          </w:tcPr>
          <w:p w14:paraId="5A2B3600" w14:textId="77777777" w:rsidR="00EF65A2" w:rsidRPr="00EF2C5C" w:rsidRDefault="00EF65A2" w:rsidP="00AF19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36" w:type="dxa"/>
            <w:tcBorders>
              <w:left w:val="nil"/>
            </w:tcBorders>
            <w:vAlign w:val="center"/>
          </w:tcPr>
          <w:p w14:paraId="46C37B10" w14:textId="77777777" w:rsidR="00EF65A2" w:rsidRPr="00EF2C5C" w:rsidRDefault="00000000" w:rsidP="00EF2C5C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Re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d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64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;</m:t>
                </m:r>
              </m:oMath>
            </m:oMathPara>
          </w:p>
        </w:tc>
        <w:tc>
          <w:tcPr>
            <w:tcW w:w="870" w:type="dxa"/>
            <w:vAlign w:val="center"/>
          </w:tcPr>
          <w:p w14:paraId="5454DF37" w14:textId="77777777" w:rsidR="00EF65A2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55A50384" w14:textId="77777777" w:rsidR="00EF65A2" w:rsidRPr="00EF2C5C" w:rsidRDefault="00440658" w:rsidP="000C64BF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в)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значени</w:t>
      </w:r>
      <w:r w:rsidR="0055644D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эмпирического коэффициента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  <w:lang w:val="en-US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1</m:t>
            </m:r>
          </m:sub>
        </m:sSub>
      </m:oMath>
      <w:r w:rsidRPr="00EF2C5C">
        <w:rPr>
          <w:rFonts w:ascii="Arial" w:hAnsi="Arial" w:cs="Arial"/>
          <w:sz w:val="22"/>
          <w:szCs w:val="22"/>
        </w:rPr>
        <w:t xml:space="preserve"> больш</w:t>
      </w:r>
      <w:r w:rsidR="00083C49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</w:t>
      </w:r>
      <w:r w:rsidR="00D800A3" w:rsidRPr="00EF2C5C">
        <w:rPr>
          <w:rFonts w:ascii="Arial" w:hAnsi="Arial" w:cs="Arial"/>
          <w:sz w:val="22"/>
          <w:szCs w:val="22"/>
        </w:rPr>
        <w:t>0</w:t>
      </w:r>
      <w:r w:rsidR="0055644D" w:rsidRPr="00EF2C5C">
        <w:rPr>
          <w:rFonts w:ascii="Arial" w:hAnsi="Arial" w:cs="Arial"/>
          <w:sz w:val="22"/>
          <w:szCs w:val="22"/>
        </w:rPr>
        <w:t>,</w:t>
      </w:r>
      <w:r w:rsidR="00D800A3"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Arial" w:hAnsi="Arial" w:cs="Arial"/>
          <w:sz w:val="22"/>
          <w:szCs w:val="22"/>
        </w:rPr>
        <w:t>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72"/>
        <w:gridCol w:w="8136"/>
        <w:gridCol w:w="870"/>
      </w:tblGrid>
      <w:tr w:rsidR="002752E8" w:rsidRPr="00EF2C5C" w14:paraId="701666BC" w14:textId="77777777" w:rsidTr="00AF1907">
        <w:trPr>
          <w:trHeight w:val="57"/>
        </w:trPr>
        <w:tc>
          <w:tcPr>
            <w:tcW w:w="772" w:type="dxa"/>
          </w:tcPr>
          <w:p w14:paraId="3684D318" w14:textId="77777777" w:rsidR="00EF65A2" w:rsidRPr="00EF2C5C" w:rsidRDefault="00EF65A2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ind w:right="-145"/>
              <w:textAlignment w:val="baseline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136" w:type="dxa"/>
            <w:tcBorders>
              <w:left w:val="nil"/>
            </w:tcBorders>
            <w:vAlign w:val="center"/>
          </w:tcPr>
          <w:p w14:paraId="20A30807" w14:textId="77777777" w:rsidR="00EF65A2" w:rsidRPr="00EF2C5C" w:rsidRDefault="00000000" w:rsidP="00EF2C5C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Re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d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 w:cs="Arial"/>
                                    <w:sz w:val="22"/>
                                    <w:szCs w:val="22"/>
                                  </w:rPr>
                                </m:ctrlPr>
                              </m:dPr>
                              <m:e>
                                <m:f>
                                  <m:fPr>
                                    <m:ctrlPr>
                                      <w:rPr>
                                        <w:rFonts w:ascii="Cambria Math" w:hAnsi="Cambria Math" w:cs="Arial"/>
                                        <w:sz w:val="22"/>
                                        <w:szCs w:val="22"/>
                                      </w:rPr>
                                    </m:ctrlPr>
                                  </m:fPr>
                                  <m:num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num>
                                  <m:den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2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Arial"/>
                                            <w:sz w:val="22"/>
                                            <w:szCs w:val="22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Cambria Math" w:hAnsi="Arial" w:cs="Arial"/>
                                            <w:i/>
                                            <w:sz w:val="22"/>
                                            <w:szCs w:val="22"/>
                                          </w:rPr>
                                          <m:t xml:space="preserve"> </m:t>
                                        </m:r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i/>
                                            <w:sz w:val="22"/>
                                            <w:szCs w:val="22"/>
                                          </w:rPr>
                                          <m:t>·</m:t>
                                        </m:r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Cambria Math" w:hAnsi="Arial" w:cs="Arial"/>
                                            <w:i/>
                                            <w:sz w:val="22"/>
                                            <w:szCs w:val="22"/>
                                          </w:rPr>
                                          <m:t xml:space="preserve"> </m:t>
                                        </m:r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i/>
                                            <w:sz w:val="22"/>
                                            <w:szCs w:val="22"/>
                                            <w:lang w:val="en-US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m:rPr>
                                            <m:nor/>
                                          </m:rPr>
                                          <w:rPr>
                                            <w:rFonts w:ascii="Arial" w:hAnsi="Arial" w:cs="Arial"/>
                                            <w:sz w:val="22"/>
                                            <w:szCs w:val="22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den>
                                </m:f>
                              </m:e>
                            </m:d>
                          </m:e>
                          <m:sup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 xml:space="preserve">- </m:t>
                        </m:r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sz w:val="22"/>
                                    <w:szCs w:val="22"/>
                                  </w:rPr>
                                </m:ctrlPr>
                              </m:fPr>
                              <m:num>
                                <m:r>
                                  <m:rPr>
                                    <m:nor/>
                                  </m:rP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</w:rPr>
                                  <m:t>64</m:t>
                                </m: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Arial"/>
                                        <w:sz w:val="22"/>
                                        <w:szCs w:val="22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i/>
                                        <w:sz w:val="22"/>
                                        <w:szCs w:val="22"/>
                                        <w:lang w:val="en-US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ascii="Arial" w:hAnsi="Arial" w:cs="Arial"/>
                                        <w:sz w:val="22"/>
                                        <w:szCs w:val="22"/>
                                      </w:rPr>
                                      <m:t>1</m:t>
                                    </m:r>
                                  </m:sub>
                                </m:sSub>
                              </m:den>
                            </m:f>
                          </m:e>
                        </m:d>
                      </m:e>
                    </m:d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0,5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0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2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·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1</m:t>
                        </m:r>
                      </m:sub>
                    </m:sSub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870" w:type="dxa"/>
            <w:vAlign w:val="center"/>
          </w:tcPr>
          <w:p w14:paraId="2977B2E3" w14:textId="77777777" w:rsidR="00EF65A2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267023F3" w14:textId="77777777" w:rsidR="00162FEB" w:rsidRPr="00EF2C5C" w:rsidRDefault="00440658" w:rsidP="000C64BF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>Э</w:t>
      </w:r>
      <w:r w:rsidR="00DE4ED2" w:rsidRPr="00EF2C5C">
        <w:rPr>
          <w:rFonts w:ascii="Arial" w:hAnsi="Arial" w:cs="Arial"/>
          <w:sz w:val="22"/>
          <w:szCs w:val="22"/>
        </w:rPr>
        <w:t xml:space="preserve">мпирический коэффициент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1</m:t>
            </m:r>
          </m:sub>
        </m:sSub>
      </m:oMath>
      <w:r w:rsidR="00DE4ED2"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Arial" w:hAnsi="Arial" w:cs="Arial"/>
          <w:sz w:val="22"/>
          <w:szCs w:val="22"/>
        </w:rPr>
        <w:t xml:space="preserve">вычисляют </w:t>
      </w:r>
      <w:r w:rsidR="00DE4ED2" w:rsidRPr="00EF2C5C">
        <w:rPr>
          <w:rFonts w:ascii="Arial" w:hAnsi="Arial" w:cs="Arial"/>
          <w:sz w:val="22"/>
          <w:szCs w:val="22"/>
        </w:rPr>
        <w:t>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7764E6D9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371FD940" w14:textId="77777777" w:rsidR="00DE4ED2" w:rsidRPr="00EF2C5C" w:rsidRDefault="00000000" w:rsidP="00BF4152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1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 xml:space="preserve"> B -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 xml:space="preserve"> C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 xml:space="preserve"> 4000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sz w:val="22"/>
                            <w:szCs w:val="22"/>
                            <w:lang w:val="ru-RU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Re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2</m:t>
                        </m:r>
                      </m:sub>
                    </m:sSub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,</m:t>
                </m:r>
              </m:oMath>
            </m:oMathPara>
          </w:p>
        </w:tc>
        <w:tc>
          <w:tcPr>
            <w:tcW w:w="938" w:type="dxa"/>
            <w:vAlign w:val="center"/>
          </w:tcPr>
          <w:p w14:paraId="5BDE3A06" w14:textId="77777777" w:rsidR="00DE4ED2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74F8F788" w14:textId="77777777" w:rsidR="00DE4ED2" w:rsidRPr="00EF2C5C" w:rsidRDefault="00440658" w:rsidP="00EF2C5C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>где</w:t>
      </w:r>
      <w:r w:rsidR="00AF7468" w:rsidRPr="00EF2C5C">
        <w:rPr>
          <w:rFonts w:ascii="Arial" w:hAnsi="Arial" w:cs="Arial"/>
          <w:sz w:val="22"/>
          <w:szCs w:val="22"/>
        </w:rPr>
        <w:tab/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C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2</m:t>
            </m:r>
          </m:sub>
        </m:sSub>
      </m:oMath>
      <w:r w:rsidRPr="00EF2C5C">
        <w:rPr>
          <w:rFonts w:ascii="Arial" w:hAnsi="Arial" w:cs="Arial"/>
          <w:i/>
          <w:sz w:val="22"/>
          <w:szCs w:val="22"/>
        </w:rPr>
        <w:t xml:space="preserve"> </w:t>
      </w:r>
      <w:r w:rsidR="005F0B17" w:rsidRPr="00EF2C5C">
        <w:rPr>
          <w:rFonts w:ascii="Arial" w:hAnsi="Arial" w:cs="Arial"/>
          <w:i/>
          <w:sz w:val="22"/>
          <w:szCs w:val="22"/>
        </w:rPr>
        <w:t xml:space="preserve">– </w:t>
      </w:r>
      <w:r w:rsidR="005F0B17" w:rsidRPr="00EF2C5C">
        <w:rPr>
          <w:rFonts w:ascii="Arial" w:hAnsi="Arial" w:cs="Arial"/>
          <w:sz w:val="22"/>
          <w:szCs w:val="22"/>
        </w:rPr>
        <w:t>эмпирически</w:t>
      </w:r>
      <w:r w:rsidR="00083C49" w:rsidRPr="00EF2C5C">
        <w:rPr>
          <w:rFonts w:ascii="Arial" w:hAnsi="Arial" w:cs="Arial"/>
          <w:sz w:val="22"/>
          <w:szCs w:val="22"/>
        </w:rPr>
        <w:t>й</w:t>
      </w:r>
      <w:r w:rsidR="005F0B17" w:rsidRPr="00EF2C5C">
        <w:rPr>
          <w:rFonts w:ascii="Arial" w:hAnsi="Arial" w:cs="Arial"/>
          <w:sz w:val="22"/>
          <w:szCs w:val="22"/>
        </w:rPr>
        <w:t xml:space="preserve"> коэффициент.</w:t>
      </w:r>
    </w:p>
    <w:p w14:paraId="0E3D2168" w14:textId="77777777" w:rsidR="002270E1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Эмпирически</w:t>
      </w:r>
      <w:r w:rsidR="005F0B17" w:rsidRPr="00EF2C5C">
        <w:rPr>
          <w:rFonts w:ascii="Arial" w:hAnsi="Arial" w:cs="Arial"/>
          <w:color w:val="000000"/>
          <w:sz w:val="22"/>
          <w:szCs w:val="22"/>
          <w:lang w:val="ru-RU"/>
        </w:rPr>
        <w:t>й</w:t>
      </w: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коэффициент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A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0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 по формул</w:t>
      </w:r>
      <w:r w:rsidR="005F0B17" w:rsidRPr="00EF2C5C">
        <w:rPr>
          <w:rFonts w:ascii="Arial" w:hAnsi="Arial" w:cs="Arial"/>
          <w:color w:val="000000"/>
          <w:sz w:val="22"/>
          <w:szCs w:val="22"/>
          <w:lang w:val="ru-RU"/>
        </w:rPr>
        <w:t>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01A72185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5A375624" w14:textId="77777777" w:rsidR="000144E0" w:rsidRPr="00EF2C5C" w:rsidRDefault="00000000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  <w:lang w:val="en-US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 xml:space="preserve"> 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  <w:lang w:val="en-US"/>
                  </w:rPr>
                  <m:t>B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-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4000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  <w:lang w:val="en-US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38" w:type="dxa"/>
            <w:vAlign w:val="center"/>
          </w:tcPr>
          <w:p w14:paraId="17F0883C" w14:textId="77777777" w:rsidR="000144E0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5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03BD95E1" w14:textId="77777777" w:rsidR="002270E1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>Э</w:t>
      </w:r>
      <w:r w:rsidR="000144E0" w:rsidRPr="00EF2C5C">
        <w:rPr>
          <w:rFonts w:ascii="Arial" w:hAnsi="Arial" w:cs="Arial"/>
          <w:color w:val="000000"/>
          <w:sz w:val="22"/>
          <w:szCs w:val="22"/>
          <w:lang w:val="ru-RU"/>
        </w:rPr>
        <w:t>мпирически</w:t>
      </w:r>
      <w:r w:rsidR="009E6A25" w:rsidRPr="00EF2C5C">
        <w:rPr>
          <w:rFonts w:ascii="Arial" w:hAnsi="Arial" w:cs="Arial"/>
          <w:color w:val="000000"/>
          <w:sz w:val="22"/>
          <w:szCs w:val="22"/>
          <w:lang w:val="ru-RU"/>
        </w:rPr>
        <w:t>й</w:t>
      </w:r>
      <w:r w:rsidR="000144E0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коэффициент </w:t>
      </w:r>
      <w:r w:rsidR="000144E0" w:rsidRPr="00EF2C5C">
        <w:rPr>
          <w:rFonts w:ascii="Arial" w:hAnsi="Arial" w:cs="Arial"/>
          <w:i/>
          <w:color w:val="000000"/>
          <w:sz w:val="22"/>
          <w:szCs w:val="22"/>
          <w:lang w:val="ru-RU"/>
        </w:rPr>
        <w:t>В</w:t>
      </w:r>
      <w:r w:rsidR="000144E0"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</w:t>
      </w:r>
      <w:r w:rsidR="009E6A25" w:rsidRPr="00EF2C5C">
        <w:rPr>
          <w:rFonts w:ascii="Arial" w:hAnsi="Arial" w:cs="Arial"/>
          <w:color w:val="000000"/>
          <w:sz w:val="22"/>
          <w:szCs w:val="22"/>
          <w:lang w:val="ru-RU"/>
        </w:rPr>
        <w:t>исляют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6B80B393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1B2B92D0" w14:textId="77777777" w:rsidR="000144E0" w:rsidRPr="00EF2C5C" w:rsidRDefault="006043E5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  <w:lang w:val="en-US"/>
                  </w:rPr>
                  <m:t>B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 xml:space="preserve"> = 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0,5975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m:t>ln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</w:rPr>
                      <m:t>[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0,2785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  <w:lang w:val="ru-RU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acc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m:t>∆</m:t>
                            </m:r>
                          </m:e>
                        </m:acc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1,25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+ 0,0015875]</m:t>
                    </m:r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38" w:type="dxa"/>
            <w:vAlign w:val="center"/>
          </w:tcPr>
          <w:p w14:paraId="71ABEBC4" w14:textId="77777777" w:rsidR="000144E0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6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43761041" w14:textId="77777777" w:rsidR="00EF65A2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Эмпирический коэффициент </w:t>
      </w:r>
      <m:oMath>
        <m:sSub>
          <m:sSubPr>
            <m:ctrlPr>
              <w:rPr>
                <w:rFonts w:ascii="Cambria Math" w:hAnsi="Cambria Math" w:cs="Arial"/>
                <w:color w:val="000000"/>
                <w:sz w:val="22"/>
                <w:szCs w:val="22"/>
                <w:lang w:val="ru-RU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color w:val="000000"/>
                <w:sz w:val="22"/>
                <w:szCs w:val="22"/>
                <w:lang w:val="ru-RU"/>
              </w:rPr>
              <m:t>C</m:t>
            </m:r>
          </m:e>
          <m:sub>
            <m:r>
              <m:rPr>
                <m:nor/>
              </m:rPr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m:t>2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вычисляют:</w:t>
      </w:r>
    </w:p>
    <w:p w14:paraId="235A5F36" w14:textId="77777777" w:rsidR="002270E1" w:rsidRPr="00EF2C5C" w:rsidRDefault="00440658" w:rsidP="00410E42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а)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="009E6A25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Pr="00EF2C5C">
        <w:rPr>
          <w:rFonts w:ascii="Arial" w:hAnsi="Arial" w:cs="Arial"/>
          <w:color w:val="000000"/>
          <w:sz w:val="22"/>
          <w:szCs w:val="22"/>
        </w:rPr>
        <w:t>значени</w:t>
      </w:r>
      <w:r w:rsidR="0055644D" w:rsidRPr="00EF2C5C">
        <w:rPr>
          <w:rFonts w:ascii="Arial" w:hAnsi="Arial" w:cs="Arial"/>
          <w:color w:val="000000"/>
          <w:sz w:val="22"/>
          <w:szCs w:val="22"/>
        </w:rPr>
        <w:t>е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относительной шероховатости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∆</m:t>
            </m:r>
          </m:e>
        </m:acc>
      </m:oMath>
      <w:r w:rsidRPr="00EF2C5C">
        <w:rPr>
          <w:rFonts w:ascii="Arial" w:hAnsi="Arial" w:cs="Arial"/>
          <w:sz w:val="22"/>
          <w:szCs w:val="22"/>
        </w:rPr>
        <w:t xml:space="preserve"> меньш</w:t>
      </w:r>
      <w:r w:rsidR="00083C49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или равн</w:t>
      </w:r>
      <w:r w:rsidR="00083C49" w:rsidRPr="00EF2C5C">
        <w:rPr>
          <w:rFonts w:ascii="Arial" w:hAnsi="Arial" w:cs="Arial"/>
          <w:sz w:val="22"/>
          <w:szCs w:val="22"/>
        </w:rPr>
        <w:t>о</w:t>
      </w:r>
      <w:r w:rsidRPr="00EF2C5C">
        <w:rPr>
          <w:rFonts w:ascii="Arial" w:hAnsi="Arial" w:cs="Arial"/>
          <w:sz w:val="22"/>
          <w:szCs w:val="22"/>
        </w:rPr>
        <w:t xml:space="preserve"> 0,07</w:t>
      </w:r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71956A8F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5D036D09" w14:textId="77777777" w:rsidR="009E6A25" w:rsidRPr="00EF2C5C" w:rsidRDefault="00000000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0,0531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ru-RU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∆</m:t>
                        </m:r>
                      </m:e>
                    </m:acc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0,004083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 w:cs="Arial"/>
                    <w:sz w:val="22"/>
                    <w:szCs w:val="22"/>
                    <w:lang w:val="en-US"/>
                  </w:rPr>
                  <m:t>;</m:t>
                </m:r>
              </m:oMath>
            </m:oMathPara>
          </w:p>
        </w:tc>
        <w:tc>
          <w:tcPr>
            <w:tcW w:w="938" w:type="dxa"/>
            <w:vAlign w:val="center"/>
          </w:tcPr>
          <w:p w14:paraId="677AEAFA" w14:textId="77777777" w:rsidR="009E6A25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7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0C25E5D1" w14:textId="77777777" w:rsidR="00EF65A2" w:rsidRPr="00EF2C5C" w:rsidRDefault="00440658" w:rsidP="00410E42">
      <w:pPr>
        <w:spacing w:line="360" w:lineRule="auto"/>
        <w:ind w:firstLine="709"/>
        <w:jc w:val="both"/>
        <w:rPr>
          <w:rFonts w:ascii="Arial" w:hAnsi="Arial" w:cs="Arial"/>
          <w:color w:val="000000"/>
          <w:sz w:val="22"/>
          <w:szCs w:val="22"/>
        </w:rPr>
      </w:pPr>
      <w:r w:rsidRPr="00EF2C5C">
        <w:rPr>
          <w:rFonts w:ascii="Arial" w:hAnsi="Arial" w:cs="Arial"/>
          <w:color w:val="000000"/>
          <w:sz w:val="22"/>
          <w:szCs w:val="22"/>
        </w:rPr>
        <w:t xml:space="preserve">б)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значени</w:t>
      </w:r>
      <w:r w:rsidR="0055644D" w:rsidRPr="00EF2C5C">
        <w:rPr>
          <w:rFonts w:ascii="Arial" w:hAnsi="Arial" w:cs="Arial"/>
          <w:color w:val="000000"/>
          <w:sz w:val="22"/>
          <w:szCs w:val="22"/>
        </w:rPr>
        <w:t>е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относительной шероховатости </w:t>
      </w:r>
      <m:oMath>
        <m:acc>
          <m:accPr>
            <m:chr m:val="̅"/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acc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∆</m:t>
            </m:r>
          </m:e>
        </m:acc>
      </m:oMath>
      <w:r w:rsidRPr="00EF2C5C">
        <w:rPr>
          <w:rFonts w:ascii="Arial" w:hAnsi="Arial" w:cs="Arial"/>
          <w:sz w:val="22"/>
          <w:szCs w:val="22"/>
        </w:rPr>
        <w:t xml:space="preserve"> больш</w:t>
      </w:r>
      <w:r w:rsidR="00083C49" w:rsidRPr="00EF2C5C">
        <w:rPr>
          <w:rFonts w:ascii="Arial" w:hAnsi="Arial" w:cs="Arial"/>
          <w:sz w:val="22"/>
          <w:szCs w:val="22"/>
        </w:rPr>
        <w:t>е</w:t>
      </w:r>
      <w:r w:rsidRPr="00EF2C5C">
        <w:rPr>
          <w:rFonts w:ascii="Arial" w:hAnsi="Arial" w:cs="Arial"/>
          <w:sz w:val="22"/>
          <w:szCs w:val="22"/>
        </w:rPr>
        <w:t xml:space="preserve"> 0,07</w:t>
      </w:r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8840"/>
        <w:gridCol w:w="938"/>
      </w:tblGrid>
      <w:tr w:rsidR="002752E8" w:rsidRPr="00EF2C5C" w14:paraId="21D19246" w14:textId="77777777" w:rsidTr="00AF1907">
        <w:trPr>
          <w:trHeight w:val="57"/>
        </w:trPr>
        <w:tc>
          <w:tcPr>
            <w:tcW w:w="8840" w:type="dxa"/>
            <w:vAlign w:val="center"/>
          </w:tcPr>
          <w:p w14:paraId="24EE2BC4" w14:textId="77777777" w:rsidR="00867ED6" w:rsidRPr="00EF2C5C" w:rsidRDefault="00000000">
            <w:pPr>
              <w:pStyle w:val="a3"/>
              <w:tabs>
                <w:tab w:val="left" w:pos="1701"/>
              </w:tabs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C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2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0,1450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  <w:lang w:val="ru-RU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  <w:lang w:val="ru-RU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(</m:t>
                </m:r>
                <m:sSup>
                  <m:sSupPr>
                    <m:ctrl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</m:ctrlPr>
                  </m:sSup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∆</m:t>
                        </m:r>
                      </m:e>
                    </m:acc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)</m:t>
                    </m:r>
                  </m:e>
                  <m: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m:t>244</m:t>
                    </m:r>
                  </m:sup>
                </m:sSup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938" w:type="dxa"/>
            <w:vAlign w:val="center"/>
          </w:tcPr>
          <w:p w14:paraId="6011B174" w14:textId="77777777" w:rsidR="00867ED6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8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7FE546D1" w14:textId="77777777" w:rsidR="00D35506" w:rsidRPr="00EF2C5C" w:rsidRDefault="00440658" w:rsidP="002D138E">
      <w:pPr>
        <w:pStyle w:val="a3"/>
        <w:numPr>
          <w:ilvl w:val="0"/>
          <w:numId w:val="33"/>
        </w:numPr>
        <w:tabs>
          <w:tab w:val="left" w:pos="1418"/>
        </w:tabs>
        <w:spacing w:line="360" w:lineRule="auto"/>
        <w:ind w:left="0" w:firstLine="709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Коэффициент гидравлического трения </w:t>
      </w:r>
      <m:oMath>
        <m:r>
          <m:rPr>
            <m:nor/>
          </m:rPr>
          <w:rPr>
            <w:rFonts w:ascii="Arial" w:hAnsi="Arial" w:cs="Arial"/>
            <w:i/>
            <w:color w:val="000000"/>
            <w:sz w:val="22"/>
            <w:szCs w:val="22"/>
            <w:lang w:val="ru-RU"/>
          </w:rPr>
          <m:t>λ</m:t>
        </m:r>
      </m:oMath>
      <w:r w:rsidRPr="00EF2C5C">
        <w:rPr>
          <w:rFonts w:ascii="Arial" w:hAnsi="Arial" w:cs="Arial"/>
          <w:color w:val="000000"/>
          <w:sz w:val="22"/>
          <w:szCs w:val="22"/>
          <w:lang w:val="ru-RU"/>
        </w:rPr>
        <w:t xml:space="preserve"> вычисляют</w:t>
      </w:r>
      <w:r w:rsidR="00083C49" w:rsidRPr="00EF2C5C">
        <w:rPr>
          <w:rFonts w:ascii="Arial" w:hAnsi="Arial" w:cs="Arial"/>
          <w:color w:val="000000"/>
          <w:sz w:val="22"/>
          <w:szCs w:val="22"/>
          <w:lang w:val="ru-RU"/>
        </w:rPr>
        <w:t>:</w:t>
      </w:r>
    </w:p>
    <w:p w14:paraId="19DAB365" w14:textId="77777777" w:rsidR="005F0B17" w:rsidRPr="00EF2C5C" w:rsidRDefault="00440658" w:rsidP="00EF2C5C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а)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числ</w:t>
      </w:r>
      <w:r w:rsidR="0055644D" w:rsidRPr="00EF2C5C">
        <w:rPr>
          <w:rFonts w:ascii="Arial" w:hAnsi="Arial" w:cs="Arial"/>
          <w:sz w:val="22"/>
          <w:szCs w:val="22"/>
        </w:rPr>
        <w:t>о</w:t>
      </w:r>
      <w:r w:rsidRPr="00EF2C5C">
        <w:rPr>
          <w:rFonts w:ascii="Arial" w:hAnsi="Arial" w:cs="Arial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sz w:val="22"/>
            <w:szCs w:val="22"/>
            <w:lang w:val="en-US"/>
          </w:rPr>
          <m:t>Re</m:t>
        </m:r>
      </m:oMath>
      <w:r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="00083C49" w:rsidRPr="00EF2C5C">
        <w:rPr>
          <w:rFonts w:ascii="Arial" w:hAnsi="Arial" w:cs="Arial"/>
          <w:color w:val="000000"/>
          <w:sz w:val="22"/>
          <w:szCs w:val="22"/>
        </w:rPr>
        <w:t>меньше</w:t>
      </w:r>
      <w:r w:rsidR="00BE685B" w:rsidRPr="00EF2C5C">
        <w:rPr>
          <w:rFonts w:ascii="Arial" w:hAnsi="Arial" w:cs="Arial"/>
          <w:color w:val="000000"/>
          <w:sz w:val="22"/>
          <w:szCs w:val="22"/>
        </w:rPr>
        <w:t xml:space="preserve"> ч</w:t>
      </w:r>
      <w:r w:rsidR="00BE685B" w:rsidRPr="00EF2C5C">
        <w:rPr>
          <w:rFonts w:ascii="Arial" w:hAnsi="Arial" w:cs="Arial"/>
          <w:sz w:val="22"/>
          <w:szCs w:val="22"/>
        </w:rPr>
        <w:t>исла Рейнольдса для цилиндрических труб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d</m:t>
            </m:r>
          </m:sub>
        </m:sSub>
      </m:oMath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72"/>
        <w:gridCol w:w="8190"/>
        <w:gridCol w:w="816"/>
      </w:tblGrid>
      <w:tr w:rsidR="002752E8" w:rsidRPr="00EF2C5C" w14:paraId="0855BC1E" w14:textId="77777777" w:rsidTr="00AF1907">
        <w:trPr>
          <w:trHeight w:val="57"/>
        </w:trPr>
        <w:tc>
          <w:tcPr>
            <w:tcW w:w="780" w:type="dxa"/>
          </w:tcPr>
          <w:p w14:paraId="7620D9B8" w14:textId="77777777" w:rsidR="005F0B17" w:rsidRPr="00EF2C5C" w:rsidRDefault="005F0B17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ind w:right="-145"/>
              <w:textAlignment w:val="baseline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292" w:type="dxa"/>
            <w:tcBorders>
              <w:left w:val="nil"/>
            </w:tcBorders>
            <w:vAlign w:val="center"/>
          </w:tcPr>
          <w:p w14:paraId="654D523D" w14:textId="77777777" w:rsidR="005F0B17" w:rsidRPr="00EF2C5C" w:rsidRDefault="006043E5" w:rsidP="00EF2C5C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 w:hint="eastAsia"/>
                    <w:i/>
                    <w:sz w:val="22"/>
                    <w:szCs w:val="22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64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Re</m:t>
                    </m:r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;</m:t>
                </m:r>
              </m:oMath>
            </m:oMathPara>
          </w:p>
        </w:tc>
        <w:tc>
          <w:tcPr>
            <w:tcW w:w="706" w:type="dxa"/>
            <w:vAlign w:val="center"/>
          </w:tcPr>
          <w:p w14:paraId="6258EBAA" w14:textId="77777777" w:rsidR="005F0B17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3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9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5C1E78D4" w14:textId="77777777" w:rsidR="005F0B17" w:rsidRPr="00EF2C5C" w:rsidRDefault="00440658" w:rsidP="00EF2C5C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б)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числ</w:t>
      </w:r>
      <w:r w:rsidR="0055644D" w:rsidRPr="00EF2C5C">
        <w:rPr>
          <w:rFonts w:ascii="Arial" w:hAnsi="Arial" w:cs="Arial"/>
          <w:sz w:val="22"/>
          <w:szCs w:val="22"/>
        </w:rPr>
        <w:t>о</w:t>
      </w:r>
      <w:r w:rsidRPr="00EF2C5C">
        <w:rPr>
          <w:rFonts w:ascii="Arial" w:hAnsi="Arial" w:cs="Arial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sz w:val="22"/>
            <w:szCs w:val="22"/>
            <w:lang w:val="en-US"/>
          </w:rPr>
          <m:t>Re</m:t>
        </m:r>
      </m:oMath>
      <w:r w:rsidRPr="00EF2C5C">
        <w:rPr>
          <w:rFonts w:ascii="Arial" w:hAnsi="Arial" w:cs="Arial"/>
          <w:sz w:val="22"/>
          <w:szCs w:val="22"/>
        </w:rPr>
        <w:t xml:space="preserve"> </w:t>
      </w:r>
      <w:r w:rsidR="00A70F03" w:rsidRPr="00EF2C5C">
        <w:rPr>
          <w:rFonts w:ascii="Arial" w:hAnsi="Arial" w:cs="Arial"/>
          <w:sz w:val="22"/>
          <w:szCs w:val="22"/>
        </w:rPr>
        <w:t>больше</w:t>
      </w:r>
      <w:r w:rsidR="00BE685B" w:rsidRPr="00EF2C5C">
        <w:rPr>
          <w:rFonts w:ascii="Arial" w:hAnsi="Arial" w:cs="Arial"/>
          <w:sz w:val="22"/>
          <w:szCs w:val="22"/>
        </w:rPr>
        <w:t xml:space="preserve"> </w:t>
      </w:r>
      <w:r w:rsidR="00BE685B" w:rsidRPr="00EF2C5C">
        <w:rPr>
          <w:rFonts w:ascii="Arial" w:hAnsi="Arial" w:cs="Arial"/>
          <w:color w:val="000000"/>
          <w:sz w:val="22"/>
          <w:szCs w:val="22"/>
        </w:rPr>
        <w:t>ч</w:t>
      </w:r>
      <w:r w:rsidR="00BE685B" w:rsidRPr="00EF2C5C">
        <w:rPr>
          <w:rFonts w:ascii="Arial" w:hAnsi="Arial" w:cs="Arial"/>
          <w:sz w:val="22"/>
          <w:szCs w:val="22"/>
        </w:rPr>
        <w:t>исла Рейнольдса для цилиндрических труб</w:t>
      </w:r>
      <w:r w:rsidRPr="00EF2C5C">
        <w:rPr>
          <w:rFonts w:ascii="Arial" w:hAnsi="Arial" w:cs="Arial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/>
                <w:sz w:val="22"/>
                <w:szCs w:val="22"/>
              </w:rPr>
              <m:t>d</m:t>
            </m:r>
          </m:sub>
        </m:sSub>
      </m:oMath>
      <w:r w:rsidRPr="00EF2C5C">
        <w:rPr>
          <w:rFonts w:ascii="Arial" w:hAnsi="Arial" w:cs="Arial"/>
          <w:color w:val="000000"/>
          <w:sz w:val="22"/>
          <w:szCs w:val="22"/>
        </w:rPr>
        <w:t>, но меньш</w:t>
      </w:r>
      <w:r w:rsidR="00A70F03" w:rsidRPr="00EF2C5C">
        <w:rPr>
          <w:rFonts w:ascii="Arial" w:hAnsi="Arial" w:cs="Arial"/>
          <w:color w:val="000000"/>
          <w:sz w:val="22"/>
          <w:szCs w:val="22"/>
        </w:rPr>
        <w:t>е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4000</w:t>
      </w:r>
      <w:r w:rsidR="0055644D" w:rsidRPr="00EF2C5C">
        <w:rPr>
          <w:rFonts w:ascii="Arial" w:hAnsi="Arial" w:cs="Arial"/>
          <w:color w:val="000000"/>
          <w:sz w:val="22"/>
          <w:szCs w:val="22"/>
        </w:rPr>
        <w:t>,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69"/>
        <w:gridCol w:w="8139"/>
        <w:gridCol w:w="870"/>
      </w:tblGrid>
      <w:tr w:rsidR="002752E8" w:rsidRPr="00EF2C5C" w14:paraId="2B93D9EB" w14:textId="77777777" w:rsidTr="00AF1907">
        <w:trPr>
          <w:trHeight w:val="57"/>
        </w:trPr>
        <w:tc>
          <w:tcPr>
            <w:tcW w:w="769" w:type="dxa"/>
          </w:tcPr>
          <w:p w14:paraId="180E441F" w14:textId="77777777" w:rsidR="005F0B17" w:rsidRPr="00EF2C5C" w:rsidRDefault="005F0B17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ind w:right="-145"/>
              <w:textAlignment w:val="baseline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139" w:type="dxa"/>
            <w:tcBorders>
              <w:left w:val="nil"/>
            </w:tcBorders>
            <w:vAlign w:val="center"/>
          </w:tcPr>
          <w:p w14:paraId="76580A56" w14:textId="77777777" w:rsidR="005F0B17" w:rsidRPr="00EF2C5C" w:rsidRDefault="006043E5" w:rsidP="00410E42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 w:hint="eastAsia"/>
                    <w:i/>
                    <w:sz w:val="22"/>
                    <w:szCs w:val="22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Cambria Math" w:hAnsi="Arial" w:cs="Arial"/>
                        <w:i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</m:t>
                    </m:r>
                  </m:sub>
                </m:sSub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 xml:space="preserve"> + 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2"/>
                        <w:szCs w:val="22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ascii="Arial" w:hAnsi="Arial" w:cs="Arial"/>
                        <w:i/>
                        <w:sz w:val="22"/>
                        <w:szCs w:val="22"/>
                      </w:rPr>
                      <m:t>A</m:t>
                    </m:r>
                  </m:e>
                  <m:sub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</m:t>
                    </m:r>
                  </m:sub>
                </m:sSub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·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Re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;</m:t>
                </m:r>
              </m:oMath>
            </m:oMathPara>
          </w:p>
        </w:tc>
        <w:tc>
          <w:tcPr>
            <w:tcW w:w="870" w:type="dxa"/>
            <w:vAlign w:val="center"/>
          </w:tcPr>
          <w:p w14:paraId="2A918479" w14:textId="77777777" w:rsidR="005F0B17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0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621BDC8B" w14:textId="77777777" w:rsidR="00D35506" w:rsidRPr="00EF2C5C" w:rsidRDefault="00440658" w:rsidP="00410E42">
      <w:pPr>
        <w:spacing w:line="360" w:lineRule="auto"/>
        <w:ind w:firstLine="624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в)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числ</w:t>
      </w:r>
      <w:r w:rsidR="0055644D" w:rsidRPr="00EF2C5C">
        <w:rPr>
          <w:rFonts w:ascii="Arial" w:hAnsi="Arial" w:cs="Arial"/>
          <w:sz w:val="22"/>
          <w:szCs w:val="22"/>
        </w:rPr>
        <w:t>о</w:t>
      </w:r>
      <w:r w:rsidRPr="00EF2C5C">
        <w:rPr>
          <w:rFonts w:ascii="Arial" w:hAnsi="Arial" w:cs="Arial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sz w:val="22"/>
            <w:szCs w:val="22"/>
            <w:lang w:val="en-US"/>
          </w:rPr>
          <m:t>Re</m:t>
        </m:r>
      </m:oMath>
      <w:r w:rsidRPr="00EF2C5C">
        <w:rPr>
          <w:rFonts w:ascii="Arial" w:hAnsi="Arial" w:cs="Arial"/>
          <w:sz w:val="22"/>
          <w:szCs w:val="22"/>
        </w:rPr>
        <w:t xml:space="preserve"> больш</w:t>
      </w:r>
      <w:r w:rsidR="00A70F03" w:rsidRPr="00EF2C5C">
        <w:rPr>
          <w:rFonts w:ascii="Arial" w:hAnsi="Arial" w:cs="Arial"/>
          <w:sz w:val="22"/>
          <w:szCs w:val="22"/>
        </w:rPr>
        <w:t xml:space="preserve">е </w:t>
      </w:r>
      <w:r w:rsidRPr="00EF2C5C">
        <w:rPr>
          <w:rFonts w:ascii="Arial" w:hAnsi="Arial" w:cs="Arial"/>
          <w:sz w:val="22"/>
          <w:szCs w:val="22"/>
        </w:rPr>
        <w:t xml:space="preserve">4000, </w:t>
      </w:r>
      <w:r w:rsidRPr="00EF2C5C">
        <w:rPr>
          <w:rFonts w:ascii="Arial" w:hAnsi="Arial" w:cs="Arial"/>
          <w:color w:val="000000"/>
          <w:sz w:val="22"/>
          <w:szCs w:val="22"/>
        </w:rPr>
        <w:t>но меньш</w:t>
      </w:r>
      <w:r w:rsidR="00A70F03" w:rsidRPr="00EF2C5C">
        <w:rPr>
          <w:rFonts w:ascii="Arial" w:hAnsi="Arial" w:cs="Arial"/>
          <w:color w:val="000000"/>
          <w:sz w:val="22"/>
          <w:szCs w:val="22"/>
        </w:rPr>
        <w:t>е</w:t>
      </w:r>
      <w:r w:rsidR="00BE685B" w:rsidRPr="00EF2C5C">
        <w:rPr>
          <w:rFonts w:ascii="Arial" w:hAnsi="Arial" w:cs="Arial"/>
          <w:color w:val="000000"/>
          <w:sz w:val="22"/>
          <w:szCs w:val="22"/>
        </w:rPr>
        <w:t xml:space="preserve"> </w:t>
      </w:r>
      <w:r w:rsidR="00F66991" w:rsidRPr="00EF2C5C">
        <w:rPr>
          <w:rFonts w:ascii="Arial" w:hAnsi="Arial" w:cs="Arial"/>
          <w:sz w:val="22"/>
          <w:szCs w:val="22"/>
        </w:rPr>
        <w:t xml:space="preserve">критического числа Рейнольдса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 w:hint="eastAsia"/>
                <w:sz w:val="22"/>
                <w:szCs w:val="22"/>
              </w:rPr>
              <m:t>кр</m:t>
            </m:r>
          </m:sub>
        </m:sSub>
      </m:oMath>
      <w:r w:rsidR="0055644D" w:rsidRPr="00EF2C5C">
        <w:rPr>
          <w:rFonts w:ascii="Arial" w:hAnsi="Arial" w:cs="Arial"/>
          <w:sz w:val="22"/>
          <w:szCs w:val="22"/>
        </w:rPr>
        <w:t>,</w:t>
      </w:r>
      <w:r w:rsidRPr="00EF2C5C">
        <w:rPr>
          <w:rFonts w:ascii="Arial" w:hAnsi="Arial" w:cs="Arial"/>
          <w:color w:val="000000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54"/>
        <w:gridCol w:w="8154"/>
        <w:gridCol w:w="870"/>
      </w:tblGrid>
      <w:tr w:rsidR="002752E8" w:rsidRPr="00EF2C5C" w14:paraId="0D6E7430" w14:textId="77777777" w:rsidTr="00AF1907">
        <w:trPr>
          <w:trHeight w:val="57"/>
        </w:trPr>
        <w:tc>
          <w:tcPr>
            <w:tcW w:w="754" w:type="dxa"/>
          </w:tcPr>
          <w:p w14:paraId="61E8A7F8" w14:textId="77777777" w:rsidR="005F0B17" w:rsidRPr="00EF2C5C" w:rsidRDefault="005F0B17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ind w:right="-145"/>
              <w:textAlignment w:val="baseline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154" w:type="dxa"/>
            <w:tcBorders>
              <w:left w:val="nil"/>
            </w:tcBorders>
            <w:vAlign w:val="center"/>
          </w:tcPr>
          <w:p w14:paraId="3580CF61" w14:textId="77777777" w:rsidR="005F0B17" w:rsidRPr="00EF2C5C" w:rsidRDefault="006043E5" w:rsidP="00EF2C5C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 w:hint="eastAsia"/>
                    <w:i/>
                    <w:sz w:val="22"/>
                    <w:szCs w:val="22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0,5976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  <w:lang w:val="en-US"/>
                          </w:rPr>
                          <m:t>ln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  <m:t>[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fPr>
                      <m:num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6,350</m:t>
                        </m:r>
                      </m:num>
                      <m:den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Re</m:t>
                        </m:r>
                      </m:den>
                    </m:f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+ 0,110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sz w:val="22"/>
                            <w:szCs w:val="22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</w:rPr>
                          <m:t>·</m:t>
                        </m:r>
                        <m:r>
                          <m:rPr>
                            <m:nor/>
                          </m:rPr>
                          <w:rPr>
                            <w:rFonts w:ascii="Cambria Math" w:hAnsi="Arial" w:cs="Arial"/>
                            <w:i/>
                            <w:sz w:val="22"/>
                            <w:szCs w:val="22"/>
                          </w:rPr>
                          <m:t xml:space="preserve"> </m:t>
                        </m:r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i/>
                            <w:sz w:val="22"/>
                            <w:szCs w:val="22"/>
                            <w:lang w:val="en-US"/>
                          </w:rPr>
                          <m:t>Re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0,112</m:t>
                        </m:r>
                      </m:sup>
                    </m:sSup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Arial"/>
                                <w:sz w:val="22"/>
                                <w:szCs w:val="22"/>
                              </w:rPr>
                            </m:ctrlPr>
                          </m:accPr>
                          <m:e>
                            <m:r>
                              <m:rPr>
                                <m:nor/>
                              </m:r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m:t>∆</m:t>
                            </m:r>
                          </m:e>
                        </m:acc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)</m:t>
                        </m:r>
                      </m:e>
                      <m:sup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1,250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  <m:t>]</m:t>
                    </m:r>
                  </m:den>
                </m:f>
                <m:r>
                  <w:rPr>
                    <w:rFonts w:ascii="Cambria Math" w:hAnsi="Cambria Math" w:cs="Arial"/>
                    <w:sz w:val="22"/>
                    <w:szCs w:val="22"/>
                  </w:rPr>
                  <m:t>;</m:t>
                </m:r>
              </m:oMath>
            </m:oMathPara>
          </w:p>
        </w:tc>
        <w:tc>
          <w:tcPr>
            <w:tcW w:w="870" w:type="dxa"/>
            <w:vAlign w:val="center"/>
          </w:tcPr>
          <w:p w14:paraId="29A08080" w14:textId="77777777" w:rsidR="005F0B17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1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616C0610" w14:textId="77777777" w:rsidR="005F0B17" w:rsidRPr="00EF2C5C" w:rsidRDefault="00440658" w:rsidP="00410E42">
      <w:pPr>
        <w:spacing w:line="360" w:lineRule="auto"/>
        <w:ind w:firstLine="624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г) </w:t>
      </w:r>
      <w:r w:rsidR="0055644D" w:rsidRPr="00EF2C5C">
        <w:rPr>
          <w:rFonts w:ascii="Arial" w:hAnsi="Arial" w:cs="Arial"/>
          <w:sz w:val="22"/>
          <w:szCs w:val="22"/>
        </w:rPr>
        <w:t>если</w:t>
      </w:r>
      <w:r w:rsidRPr="00EF2C5C">
        <w:rPr>
          <w:rFonts w:ascii="Arial" w:hAnsi="Arial" w:cs="Arial"/>
          <w:sz w:val="22"/>
          <w:szCs w:val="22"/>
        </w:rPr>
        <w:t xml:space="preserve"> числ</w:t>
      </w:r>
      <w:r w:rsidR="0055644D" w:rsidRPr="00EF2C5C">
        <w:rPr>
          <w:rFonts w:ascii="Arial" w:hAnsi="Arial" w:cs="Arial"/>
          <w:sz w:val="22"/>
          <w:szCs w:val="22"/>
        </w:rPr>
        <w:t>о</w:t>
      </w:r>
      <w:r w:rsidRPr="00EF2C5C">
        <w:rPr>
          <w:rFonts w:ascii="Arial" w:hAnsi="Arial" w:cs="Arial"/>
          <w:sz w:val="22"/>
          <w:szCs w:val="22"/>
        </w:rPr>
        <w:t xml:space="preserve"> Рейнольдса </w:t>
      </w:r>
      <m:oMath>
        <m:r>
          <m:rPr>
            <m:nor/>
          </m:rPr>
          <w:rPr>
            <w:rFonts w:ascii="Arial" w:hAnsi="Arial" w:cs="Arial"/>
            <w:i/>
            <w:sz w:val="22"/>
            <w:szCs w:val="22"/>
            <w:lang w:val="en-US"/>
          </w:rPr>
          <m:t>Re</m:t>
        </m:r>
      </m:oMath>
      <w:r w:rsidRPr="00EF2C5C">
        <w:rPr>
          <w:rFonts w:ascii="Arial" w:hAnsi="Arial" w:cs="Arial"/>
          <w:sz w:val="22"/>
          <w:szCs w:val="22"/>
        </w:rPr>
        <w:t xml:space="preserve"> больш</w:t>
      </w:r>
      <w:r w:rsidR="00A70F03" w:rsidRPr="00EF2C5C">
        <w:rPr>
          <w:rFonts w:ascii="Arial" w:hAnsi="Arial" w:cs="Arial"/>
          <w:sz w:val="22"/>
          <w:szCs w:val="22"/>
        </w:rPr>
        <w:t>е</w:t>
      </w:r>
      <w:r w:rsidR="00BE685B" w:rsidRPr="00EF2C5C">
        <w:rPr>
          <w:rFonts w:ascii="Arial" w:hAnsi="Arial" w:cs="Arial"/>
          <w:sz w:val="22"/>
          <w:szCs w:val="22"/>
        </w:rPr>
        <w:t xml:space="preserve"> критического числа Рейнольдса</w:t>
      </w:r>
      <w:r w:rsidRPr="00EF2C5C">
        <w:rPr>
          <w:rFonts w:ascii="Arial" w:hAnsi="Arial" w:cs="Arial"/>
          <w:sz w:val="22"/>
          <w:szCs w:val="22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m:rPr>
                <m:nor/>
              </m:rPr>
              <w:rPr>
                <w:rFonts w:ascii="Arial" w:hAnsi="Arial" w:cs="Arial"/>
                <w:i/>
                <w:sz w:val="22"/>
                <w:szCs w:val="22"/>
              </w:rPr>
              <m:t>Re</m:t>
            </m:r>
          </m:e>
          <m:sub>
            <m:r>
              <m:rPr>
                <m:nor/>
              </m:rPr>
              <w:rPr>
                <w:rFonts w:ascii="Arial" w:hAnsi="Arial" w:cs="Arial" w:hint="eastAsia"/>
                <w:sz w:val="22"/>
                <w:szCs w:val="22"/>
              </w:rPr>
              <m:t>кр</m:t>
            </m:r>
          </m:sub>
        </m:sSub>
      </m:oMath>
      <w:r w:rsidR="0055644D" w:rsidRPr="00EF2C5C">
        <w:rPr>
          <w:rFonts w:ascii="Arial" w:hAnsi="Arial" w:cs="Arial"/>
          <w:sz w:val="22"/>
          <w:szCs w:val="22"/>
        </w:rPr>
        <w:t>,</w:t>
      </w:r>
      <w:r w:rsidR="00356DEC" w:rsidRPr="00EF2C5C">
        <w:rPr>
          <w:rFonts w:ascii="Arial" w:hAnsi="Arial" w:cs="Arial"/>
          <w:sz w:val="22"/>
          <w:szCs w:val="22"/>
        </w:rPr>
        <w:t xml:space="preserve"> по формуле</w:t>
      </w:r>
    </w:p>
    <w:tbl>
      <w:tblPr>
        <w:tblW w:w="9778" w:type="dxa"/>
        <w:tblInd w:w="108" w:type="dxa"/>
        <w:tblLook w:val="04A0" w:firstRow="1" w:lastRow="0" w:firstColumn="1" w:lastColumn="0" w:noHBand="0" w:noVBand="1"/>
      </w:tblPr>
      <w:tblGrid>
        <w:gridCol w:w="770"/>
        <w:gridCol w:w="8192"/>
        <w:gridCol w:w="816"/>
      </w:tblGrid>
      <w:tr w:rsidR="002752E8" w:rsidRPr="00EF2C5C" w14:paraId="277DC3DE" w14:textId="77777777" w:rsidTr="00AF1907">
        <w:trPr>
          <w:trHeight w:val="57"/>
        </w:trPr>
        <w:tc>
          <w:tcPr>
            <w:tcW w:w="770" w:type="dxa"/>
          </w:tcPr>
          <w:p w14:paraId="08318F99" w14:textId="77777777" w:rsidR="005F0B17" w:rsidRPr="00EF2C5C" w:rsidRDefault="005F0B17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ind w:right="-145"/>
              <w:textAlignment w:val="baseline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8192" w:type="dxa"/>
            <w:tcBorders>
              <w:left w:val="nil"/>
            </w:tcBorders>
            <w:vAlign w:val="center"/>
          </w:tcPr>
          <w:p w14:paraId="705E96C1" w14:textId="77777777" w:rsidR="005F0B17" w:rsidRPr="00EF2C5C" w:rsidRDefault="006043E5" w:rsidP="00EF2C5C">
            <w:pPr>
              <w:spacing w:line="360" w:lineRule="auto"/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m:oMathPara>
              <m:oMath>
                <m:r>
                  <m:rPr>
                    <m:nor/>
                  </m:rPr>
                  <w:rPr>
                    <w:rFonts w:ascii="Arial" w:hAnsi="Arial" w:cs="Arial" w:hint="eastAsia"/>
                    <w:i/>
                    <w:sz w:val="22"/>
                    <w:szCs w:val="22"/>
                  </w:rPr>
                  <m:t>λ</m:t>
                </m:r>
                <m:r>
                  <m:rPr>
                    <m:nor/>
                  </m:rPr>
                  <w:rPr>
                    <w:rFonts w:ascii="Cambria Math" w:hAnsi="Arial" w:cs="Arial"/>
                    <w:i/>
                    <w:sz w:val="22"/>
                    <w:szCs w:val="22"/>
                  </w:rPr>
                  <m:t xml:space="preserve"> </m:t>
                </m:r>
                <m:r>
                  <m:rPr>
                    <m:nor/>
                  </m:rPr>
                  <w:rPr>
                    <w:rFonts w:ascii="Arial" w:hAnsi="Arial" w:cs="Arial"/>
                    <w:sz w:val="22"/>
                    <w:szCs w:val="22"/>
                  </w:rPr>
                  <m:t>=</m:t>
                </m:r>
                <m:r>
                  <m:rPr>
                    <m:nor/>
                  </m:rPr>
                  <w:rPr>
                    <w:rFonts w:ascii="Cambria Math" w:hAnsi="Arial" w:cs="Arial"/>
                    <w:sz w:val="22"/>
                    <w:szCs w:val="22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sz w:val="22"/>
                        <w:szCs w:val="22"/>
                      </w:rPr>
                    </m:ctrlPr>
                  </m:fPr>
                  <m:num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2"/>
                        <w:szCs w:val="22"/>
                        <w:lang w:val="en-US"/>
                      </w:rPr>
                      <m:t>[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1,14 - 2,00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∙</m:t>
                    </m:r>
                    <m:r>
                      <m:rPr>
                        <m:nor/>
                      </m:rPr>
                      <w:rPr>
                        <w:rFonts w:ascii="Cambria Math" w:hAnsi="Arial" w:cs="Arial"/>
                        <w:sz w:val="22"/>
                        <w:szCs w:val="22"/>
                      </w:rPr>
                      <m:t xml:space="preserve"> </m:t>
                    </m:r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  <w:lang w:val="en-US"/>
                      </w:rPr>
                      <m:t>lg(</m:t>
                    </m:r>
                    <m:acc>
                      <m:accPr>
                        <m:chr m:val="̅"/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</w:rPr>
                        </m:ctrlPr>
                      </m:accPr>
                      <m:e>
                        <m:r>
                          <m:rPr>
                            <m:nor/>
                          </m:rP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m:t>∆</m:t>
                        </m:r>
                      </m:e>
                    </m:acc>
                    <m:r>
                      <m:rPr>
                        <m:nor/>
                      </m:rPr>
                      <w:rPr>
                        <w:rFonts w:ascii="Arial" w:hAnsi="Arial" w:cs="Arial"/>
                        <w:sz w:val="22"/>
                        <w:szCs w:val="22"/>
                      </w:rPr>
                      <m:t>)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  <m:t>]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2"/>
                            <w:szCs w:val="22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m:rPr>
                    <m:nor/>
                  </m:rPr>
                  <w:rPr>
                    <w:rFonts w:ascii="Arial" w:hAnsi="Arial" w:cs="Arial"/>
                    <w:i/>
                    <w:sz w:val="22"/>
                    <w:szCs w:val="22"/>
                  </w:rPr>
                  <m:t>.</m:t>
                </m:r>
              </m:oMath>
            </m:oMathPara>
          </w:p>
        </w:tc>
        <w:tc>
          <w:tcPr>
            <w:tcW w:w="816" w:type="dxa"/>
            <w:vAlign w:val="center"/>
          </w:tcPr>
          <w:p w14:paraId="77CA5076" w14:textId="77777777" w:rsidR="005F0B17" w:rsidRPr="00EF2C5C" w:rsidRDefault="00440658" w:rsidP="00AF1907">
            <w:pPr>
              <w:pStyle w:val="a3"/>
              <w:tabs>
                <w:tab w:val="left" w:pos="1701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right"/>
              <w:textAlignment w:val="baseline"/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</w:pP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(В.</w:t>
            </w:r>
            <w:r w:rsidR="00C923F3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4</w:t>
            </w:r>
            <w:r w:rsidR="002C3290"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2</w:t>
            </w:r>
            <w:r w:rsidRPr="00EF2C5C">
              <w:rPr>
                <w:rFonts w:ascii="Arial" w:hAnsi="Arial" w:cs="Arial"/>
                <w:color w:val="000000"/>
                <w:sz w:val="22"/>
                <w:szCs w:val="22"/>
                <w:lang w:val="ru-RU"/>
              </w:rPr>
              <w:t>)</w:t>
            </w:r>
          </w:p>
        </w:tc>
      </w:tr>
    </w:tbl>
    <w:p w14:paraId="1ECFDF03" w14:textId="77777777" w:rsidR="00EA076F" w:rsidRPr="00EF2C5C" w:rsidRDefault="00EA076F">
      <w:pPr>
        <w:rPr>
          <w:rFonts w:ascii="Arial" w:hAnsi="Arial" w:cs="Arial"/>
          <w:sz w:val="2"/>
          <w:szCs w:val="2"/>
        </w:rPr>
      </w:pPr>
    </w:p>
    <w:p w14:paraId="27AB34E2" w14:textId="77777777" w:rsidR="00F662F3" w:rsidRPr="00EF2C5C" w:rsidRDefault="00440658" w:rsidP="00EF2C5C">
      <w:pPr>
        <w:spacing w:line="360" w:lineRule="auto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EF2C5C">
        <w:rPr>
          <w:rFonts w:ascii="Arial" w:hAnsi="Arial" w:cs="Arial"/>
          <w:color w:val="000000"/>
          <w:szCs w:val="24"/>
        </w:rPr>
        <w:br w:type="page"/>
      </w:r>
      <w:bookmarkStart w:id="62" w:name="_Toc234840837"/>
      <w:r w:rsidRPr="00EF2C5C">
        <w:rPr>
          <w:rFonts w:ascii="Arial" w:hAnsi="Arial" w:cs="Arial"/>
          <w:b/>
          <w:szCs w:val="24"/>
        </w:rPr>
        <w:t>Приложение Г</w:t>
      </w:r>
      <w:r w:rsidR="00732B9B" w:rsidRPr="00EF2C5C">
        <w:rPr>
          <w:rFonts w:ascii="Arial" w:hAnsi="Arial" w:cs="Arial"/>
          <w:b/>
          <w:bCs/>
          <w:kern w:val="32"/>
          <w:sz w:val="22"/>
          <w:szCs w:val="22"/>
        </w:rPr>
        <w:br/>
      </w:r>
      <w:r w:rsidRPr="00EF2C5C">
        <w:rPr>
          <w:rFonts w:ascii="Arial" w:hAnsi="Arial" w:cs="Arial"/>
          <w:b/>
          <w:bCs/>
          <w:kern w:val="32"/>
          <w:sz w:val="22"/>
          <w:szCs w:val="22"/>
        </w:rPr>
        <w:t>(справочное)</w:t>
      </w:r>
      <w:r w:rsidR="00732B9B" w:rsidRPr="00EF2C5C">
        <w:rPr>
          <w:rFonts w:ascii="Arial" w:hAnsi="Arial" w:cs="Arial"/>
          <w:b/>
          <w:bCs/>
          <w:kern w:val="32"/>
          <w:sz w:val="22"/>
          <w:szCs w:val="22"/>
        </w:rPr>
        <w:br/>
      </w:r>
      <w:r w:rsidRPr="00EF2C5C">
        <w:rPr>
          <w:rFonts w:ascii="Arial" w:hAnsi="Arial" w:cs="Arial"/>
          <w:b/>
          <w:bCs/>
          <w:kern w:val="32"/>
          <w:sz w:val="22"/>
          <w:szCs w:val="22"/>
        </w:rPr>
        <w:t xml:space="preserve">Информация о </w:t>
      </w:r>
      <w:r w:rsidR="002826AA" w:rsidRPr="00EF2C5C">
        <w:rPr>
          <w:rFonts w:ascii="Arial" w:hAnsi="Arial" w:cs="Arial"/>
          <w:b/>
          <w:bCs/>
          <w:kern w:val="32"/>
          <w:sz w:val="22"/>
          <w:szCs w:val="22"/>
        </w:rPr>
        <w:t>применяемых нормативных правовых актах и нормативных документах</w:t>
      </w:r>
      <w:bookmarkEnd w:id="62"/>
      <w:r w:rsidR="002826AA" w:rsidRPr="00EF2C5C">
        <w:rPr>
          <w:rFonts w:ascii="Arial" w:hAnsi="Arial" w:cs="Arial"/>
          <w:b/>
          <w:bCs/>
          <w:kern w:val="32"/>
          <w:sz w:val="22"/>
          <w:szCs w:val="22"/>
        </w:rPr>
        <w:t xml:space="preserve"> </w:t>
      </w:r>
    </w:p>
    <w:p w14:paraId="6E187DD1" w14:textId="77777777" w:rsidR="00F662F3" w:rsidRPr="00EF2C5C" w:rsidRDefault="00F662F3" w:rsidP="00AF1907">
      <w:pPr>
        <w:shd w:val="clear" w:color="auto" w:fill="FFFFFF"/>
        <w:rPr>
          <w:rFonts w:ascii="Arial" w:hAnsi="Arial" w:cs="Arial"/>
          <w:szCs w:val="24"/>
        </w:rPr>
      </w:pPr>
    </w:p>
    <w:p w14:paraId="3C9FB236" w14:textId="77777777" w:rsidR="00F662F3" w:rsidRPr="00EF2C5C" w:rsidRDefault="00440658" w:rsidP="00AF1907">
      <w:pPr>
        <w:pStyle w:val="FORMATTEXT0"/>
        <w:shd w:val="clear" w:color="auto" w:fill="FFFFFF"/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EF2C5C">
        <w:rPr>
          <w:rFonts w:ascii="Arial" w:hAnsi="Arial" w:cs="Arial"/>
          <w:sz w:val="22"/>
          <w:szCs w:val="22"/>
        </w:rPr>
        <w:t xml:space="preserve">Информация о </w:t>
      </w:r>
      <w:r w:rsidR="00591EDB" w:rsidRPr="00EF2C5C">
        <w:rPr>
          <w:rFonts w:ascii="Arial" w:hAnsi="Arial" w:cs="Arial"/>
          <w:sz w:val="22"/>
          <w:szCs w:val="22"/>
        </w:rPr>
        <w:t xml:space="preserve">нормативных правовых актах и нормативных документах, </w:t>
      </w:r>
      <w:r w:rsidR="002826AA" w:rsidRPr="00EF2C5C">
        <w:rPr>
          <w:rFonts w:ascii="Arial" w:hAnsi="Arial" w:cs="Arial"/>
          <w:sz w:val="22"/>
          <w:szCs w:val="22"/>
        </w:rPr>
        <w:t xml:space="preserve">применяемых </w:t>
      </w:r>
      <w:r w:rsidR="00591EDB" w:rsidRPr="00EF2C5C">
        <w:rPr>
          <w:rFonts w:ascii="Arial" w:hAnsi="Arial" w:cs="Arial"/>
          <w:sz w:val="22"/>
          <w:szCs w:val="22"/>
        </w:rPr>
        <w:t xml:space="preserve">в </w:t>
      </w:r>
      <w:r w:rsidR="002826AA" w:rsidRPr="00EF2C5C">
        <w:rPr>
          <w:rFonts w:ascii="Arial" w:hAnsi="Arial" w:cs="Arial"/>
          <w:sz w:val="22"/>
          <w:szCs w:val="22"/>
        </w:rPr>
        <w:t>государств</w:t>
      </w:r>
      <w:r w:rsidR="00F43A97" w:rsidRPr="00EF2C5C">
        <w:rPr>
          <w:rFonts w:ascii="Arial" w:hAnsi="Arial" w:cs="Arial"/>
          <w:sz w:val="22"/>
          <w:szCs w:val="22"/>
        </w:rPr>
        <w:t>ах</w:t>
      </w:r>
      <w:r w:rsidR="002826AA" w:rsidRPr="00EF2C5C">
        <w:rPr>
          <w:rFonts w:ascii="Arial" w:hAnsi="Arial" w:cs="Arial"/>
          <w:sz w:val="22"/>
          <w:szCs w:val="22"/>
        </w:rPr>
        <w:t xml:space="preserve"> – </w:t>
      </w:r>
      <w:r w:rsidR="00591EDB" w:rsidRPr="00EF2C5C">
        <w:rPr>
          <w:rFonts w:ascii="Arial" w:hAnsi="Arial" w:cs="Arial"/>
          <w:sz w:val="22"/>
          <w:szCs w:val="22"/>
        </w:rPr>
        <w:t xml:space="preserve">участниках </w:t>
      </w:r>
      <w:r w:rsidR="002826AA" w:rsidRPr="00EF2C5C">
        <w:rPr>
          <w:rFonts w:ascii="Arial" w:hAnsi="Arial" w:cs="Arial"/>
          <w:sz w:val="22"/>
          <w:szCs w:val="22"/>
        </w:rPr>
        <w:t>Содружества Независимых Государств</w:t>
      </w:r>
      <w:r w:rsidR="00F43A97" w:rsidRPr="00EF2C5C">
        <w:rPr>
          <w:rFonts w:ascii="Arial" w:hAnsi="Arial" w:cs="Arial"/>
          <w:sz w:val="22"/>
          <w:szCs w:val="22"/>
        </w:rPr>
        <w:t>,</w:t>
      </w:r>
      <w:r w:rsidR="002826AA"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Arial" w:hAnsi="Arial" w:cs="Arial"/>
          <w:sz w:val="22"/>
          <w:szCs w:val="22"/>
        </w:rPr>
        <w:t>приведена</w:t>
      </w:r>
      <w:r w:rsidR="00591EDB" w:rsidRPr="00EF2C5C">
        <w:rPr>
          <w:rFonts w:ascii="Arial" w:hAnsi="Arial" w:cs="Arial"/>
          <w:sz w:val="22"/>
          <w:szCs w:val="22"/>
        </w:rPr>
        <w:t xml:space="preserve"> </w:t>
      </w:r>
      <w:r w:rsidRPr="00EF2C5C">
        <w:rPr>
          <w:rFonts w:ascii="Arial" w:hAnsi="Arial" w:cs="Arial"/>
          <w:sz w:val="22"/>
          <w:szCs w:val="22"/>
        </w:rPr>
        <w:t>в таблице Г.1.</w:t>
      </w:r>
    </w:p>
    <w:p w14:paraId="5584A20D" w14:textId="77777777" w:rsidR="00F662F3" w:rsidRPr="00EF2C5C" w:rsidRDefault="00440658" w:rsidP="00AF1907">
      <w:pPr>
        <w:pStyle w:val="FORMATTEXT0"/>
        <w:shd w:val="clear" w:color="auto" w:fill="FFFFFF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F2C5C">
        <w:rPr>
          <w:rFonts w:ascii="Arial" w:hAnsi="Arial" w:cs="Arial"/>
          <w:spacing w:val="40"/>
          <w:sz w:val="20"/>
          <w:szCs w:val="20"/>
        </w:rPr>
        <w:t>Таблица</w:t>
      </w:r>
      <w:r w:rsidRPr="00EF2C5C">
        <w:rPr>
          <w:rFonts w:ascii="Arial" w:hAnsi="Arial" w:cs="Arial"/>
          <w:sz w:val="20"/>
          <w:szCs w:val="20"/>
        </w:rPr>
        <w:t xml:space="preserve"> Г.1 </w:t>
      </w:r>
      <w:r w:rsidR="002826AA" w:rsidRPr="00EF2C5C">
        <w:rPr>
          <w:rFonts w:ascii="Arial" w:hAnsi="Arial" w:cs="Arial"/>
          <w:sz w:val="20"/>
          <w:szCs w:val="20"/>
        </w:rPr>
        <w:t xml:space="preserve">– Информация о </w:t>
      </w:r>
      <w:r w:rsidR="00591EDB" w:rsidRPr="00EF2C5C">
        <w:rPr>
          <w:rFonts w:ascii="Arial" w:hAnsi="Arial" w:cs="Arial"/>
          <w:sz w:val="20"/>
          <w:szCs w:val="20"/>
        </w:rPr>
        <w:t xml:space="preserve">нормативных правовых актах и нормативных документах, </w:t>
      </w:r>
      <w:r w:rsidR="002826AA" w:rsidRPr="00EF2C5C">
        <w:rPr>
          <w:rFonts w:ascii="Arial" w:hAnsi="Arial" w:cs="Arial"/>
          <w:sz w:val="20"/>
          <w:szCs w:val="20"/>
        </w:rPr>
        <w:t xml:space="preserve">применяемых </w:t>
      </w:r>
      <w:r w:rsidR="00591EDB" w:rsidRPr="00EF2C5C">
        <w:rPr>
          <w:rFonts w:ascii="Arial" w:hAnsi="Arial" w:cs="Arial"/>
          <w:sz w:val="20"/>
          <w:szCs w:val="20"/>
        </w:rPr>
        <w:t xml:space="preserve">в </w:t>
      </w:r>
      <w:r w:rsidR="002826AA" w:rsidRPr="00EF2C5C">
        <w:rPr>
          <w:rFonts w:ascii="Arial" w:hAnsi="Arial" w:cs="Arial"/>
          <w:sz w:val="20"/>
          <w:szCs w:val="20"/>
        </w:rPr>
        <w:t>государств</w:t>
      </w:r>
      <w:r w:rsidR="00F43A97" w:rsidRPr="00EF2C5C">
        <w:rPr>
          <w:rFonts w:ascii="Arial" w:hAnsi="Arial" w:cs="Arial"/>
          <w:sz w:val="20"/>
          <w:szCs w:val="20"/>
        </w:rPr>
        <w:t>ах</w:t>
      </w:r>
      <w:r w:rsidR="002826AA" w:rsidRPr="00EF2C5C">
        <w:rPr>
          <w:rFonts w:ascii="Arial" w:hAnsi="Arial" w:cs="Arial"/>
          <w:sz w:val="20"/>
          <w:szCs w:val="20"/>
        </w:rPr>
        <w:t xml:space="preserve"> – </w:t>
      </w:r>
      <w:r w:rsidR="00591EDB" w:rsidRPr="00EF2C5C">
        <w:rPr>
          <w:rFonts w:ascii="Arial" w:hAnsi="Arial" w:cs="Arial"/>
          <w:sz w:val="20"/>
          <w:szCs w:val="20"/>
        </w:rPr>
        <w:t xml:space="preserve">участниках </w:t>
      </w:r>
      <w:r w:rsidR="002826AA" w:rsidRPr="00EF2C5C">
        <w:rPr>
          <w:rFonts w:ascii="Arial" w:hAnsi="Arial" w:cs="Arial"/>
          <w:sz w:val="20"/>
          <w:szCs w:val="20"/>
        </w:rPr>
        <w:t>Содружества Независимых Государств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6643"/>
        <w:gridCol w:w="2984"/>
      </w:tblGrid>
      <w:tr w:rsidR="002752E8" w:rsidRPr="00EF2C5C" w14:paraId="348D54B1" w14:textId="77777777" w:rsidTr="00711530">
        <w:trPr>
          <w:trHeight w:val="20"/>
        </w:trPr>
        <w:tc>
          <w:tcPr>
            <w:tcW w:w="6691" w:type="dxa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C499DCB" w14:textId="77777777" w:rsidR="00F662F3" w:rsidRPr="00EF2C5C" w:rsidRDefault="00591EDB" w:rsidP="00AF1907">
            <w:pPr>
              <w:pStyle w:val="FORMATTEXT0"/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C5C">
              <w:rPr>
                <w:rFonts w:ascii="Arial" w:hAnsi="Arial" w:cs="Arial"/>
                <w:sz w:val="20"/>
                <w:szCs w:val="20"/>
              </w:rPr>
              <w:t>Обозначение и наименование</w:t>
            </w:r>
            <w:r w:rsidR="00440658" w:rsidRPr="00EF2C5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02" w:type="dxa"/>
            <w:tcBorders>
              <w:bottom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F37631E" w14:textId="77777777" w:rsidR="00591EDB" w:rsidRPr="00EF2C5C" w:rsidRDefault="00591EDB" w:rsidP="00EF2C5C">
            <w:pPr>
              <w:pStyle w:val="FORMATTEXT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C5C">
              <w:rPr>
                <w:rFonts w:ascii="Arial" w:hAnsi="Arial" w:cs="Arial"/>
                <w:sz w:val="20"/>
                <w:szCs w:val="20"/>
              </w:rPr>
              <w:t>Государство – участник Содружества Независимых Государств</w:t>
            </w:r>
          </w:p>
          <w:p w14:paraId="5AE23EBA" w14:textId="77777777" w:rsidR="00F662F3" w:rsidRPr="00EF2C5C" w:rsidRDefault="00591EDB" w:rsidP="00AF1907">
            <w:pPr>
              <w:pStyle w:val="FORMATTEXT0"/>
              <w:shd w:val="clear" w:color="auto" w:fill="FFFFFF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F2C5C">
              <w:rPr>
                <w:rFonts w:ascii="Arial" w:hAnsi="Arial" w:cs="Arial"/>
                <w:sz w:val="20"/>
                <w:szCs w:val="20"/>
              </w:rPr>
              <w:t>(код страны)</w:t>
            </w:r>
          </w:p>
        </w:tc>
      </w:tr>
      <w:tr w:rsidR="002752E8" w:rsidRPr="0063024A" w14:paraId="0EAD7A3D" w14:textId="77777777" w:rsidTr="00711530">
        <w:trPr>
          <w:trHeight w:val="20"/>
        </w:trPr>
        <w:tc>
          <w:tcPr>
            <w:tcW w:w="6691" w:type="dxa"/>
            <w:tcBorders>
              <w:top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CF6CC17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eastAsia="Calibri" w:hAnsi="Arial" w:cs="Arial"/>
                <w:sz w:val="22"/>
                <w:szCs w:val="22"/>
              </w:rPr>
              <w:t xml:space="preserve">Технический регламент Таможенного союза </w:t>
            </w:r>
            <w:r w:rsidRPr="00EF2C5C">
              <w:rPr>
                <w:rFonts w:ascii="Arial" w:eastAsia="Calibri" w:hAnsi="Arial" w:cs="Arial"/>
                <w:sz w:val="22"/>
              </w:rPr>
              <w:t>ТР ТС 013/2011</w:t>
            </w:r>
            <w:r w:rsidRPr="00EF2C5C">
              <w:rPr>
                <w:rFonts w:ascii="Arial" w:eastAsia="Calibri" w:hAnsi="Arial" w:cs="Arial"/>
                <w:sz w:val="22"/>
              </w:rPr>
              <w:br/>
              <w:t>«</w:t>
            </w:r>
            <w:r w:rsidRPr="00EF2C5C">
              <w:rPr>
                <w:rFonts w:ascii="Arial" w:eastAsia="Calibri" w:hAnsi="Arial" w:cs="Arial"/>
                <w:sz w:val="22"/>
                <w:szCs w:val="22"/>
              </w:rPr>
              <w:t>О требованиях к автомобильному и авиационному бензину, дизельному и судовому топливу, топливу для реактивных двигателей и мазуту</w:t>
            </w:r>
            <w:r w:rsidRPr="00EF2C5C">
              <w:rPr>
                <w:rFonts w:ascii="Arial" w:eastAsia="Calibri" w:hAnsi="Arial" w:cs="Arial"/>
                <w:sz w:val="22"/>
              </w:rPr>
              <w:t>»</w:t>
            </w:r>
          </w:p>
        </w:tc>
        <w:tc>
          <w:tcPr>
            <w:tcW w:w="3002" w:type="dxa"/>
            <w:tcBorders>
              <w:top w:val="double" w:sz="4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3005444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AM, BY, KZ, KG, RU</w:t>
            </w:r>
          </w:p>
        </w:tc>
      </w:tr>
      <w:tr w:rsidR="002752E8" w:rsidRPr="0063024A" w14:paraId="39B5B55E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373F37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eastAsia="Calibri" w:hAnsi="Arial" w:cs="Arial"/>
                <w:sz w:val="22"/>
                <w:szCs w:val="22"/>
              </w:rPr>
              <w:t>Технический регламент Евразийского экономического союза</w:t>
            </w:r>
            <w:r w:rsidRPr="00EF2C5C">
              <w:rPr>
                <w:rFonts w:ascii="Arial" w:eastAsia="Calibri" w:hAnsi="Arial" w:cs="Arial"/>
                <w:sz w:val="22"/>
                <w:szCs w:val="22"/>
              </w:rPr>
              <w:br/>
              <w:t>ТР ЕАЭС 045/2017 «О безопасности нефти, подготовленной к транспортировке и</w:t>
            </w:r>
            <w:r w:rsidR="00545ABB" w:rsidRPr="00EF2C5C">
              <w:rPr>
                <w:rFonts w:ascii="Arial" w:eastAsia="Calibri" w:hAnsi="Arial" w:cs="Arial"/>
                <w:sz w:val="22"/>
                <w:szCs w:val="22"/>
              </w:rPr>
              <w:t xml:space="preserve"> (</w:t>
            </w:r>
            <w:r w:rsidRPr="00EF2C5C">
              <w:rPr>
                <w:rFonts w:ascii="Arial" w:eastAsia="Calibri" w:hAnsi="Arial" w:cs="Arial"/>
                <w:sz w:val="22"/>
                <w:szCs w:val="22"/>
              </w:rPr>
              <w:t>или</w:t>
            </w:r>
            <w:r w:rsidR="00545ABB" w:rsidRPr="00EF2C5C">
              <w:rPr>
                <w:rFonts w:ascii="Arial" w:eastAsia="Calibri" w:hAnsi="Arial" w:cs="Arial"/>
                <w:sz w:val="22"/>
                <w:szCs w:val="22"/>
              </w:rPr>
              <w:t>)</w:t>
            </w:r>
            <w:r w:rsidRPr="00EF2C5C">
              <w:rPr>
                <w:rFonts w:ascii="Arial" w:eastAsia="Calibri" w:hAnsi="Arial" w:cs="Arial"/>
                <w:sz w:val="22"/>
                <w:szCs w:val="22"/>
              </w:rPr>
              <w:t xml:space="preserve"> использованию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» 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280FEA4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 xml:space="preserve">AM, BY, KZ, KG, RU </w:t>
            </w:r>
          </w:p>
        </w:tc>
      </w:tr>
      <w:tr w:rsidR="002752E8" w:rsidRPr="00EF2C5C" w14:paraId="25D679F7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0AFB9E2F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ГОСТ Р 51105</w:t>
            </w:r>
            <w:r w:rsidR="00545ABB" w:rsidRPr="00EF2C5C">
              <w:rPr>
                <w:rFonts w:ascii="Arial" w:hAnsi="Arial" w:cs="Arial"/>
                <w:sz w:val="22"/>
                <w:szCs w:val="22"/>
              </w:rPr>
              <w:t>–2020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«Топлива двигателей внутреннего сгорания. Бензин неэтилированный. Технические условия»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1F02C0A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2752E8" w:rsidRPr="00EF2C5C" w14:paraId="4797D57E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011B5CC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ГОСТ Р 51858</w:t>
            </w:r>
            <w:r w:rsidR="00545ABB" w:rsidRPr="00EF2C5C">
              <w:rPr>
                <w:rFonts w:ascii="Arial" w:hAnsi="Arial" w:cs="Arial"/>
                <w:sz w:val="22"/>
                <w:szCs w:val="22"/>
              </w:rPr>
              <w:t>–2002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«Нефть. Общие технические условия»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32782E60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2752E8" w:rsidRPr="00EF2C5C" w14:paraId="0C56C219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26E61A97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ГОСТ Р 51866</w:t>
            </w:r>
            <w:r w:rsidR="00545ABB" w:rsidRPr="00EF2C5C">
              <w:rPr>
                <w:rFonts w:ascii="Arial" w:hAnsi="Arial" w:cs="Arial"/>
                <w:sz w:val="22"/>
                <w:szCs w:val="22"/>
              </w:rPr>
              <w:t>–2002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(ЕН 228–2004) «Топлива моторные. Бензин неэтилированный. Технические условия»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496E832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2752E8" w:rsidRPr="00EF2C5C" w14:paraId="0A54AFE2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7760FD30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ГОСТ Р 52050</w:t>
            </w:r>
            <w:r w:rsidR="00545ABB" w:rsidRPr="00EF2C5C">
              <w:rPr>
                <w:rFonts w:ascii="Arial" w:hAnsi="Arial" w:cs="Arial"/>
                <w:sz w:val="22"/>
                <w:szCs w:val="22"/>
              </w:rPr>
              <w:t>–2020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«Топливо авиационное для газотурбинных двигателей </w:t>
            </w:r>
            <w:r w:rsidR="0024409C" w:rsidRPr="00EF2C5C">
              <w:rPr>
                <w:rFonts w:ascii="Arial" w:hAnsi="Arial" w:cs="Arial"/>
                <w:sz w:val="22"/>
                <w:szCs w:val="22"/>
              </w:rPr>
              <w:t>ДЖЕТ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А-1 (Jet A-1). Технические условия»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5EDE1EE9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  <w:tr w:rsidR="002752E8" w:rsidRPr="00EF2C5C" w14:paraId="70AFFEB2" w14:textId="77777777" w:rsidTr="00711530">
        <w:trPr>
          <w:trHeight w:val="20"/>
        </w:trPr>
        <w:tc>
          <w:tcPr>
            <w:tcW w:w="6691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6DEC1F68" w14:textId="77777777" w:rsidR="00F662F3" w:rsidRPr="00EF2C5C" w:rsidRDefault="00440658" w:rsidP="00AF1907">
            <w:pPr>
              <w:pStyle w:val="FORMATTEXT0"/>
              <w:numPr>
                <w:ilvl w:val="0"/>
                <w:numId w:val="31"/>
              </w:numPr>
              <w:shd w:val="clear" w:color="auto" w:fill="FFFFFF"/>
              <w:tabs>
                <w:tab w:val="left" w:pos="254"/>
              </w:tabs>
              <w:spacing w:line="360" w:lineRule="auto"/>
              <w:ind w:left="254" w:right="57" w:hanging="19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</w:rPr>
              <w:t>ГОСТ Р 52368</w:t>
            </w:r>
            <w:r w:rsidR="00545ABB" w:rsidRPr="00EF2C5C">
              <w:rPr>
                <w:rFonts w:ascii="Arial" w:hAnsi="Arial" w:cs="Arial"/>
                <w:sz w:val="22"/>
                <w:szCs w:val="22"/>
              </w:rPr>
              <w:t>–2005</w:t>
            </w:r>
            <w:r w:rsidRPr="00EF2C5C">
              <w:rPr>
                <w:rFonts w:ascii="Arial" w:hAnsi="Arial" w:cs="Arial"/>
                <w:sz w:val="22"/>
                <w:szCs w:val="22"/>
              </w:rPr>
              <w:t xml:space="preserve"> (ЕН 590:200</w:t>
            </w:r>
            <w:r w:rsidR="0024409C">
              <w:rPr>
                <w:rFonts w:ascii="Arial" w:hAnsi="Arial" w:cs="Arial"/>
                <w:sz w:val="22"/>
                <w:szCs w:val="22"/>
              </w:rPr>
              <w:t>9</w:t>
            </w:r>
            <w:r w:rsidRPr="00EF2C5C">
              <w:rPr>
                <w:rFonts w:ascii="Arial" w:hAnsi="Arial" w:cs="Arial"/>
                <w:sz w:val="22"/>
                <w:szCs w:val="22"/>
              </w:rPr>
              <w:t>) «Топливо дизельное ЕВРО. Технические условия»</w:t>
            </w:r>
          </w:p>
        </w:tc>
        <w:tc>
          <w:tcPr>
            <w:tcW w:w="3002" w:type="dxa"/>
            <w:tcMar>
              <w:top w:w="114" w:type="dxa"/>
              <w:left w:w="28" w:type="dxa"/>
              <w:bottom w:w="114" w:type="dxa"/>
              <w:right w:w="28" w:type="dxa"/>
            </w:tcMar>
            <w:vAlign w:val="center"/>
          </w:tcPr>
          <w:p w14:paraId="167DBC5D" w14:textId="77777777" w:rsidR="00F662F3" w:rsidRPr="00EF2C5C" w:rsidRDefault="00440658" w:rsidP="00AF1907">
            <w:pPr>
              <w:pStyle w:val="FORMATTEXT0"/>
              <w:shd w:val="clear" w:color="auto" w:fill="FFFFFF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F2C5C">
              <w:rPr>
                <w:rFonts w:ascii="Arial" w:hAnsi="Arial" w:cs="Arial"/>
                <w:sz w:val="22"/>
                <w:szCs w:val="22"/>
                <w:lang w:val="en-US"/>
              </w:rPr>
              <w:t>RU</w:t>
            </w:r>
          </w:p>
        </w:tc>
      </w:tr>
    </w:tbl>
    <w:p w14:paraId="2ACAD45F" w14:textId="77777777" w:rsidR="00CC4E98" w:rsidRPr="00EF2C5C" w:rsidRDefault="00CC4E98">
      <w:pPr>
        <w:rPr>
          <w:rFonts w:ascii="Arial" w:hAnsi="Arial" w:cs="Arial"/>
          <w:color w:val="000000"/>
          <w:szCs w:val="24"/>
        </w:rPr>
      </w:pPr>
    </w:p>
    <w:p w14:paraId="424214F5" w14:textId="77777777" w:rsidR="00CC4E98" w:rsidRPr="00EF2C5C" w:rsidRDefault="00CC4E98">
      <w:pPr>
        <w:rPr>
          <w:rFonts w:ascii="Arial" w:hAnsi="Arial" w:cs="Arial"/>
          <w:color w:val="000000"/>
          <w:szCs w:val="24"/>
        </w:rPr>
        <w:sectPr w:rsidR="00CC4E98" w:rsidRPr="00EF2C5C" w:rsidSect="0063024A">
          <w:headerReference w:type="even" r:id="rId22"/>
          <w:headerReference w:type="first" r:id="rId23"/>
          <w:footerReference w:type="first" r:id="rId24"/>
          <w:footnotePr>
            <w:numRestart w:val="eachPage"/>
          </w:footnotePr>
          <w:pgSz w:w="11906" w:h="16838" w:code="9"/>
          <w:pgMar w:top="964" w:right="1418" w:bottom="964" w:left="851" w:header="851" w:footer="1021" w:gutter="0"/>
          <w:pgNumType w:start="1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center" w:tblpY="165"/>
        <w:tblW w:w="10031" w:type="dxa"/>
        <w:tblBorders>
          <w:top w:val="single" w:sz="12" w:space="0" w:color="auto"/>
          <w:bottom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031"/>
      </w:tblGrid>
      <w:tr w:rsidR="002752E8" w:rsidRPr="00EF2C5C" w14:paraId="5BEC557A" w14:textId="77777777" w:rsidTr="00711530">
        <w:trPr>
          <w:trHeight w:val="100"/>
        </w:trPr>
        <w:tc>
          <w:tcPr>
            <w:tcW w:w="10031" w:type="dxa"/>
          </w:tcPr>
          <w:p w14:paraId="7C2AC9AD" w14:textId="77777777" w:rsidR="00477AF5" w:rsidRPr="00EF2C5C" w:rsidRDefault="00477AF5" w:rsidP="00711530">
            <w:pPr>
              <w:ind w:right="-57"/>
              <w:jc w:val="both"/>
              <w:rPr>
                <w:rFonts w:ascii="Arial" w:hAnsi="Arial" w:cs="Arial"/>
                <w:color w:val="000000"/>
                <w:szCs w:val="24"/>
              </w:rPr>
            </w:pPr>
          </w:p>
          <w:p w14:paraId="1087E76A" w14:textId="77777777" w:rsidR="00477AF5" w:rsidRPr="00EF2C5C" w:rsidRDefault="00440658" w:rsidP="00711530">
            <w:pPr>
              <w:ind w:right="-57"/>
              <w:jc w:val="both"/>
              <w:rPr>
                <w:rFonts w:ascii="Arial" w:hAnsi="Arial" w:cs="Arial"/>
                <w:color w:val="000000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 xml:space="preserve">УДК 621.643.4:006.354 </w:t>
            </w:r>
            <w:r w:rsidRPr="00EF2C5C">
              <w:rPr>
                <w:rFonts w:ascii="Arial" w:hAnsi="Arial" w:cs="Arial"/>
                <w:szCs w:val="24"/>
              </w:rPr>
              <w:t xml:space="preserve">МКС 23.060.40 </w:t>
            </w:r>
            <w:r w:rsidRPr="00EF2C5C">
              <w:rPr>
                <w:rFonts w:ascii="Arial" w:hAnsi="Arial" w:cs="Arial"/>
                <w:color w:val="000000"/>
                <w:szCs w:val="24"/>
              </w:rPr>
              <w:t>ОКПД2 28.14</w:t>
            </w:r>
            <w:r w:rsidR="009D0B4D" w:rsidRPr="00EF2C5C">
              <w:rPr>
                <w:rFonts w:ascii="Arial" w:hAnsi="Arial" w:cs="Arial"/>
                <w:color w:val="000000"/>
                <w:szCs w:val="24"/>
              </w:rPr>
              <w:t>.11</w:t>
            </w:r>
            <w:r w:rsidRPr="00EF2C5C">
              <w:rPr>
                <w:rFonts w:ascii="Arial" w:hAnsi="Arial" w:cs="Arial"/>
                <w:color w:val="000000"/>
                <w:szCs w:val="24"/>
              </w:rPr>
              <w:br/>
            </w:r>
          </w:p>
          <w:p w14:paraId="48C580D5" w14:textId="77777777" w:rsidR="00477AF5" w:rsidRPr="00EF2C5C" w:rsidRDefault="00440658" w:rsidP="00711530">
            <w:pPr>
              <w:ind w:right="-57"/>
              <w:jc w:val="both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 xml:space="preserve">Ключевые слова: трубопроводная арматура, </w:t>
            </w:r>
            <w:r w:rsidR="00F43A97" w:rsidRPr="00EF2C5C">
              <w:rPr>
                <w:rFonts w:ascii="Arial" w:hAnsi="Arial" w:cs="Arial"/>
                <w:color w:val="000000"/>
                <w:szCs w:val="24"/>
              </w:rPr>
              <w:t xml:space="preserve">методика расчета, гидравлические характеристики, кавитационные характеристики, </w:t>
            </w:r>
            <w:r w:rsidRPr="00EF2C5C">
              <w:rPr>
                <w:rFonts w:ascii="Arial" w:hAnsi="Arial" w:cs="Arial"/>
                <w:color w:val="000000"/>
                <w:szCs w:val="24"/>
              </w:rPr>
              <w:t>регулирующая арматура, пропускная способность, пропускная характеристика</w:t>
            </w:r>
          </w:p>
        </w:tc>
      </w:tr>
    </w:tbl>
    <w:p w14:paraId="14980AF4" w14:textId="77777777" w:rsidR="00477AF5" w:rsidRPr="00EF2C5C" w:rsidRDefault="00477AF5" w:rsidP="00916695">
      <w:pPr>
        <w:ind w:left="-57" w:right="57"/>
        <w:jc w:val="both"/>
        <w:rPr>
          <w:rFonts w:ascii="Arial" w:hAnsi="Arial" w:cs="Arial"/>
        </w:rPr>
      </w:pPr>
    </w:p>
    <w:tbl>
      <w:tblPr>
        <w:tblW w:w="984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69"/>
        <w:gridCol w:w="1703"/>
        <w:gridCol w:w="2268"/>
      </w:tblGrid>
      <w:tr w:rsidR="002752E8" w:rsidRPr="00EF2C5C" w14:paraId="08D22C3C" w14:textId="77777777" w:rsidTr="00711530">
        <w:trPr>
          <w:trHeight w:val="283"/>
        </w:trPr>
        <w:tc>
          <w:tcPr>
            <w:tcW w:w="5869" w:type="dxa"/>
            <w:vAlign w:val="bottom"/>
          </w:tcPr>
          <w:p w14:paraId="27E9001E" w14:textId="77777777" w:rsidR="009D0B4D" w:rsidRPr="00EF2C5C" w:rsidRDefault="00440658" w:rsidP="00711530">
            <w:pPr>
              <w:tabs>
                <w:tab w:val="left" w:pos="3675"/>
              </w:tabs>
              <w:spacing w:after="12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Руководитель организации-разработчика:</w:t>
            </w:r>
          </w:p>
          <w:p w14:paraId="30B651B2" w14:textId="77777777" w:rsidR="009D0B4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 xml:space="preserve">Первый заместитель генерального директора </w:t>
            </w:r>
            <w:r w:rsidRPr="00EF2C5C">
              <w:rPr>
                <w:rFonts w:ascii="Arial" w:hAnsi="Arial" w:cs="Arial"/>
                <w:szCs w:val="24"/>
              </w:rPr>
              <w:br/>
              <w:t>ООО «НИИ Транснефть»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bottom"/>
          </w:tcPr>
          <w:p w14:paraId="5D68E87D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CABE08C" w14:textId="77777777" w:rsidR="009D0B4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>Д.А. Неганов</w:t>
            </w:r>
          </w:p>
        </w:tc>
      </w:tr>
      <w:tr w:rsidR="002752E8" w:rsidRPr="00EF2C5C" w14:paraId="32066024" w14:textId="77777777" w:rsidTr="00711530">
        <w:trPr>
          <w:trHeight w:val="283"/>
        </w:trPr>
        <w:tc>
          <w:tcPr>
            <w:tcW w:w="5869" w:type="dxa"/>
            <w:vAlign w:val="bottom"/>
          </w:tcPr>
          <w:p w14:paraId="01F7B751" w14:textId="77777777" w:rsidR="009D0B4D" w:rsidRPr="00EF2C5C" w:rsidRDefault="009D0B4D" w:rsidP="00711530">
            <w:pPr>
              <w:tabs>
                <w:tab w:val="left" w:pos="3675"/>
              </w:tabs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vAlign w:val="bottom"/>
          </w:tcPr>
          <w:p w14:paraId="174056C6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A4DB430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2752E8" w:rsidRPr="00EF2C5C" w14:paraId="38EFC4D7" w14:textId="77777777" w:rsidTr="00711530">
        <w:trPr>
          <w:trHeight w:val="283"/>
        </w:trPr>
        <w:tc>
          <w:tcPr>
            <w:tcW w:w="5869" w:type="dxa"/>
            <w:vAlign w:val="bottom"/>
          </w:tcPr>
          <w:p w14:paraId="39A32297" w14:textId="77777777" w:rsidR="009D0B4D" w:rsidRPr="00EF2C5C" w:rsidRDefault="00440658" w:rsidP="00711530">
            <w:pPr>
              <w:tabs>
                <w:tab w:val="left" w:pos="3675"/>
              </w:tabs>
              <w:spacing w:after="12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Руководитель разработки:</w:t>
            </w:r>
          </w:p>
          <w:p w14:paraId="4272C8B5" w14:textId="77777777" w:rsidR="002E6B0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 xml:space="preserve">Директор центра эксплуатации и механо-технологического оборудования </w:t>
            </w:r>
          </w:p>
          <w:p w14:paraId="488A9707" w14:textId="77777777" w:rsidR="009D0B4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>трубопроводного транспорта</w:t>
            </w:r>
          </w:p>
          <w:p w14:paraId="07D0C821" w14:textId="77777777" w:rsidR="009D0B4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>ООО «НИИ Транснефть»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bottom"/>
          </w:tcPr>
          <w:p w14:paraId="6F9A52A2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0E60F6FB" w14:textId="77777777" w:rsidR="009D0B4D" w:rsidRPr="00EF2C5C" w:rsidRDefault="00440658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 w:rsidRPr="00EF2C5C">
              <w:rPr>
                <w:rFonts w:ascii="Arial" w:hAnsi="Arial" w:cs="Arial"/>
                <w:szCs w:val="24"/>
              </w:rPr>
              <w:t>Е.П. Студ</w:t>
            </w:r>
            <w:r w:rsidR="00361F7D" w:rsidRPr="00EF2C5C">
              <w:rPr>
                <w:rFonts w:ascii="Arial" w:hAnsi="Arial" w:cs="Arial"/>
                <w:szCs w:val="24"/>
              </w:rPr>
              <w:t>ё</w:t>
            </w:r>
            <w:r w:rsidRPr="00EF2C5C">
              <w:rPr>
                <w:rFonts w:ascii="Arial" w:hAnsi="Arial" w:cs="Arial"/>
                <w:szCs w:val="24"/>
              </w:rPr>
              <w:t>нов</w:t>
            </w:r>
          </w:p>
        </w:tc>
      </w:tr>
      <w:tr w:rsidR="002752E8" w:rsidRPr="00EF2C5C" w14:paraId="36E0EAE5" w14:textId="77777777" w:rsidTr="00711530">
        <w:trPr>
          <w:trHeight w:val="283"/>
        </w:trPr>
        <w:tc>
          <w:tcPr>
            <w:tcW w:w="5869" w:type="dxa"/>
            <w:vAlign w:val="bottom"/>
          </w:tcPr>
          <w:p w14:paraId="615F34C9" w14:textId="77777777" w:rsidR="009D0B4D" w:rsidRPr="00EF2C5C" w:rsidRDefault="009D0B4D" w:rsidP="00711530">
            <w:pPr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  <w:vAlign w:val="bottom"/>
          </w:tcPr>
          <w:p w14:paraId="1C78E434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4D768EB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2752E8" w:rsidRPr="00EF2C5C" w14:paraId="5353C8BD" w14:textId="77777777" w:rsidTr="00711530">
        <w:trPr>
          <w:trHeight w:val="283"/>
        </w:trPr>
        <w:tc>
          <w:tcPr>
            <w:tcW w:w="5869" w:type="dxa"/>
            <w:vAlign w:val="bottom"/>
          </w:tcPr>
          <w:p w14:paraId="6DA01FC4" w14:textId="77777777" w:rsidR="009D0B4D" w:rsidRPr="00EF2C5C" w:rsidRDefault="00440658" w:rsidP="00711530">
            <w:pPr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Исполнители:</w:t>
            </w:r>
          </w:p>
        </w:tc>
        <w:tc>
          <w:tcPr>
            <w:tcW w:w="1703" w:type="dxa"/>
            <w:vAlign w:val="bottom"/>
          </w:tcPr>
          <w:p w14:paraId="32EF9478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C1F9996" w14:textId="77777777" w:rsidR="009D0B4D" w:rsidRPr="00EF2C5C" w:rsidRDefault="009D0B4D" w:rsidP="00711530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</w:p>
        </w:tc>
      </w:tr>
      <w:tr w:rsidR="002752E8" w:rsidRPr="00EF2C5C" w14:paraId="74890A94" w14:textId="77777777" w:rsidTr="00711530">
        <w:trPr>
          <w:trHeight w:val="283"/>
        </w:trPr>
        <w:tc>
          <w:tcPr>
            <w:tcW w:w="5869" w:type="dxa"/>
          </w:tcPr>
          <w:p w14:paraId="5048CBCF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1703" w:type="dxa"/>
          </w:tcPr>
          <w:p w14:paraId="13BF932D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377DEA0F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</w:tr>
      <w:tr w:rsidR="002752E8" w:rsidRPr="00EF2C5C" w14:paraId="14A92AB8" w14:textId="77777777" w:rsidTr="00711530">
        <w:trPr>
          <w:trHeight w:val="283"/>
        </w:trPr>
        <w:tc>
          <w:tcPr>
            <w:tcW w:w="5869" w:type="dxa"/>
            <w:hideMark/>
          </w:tcPr>
          <w:p w14:paraId="4867B465" w14:textId="77777777" w:rsidR="009D0B4D" w:rsidRPr="00EF2C5C" w:rsidRDefault="00440658" w:rsidP="00EF2C5C">
            <w:pPr>
              <w:widowControl w:val="0"/>
              <w:tabs>
                <w:tab w:val="left" w:pos="-5954"/>
                <w:tab w:val="num" w:pos="600"/>
                <w:tab w:val="left" w:pos="993"/>
                <w:tab w:val="left" w:pos="1418"/>
              </w:tabs>
              <w:suppressAutoHyphens/>
              <w:autoSpaceDE w:val="0"/>
              <w:autoSpaceDN w:val="0"/>
              <w:adjustRightInd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Заведующий лабораторией механо-технологического оборудования</w:t>
            </w:r>
            <w:r w:rsidRPr="00EF2C5C">
              <w:rPr>
                <w:rFonts w:ascii="Arial" w:eastAsia="Calibri" w:hAnsi="Arial" w:cs="Arial"/>
                <w:szCs w:val="24"/>
              </w:rPr>
              <w:br/>
            </w:r>
            <w:r w:rsidR="00F73E44" w:rsidRPr="00EF2C5C">
              <w:rPr>
                <w:rFonts w:ascii="Arial" w:eastAsia="Calibri" w:hAnsi="Arial" w:cs="Arial"/>
                <w:szCs w:val="24"/>
              </w:rPr>
              <w:t xml:space="preserve">отдела механо-технологического </w:t>
            </w:r>
            <w:r w:rsidR="00F73E44" w:rsidRPr="00EF2C5C">
              <w:rPr>
                <w:rFonts w:ascii="Arial" w:eastAsia="Calibri" w:hAnsi="Arial" w:cs="Arial"/>
                <w:szCs w:val="24"/>
              </w:rPr>
              <w:br/>
              <w:t xml:space="preserve">оборудования и сварки </w:t>
            </w:r>
            <w:r w:rsidR="00F73E44" w:rsidRPr="00EF2C5C">
              <w:rPr>
                <w:rFonts w:ascii="Arial" w:hAnsi="Arial" w:cs="Arial"/>
                <w:szCs w:val="24"/>
              </w:rPr>
              <w:t xml:space="preserve">центра </w:t>
            </w:r>
            <w:r w:rsidR="00F73E44" w:rsidRPr="00EF2C5C">
              <w:rPr>
                <w:rFonts w:ascii="Arial" w:hAnsi="Arial" w:cs="Arial"/>
                <w:szCs w:val="24"/>
              </w:rPr>
              <w:br/>
              <w:t>эксплуатации и механо-</w:t>
            </w:r>
            <w:r w:rsidR="00F73E44" w:rsidRPr="00EF2C5C">
              <w:rPr>
                <w:rFonts w:ascii="Arial" w:hAnsi="Arial" w:cs="Arial"/>
                <w:szCs w:val="24"/>
              </w:rPr>
              <w:br/>
              <w:t xml:space="preserve">технологического оборудования </w:t>
            </w:r>
            <w:r w:rsidR="00F73E44" w:rsidRPr="00EF2C5C">
              <w:rPr>
                <w:rFonts w:ascii="Arial" w:hAnsi="Arial" w:cs="Arial"/>
                <w:szCs w:val="24"/>
              </w:rPr>
              <w:br/>
              <w:t>трубопроводного транспорта</w:t>
            </w:r>
            <w:r w:rsidR="00F73E44" w:rsidRPr="00EF2C5C">
              <w:rPr>
                <w:rFonts w:ascii="Arial" w:eastAsia="Calibri" w:hAnsi="Arial" w:cs="Arial"/>
                <w:szCs w:val="24"/>
              </w:rPr>
              <w:t xml:space="preserve"> </w:t>
            </w:r>
            <w:r w:rsidR="00F73E44" w:rsidRPr="00EF2C5C">
              <w:rPr>
                <w:rFonts w:ascii="Arial" w:eastAsia="Calibri" w:hAnsi="Arial" w:cs="Arial"/>
                <w:szCs w:val="24"/>
              </w:rPr>
              <w:br/>
            </w:r>
            <w:r w:rsidRPr="00EF2C5C">
              <w:rPr>
                <w:rFonts w:ascii="Arial" w:eastAsia="Calibri" w:hAnsi="Arial" w:cs="Arial"/>
                <w:szCs w:val="24"/>
              </w:rPr>
              <w:t>ООО «НИИ Транснефть»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4D805E6F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  <w:hideMark/>
          </w:tcPr>
          <w:p w14:paraId="50B396B3" w14:textId="77777777" w:rsidR="009D0B4D" w:rsidRPr="00EF2C5C" w:rsidRDefault="00440658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И.А. Флегентов</w:t>
            </w:r>
          </w:p>
        </w:tc>
      </w:tr>
      <w:tr w:rsidR="002752E8" w:rsidRPr="00EF2C5C" w14:paraId="1C2DF134" w14:textId="77777777" w:rsidTr="00711530">
        <w:trPr>
          <w:trHeight w:val="283"/>
        </w:trPr>
        <w:tc>
          <w:tcPr>
            <w:tcW w:w="5869" w:type="dxa"/>
          </w:tcPr>
          <w:p w14:paraId="38D89894" w14:textId="77777777" w:rsidR="009D0B4D" w:rsidRPr="00EF2C5C" w:rsidRDefault="009D0B4D" w:rsidP="00711530">
            <w:pPr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68624765" w14:textId="77777777" w:rsidR="009D0B4D" w:rsidRPr="00EF2C5C" w:rsidRDefault="009D0B4D" w:rsidP="00711530">
            <w:pPr>
              <w:rPr>
                <w:rFonts w:ascii="Arial" w:eastAsia="Calibri" w:hAnsi="Arial" w:cs="Arial"/>
                <w:b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1D59E188" w14:textId="77777777" w:rsidR="009D0B4D" w:rsidRPr="00EF2C5C" w:rsidRDefault="009D0B4D" w:rsidP="00711530">
            <w:pPr>
              <w:rPr>
                <w:rFonts w:ascii="Arial" w:eastAsia="Calibri" w:hAnsi="Arial" w:cs="Arial"/>
                <w:szCs w:val="24"/>
              </w:rPr>
            </w:pPr>
          </w:p>
        </w:tc>
      </w:tr>
      <w:tr w:rsidR="002752E8" w:rsidRPr="00EF2C5C" w14:paraId="5A7E7A1F" w14:textId="77777777" w:rsidTr="00711530">
        <w:trPr>
          <w:trHeight w:val="283"/>
        </w:trPr>
        <w:tc>
          <w:tcPr>
            <w:tcW w:w="5869" w:type="dxa"/>
          </w:tcPr>
          <w:p w14:paraId="298B26B8" w14:textId="77777777" w:rsidR="002E6B0D" w:rsidRPr="00EF2C5C" w:rsidRDefault="00440658" w:rsidP="00EF2C5C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 xml:space="preserve">Заместитель заведующего лабораторией </w:t>
            </w:r>
          </w:p>
          <w:p w14:paraId="5A59179D" w14:textId="77777777" w:rsidR="009D0B4D" w:rsidRPr="00EF2C5C" w:rsidRDefault="00440658" w:rsidP="00EF2C5C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механо-технологического оборудования</w:t>
            </w:r>
            <w:r w:rsidRPr="00EF2C5C">
              <w:rPr>
                <w:rFonts w:ascii="Arial" w:eastAsia="Calibri" w:hAnsi="Arial" w:cs="Arial"/>
                <w:szCs w:val="24"/>
              </w:rPr>
              <w:br/>
            </w:r>
            <w:r w:rsidR="00F73E44" w:rsidRPr="00EF2C5C">
              <w:rPr>
                <w:rFonts w:ascii="Arial" w:eastAsia="Calibri" w:hAnsi="Arial" w:cs="Arial"/>
                <w:szCs w:val="24"/>
              </w:rPr>
              <w:t xml:space="preserve">отдела механо-технологического </w:t>
            </w:r>
            <w:r w:rsidR="00F73E44" w:rsidRPr="00EF2C5C">
              <w:rPr>
                <w:rFonts w:ascii="Arial" w:eastAsia="Calibri" w:hAnsi="Arial" w:cs="Arial"/>
                <w:szCs w:val="24"/>
              </w:rPr>
              <w:br/>
              <w:t xml:space="preserve">оборудования и сварки </w:t>
            </w:r>
            <w:r w:rsidR="00F73E44" w:rsidRPr="00EF2C5C">
              <w:rPr>
                <w:rFonts w:ascii="Arial" w:hAnsi="Arial" w:cs="Arial"/>
                <w:szCs w:val="24"/>
              </w:rPr>
              <w:t xml:space="preserve">центра </w:t>
            </w:r>
            <w:r w:rsidR="00F73E44" w:rsidRPr="00EF2C5C">
              <w:rPr>
                <w:rFonts w:ascii="Arial" w:hAnsi="Arial" w:cs="Arial"/>
                <w:szCs w:val="24"/>
              </w:rPr>
              <w:br/>
              <w:t>эксплуатации и механо-</w:t>
            </w:r>
            <w:r w:rsidR="00F73E44" w:rsidRPr="00EF2C5C">
              <w:rPr>
                <w:rFonts w:ascii="Arial" w:hAnsi="Arial" w:cs="Arial"/>
                <w:szCs w:val="24"/>
              </w:rPr>
              <w:br/>
              <w:t xml:space="preserve">технологического оборудования </w:t>
            </w:r>
            <w:r w:rsidR="00F73E44" w:rsidRPr="00EF2C5C">
              <w:rPr>
                <w:rFonts w:ascii="Arial" w:hAnsi="Arial" w:cs="Arial"/>
                <w:szCs w:val="24"/>
              </w:rPr>
              <w:br/>
              <w:t>трубопроводного транспорта</w:t>
            </w:r>
            <w:r w:rsidR="00F73E44" w:rsidRPr="00EF2C5C">
              <w:rPr>
                <w:rFonts w:ascii="Arial" w:eastAsia="Calibri" w:hAnsi="Arial" w:cs="Arial"/>
                <w:szCs w:val="24"/>
              </w:rPr>
              <w:t xml:space="preserve"> </w:t>
            </w:r>
            <w:r w:rsidR="00F73E44" w:rsidRPr="00EF2C5C">
              <w:rPr>
                <w:rFonts w:ascii="Arial" w:eastAsia="Calibri" w:hAnsi="Arial" w:cs="Arial"/>
                <w:szCs w:val="24"/>
              </w:rPr>
              <w:br/>
            </w:r>
            <w:r w:rsidRPr="00EF2C5C">
              <w:rPr>
                <w:rFonts w:ascii="Arial" w:eastAsia="Calibri" w:hAnsi="Arial" w:cs="Arial"/>
                <w:szCs w:val="24"/>
              </w:rPr>
              <w:t>ООО «НИИ Транснефть»</w:t>
            </w:r>
          </w:p>
        </w:tc>
        <w:tc>
          <w:tcPr>
            <w:tcW w:w="1703" w:type="dxa"/>
            <w:tcBorders>
              <w:bottom w:val="single" w:sz="4" w:space="0" w:color="auto"/>
            </w:tcBorders>
          </w:tcPr>
          <w:p w14:paraId="26EBD9C6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10E3E72" w14:textId="77777777" w:rsidR="009D0B4D" w:rsidRPr="00EF2C5C" w:rsidRDefault="00440658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Д.М. Старшинов</w:t>
            </w:r>
          </w:p>
        </w:tc>
      </w:tr>
      <w:tr w:rsidR="002752E8" w:rsidRPr="00EF2C5C" w14:paraId="7235DEBF" w14:textId="77777777" w:rsidTr="00711530">
        <w:trPr>
          <w:trHeight w:val="283"/>
        </w:trPr>
        <w:tc>
          <w:tcPr>
            <w:tcW w:w="5869" w:type="dxa"/>
          </w:tcPr>
          <w:p w14:paraId="411FE7E1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000F7CCE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6D33AB0C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</w:tr>
      <w:tr w:rsidR="002752E8" w:rsidRPr="00EF2C5C" w14:paraId="1D909D0D" w14:textId="77777777" w:rsidTr="00711530">
        <w:trPr>
          <w:trHeight w:val="283"/>
        </w:trPr>
        <w:tc>
          <w:tcPr>
            <w:tcW w:w="5869" w:type="dxa"/>
          </w:tcPr>
          <w:p w14:paraId="17AF48E3" w14:textId="77777777" w:rsidR="002E6B0D" w:rsidRPr="00EF2C5C" w:rsidRDefault="00440658" w:rsidP="00711530">
            <w:pPr>
              <w:autoSpaceDE w:val="0"/>
              <w:autoSpaceDN w:val="0"/>
              <w:spacing w:before="10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Ведущий научный сотрудник</w:t>
            </w:r>
            <w:r w:rsidRPr="00EF2C5C">
              <w:rPr>
                <w:rFonts w:ascii="Arial" w:eastAsia="Calibri" w:hAnsi="Arial" w:cs="Arial"/>
                <w:szCs w:val="24"/>
              </w:rPr>
              <w:br/>
              <w:t>лаборатории механо-</w:t>
            </w:r>
          </w:p>
          <w:p w14:paraId="3A8BFDEA" w14:textId="77777777" w:rsidR="009D0B4D" w:rsidRPr="00EF2C5C" w:rsidRDefault="00440658" w:rsidP="00EF2C5C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технологического оборудования</w:t>
            </w:r>
          </w:p>
          <w:p w14:paraId="2798BE7E" w14:textId="77777777" w:rsidR="009D0B4D" w:rsidRPr="00EF2C5C" w:rsidRDefault="00F73E44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 xml:space="preserve">отдела механо-технологического </w:t>
            </w:r>
            <w:r w:rsidRPr="00EF2C5C">
              <w:rPr>
                <w:rFonts w:ascii="Arial" w:eastAsia="Calibri" w:hAnsi="Arial" w:cs="Arial"/>
                <w:szCs w:val="24"/>
              </w:rPr>
              <w:br/>
              <w:t xml:space="preserve">оборудования и сварки </w:t>
            </w:r>
            <w:r w:rsidRPr="00EF2C5C">
              <w:rPr>
                <w:rFonts w:ascii="Arial" w:hAnsi="Arial" w:cs="Arial"/>
                <w:szCs w:val="24"/>
              </w:rPr>
              <w:t xml:space="preserve">центра </w:t>
            </w:r>
            <w:r w:rsidRPr="00EF2C5C">
              <w:rPr>
                <w:rFonts w:ascii="Arial" w:hAnsi="Arial" w:cs="Arial"/>
                <w:szCs w:val="24"/>
              </w:rPr>
              <w:br/>
              <w:t>эксплуатации и механо-</w:t>
            </w:r>
            <w:r w:rsidRPr="00EF2C5C">
              <w:rPr>
                <w:rFonts w:ascii="Arial" w:hAnsi="Arial" w:cs="Arial"/>
                <w:szCs w:val="24"/>
              </w:rPr>
              <w:br/>
              <w:t xml:space="preserve">технологического оборудования </w:t>
            </w:r>
            <w:r w:rsidRPr="00EF2C5C">
              <w:rPr>
                <w:rFonts w:ascii="Arial" w:hAnsi="Arial" w:cs="Arial"/>
                <w:szCs w:val="24"/>
              </w:rPr>
              <w:br/>
              <w:t>трубопроводного транспорта</w:t>
            </w:r>
            <w:r w:rsidRPr="00EF2C5C">
              <w:rPr>
                <w:rFonts w:ascii="Arial" w:eastAsia="Calibri" w:hAnsi="Arial" w:cs="Arial"/>
                <w:szCs w:val="24"/>
              </w:rPr>
              <w:t xml:space="preserve"> </w:t>
            </w:r>
            <w:r w:rsidRPr="00EF2C5C">
              <w:rPr>
                <w:rFonts w:ascii="Arial" w:eastAsia="Calibri" w:hAnsi="Arial" w:cs="Arial"/>
                <w:szCs w:val="24"/>
              </w:rPr>
              <w:br/>
            </w:r>
            <w:r w:rsidR="00440658" w:rsidRPr="00EF2C5C">
              <w:rPr>
                <w:rFonts w:ascii="Arial" w:eastAsia="Calibri" w:hAnsi="Arial" w:cs="Arial"/>
                <w:szCs w:val="24"/>
              </w:rPr>
              <w:t>ООО «НИИ Транснефть»</w:t>
            </w:r>
          </w:p>
        </w:tc>
        <w:tc>
          <w:tcPr>
            <w:tcW w:w="1703" w:type="dxa"/>
            <w:tcBorders>
              <w:bottom w:val="single" w:sz="4" w:space="0" w:color="auto"/>
            </w:tcBorders>
            <w:vAlign w:val="bottom"/>
          </w:tcPr>
          <w:p w14:paraId="29D0C25D" w14:textId="77777777" w:rsidR="009D0B4D" w:rsidRPr="00EF2C5C" w:rsidRDefault="009D0B4D" w:rsidP="00711530">
            <w:pPr>
              <w:autoSpaceDE w:val="0"/>
              <w:autoSpaceDN w:val="0"/>
              <w:spacing w:before="100"/>
              <w:jc w:val="right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48BD346A" w14:textId="77777777" w:rsidR="009D0B4D" w:rsidRPr="00EF2C5C" w:rsidRDefault="00440658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  <w:r w:rsidRPr="00EF2C5C">
              <w:rPr>
                <w:rFonts w:ascii="Arial" w:eastAsia="Calibri" w:hAnsi="Arial" w:cs="Arial"/>
                <w:szCs w:val="24"/>
              </w:rPr>
              <w:t>А.Н. Петелин</w:t>
            </w:r>
          </w:p>
        </w:tc>
      </w:tr>
      <w:tr w:rsidR="002752E8" w:rsidRPr="00EF2C5C" w14:paraId="5FE6021F" w14:textId="77777777" w:rsidTr="00711530">
        <w:trPr>
          <w:trHeight w:val="283"/>
        </w:trPr>
        <w:tc>
          <w:tcPr>
            <w:tcW w:w="5869" w:type="dxa"/>
          </w:tcPr>
          <w:p w14:paraId="4FE5CDB2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</w:tcBorders>
          </w:tcPr>
          <w:p w14:paraId="3E10F490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  <w:tc>
          <w:tcPr>
            <w:tcW w:w="2268" w:type="dxa"/>
            <w:vAlign w:val="bottom"/>
          </w:tcPr>
          <w:p w14:paraId="2B831C6B" w14:textId="77777777" w:rsidR="009D0B4D" w:rsidRPr="00EF2C5C" w:rsidRDefault="009D0B4D" w:rsidP="00711530">
            <w:pPr>
              <w:autoSpaceDE w:val="0"/>
              <w:autoSpaceDN w:val="0"/>
              <w:rPr>
                <w:rFonts w:ascii="Arial" w:eastAsia="Calibri" w:hAnsi="Arial" w:cs="Arial"/>
                <w:szCs w:val="24"/>
              </w:rPr>
            </w:pPr>
          </w:p>
        </w:tc>
      </w:tr>
    </w:tbl>
    <w:p w14:paraId="15EC4385" w14:textId="77777777" w:rsidR="00477AF5" w:rsidRPr="00EF2C5C" w:rsidRDefault="00477AF5" w:rsidP="00916695">
      <w:pPr>
        <w:ind w:left="-57" w:right="57"/>
        <w:jc w:val="both"/>
        <w:rPr>
          <w:rFonts w:ascii="Arial" w:hAnsi="Arial" w:cs="Arial"/>
          <w:sz w:val="2"/>
          <w:szCs w:val="2"/>
        </w:rPr>
      </w:pPr>
    </w:p>
    <w:p w14:paraId="23E6FA25" w14:textId="77777777" w:rsidR="009C3FD4" w:rsidRPr="00EF2C5C" w:rsidRDefault="009C3FD4" w:rsidP="00A665E5">
      <w:pPr>
        <w:spacing w:after="120"/>
        <w:rPr>
          <w:rFonts w:ascii="Arial" w:hAnsi="Arial" w:cs="Arial"/>
          <w:b/>
          <w:bCs/>
          <w:sz w:val="2"/>
          <w:szCs w:val="2"/>
          <w:lang w:val="en-US"/>
        </w:rPr>
        <w:sectPr w:rsidR="009C3FD4" w:rsidRPr="00EF2C5C" w:rsidSect="00EF2C5C">
          <w:headerReference w:type="default" r:id="rId25"/>
          <w:footerReference w:type="default" r:id="rId26"/>
          <w:footnotePr>
            <w:numRestart w:val="eachPage"/>
          </w:footnotePr>
          <w:pgSz w:w="11906" w:h="16838" w:code="9"/>
          <w:pgMar w:top="1134" w:right="1418" w:bottom="1134" w:left="851" w:header="850" w:footer="1020" w:gutter="0"/>
          <w:pgNumType w:start="19"/>
          <w:cols w:space="708"/>
          <w:docGrid w:linePitch="360"/>
        </w:sectPr>
      </w:pPr>
    </w:p>
    <w:tbl>
      <w:tblPr>
        <w:tblW w:w="10100" w:type="dxa"/>
        <w:tblInd w:w="-34" w:type="dxa"/>
        <w:tblBorders>
          <w:top w:val="single" w:sz="18" w:space="0" w:color="auto"/>
          <w:bottom w:val="single" w:sz="18" w:space="0" w:color="auto"/>
          <w:insideH w:val="single" w:sz="18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5445"/>
        <w:gridCol w:w="2129"/>
      </w:tblGrid>
      <w:tr w:rsidR="002752E8" w:rsidRPr="00EF2C5C" w14:paraId="63567B25" w14:textId="77777777" w:rsidTr="00711530">
        <w:tc>
          <w:tcPr>
            <w:tcW w:w="10100" w:type="dxa"/>
            <w:gridSpan w:val="3"/>
            <w:tcBorders>
              <w:bottom w:val="single" w:sz="18" w:space="0" w:color="auto"/>
            </w:tcBorders>
          </w:tcPr>
          <w:p w14:paraId="6F171316" w14:textId="77777777" w:rsidR="000D3FBD" w:rsidRPr="00EF2C5C" w:rsidRDefault="00440658" w:rsidP="00711530">
            <w:pPr>
              <w:suppressAutoHyphens/>
              <w:spacing w:before="120"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EF2C5C">
              <w:rPr>
                <w:rFonts w:ascii="Arial" w:hAnsi="Arial" w:cs="Arial"/>
                <w:b/>
                <w:color w:val="000000"/>
                <w:sz w:val="20"/>
              </w:rPr>
              <w:t xml:space="preserve">МЕЖГОСУДАРСТВЕННЫЙ СОВЕТ </w:t>
            </w:r>
            <w:r w:rsidRPr="00EF2C5C">
              <w:rPr>
                <w:rFonts w:ascii="Arial" w:hAnsi="Arial" w:cs="Arial"/>
                <w:b/>
                <w:sz w:val="20"/>
              </w:rPr>
              <w:t>ПО СТАНДАРТИЗАЦИИ, МЕТРОЛОГИИ И СЕРТИФИКАЦИИ</w:t>
            </w:r>
          </w:p>
          <w:p w14:paraId="6344354A" w14:textId="77777777" w:rsidR="000D3FBD" w:rsidRPr="00EF2C5C" w:rsidRDefault="00440658" w:rsidP="00711530">
            <w:pPr>
              <w:suppressAutoHyphens/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EF2C5C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Pr="00EF2C5C">
              <w:rPr>
                <w:rFonts w:ascii="Arial" w:hAnsi="Arial" w:cs="Arial"/>
                <w:b/>
                <w:sz w:val="20"/>
              </w:rPr>
              <w:t>МГС</w:t>
            </w:r>
            <w:r w:rsidRPr="00EF2C5C">
              <w:rPr>
                <w:rFonts w:ascii="Arial" w:hAnsi="Arial" w:cs="Arial"/>
                <w:b/>
                <w:sz w:val="20"/>
                <w:lang w:val="en-US"/>
              </w:rPr>
              <w:t>)</w:t>
            </w:r>
          </w:p>
          <w:p w14:paraId="4ABD534A" w14:textId="77777777" w:rsidR="000D3FBD" w:rsidRPr="00EF2C5C" w:rsidRDefault="00440658" w:rsidP="00711530">
            <w:pPr>
              <w:suppressAutoHyphens/>
              <w:spacing w:line="360" w:lineRule="auto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EF2C5C">
              <w:rPr>
                <w:rFonts w:ascii="Arial" w:hAnsi="Arial" w:cs="Arial"/>
                <w:b/>
                <w:sz w:val="20"/>
                <w:lang w:val="en-US"/>
              </w:rPr>
              <w:t>INTERSTATE COUNCIL FOR STANDARDIZATION, METROLOGY AND CERTIFICATION</w:t>
            </w:r>
          </w:p>
          <w:p w14:paraId="5C311DF1" w14:textId="77777777" w:rsidR="000D3FBD" w:rsidRPr="00EF2C5C" w:rsidRDefault="00440658" w:rsidP="00711530">
            <w:pPr>
              <w:suppressAutoHyphens/>
              <w:spacing w:after="12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EF2C5C">
              <w:rPr>
                <w:rFonts w:ascii="Arial" w:hAnsi="Arial" w:cs="Arial"/>
                <w:b/>
                <w:sz w:val="20"/>
              </w:rPr>
              <w:t>(ISC)</w:t>
            </w:r>
          </w:p>
        </w:tc>
      </w:tr>
      <w:tr w:rsidR="002752E8" w:rsidRPr="00EF2C5C" w14:paraId="63E12711" w14:textId="77777777" w:rsidTr="00711530">
        <w:trPr>
          <w:trHeight w:val="2042"/>
        </w:trPr>
        <w:tc>
          <w:tcPr>
            <w:tcW w:w="2526" w:type="dxa"/>
            <w:tcBorders>
              <w:right w:val="nil"/>
            </w:tcBorders>
            <w:vAlign w:val="center"/>
          </w:tcPr>
          <w:p w14:paraId="07BF170E" w14:textId="77777777" w:rsidR="000D3FBD" w:rsidRPr="00EF2C5C" w:rsidRDefault="000D3FBD" w:rsidP="0071153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  <w:tc>
          <w:tcPr>
            <w:tcW w:w="5445" w:type="dxa"/>
            <w:tcBorders>
              <w:left w:val="nil"/>
              <w:right w:val="nil"/>
            </w:tcBorders>
            <w:vAlign w:val="center"/>
          </w:tcPr>
          <w:p w14:paraId="48E43B0B" w14:textId="77777777" w:rsidR="000D3FBD" w:rsidRPr="00EF2C5C" w:rsidRDefault="00440658" w:rsidP="00711530">
            <w:pPr>
              <w:jc w:val="center"/>
              <w:rPr>
                <w:rFonts w:ascii="Arial" w:hAnsi="Arial" w:cs="Arial"/>
                <w:b/>
                <w:color w:val="000000"/>
                <w:spacing w:val="4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color w:val="000000"/>
                <w:spacing w:val="40"/>
                <w:sz w:val="28"/>
                <w:szCs w:val="28"/>
              </w:rPr>
              <w:t>МЕЖГОСУДАРСТВЕННЫЙ</w:t>
            </w:r>
          </w:p>
          <w:p w14:paraId="76B9EF5B" w14:textId="77777777" w:rsidR="000D3FBD" w:rsidRPr="00EF2C5C" w:rsidRDefault="00440658" w:rsidP="0071153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color w:val="000000"/>
                <w:spacing w:val="40"/>
                <w:sz w:val="28"/>
                <w:szCs w:val="28"/>
              </w:rPr>
              <w:t>СТАНДАРТ</w:t>
            </w:r>
          </w:p>
        </w:tc>
        <w:tc>
          <w:tcPr>
            <w:tcW w:w="2129" w:type="dxa"/>
            <w:tcBorders>
              <w:left w:val="nil"/>
            </w:tcBorders>
            <w:vAlign w:val="center"/>
          </w:tcPr>
          <w:p w14:paraId="56207882" w14:textId="77777777" w:rsidR="000D3FBD" w:rsidRPr="00EF2C5C" w:rsidRDefault="00440658" w:rsidP="00711530">
            <w:pPr>
              <w:shd w:val="clear" w:color="auto" w:fill="FFFFFF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color w:val="000000"/>
                <w:sz w:val="28"/>
                <w:szCs w:val="28"/>
              </w:rPr>
              <w:t>ГОСТ</w:t>
            </w:r>
          </w:p>
          <w:p w14:paraId="36BBF635" w14:textId="77777777" w:rsidR="000D3FBD" w:rsidRPr="00EF2C5C" w:rsidRDefault="00440658" w:rsidP="00711530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EF2C5C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 xml:space="preserve">(проект </w:t>
            </w:r>
            <w:r w:rsidRPr="00EF2C5C">
              <w:rPr>
                <w:rFonts w:ascii="Arial" w:hAnsi="Arial" w:cs="Arial"/>
                <w:b/>
                <w:i/>
                <w:color w:val="000000"/>
                <w:sz w:val="28"/>
                <w:szCs w:val="28"/>
                <w:lang w:val="en-US"/>
              </w:rPr>
              <w:t>RU</w:t>
            </w:r>
            <w:r w:rsidRPr="00EF2C5C"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, первая редакция</w:t>
            </w:r>
          </w:p>
        </w:tc>
      </w:tr>
    </w:tbl>
    <w:p w14:paraId="4FA4B2E2" w14:textId="77777777" w:rsidR="000D3FBD" w:rsidRPr="00EF2C5C" w:rsidRDefault="000D3FBD" w:rsidP="000D3FBD">
      <w:pPr>
        <w:suppressAutoHyphens/>
        <w:jc w:val="center"/>
        <w:rPr>
          <w:b/>
          <w:sz w:val="28"/>
          <w:szCs w:val="28"/>
        </w:rPr>
      </w:pPr>
    </w:p>
    <w:p w14:paraId="7C6F5DAB" w14:textId="77777777" w:rsidR="000D3FBD" w:rsidRPr="00EF2C5C" w:rsidRDefault="000D3FBD" w:rsidP="000D3FBD">
      <w:pPr>
        <w:suppressAutoHyphens/>
        <w:jc w:val="center"/>
        <w:rPr>
          <w:b/>
          <w:sz w:val="28"/>
          <w:szCs w:val="28"/>
        </w:rPr>
      </w:pPr>
    </w:p>
    <w:p w14:paraId="57695398" w14:textId="77777777" w:rsidR="000D3FBD" w:rsidRPr="00EF2C5C" w:rsidRDefault="000D3FBD" w:rsidP="000D3FBD">
      <w:pPr>
        <w:suppressAutoHyphens/>
        <w:jc w:val="center"/>
        <w:rPr>
          <w:b/>
          <w:sz w:val="28"/>
          <w:szCs w:val="28"/>
        </w:rPr>
      </w:pPr>
    </w:p>
    <w:p w14:paraId="7EB8CC66" w14:textId="77777777" w:rsidR="000D3FBD" w:rsidRPr="00EF2C5C" w:rsidRDefault="00440658" w:rsidP="000D3F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F2C5C">
        <w:rPr>
          <w:rFonts w:ascii="Arial" w:hAnsi="Arial" w:cs="Arial"/>
          <w:b/>
          <w:sz w:val="32"/>
          <w:szCs w:val="32"/>
        </w:rPr>
        <w:t>Магистральный трубопроводный транспорт</w:t>
      </w:r>
      <w:r w:rsidRPr="00EF2C5C">
        <w:rPr>
          <w:rFonts w:ascii="Arial" w:hAnsi="Arial" w:cs="Arial"/>
          <w:b/>
          <w:sz w:val="32"/>
          <w:szCs w:val="32"/>
        </w:rPr>
        <w:br/>
        <w:t>нефти и нефтепродуктов</w:t>
      </w:r>
    </w:p>
    <w:p w14:paraId="128671A0" w14:textId="77777777" w:rsidR="000D3FBD" w:rsidRPr="00EF2C5C" w:rsidRDefault="000D3FBD" w:rsidP="000D3F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4AC1B14F" w14:textId="77777777" w:rsidR="000D3FBD" w:rsidRPr="00EF2C5C" w:rsidRDefault="00440658" w:rsidP="000D3F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EF2C5C">
        <w:rPr>
          <w:rFonts w:ascii="Arial" w:hAnsi="Arial" w:cs="Arial"/>
          <w:b/>
          <w:bCs/>
          <w:sz w:val="32"/>
          <w:szCs w:val="32"/>
        </w:rPr>
        <w:t>АРМАТУРА ТРУБОПРОВОДНАЯ</w:t>
      </w:r>
    </w:p>
    <w:p w14:paraId="03BC07A8" w14:textId="77777777" w:rsidR="000D3FBD" w:rsidRPr="00EF2C5C" w:rsidRDefault="000D3FBD" w:rsidP="000D3FB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5F7E7758" w14:textId="77777777" w:rsidR="000D3FBD" w:rsidRPr="00EF2C5C" w:rsidRDefault="00440658" w:rsidP="000D3FBD">
      <w:pPr>
        <w:shd w:val="clear" w:color="auto" w:fill="FFFFFF"/>
        <w:jc w:val="center"/>
        <w:rPr>
          <w:rFonts w:ascii="Arial" w:eastAsia="Calibri" w:hAnsi="Arial" w:cs="Arial"/>
        </w:rPr>
      </w:pPr>
      <w:r w:rsidRPr="00EF2C5C">
        <w:rPr>
          <w:rFonts w:ascii="Arial" w:hAnsi="Arial" w:cs="Arial"/>
          <w:b/>
          <w:bCs/>
          <w:sz w:val="32"/>
          <w:szCs w:val="32"/>
        </w:rPr>
        <w:t>Методика расчета требуемых гидравлических</w:t>
      </w:r>
      <w:r w:rsidRPr="00EF2C5C">
        <w:rPr>
          <w:rFonts w:ascii="Arial" w:hAnsi="Arial" w:cs="Arial"/>
          <w:b/>
          <w:bCs/>
          <w:sz w:val="32"/>
          <w:szCs w:val="32"/>
        </w:rPr>
        <w:br/>
        <w:t xml:space="preserve">и кавитационных характеристик </w:t>
      </w:r>
      <w:r w:rsidR="00B3231B" w:rsidRPr="00EF2C5C">
        <w:rPr>
          <w:rFonts w:ascii="Arial" w:hAnsi="Arial" w:cs="Arial"/>
          <w:b/>
          <w:bCs/>
          <w:sz w:val="32"/>
          <w:szCs w:val="32"/>
        </w:rPr>
        <w:t xml:space="preserve">регулирующей </w:t>
      </w:r>
      <w:r w:rsidRPr="00EF2C5C">
        <w:rPr>
          <w:rFonts w:ascii="Arial" w:hAnsi="Arial" w:cs="Arial"/>
          <w:b/>
          <w:bCs/>
          <w:sz w:val="32"/>
          <w:szCs w:val="32"/>
        </w:rPr>
        <w:t>арматуры для выбора в системы автоматического регулирования</w:t>
      </w:r>
    </w:p>
    <w:p w14:paraId="11B55778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74E94AAA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34E2652D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6C504E48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5FD7FF50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7C6A9446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1FC73712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389867E9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49D71C3A" w14:textId="77777777" w:rsidR="000D3FBD" w:rsidRPr="00EF2C5C" w:rsidRDefault="000D3FBD" w:rsidP="000D3F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14:paraId="5C62BAF4" w14:textId="77777777" w:rsidR="000D3FBD" w:rsidRPr="00EF2C5C" w:rsidRDefault="00440658" w:rsidP="000D3FBD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EF2C5C">
        <w:rPr>
          <w:rFonts w:ascii="Arial" w:hAnsi="Arial" w:cs="Arial"/>
          <w:b/>
        </w:rPr>
        <w:t>Настоящий проект стандарта не подлежит применению до его принятия</w:t>
      </w:r>
    </w:p>
    <w:p w14:paraId="52AB1355" w14:textId="77777777" w:rsidR="000D3FBD" w:rsidRPr="00EF2C5C" w:rsidRDefault="000D3FBD" w:rsidP="000D3FBD">
      <w:pPr>
        <w:rPr>
          <w:rFonts w:ascii="Arial" w:hAnsi="Arial" w:cs="Arial"/>
          <w:b/>
          <w:sz w:val="28"/>
          <w:szCs w:val="28"/>
        </w:rPr>
        <w:sectPr w:rsidR="000D3FBD" w:rsidRPr="00EF2C5C" w:rsidSect="008B3D7D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footnotePr>
            <w:numRestart w:val="eachPage"/>
          </w:footnotePr>
          <w:pgSz w:w="11906" w:h="16838"/>
          <w:pgMar w:top="1134" w:right="1418" w:bottom="1134" w:left="851" w:header="709" w:footer="1134" w:gutter="0"/>
          <w:pgNumType w:fmt="upperRoman"/>
          <w:cols w:space="708"/>
          <w:titlePg/>
          <w:docGrid w:linePitch="360"/>
        </w:sectPr>
      </w:pPr>
    </w:p>
    <w:p w14:paraId="081184EA" w14:textId="77777777" w:rsidR="000D3FBD" w:rsidRPr="00EF2C5C" w:rsidRDefault="00440658" w:rsidP="000D3FBD">
      <w:pPr>
        <w:jc w:val="center"/>
        <w:rPr>
          <w:rFonts w:ascii="Arial" w:hAnsi="Arial" w:cs="Arial"/>
          <w:sz w:val="28"/>
          <w:szCs w:val="28"/>
        </w:rPr>
      </w:pPr>
      <w:r w:rsidRPr="00EF2C5C">
        <w:rPr>
          <w:rFonts w:ascii="Arial" w:hAnsi="Arial" w:cs="Arial"/>
          <w:b/>
          <w:sz w:val="28"/>
          <w:szCs w:val="28"/>
        </w:rPr>
        <w:t>Предисловие</w:t>
      </w:r>
    </w:p>
    <w:p w14:paraId="2324C11A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5410CFD8" w14:textId="77777777" w:rsidR="000D3FBD" w:rsidRPr="00EF2C5C" w:rsidRDefault="00440658" w:rsidP="00EF2C5C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Цели, основные принципы и общие правила проведения работ по межгосударственной стандартизации установлены ГОСТ 1.0 «Межгосударственная система стандартизации. Основные положения» и ГОСТ 1.2 «Межгосударственная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обновления и отмены»</w:t>
      </w:r>
    </w:p>
    <w:p w14:paraId="240283A9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pacing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0F81BD58" w14:textId="77777777" w:rsidR="000D3FBD" w:rsidRPr="00EF2C5C" w:rsidRDefault="00440658" w:rsidP="000D3FBD">
      <w:pPr>
        <w:shd w:val="clear" w:color="auto" w:fill="FFFFFF"/>
        <w:ind w:firstLine="709"/>
        <w:rPr>
          <w:rFonts w:ascii="Arial" w:hAnsi="Arial" w:cs="Arial"/>
          <w:b/>
          <w:bCs/>
          <w:color w:val="000000"/>
          <w:sz w:val="28"/>
          <w:szCs w:val="28"/>
        </w:rPr>
      </w:pPr>
      <w:r w:rsidRPr="00EF2C5C">
        <w:rPr>
          <w:rFonts w:ascii="Arial" w:hAnsi="Arial" w:cs="Arial"/>
          <w:b/>
          <w:bCs/>
          <w:color w:val="000000"/>
          <w:sz w:val="28"/>
          <w:szCs w:val="28"/>
        </w:rPr>
        <w:t>Сведения о стандарте</w:t>
      </w:r>
    </w:p>
    <w:p w14:paraId="7F498F5D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 xml:space="preserve">РАЗРАБОТАН Обществом с ограниченной ответственностью </w:t>
      </w:r>
      <w:r w:rsidRPr="00EF2C5C">
        <w:rPr>
          <w:rFonts w:ascii="Arial" w:hAnsi="Arial" w:cs="Arial"/>
          <w:color w:val="000000"/>
          <w:szCs w:val="24"/>
        </w:rPr>
        <w:br/>
        <w:t xml:space="preserve">«Научно-исследовательский институт трубопроводного транспорта» </w:t>
      </w:r>
      <w:r w:rsidRPr="00EF2C5C">
        <w:rPr>
          <w:rFonts w:ascii="Arial" w:hAnsi="Arial" w:cs="Arial"/>
          <w:color w:val="000000"/>
          <w:szCs w:val="24"/>
        </w:rPr>
        <w:br/>
        <w:t>(ООО «НИИ Транснефть»)</w:t>
      </w:r>
    </w:p>
    <w:p w14:paraId="440DDE0B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ВНЕСЕН Межгосударственным техническим комитетом по стандартизации МТК 523 «Техника и технология добычи и переработки нефти и газа»</w:t>
      </w:r>
    </w:p>
    <w:p w14:paraId="630C1E31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 xml:space="preserve">ПРИНЯТ Межгосударственным советом по стандартизации, метрологии и сертификации </w:t>
      </w:r>
      <w:r w:rsidRPr="00EF2C5C">
        <w:rPr>
          <w:rFonts w:ascii="Arial" w:hAnsi="Arial" w:cs="Arial"/>
          <w:bCs/>
          <w:noProof/>
          <w:szCs w:val="24"/>
        </w:rPr>
        <w:t>(протокол от ___________ 20__ г. № ___)</w:t>
      </w:r>
      <w:r w:rsidRPr="00EF2C5C">
        <w:rPr>
          <w:rFonts w:ascii="Arial" w:hAnsi="Arial" w:cs="Arial"/>
          <w:color w:val="000000"/>
          <w:szCs w:val="24"/>
        </w:rPr>
        <w:t xml:space="preserve"> </w:t>
      </w:r>
    </w:p>
    <w:p w14:paraId="62EF219A" w14:textId="77777777" w:rsidR="000D3FBD" w:rsidRPr="00EF2C5C" w:rsidRDefault="00440658" w:rsidP="00EF2C5C">
      <w:pPr>
        <w:shd w:val="clear" w:color="auto" w:fill="FFFFFF"/>
        <w:tabs>
          <w:tab w:val="left" w:pos="993"/>
        </w:tabs>
        <w:spacing w:before="120" w:after="120" w:line="360" w:lineRule="auto"/>
        <w:ind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За принятие проголосовали:</w:t>
      </w:r>
    </w:p>
    <w:tbl>
      <w:tblPr>
        <w:tblW w:w="5040" w:type="pct"/>
        <w:jc w:val="center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9"/>
        <w:gridCol w:w="2253"/>
        <w:gridCol w:w="4452"/>
      </w:tblGrid>
      <w:tr w:rsidR="002752E8" w:rsidRPr="00EF2C5C" w14:paraId="5CAA0A63" w14:textId="77777777" w:rsidTr="00711530">
        <w:trPr>
          <w:tblHeader/>
          <w:jc w:val="center"/>
        </w:trPr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90F0E" w14:textId="77777777" w:rsidR="000D3FBD" w:rsidRPr="00EF2C5C" w:rsidRDefault="00440658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 xml:space="preserve">Краткое наименование страны </w:t>
            </w:r>
            <w:r w:rsidRPr="00EF2C5C">
              <w:rPr>
                <w:rFonts w:ascii="Arial" w:hAnsi="Arial" w:cs="Arial"/>
                <w:color w:val="000000"/>
                <w:szCs w:val="24"/>
              </w:rPr>
              <w:br/>
              <w:t>по МК (ИСО 3166) 004–97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F33419" w14:textId="77777777" w:rsidR="000D3FBD" w:rsidRPr="00EF2C5C" w:rsidRDefault="00440658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 xml:space="preserve">Код страны </w:t>
            </w:r>
            <w:r w:rsidRPr="00EF2C5C">
              <w:rPr>
                <w:rFonts w:ascii="Arial" w:hAnsi="Arial" w:cs="Arial"/>
                <w:color w:val="000000"/>
                <w:szCs w:val="24"/>
              </w:rPr>
              <w:br/>
              <w:t>по МК (ИСО 3166)</w:t>
            </w:r>
          </w:p>
          <w:p w14:paraId="72227CC5" w14:textId="77777777" w:rsidR="000D3FBD" w:rsidRPr="00EF2C5C" w:rsidRDefault="00440658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>004–97</w:t>
            </w:r>
          </w:p>
        </w:tc>
        <w:tc>
          <w:tcPr>
            <w:tcW w:w="2294" w:type="pct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97BAB" w14:textId="77777777" w:rsidR="000D3FBD" w:rsidRPr="00EF2C5C" w:rsidRDefault="00440658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  <w:r w:rsidRPr="00EF2C5C">
              <w:rPr>
                <w:rFonts w:ascii="Arial" w:hAnsi="Arial" w:cs="Arial"/>
                <w:color w:val="000000"/>
                <w:szCs w:val="24"/>
              </w:rPr>
              <w:t xml:space="preserve">Сокращенное наименование национального </w:t>
            </w:r>
            <w:r w:rsidRPr="00EF2C5C">
              <w:rPr>
                <w:rFonts w:ascii="Arial" w:hAnsi="Arial" w:cs="Arial"/>
                <w:color w:val="000000"/>
                <w:szCs w:val="24"/>
              </w:rPr>
              <w:br/>
              <w:t>органа по стандартизации</w:t>
            </w:r>
          </w:p>
        </w:tc>
      </w:tr>
      <w:tr w:rsidR="002752E8" w:rsidRPr="00EF2C5C" w14:paraId="572391FC" w14:textId="77777777" w:rsidTr="00711530">
        <w:trPr>
          <w:trHeight w:val="272"/>
          <w:jc w:val="center"/>
        </w:trPr>
        <w:tc>
          <w:tcPr>
            <w:tcW w:w="1545" w:type="pc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5D6BCF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ind w:firstLine="284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61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FD90A1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294" w:type="pc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A265AE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ind w:left="284"/>
              <w:rPr>
                <w:rFonts w:ascii="Arial" w:hAnsi="Arial" w:cs="Arial"/>
                <w:color w:val="000000"/>
                <w:szCs w:val="24"/>
              </w:rPr>
            </w:pPr>
          </w:p>
        </w:tc>
      </w:tr>
      <w:tr w:rsidR="002752E8" w:rsidRPr="00EF2C5C" w14:paraId="6DF81FE6" w14:textId="77777777" w:rsidTr="00711530">
        <w:trPr>
          <w:trHeight w:val="272"/>
          <w:jc w:val="center"/>
        </w:trPr>
        <w:tc>
          <w:tcPr>
            <w:tcW w:w="15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A45F38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ind w:firstLine="284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E5A5AF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jc w:val="center"/>
              <w:rPr>
                <w:rFonts w:ascii="Arial" w:hAnsi="Arial" w:cs="Arial"/>
                <w:color w:val="000000"/>
                <w:szCs w:val="24"/>
              </w:rPr>
            </w:pPr>
          </w:p>
        </w:tc>
        <w:tc>
          <w:tcPr>
            <w:tcW w:w="2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20936" w14:textId="77777777" w:rsidR="000D3FBD" w:rsidRPr="00EF2C5C" w:rsidRDefault="000D3FBD" w:rsidP="00711530">
            <w:pPr>
              <w:shd w:val="clear" w:color="auto" w:fill="FFFFFF"/>
              <w:autoSpaceDE w:val="0"/>
              <w:autoSpaceDN w:val="0"/>
              <w:ind w:left="284"/>
              <w:rPr>
                <w:rFonts w:ascii="Arial" w:hAnsi="Arial" w:cs="Arial"/>
                <w:color w:val="000000"/>
                <w:szCs w:val="24"/>
              </w:rPr>
            </w:pPr>
          </w:p>
        </w:tc>
      </w:tr>
    </w:tbl>
    <w:p w14:paraId="62ECBF1A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 xml:space="preserve">Приказом Федерального агентства по техническому регулированию и метрологии от </w:t>
      </w:r>
      <w:r w:rsidRPr="00EF2C5C">
        <w:rPr>
          <w:rFonts w:ascii="Arial" w:hAnsi="Arial" w:cs="Arial"/>
          <w:noProof/>
        </w:rPr>
        <w:t xml:space="preserve">_________ 20__ г. № ____ </w:t>
      </w:r>
      <w:r w:rsidRPr="00EF2C5C">
        <w:rPr>
          <w:rFonts w:ascii="Arial" w:hAnsi="Arial" w:cs="Arial"/>
          <w:color w:val="000000"/>
          <w:szCs w:val="24"/>
        </w:rPr>
        <w:t xml:space="preserve">межгосударственный стандарт ГОСТ______ введен в действие в качестве национального стандарта Российской Федерации с </w:t>
      </w:r>
      <w:r w:rsidRPr="00EF2C5C">
        <w:rPr>
          <w:rFonts w:ascii="Arial" w:hAnsi="Arial" w:cs="Arial"/>
          <w:noProof/>
        </w:rPr>
        <w:t xml:space="preserve">_________ 20__ г. </w:t>
      </w:r>
    </w:p>
    <w:p w14:paraId="2F6C2EB9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 w:line="360" w:lineRule="auto"/>
        <w:ind w:left="0" w:firstLine="709"/>
        <w:jc w:val="both"/>
        <w:rPr>
          <w:rFonts w:ascii="Arial" w:hAnsi="Arial" w:cs="Arial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Настоящий</w:t>
      </w:r>
      <w:r w:rsidRPr="00EF2C5C">
        <w:rPr>
          <w:rFonts w:ascii="Arial" w:hAnsi="Arial" w:cs="Arial"/>
          <w:szCs w:val="24"/>
        </w:rPr>
        <w:t xml:space="preserve"> стандарт подготовлен на основе применения </w:t>
      </w:r>
      <w:r w:rsidRPr="00EF2C5C">
        <w:rPr>
          <w:rFonts w:ascii="Arial" w:hAnsi="Arial" w:cs="Arial"/>
          <w:szCs w:val="24"/>
        </w:rPr>
        <w:br/>
        <w:t>ГОСТ Р 59126-2020 «Магистральный трубопроводный транспорт нефти</w:t>
      </w:r>
      <w:r w:rsidRPr="00EF2C5C">
        <w:rPr>
          <w:rFonts w:ascii="Arial" w:hAnsi="Arial" w:cs="Arial"/>
          <w:szCs w:val="24"/>
        </w:rPr>
        <w:br/>
        <w:t>и нефтепродуктов. Арматура трубопроводная. Методика расчета требуемых гидравлических и кавитационных характеристик арматуры регулирующей для выбора в системы автоматического регулирования»</w:t>
      </w:r>
    </w:p>
    <w:p w14:paraId="644946B9" w14:textId="77777777" w:rsidR="000D3FBD" w:rsidRPr="00EF2C5C" w:rsidRDefault="00440658" w:rsidP="000D3FBD">
      <w:pPr>
        <w:rPr>
          <w:rFonts w:ascii="Arial" w:hAnsi="Arial" w:cs="Arial"/>
          <w:bCs/>
          <w:color w:val="000000"/>
          <w:szCs w:val="24"/>
        </w:rPr>
      </w:pPr>
      <w:r w:rsidRPr="00EF2C5C">
        <w:rPr>
          <w:rFonts w:ascii="Arial" w:hAnsi="Arial" w:cs="Arial"/>
          <w:bCs/>
          <w:color w:val="000000"/>
          <w:szCs w:val="24"/>
        </w:rPr>
        <w:br w:type="page"/>
      </w:r>
    </w:p>
    <w:p w14:paraId="6A2B070A" w14:textId="77777777" w:rsidR="000D3FBD" w:rsidRPr="00EF2C5C" w:rsidRDefault="00440658" w:rsidP="00EF2C5C">
      <w:pPr>
        <w:numPr>
          <w:ilvl w:val="0"/>
          <w:numId w:val="30"/>
        </w:numPr>
        <w:shd w:val="clear" w:color="auto" w:fill="FFFFFF"/>
        <w:tabs>
          <w:tab w:val="left" w:pos="993"/>
        </w:tabs>
        <w:spacing w:before="120" w:after="120"/>
        <w:ind w:left="0"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ВВЕДЕН ВПЕРВЫЕ</w:t>
      </w:r>
    </w:p>
    <w:p w14:paraId="0FB9F0B0" w14:textId="77777777" w:rsidR="000D3FBD" w:rsidRPr="00EF2C5C" w:rsidRDefault="00440658" w:rsidP="00EF2C5C">
      <w:pPr>
        <w:tabs>
          <w:tab w:val="left" w:pos="1134"/>
        </w:tabs>
        <w:suppressAutoHyphens/>
        <w:spacing w:line="360" w:lineRule="auto"/>
        <w:ind w:firstLine="709"/>
        <w:jc w:val="both"/>
        <w:rPr>
          <w:rFonts w:ascii="Arial" w:hAnsi="Arial" w:cs="Arial"/>
          <w:i/>
          <w:noProof/>
        </w:rPr>
      </w:pPr>
      <w:r w:rsidRPr="00EF2C5C">
        <w:rPr>
          <w:rFonts w:ascii="Arial" w:hAnsi="Arial" w:cs="Arial"/>
          <w:i/>
          <w:noProof/>
        </w:rPr>
        <w:t>Информация о введении в действие (прекращении действия) настоящего стандарта и изменений к нему на территории указанных выше государств публикуется в указателях национальных стандартов, издаваемых в этих государствах, а также в сети Интернет на сайтах соответствующих национальных органов по стандартизации.</w:t>
      </w:r>
    </w:p>
    <w:p w14:paraId="6B53528C" w14:textId="77777777" w:rsidR="000D3FBD" w:rsidRPr="00EF2C5C" w:rsidRDefault="00440658" w:rsidP="00EF2C5C">
      <w:pPr>
        <w:tabs>
          <w:tab w:val="left" w:pos="1134"/>
        </w:tabs>
        <w:suppressAutoHyphens/>
        <w:spacing w:line="360" w:lineRule="auto"/>
        <w:ind w:firstLine="709"/>
        <w:jc w:val="both"/>
        <w:rPr>
          <w:rFonts w:ascii="Arial" w:hAnsi="Arial" w:cs="Arial"/>
          <w:i/>
          <w:noProof/>
        </w:rPr>
      </w:pPr>
      <w:r w:rsidRPr="00EF2C5C">
        <w:rPr>
          <w:rFonts w:ascii="Arial" w:hAnsi="Arial" w:cs="Arial"/>
          <w:i/>
          <w:noProof/>
        </w:rPr>
        <w:t>В случае пересмотра, изменения или отмены настоящего стандарта соответствующая информация будет опубликована на официальном интернет-сайте Межгосударственного совета по стандартизации, метрологии и сертификации в каталоге «Межгосударственные стандарты»</w:t>
      </w:r>
    </w:p>
    <w:p w14:paraId="7692B10E" w14:textId="77777777" w:rsidR="000D3FBD" w:rsidRPr="00EF2C5C" w:rsidRDefault="000D3FBD" w:rsidP="000D3FBD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i/>
          <w:noProof/>
        </w:rPr>
      </w:pPr>
    </w:p>
    <w:p w14:paraId="749F4B03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1E0DA5B5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0C9ACEB9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29F94B00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5BBF16E4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4CDE0524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C780786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23C58A88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6C6037C7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4248CC39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DCF7527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1ACE6031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A4CF790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5C23F41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380188D7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2DEB6D0F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3BC3A0D5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5AFDD0B0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563BCA73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4ED287CD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DB09E22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7BAF764F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155AAD90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52C12056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i/>
          <w:color w:val="000000"/>
          <w:szCs w:val="24"/>
        </w:rPr>
      </w:pPr>
    </w:p>
    <w:p w14:paraId="560277D4" w14:textId="77777777" w:rsidR="000D3FBD" w:rsidRPr="00EF2C5C" w:rsidRDefault="00440658" w:rsidP="000D3FBD">
      <w:pPr>
        <w:suppressAutoHyphens/>
        <w:jc w:val="right"/>
        <w:rPr>
          <w:rFonts w:ascii="Arial" w:hAnsi="Arial" w:cs="Arial"/>
        </w:rPr>
      </w:pPr>
      <w:r w:rsidRPr="00EF2C5C">
        <w:rPr>
          <w:rFonts w:ascii="Arial" w:hAnsi="Arial" w:cs="Arial"/>
        </w:rPr>
        <w:t>© Оформление. ФГБУ «Институт стандартизации», 202_</w:t>
      </w:r>
    </w:p>
    <w:p w14:paraId="37BBF222" w14:textId="77777777" w:rsidR="000D3FBD" w:rsidRPr="00EF2C5C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4044CE54" w14:textId="77777777" w:rsidR="000D3FBD" w:rsidRDefault="00440658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color w:val="000000"/>
          <w:szCs w:val="24"/>
        </w:rPr>
      </w:pPr>
      <w:r w:rsidRPr="00EF2C5C">
        <w:rPr>
          <w:rFonts w:ascii="Arial" w:hAnsi="Arial" w:cs="Arial"/>
          <w:color w:val="000000"/>
          <w:szCs w:val="24"/>
        </w:rPr>
        <w:t>В Российской Федерации настоящий стандарт не может быть полностью или частично воспроизведен, тиражирован и распространен в качестве официального издания без разрешения Федерального агентства по техническому регулированию и метрологии</w:t>
      </w:r>
    </w:p>
    <w:p w14:paraId="2AAC4D66" w14:textId="77777777" w:rsidR="000D3FBD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2F221693" w14:textId="77777777" w:rsidR="000D3FBD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color w:val="000000"/>
          <w:szCs w:val="24"/>
        </w:rPr>
      </w:pPr>
    </w:p>
    <w:p w14:paraId="49C8DB0C" w14:textId="77777777" w:rsidR="000D3FBD" w:rsidRPr="00C65C9A" w:rsidRDefault="000D3FBD" w:rsidP="000D3FBD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</w:tabs>
        <w:suppressAutoHyphens/>
        <w:ind w:firstLine="709"/>
        <w:jc w:val="both"/>
        <w:rPr>
          <w:rFonts w:ascii="Arial" w:hAnsi="Arial" w:cs="Arial"/>
          <w:color w:val="000000"/>
          <w:szCs w:val="24"/>
        </w:rPr>
      </w:pPr>
    </w:p>
    <w:sectPr w:rsidR="000D3FBD" w:rsidRPr="00C65C9A" w:rsidSect="008B3D7D">
      <w:headerReference w:type="first" r:id="rId33"/>
      <w:footerReference w:type="first" r:id="rId34"/>
      <w:footnotePr>
        <w:numRestart w:val="eachPage"/>
      </w:footnotePr>
      <w:pgSz w:w="11906" w:h="16838"/>
      <w:pgMar w:top="1134" w:right="1418" w:bottom="1134" w:left="851" w:header="709" w:footer="850" w:gutter="0"/>
      <w:pgNumType w:fmt="upperRoman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64C4F" w14:textId="77777777" w:rsidR="00953437" w:rsidRDefault="00953437">
      <w:r>
        <w:separator/>
      </w:r>
    </w:p>
  </w:endnote>
  <w:endnote w:type="continuationSeparator" w:id="0">
    <w:p w14:paraId="4E12BA7F" w14:textId="77777777" w:rsidR="00953437" w:rsidRDefault="0095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934F" w14:textId="77777777" w:rsidR="0063024A" w:rsidRPr="00410E42" w:rsidRDefault="0063024A" w:rsidP="00410E42">
    <w:pPr>
      <w:pStyle w:val="a5"/>
      <w:rPr>
        <w:sz w:val="22"/>
        <w:szCs w:val="22"/>
      </w:rPr>
    </w:pPr>
    <w:r w:rsidRPr="00410E42">
      <w:rPr>
        <w:rFonts w:ascii="Arial" w:hAnsi="Arial" w:cs="Arial"/>
        <w:sz w:val="22"/>
        <w:szCs w:val="22"/>
      </w:rPr>
      <w:fldChar w:fldCharType="begin"/>
    </w:r>
    <w:r w:rsidRPr="00410E42">
      <w:rPr>
        <w:rFonts w:ascii="Arial" w:hAnsi="Arial" w:cs="Arial"/>
        <w:sz w:val="22"/>
        <w:szCs w:val="22"/>
      </w:rPr>
      <w:instrText>PAGE   \* MERGEFORMAT</w:instrText>
    </w:r>
    <w:r w:rsidRPr="00410E42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22</w:t>
    </w:r>
    <w:r w:rsidRPr="00410E42">
      <w:rPr>
        <w:rFonts w:ascii="Arial" w:hAnsi="Arial" w:cs="Arial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22AA" w14:textId="77777777" w:rsidR="0063024A" w:rsidRPr="00EF2C5C" w:rsidRDefault="0063024A" w:rsidP="00096B38">
    <w:pPr>
      <w:pStyle w:val="a5"/>
      <w:jc w:val="right"/>
      <w:rPr>
        <w:rFonts w:ascii="Arial" w:hAnsi="Arial" w:cs="Arial"/>
        <w:sz w:val="22"/>
        <w:szCs w:val="22"/>
      </w:rPr>
    </w:pPr>
    <w:r w:rsidRPr="00EF2C5C">
      <w:rPr>
        <w:rFonts w:ascii="Arial" w:hAnsi="Arial" w:cs="Arial"/>
        <w:sz w:val="22"/>
        <w:szCs w:val="22"/>
      </w:rPr>
      <w:fldChar w:fldCharType="begin"/>
    </w:r>
    <w:r w:rsidRPr="00EF2C5C">
      <w:rPr>
        <w:rFonts w:ascii="Arial" w:hAnsi="Arial" w:cs="Arial"/>
        <w:sz w:val="22"/>
        <w:szCs w:val="22"/>
      </w:rPr>
      <w:instrText>PAGE   \* MERGEFORMAT</w:instrText>
    </w:r>
    <w:r w:rsidRPr="00EF2C5C">
      <w:rPr>
        <w:rFonts w:ascii="Arial" w:hAnsi="Arial" w:cs="Arial"/>
        <w:sz w:val="22"/>
        <w:szCs w:val="22"/>
      </w:rPr>
      <w:fldChar w:fldCharType="separate"/>
    </w:r>
    <w:r w:rsidRPr="00EF2C5C">
      <w:rPr>
        <w:rFonts w:ascii="Arial" w:hAnsi="Arial" w:cs="Arial"/>
        <w:noProof/>
        <w:sz w:val="22"/>
        <w:szCs w:val="22"/>
      </w:rPr>
      <w:t>21</w:t>
    </w:r>
    <w:r w:rsidRPr="00EF2C5C">
      <w:rPr>
        <w:rFonts w:ascii="Arial" w:hAnsi="Arial" w:cs="Arial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BD64A" w14:textId="77777777" w:rsidR="0063024A" w:rsidRPr="00486E43" w:rsidRDefault="0063024A" w:rsidP="0063024A">
    <w:pPr>
      <w:pStyle w:val="a5"/>
      <w:rPr>
        <w:rFonts w:ascii="Arial" w:hAnsi="Arial" w:cs="Arial"/>
        <w:sz w:val="22"/>
      </w:rPr>
    </w:pPr>
    <w:r w:rsidRPr="00486E43">
      <w:rPr>
        <w:rFonts w:ascii="Arial" w:hAnsi="Arial" w:cs="Arial"/>
        <w:sz w:val="22"/>
      </w:rPr>
      <w:fldChar w:fldCharType="begin"/>
    </w:r>
    <w:r w:rsidRPr="00486E43">
      <w:rPr>
        <w:rFonts w:ascii="Arial" w:hAnsi="Arial" w:cs="Arial"/>
        <w:sz w:val="22"/>
      </w:rPr>
      <w:instrText>PAGE   \* MERGEFORMAT</w:instrText>
    </w:r>
    <w:r w:rsidRPr="00486E43">
      <w:rPr>
        <w:rFonts w:ascii="Arial" w:hAnsi="Arial" w:cs="Arial"/>
        <w:sz w:val="22"/>
      </w:rPr>
      <w:fldChar w:fldCharType="separate"/>
    </w:r>
    <w:r w:rsidRPr="0069355A">
      <w:rPr>
        <w:rFonts w:ascii="Arial" w:hAnsi="Arial" w:cs="Arial"/>
        <w:noProof/>
        <w:sz w:val="22"/>
        <w:lang w:val="ru-RU"/>
      </w:rPr>
      <w:t>IV</w:t>
    </w:r>
    <w:r w:rsidRPr="00486E43">
      <w:rPr>
        <w:rFonts w:ascii="Arial" w:hAnsi="Arial" w:cs="Arial"/>
        <w:sz w:val="22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FF5AA" w14:textId="77777777" w:rsidR="0063024A" w:rsidRPr="0072455D" w:rsidRDefault="0063024A" w:rsidP="00B3231B">
    <w:pPr>
      <w:pStyle w:val="a5"/>
      <w:rPr>
        <w:rFonts w:ascii="Arial" w:hAnsi="Arial" w:cs="Arial"/>
      </w:rPr>
    </w:pPr>
    <w:r w:rsidRPr="00F05365">
      <w:rPr>
        <w:rFonts w:ascii="Arial" w:hAnsi="Arial" w:cs="Arial"/>
      </w:rPr>
      <w:t>________________________________________________________________________</w:t>
    </w:r>
  </w:p>
  <w:p w14:paraId="36305892" w14:textId="77777777" w:rsidR="0063024A" w:rsidRPr="00F05365" w:rsidRDefault="0063024A" w:rsidP="00EF2C5C">
    <w:pPr>
      <w:tabs>
        <w:tab w:val="center" w:pos="4677"/>
        <w:tab w:val="right" w:pos="9355"/>
      </w:tabs>
      <w:rPr>
        <w:rFonts w:ascii="Arial" w:hAnsi="Arial" w:cs="Arial"/>
        <w:i/>
      </w:rPr>
    </w:pPr>
    <w:r w:rsidRPr="00F05365">
      <w:rPr>
        <w:rFonts w:ascii="Arial" w:hAnsi="Arial" w:cs="Arial"/>
        <w:i/>
      </w:rPr>
      <w:t>Проект</w:t>
    </w:r>
    <w:r>
      <w:rPr>
        <w:rFonts w:ascii="Arial" w:hAnsi="Arial" w:cs="Arial"/>
        <w:i/>
      </w:rPr>
      <w:t xml:space="preserve"> RU</w:t>
    </w:r>
    <w:r w:rsidRPr="00F05365">
      <w:rPr>
        <w:rFonts w:ascii="Arial" w:hAnsi="Arial" w:cs="Arial"/>
        <w:i/>
      </w:rPr>
      <w:t xml:space="preserve">, </w:t>
    </w:r>
    <w:r>
      <w:rPr>
        <w:rFonts w:ascii="Arial" w:hAnsi="Arial" w:cs="Arial"/>
        <w:i/>
      </w:rPr>
      <w:t xml:space="preserve">первая </w:t>
    </w:r>
    <w:r w:rsidRPr="00F05365">
      <w:rPr>
        <w:rFonts w:ascii="Arial" w:hAnsi="Arial" w:cs="Arial"/>
        <w:i/>
      </w:rPr>
      <w:t>редакция</w:t>
    </w:r>
  </w:p>
  <w:p w14:paraId="77C29C66" w14:textId="77777777" w:rsidR="0063024A" w:rsidRPr="00410E42" w:rsidRDefault="0063024A" w:rsidP="00EF2C5C">
    <w:pPr>
      <w:pStyle w:val="a5"/>
      <w:jc w:val="right"/>
      <w:rPr>
        <w:rFonts w:ascii="Arial" w:hAnsi="Arial" w:cs="Arial"/>
        <w:sz w:val="22"/>
        <w:szCs w:val="22"/>
        <w:lang w:val="ru-RU"/>
      </w:rPr>
    </w:pPr>
    <w:r w:rsidRPr="00410E42">
      <w:rPr>
        <w:rFonts w:ascii="Arial" w:hAnsi="Arial" w:cs="Arial"/>
        <w:sz w:val="22"/>
        <w:szCs w:val="22"/>
      </w:rPr>
      <w:fldChar w:fldCharType="begin"/>
    </w:r>
    <w:r w:rsidRPr="00EA076F">
      <w:rPr>
        <w:rFonts w:ascii="Arial" w:hAnsi="Arial" w:cs="Arial"/>
        <w:sz w:val="22"/>
        <w:szCs w:val="22"/>
      </w:rPr>
      <w:instrText>PAGE   \* MERGEFORMAT</w:instrText>
    </w:r>
    <w:r w:rsidRPr="00410E42"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5</w:t>
    </w:r>
    <w:r w:rsidRPr="00410E42">
      <w:rPr>
        <w:rFonts w:ascii="Arial" w:hAnsi="Arial" w:cs="Arial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F20D3" w14:textId="77777777" w:rsidR="0063024A" w:rsidRDefault="0063024A">
    <w:pPr>
      <w:pStyle w:val="a5"/>
      <w:jc w:val="right"/>
    </w:pPr>
    <w:r w:rsidRPr="000D3FBD">
      <w:rPr>
        <w:rFonts w:ascii="Arial" w:hAnsi="Arial" w:cs="Arial"/>
        <w:sz w:val="22"/>
        <w:szCs w:val="22"/>
      </w:rPr>
      <w:fldChar w:fldCharType="begin"/>
    </w:r>
    <w:r w:rsidRPr="000D3FBD">
      <w:rPr>
        <w:rFonts w:ascii="Arial" w:hAnsi="Arial" w:cs="Arial"/>
        <w:sz w:val="22"/>
        <w:szCs w:val="22"/>
      </w:rPr>
      <w:instrText>PAGE   \* MERGEFORMAT</w:instrText>
    </w:r>
    <w:r w:rsidRPr="000D3FBD">
      <w:rPr>
        <w:rFonts w:ascii="Arial" w:hAnsi="Arial" w:cs="Arial"/>
        <w:sz w:val="22"/>
        <w:szCs w:val="22"/>
      </w:rPr>
      <w:fldChar w:fldCharType="separate"/>
    </w:r>
    <w:r w:rsidRPr="000D3FBD">
      <w:rPr>
        <w:rFonts w:ascii="Arial" w:hAnsi="Arial" w:cs="Arial"/>
        <w:noProof/>
        <w:sz w:val="22"/>
        <w:szCs w:val="22"/>
        <w:lang w:val="ru-RU"/>
      </w:rPr>
      <w:t>19</w:t>
    </w:r>
    <w:r w:rsidRPr="000D3FBD">
      <w:rPr>
        <w:rFonts w:ascii="Arial" w:hAnsi="Arial" w:cs="Arial"/>
        <w:sz w:val="22"/>
        <w:szCs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CE5DF" w14:textId="77777777" w:rsidR="0063024A" w:rsidRPr="00CC5AB4" w:rsidRDefault="0063024A">
    <w:pPr>
      <w:pStyle w:val="a5"/>
      <w:rPr>
        <w:rFonts w:ascii="Arial" w:hAnsi="Arial" w:cs="Arial"/>
      </w:rPr>
    </w:pPr>
    <w:r w:rsidRPr="00CC5AB4">
      <w:rPr>
        <w:rFonts w:ascii="Arial" w:hAnsi="Arial" w:cs="Arial"/>
      </w:rPr>
      <w:fldChar w:fldCharType="begin"/>
    </w:r>
    <w:r w:rsidRPr="00CC5AB4">
      <w:rPr>
        <w:rFonts w:ascii="Arial" w:hAnsi="Arial" w:cs="Arial"/>
      </w:rPr>
      <w:instrText>PAGE   \* MERGEFORMAT</w:instrText>
    </w:r>
    <w:r w:rsidRPr="00CC5AB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II</w:t>
    </w:r>
    <w:r w:rsidRPr="00CC5AB4">
      <w:rPr>
        <w:rFonts w:ascii="Arial" w:hAnsi="Arial" w:cs="Arial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BC92" w14:textId="77777777" w:rsidR="0063024A" w:rsidRPr="00201D87" w:rsidRDefault="0063024A" w:rsidP="00FF70E5">
    <w:pPr>
      <w:pStyle w:val="a5"/>
      <w:jc w:val="right"/>
      <w:rPr>
        <w:rFonts w:ascii="Arial" w:hAnsi="Arial" w:cs="Arial"/>
        <w:lang w:val="en-US"/>
      </w:rPr>
    </w:pPr>
    <w:r w:rsidRPr="00CC5AB4">
      <w:rPr>
        <w:rFonts w:ascii="Arial" w:hAnsi="Arial" w:cs="Arial"/>
      </w:rPr>
      <w:fldChar w:fldCharType="begin"/>
    </w:r>
    <w:r w:rsidRPr="00CC5AB4">
      <w:rPr>
        <w:rFonts w:ascii="Arial" w:hAnsi="Arial" w:cs="Arial"/>
      </w:rPr>
      <w:instrText>PAGE   \* MERGEFORMAT</w:instrText>
    </w:r>
    <w:r w:rsidRPr="00CC5AB4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III</w:t>
    </w:r>
    <w:r w:rsidRPr="00CC5AB4">
      <w:rPr>
        <w:rFonts w:ascii="Arial" w:hAnsi="Arial" w:cs="Arial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2EC8" w14:textId="77777777" w:rsidR="0063024A" w:rsidRDefault="0063024A">
    <w:pPr>
      <w:pStyle w:val="a5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90D08" w14:textId="77777777" w:rsidR="0063024A" w:rsidRPr="00F05365" w:rsidRDefault="0063024A" w:rsidP="001E5D5E">
    <w:pPr>
      <w:pStyle w:val="a5"/>
      <w:jc w:val="right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33E64" w14:textId="77777777" w:rsidR="00953437" w:rsidRDefault="00953437">
      <w:r>
        <w:separator/>
      </w:r>
    </w:p>
  </w:footnote>
  <w:footnote w:type="continuationSeparator" w:id="0">
    <w:p w14:paraId="77E2935B" w14:textId="77777777" w:rsidR="00953437" w:rsidRDefault="00953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1A12A" w14:textId="77777777" w:rsidR="0063024A" w:rsidRPr="000F59F1" w:rsidRDefault="0063024A" w:rsidP="002B0D42">
    <w:pPr>
      <w:pStyle w:val="a8"/>
      <w:widowControl w:val="0"/>
      <w:ind w:right="-1"/>
      <w:rPr>
        <w:rFonts w:ascii="Arial" w:hAnsi="Arial" w:cs="Arial"/>
        <w:b/>
        <w:szCs w:val="24"/>
      </w:rPr>
    </w:pPr>
    <w:r w:rsidRPr="000F59F1">
      <w:rPr>
        <w:rFonts w:ascii="Arial" w:hAnsi="Arial" w:cs="Arial"/>
        <w:b/>
        <w:szCs w:val="24"/>
      </w:rPr>
      <w:t>ГОСТ _______-_______</w:t>
    </w:r>
  </w:p>
  <w:p w14:paraId="56A06E65" w14:textId="77777777" w:rsidR="0063024A" w:rsidRPr="000F59F1" w:rsidRDefault="0063024A" w:rsidP="002B0D42">
    <w:pPr>
      <w:pStyle w:val="a8"/>
      <w:widowControl w:val="0"/>
      <w:ind w:right="-1"/>
      <w:rPr>
        <w:rFonts w:ascii="Arial" w:hAnsi="Arial" w:cs="Arial"/>
        <w:b/>
        <w:i/>
        <w:szCs w:val="24"/>
      </w:rPr>
    </w:pPr>
    <w:r w:rsidRPr="000F59F1">
      <w:rPr>
        <w:rFonts w:ascii="Arial" w:hAnsi="Arial" w:cs="Arial"/>
        <w:i/>
        <w:szCs w:val="24"/>
      </w:rPr>
      <w:t xml:space="preserve">(проект </w:t>
    </w:r>
    <w:r w:rsidRPr="000F59F1">
      <w:rPr>
        <w:rFonts w:ascii="Arial" w:hAnsi="Arial" w:cs="Arial"/>
        <w:i/>
        <w:szCs w:val="24"/>
        <w:lang w:val="en-US"/>
      </w:rPr>
      <w:t>RU</w:t>
    </w:r>
    <w:r w:rsidRPr="000F59F1">
      <w:rPr>
        <w:rFonts w:ascii="Arial" w:hAnsi="Arial" w:cs="Arial"/>
        <w:i/>
        <w:szCs w:val="24"/>
      </w:rPr>
      <w:t>, первая редакция)</w:t>
    </w:r>
  </w:p>
  <w:p w14:paraId="63B803FD" w14:textId="77777777" w:rsidR="0063024A" w:rsidRPr="00E50C76" w:rsidRDefault="0063024A" w:rsidP="002B0D42">
    <w:pPr>
      <w:pStyle w:val="a8"/>
      <w:rPr>
        <w:rFonts w:ascii="Arial" w:hAnsi="Arial" w:cs="Arial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6A959" w14:textId="77777777" w:rsidR="0063024A" w:rsidRPr="000F59F1" w:rsidRDefault="0063024A" w:rsidP="002B0D42">
    <w:pPr>
      <w:pStyle w:val="a8"/>
      <w:ind w:left="5954"/>
      <w:rPr>
        <w:rFonts w:ascii="Arial" w:hAnsi="Arial" w:cs="Arial"/>
        <w:b/>
        <w:szCs w:val="24"/>
      </w:rPr>
    </w:pPr>
    <w:r w:rsidRPr="000F59F1">
      <w:rPr>
        <w:rFonts w:ascii="Arial" w:hAnsi="Arial" w:cs="Arial"/>
        <w:b/>
        <w:szCs w:val="24"/>
      </w:rPr>
      <w:t>ГОСТ _______-_______</w:t>
    </w:r>
  </w:p>
  <w:p w14:paraId="799BA281" w14:textId="77777777" w:rsidR="0063024A" w:rsidRPr="000F59F1" w:rsidRDefault="0063024A" w:rsidP="002B0D42">
    <w:pPr>
      <w:pStyle w:val="a8"/>
      <w:ind w:left="5954"/>
      <w:rPr>
        <w:rFonts w:ascii="Arial" w:hAnsi="Arial" w:cs="Arial"/>
        <w:b/>
        <w:i/>
        <w:szCs w:val="24"/>
      </w:rPr>
    </w:pPr>
    <w:r w:rsidRPr="000F59F1">
      <w:rPr>
        <w:rFonts w:ascii="Arial" w:hAnsi="Arial" w:cs="Arial"/>
        <w:i/>
        <w:szCs w:val="24"/>
      </w:rPr>
      <w:t xml:space="preserve">(проект </w:t>
    </w:r>
    <w:r w:rsidRPr="000F59F1">
      <w:rPr>
        <w:rFonts w:ascii="Arial" w:hAnsi="Arial" w:cs="Arial"/>
        <w:i/>
        <w:szCs w:val="24"/>
        <w:lang w:val="en-US"/>
      </w:rPr>
      <w:t>RU</w:t>
    </w:r>
    <w:r w:rsidRPr="000F59F1">
      <w:rPr>
        <w:rFonts w:ascii="Arial" w:hAnsi="Arial" w:cs="Arial"/>
        <w:i/>
        <w:szCs w:val="24"/>
      </w:rPr>
      <w:t>, первая редакция)</w:t>
    </w:r>
  </w:p>
  <w:p w14:paraId="62B633B6" w14:textId="77777777" w:rsidR="0063024A" w:rsidRPr="00E50C76" w:rsidRDefault="0063024A" w:rsidP="000F59F1">
    <w:pPr>
      <w:pStyle w:val="a8"/>
      <w:jc w:val="right"/>
      <w:rPr>
        <w:rFonts w:ascii="Arial" w:hAnsi="Arial" w:cs="Arial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E39D3" w14:textId="77777777" w:rsidR="0063024A" w:rsidRPr="000F59F1" w:rsidRDefault="0063024A" w:rsidP="000F59F1">
    <w:pPr>
      <w:pStyle w:val="a8"/>
      <w:widowControl w:val="0"/>
      <w:ind w:right="-1"/>
      <w:rPr>
        <w:rFonts w:ascii="Arial" w:hAnsi="Arial" w:cs="Arial"/>
        <w:b/>
        <w:szCs w:val="24"/>
      </w:rPr>
    </w:pPr>
    <w:r w:rsidRPr="000F59F1">
      <w:rPr>
        <w:rFonts w:ascii="Arial" w:hAnsi="Arial" w:cs="Arial"/>
        <w:b/>
        <w:szCs w:val="24"/>
      </w:rPr>
      <w:t>ГОСТ _______-_______</w:t>
    </w:r>
  </w:p>
  <w:p w14:paraId="0A4D1884" w14:textId="77777777" w:rsidR="0063024A" w:rsidRPr="000F59F1" w:rsidRDefault="0063024A" w:rsidP="000F59F1">
    <w:pPr>
      <w:pStyle w:val="a8"/>
      <w:widowControl w:val="0"/>
      <w:ind w:right="-1"/>
      <w:rPr>
        <w:rFonts w:ascii="Arial" w:hAnsi="Arial" w:cs="Arial"/>
        <w:b/>
        <w:i/>
        <w:szCs w:val="24"/>
      </w:rPr>
    </w:pPr>
    <w:r w:rsidRPr="000F59F1">
      <w:rPr>
        <w:rFonts w:ascii="Arial" w:hAnsi="Arial" w:cs="Arial"/>
        <w:i/>
        <w:szCs w:val="24"/>
      </w:rPr>
      <w:t xml:space="preserve">(проект </w:t>
    </w:r>
    <w:r w:rsidRPr="000F59F1">
      <w:rPr>
        <w:rFonts w:ascii="Arial" w:hAnsi="Arial" w:cs="Arial"/>
        <w:i/>
        <w:szCs w:val="24"/>
        <w:lang w:val="en-US"/>
      </w:rPr>
      <w:t>RU</w:t>
    </w:r>
    <w:r w:rsidRPr="000F59F1">
      <w:rPr>
        <w:rFonts w:ascii="Arial" w:hAnsi="Arial" w:cs="Arial"/>
        <w:i/>
        <w:szCs w:val="24"/>
      </w:rPr>
      <w:t>, первая редакция)</w:t>
    </w:r>
  </w:p>
  <w:p w14:paraId="4AB230A8" w14:textId="77777777" w:rsidR="0063024A" w:rsidRPr="000F59F1" w:rsidRDefault="0063024A" w:rsidP="000F59F1">
    <w:pPr>
      <w:pStyle w:val="a8"/>
      <w:tabs>
        <w:tab w:val="left" w:pos="8505"/>
      </w:tabs>
      <w:rPr>
        <w:rFonts w:ascii="Arial" w:hAnsi="Arial" w:cs="Arial"/>
        <w:szCs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26CD9" w14:textId="77777777" w:rsidR="0063024A" w:rsidRPr="000F59F1" w:rsidRDefault="0063024A" w:rsidP="002B0D42">
    <w:pPr>
      <w:pStyle w:val="a8"/>
      <w:widowControl w:val="0"/>
      <w:ind w:right="-1"/>
      <w:rPr>
        <w:rFonts w:ascii="Arial" w:hAnsi="Arial" w:cs="Arial"/>
        <w:b/>
        <w:szCs w:val="24"/>
      </w:rPr>
    </w:pPr>
    <w:r w:rsidRPr="000F59F1">
      <w:rPr>
        <w:rFonts w:ascii="Arial" w:hAnsi="Arial" w:cs="Arial"/>
        <w:b/>
        <w:szCs w:val="24"/>
      </w:rPr>
      <w:t>ГОСТ _______-_______</w:t>
    </w:r>
  </w:p>
  <w:p w14:paraId="4E16AE4D" w14:textId="77777777" w:rsidR="0063024A" w:rsidRPr="000F59F1" w:rsidRDefault="0063024A" w:rsidP="002B0D42">
    <w:pPr>
      <w:pStyle w:val="a8"/>
      <w:widowControl w:val="0"/>
      <w:ind w:right="-1"/>
      <w:rPr>
        <w:rFonts w:ascii="Arial" w:hAnsi="Arial" w:cs="Arial"/>
        <w:b/>
        <w:i/>
        <w:szCs w:val="24"/>
      </w:rPr>
    </w:pPr>
    <w:r w:rsidRPr="000F59F1">
      <w:rPr>
        <w:rFonts w:ascii="Arial" w:hAnsi="Arial" w:cs="Arial"/>
        <w:i/>
        <w:szCs w:val="24"/>
      </w:rPr>
      <w:t xml:space="preserve">(проект </w:t>
    </w:r>
    <w:r w:rsidRPr="000F59F1">
      <w:rPr>
        <w:rFonts w:ascii="Arial" w:hAnsi="Arial" w:cs="Arial"/>
        <w:i/>
        <w:szCs w:val="24"/>
        <w:lang w:val="en-US"/>
      </w:rPr>
      <w:t>RU</w:t>
    </w:r>
    <w:r w:rsidRPr="000F59F1">
      <w:rPr>
        <w:rFonts w:ascii="Arial" w:hAnsi="Arial" w:cs="Arial"/>
        <w:i/>
        <w:szCs w:val="24"/>
      </w:rPr>
      <w:t>, первая редакция)</w:t>
    </w:r>
  </w:p>
  <w:p w14:paraId="5729A846" w14:textId="77777777" w:rsidR="0063024A" w:rsidRPr="00E50C76" w:rsidRDefault="0063024A" w:rsidP="002B0D42">
    <w:pPr>
      <w:pStyle w:val="a8"/>
      <w:rPr>
        <w:rFonts w:ascii="Arial" w:hAnsi="Arial" w:cs="Arial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B615" w14:textId="77777777" w:rsidR="0063024A" w:rsidRPr="00EF2C5C" w:rsidRDefault="0063024A" w:rsidP="00EF2C5C">
    <w:pPr>
      <w:pStyle w:val="a8"/>
      <w:widowControl w:val="0"/>
      <w:ind w:right="-1" w:firstLine="5529"/>
      <w:jc w:val="both"/>
      <w:rPr>
        <w:rFonts w:ascii="Arial" w:hAnsi="Arial" w:cs="Arial"/>
        <w:b/>
        <w:sz w:val="28"/>
        <w:szCs w:val="28"/>
      </w:rPr>
    </w:pPr>
    <w:r w:rsidRPr="00EF2C5C">
      <w:rPr>
        <w:rFonts w:ascii="Arial" w:hAnsi="Arial" w:cs="Arial"/>
        <w:b/>
        <w:sz w:val="28"/>
        <w:szCs w:val="28"/>
      </w:rPr>
      <w:t>ГОСТ _______-_______</w:t>
    </w:r>
  </w:p>
  <w:p w14:paraId="0D2033F3" w14:textId="77777777" w:rsidR="0063024A" w:rsidRPr="00EF2C5C" w:rsidRDefault="0063024A" w:rsidP="00EF2C5C">
    <w:pPr>
      <w:pStyle w:val="a8"/>
      <w:widowControl w:val="0"/>
      <w:ind w:right="-1" w:firstLine="5529"/>
      <w:jc w:val="both"/>
      <w:rPr>
        <w:rFonts w:ascii="Arial" w:hAnsi="Arial" w:cs="Arial"/>
        <w:b/>
        <w:i/>
        <w:sz w:val="28"/>
        <w:szCs w:val="28"/>
      </w:rPr>
    </w:pPr>
    <w:r w:rsidRPr="00EF2C5C">
      <w:rPr>
        <w:rFonts w:ascii="Arial" w:hAnsi="Arial" w:cs="Arial"/>
        <w:i/>
        <w:sz w:val="28"/>
        <w:szCs w:val="28"/>
      </w:rPr>
      <w:t xml:space="preserve">(проект </w:t>
    </w:r>
    <w:r w:rsidRPr="00EF2C5C">
      <w:rPr>
        <w:rFonts w:ascii="Arial" w:hAnsi="Arial" w:cs="Arial"/>
        <w:i/>
        <w:sz w:val="28"/>
        <w:szCs w:val="28"/>
        <w:lang w:val="en-US"/>
      </w:rPr>
      <w:t>RU</w:t>
    </w:r>
    <w:r w:rsidRPr="00EF2C5C">
      <w:rPr>
        <w:rFonts w:ascii="Arial" w:hAnsi="Arial" w:cs="Arial"/>
        <w:i/>
        <w:sz w:val="28"/>
        <w:szCs w:val="28"/>
      </w:rPr>
      <w:t>, первая редакция)</w:t>
    </w:r>
  </w:p>
  <w:p w14:paraId="2775AF8B" w14:textId="77777777" w:rsidR="0063024A" w:rsidRPr="00410E42" w:rsidRDefault="0063024A" w:rsidP="000D38CD">
    <w:pPr>
      <w:pStyle w:val="a8"/>
      <w:tabs>
        <w:tab w:val="left" w:pos="8505"/>
      </w:tabs>
      <w:jc w:val="right"/>
      <w:rPr>
        <w:rFonts w:ascii="Arial" w:hAnsi="Arial" w:cs="Arial"/>
        <w:sz w:val="28"/>
        <w:szCs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E057C" w14:textId="77777777" w:rsidR="0063024A" w:rsidRPr="000F59F1" w:rsidRDefault="0063024A" w:rsidP="00515042">
    <w:pPr>
      <w:pStyle w:val="a8"/>
      <w:ind w:left="5954"/>
      <w:rPr>
        <w:rFonts w:ascii="Arial" w:hAnsi="Arial" w:cs="Arial"/>
        <w:b/>
        <w:szCs w:val="24"/>
      </w:rPr>
    </w:pPr>
    <w:r w:rsidRPr="000F59F1">
      <w:rPr>
        <w:rFonts w:ascii="Arial" w:hAnsi="Arial" w:cs="Arial"/>
        <w:b/>
        <w:szCs w:val="24"/>
      </w:rPr>
      <w:t>ГОСТ _______-_______</w:t>
    </w:r>
  </w:p>
  <w:p w14:paraId="66C544FB" w14:textId="77777777" w:rsidR="0063024A" w:rsidRDefault="0063024A" w:rsidP="00515042">
    <w:pPr>
      <w:pStyle w:val="a8"/>
      <w:ind w:left="5954"/>
      <w:rPr>
        <w:rFonts w:ascii="Arial" w:hAnsi="Arial" w:cs="Arial"/>
        <w:i/>
        <w:szCs w:val="24"/>
      </w:rPr>
    </w:pPr>
    <w:r w:rsidRPr="000F59F1">
      <w:rPr>
        <w:rFonts w:ascii="Arial" w:hAnsi="Arial" w:cs="Arial"/>
        <w:i/>
        <w:szCs w:val="24"/>
      </w:rPr>
      <w:t xml:space="preserve">(проект </w:t>
    </w:r>
    <w:r w:rsidRPr="000F59F1">
      <w:rPr>
        <w:rFonts w:ascii="Arial" w:hAnsi="Arial" w:cs="Arial"/>
        <w:i/>
        <w:szCs w:val="24"/>
        <w:lang w:val="en-US"/>
      </w:rPr>
      <w:t>RU</w:t>
    </w:r>
    <w:r w:rsidRPr="000F59F1">
      <w:rPr>
        <w:rFonts w:ascii="Arial" w:hAnsi="Arial" w:cs="Arial"/>
        <w:i/>
        <w:szCs w:val="24"/>
      </w:rPr>
      <w:t>, первая редакция)</w:t>
    </w:r>
  </w:p>
  <w:p w14:paraId="38F43058" w14:textId="77777777" w:rsidR="0063024A" w:rsidRPr="00515042" w:rsidRDefault="0063024A" w:rsidP="00515042">
    <w:pPr>
      <w:pStyle w:val="a8"/>
      <w:ind w:left="5954"/>
      <w:jc w:val="right"/>
      <w:rPr>
        <w:rFonts w:ascii="Arial" w:hAnsi="Arial" w:cs="Arial"/>
        <w:b/>
        <w:i/>
        <w:szCs w:val="24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693CC" w14:textId="77777777" w:rsidR="0063024A" w:rsidRPr="00D70BBD" w:rsidRDefault="0063024A" w:rsidP="0049565F">
    <w:pPr>
      <w:pStyle w:val="a8"/>
      <w:widowControl w:val="0"/>
      <w:ind w:right="-1"/>
      <w:rPr>
        <w:rFonts w:ascii="Arial" w:hAnsi="Arial" w:cs="Arial"/>
        <w:b/>
        <w:szCs w:val="24"/>
      </w:rPr>
    </w:pPr>
    <w:r w:rsidRPr="00D70BBD">
      <w:rPr>
        <w:rFonts w:ascii="Arial" w:hAnsi="Arial" w:cs="Arial"/>
        <w:b/>
        <w:szCs w:val="24"/>
      </w:rPr>
      <w:t>ГОСТ _______-_______</w:t>
    </w:r>
  </w:p>
  <w:p w14:paraId="3F70BFEB" w14:textId="77777777" w:rsidR="0063024A" w:rsidRPr="00D70BBD" w:rsidRDefault="0063024A" w:rsidP="0049565F">
    <w:pPr>
      <w:pStyle w:val="a8"/>
      <w:widowControl w:val="0"/>
      <w:ind w:right="-1"/>
      <w:rPr>
        <w:rFonts w:ascii="Arial" w:hAnsi="Arial" w:cs="Arial"/>
        <w:b/>
        <w:i/>
        <w:szCs w:val="24"/>
      </w:rPr>
    </w:pPr>
    <w:r w:rsidRPr="00D70BBD">
      <w:rPr>
        <w:rFonts w:ascii="Arial" w:hAnsi="Arial" w:cs="Arial"/>
        <w:i/>
        <w:szCs w:val="24"/>
      </w:rPr>
      <w:t xml:space="preserve">(проект </w:t>
    </w:r>
    <w:r w:rsidRPr="00D70BBD">
      <w:rPr>
        <w:rFonts w:ascii="Arial" w:hAnsi="Arial" w:cs="Arial"/>
        <w:i/>
        <w:szCs w:val="24"/>
        <w:lang w:val="en-US"/>
      </w:rPr>
      <w:t>RU</w:t>
    </w:r>
    <w:r w:rsidRPr="00D70BBD">
      <w:rPr>
        <w:rFonts w:ascii="Arial" w:hAnsi="Arial" w:cs="Arial"/>
        <w:i/>
        <w:szCs w:val="24"/>
      </w:rPr>
      <w:t xml:space="preserve">, </w:t>
    </w:r>
    <w:r>
      <w:rPr>
        <w:rFonts w:ascii="Arial" w:hAnsi="Arial" w:cs="Arial"/>
        <w:i/>
        <w:szCs w:val="24"/>
      </w:rPr>
      <w:t>первая редакция</w:t>
    </w:r>
    <w:r w:rsidRPr="00D70BBD">
      <w:rPr>
        <w:rFonts w:ascii="Arial" w:hAnsi="Arial" w:cs="Arial"/>
        <w:i/>
        <w:szCs w:val="24"/>
      </w:rPr>
      <w:t>)</w:t>
    </w:r>
  </w:p>
  <w:p w14:paraId="637F66CC" w14:textId="77777777" w:rsidR="0063024A" w:rsidRPr="00D70BBD" w:rsidRDefault="0063024A" w:rsidP="0049565F">
    <w:pPr>
      <w:pStyle w:val="a8"/>
      <w:widowControl w:val="0"/>
      <w:ind w:right="-1"/>
      <w:rPr>
        <w:rFonts w:ascii="Arial" w:hAnsi="Arial" w:cs="Arial"/>
        <w:szCs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9ED8" w14:textId="77777777" w:rsidR="0063024A" w:rsidRPr="00763D40" w:rsidRDefault="0063024A" w:rsidP="0049565F">
    <w:pPr>
      <w:pStyle w:val="a8"/>
      <w:widowControl w:val="0"/>
      <w:tabs>
        <w:tab w:val="left" w:pos="1701"/>
      </w:tabs>
      <w:ind w:left="5245" w:right="-1"/>
      <w:jc w:val="both"/>
      <w:rPr>
        <w:rFonts w:ascii="Arial" w:hAnsi="Arial" w:cs="Arial"/>
        <w:b/>
        <w:szCs w:val="24"/>
      </w:rPr>
    </w:pPr>
    <w:r w:rsidRPr="00763D40">
      <w:rPr>
        <w:rFonts w:ascii="Arial" w:hAnsi="Arial" w:cs="Arial"/>
        <w:b/>
        <w:szCs w:val="24"/>
      </w:rPr>
      <w:t>ГОСТ ________–______</w:t>
    </w:r>
  </w:p>
  <w:p w14:paraId="5C9A9C5C" w14:textId="77777777" w:rsidR="0063024A" w:rsidRPr="00763D40" w:rsidRDefault="0063024A" w:rsidP="0049565F">
    <w:pPr>
      <w:pStyle w:val="a8"/>
      <w:widowControl w:val="0"/>
      <w:tabs>
        <w:tab w:val="left" w:pos="0"/>
      </w:tabs>
      <w:ind w:left="5245" w:right="-1"/>
      <w:jc w:val="both"/>
      <w:rPr>
        <w:rFonts w:ascii="Arial" w:hAnsi="Arial" w:cs="Arial"/>
        <w:i/>
        <w:szCs w:val="24"/>
      </w:rPr>
    </w:pPr>
    <w:r w:rsidRPr="00763D40">
      <w:rPr>
        <w:rFonts w:ascii="Arial" w:hAnsi="Arial" w:cs="Arial"/>
        <w:i/>
        <w:szCs w:val="24"/>
      </w:rPr>
      <w:t xml:space="preserve">(проект RU, </w:t>
    </w:r>
    <w:r>
      <w:rPr>
        <w:rFonts w:ascii="Arial" w:hAnsi="Arial" w:cs="Arial"/>
        <w:i/>
        <w:szCs w:val="24"/>
      </w:rPr>
      <w:t xml:space="preserve">первая </w:t>
    </w:r>
    <w:r w:rsidRPr="00763D40">
      <w:rPr>
        <w:rFonts w:ascii="Arial" w:hAnsi="Arial" w:cs="Arial"/>
        <w:i/>
        <w:szCs w:val="24"/>
      </w:rPr>
      <w:t>редакция)</w:t>
    </w:r>
  </w:p>
  <w:p w14:paraId="326D51BC" w14:textId="77777777" w:rsidR="0063024A" w:rsidRPr="0049565F" w:rsidRDefault="0063024A" w:rsidP="0049565F">
    <w:pPr>
      <w:pStyle w:val="a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FAF6" w14:textId="77777777" w:rsidR="0063024A" w:rsidRPr="0049565F" w:rsidRDefault="0063024A" w:rsidP="0049565F">
    <w:pPr>
      <w:pStyle w:val="a8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CB6E3" w14:textId="77777777" w:rsidR="0063024A" w:rsidRPr="0049565F" w:rsidRDefault="0063024A" w:rsidP="0049565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988267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0.25pt;height:30.75pt" o:bullet="t">
        <v:imagedata r:id="rId1" o:title=""/>
      </v:shape>
    </w:pict>
  </w:numPicBullet>
  <w:numPicBullet w:numPicBulletId="1">
    <w:pict>
      <v:shape id="_x0000_i1026" type="#_x0000_t75" style="width:9.75pt;height:9.75pt" o:bullet="t">
        <v:imagedata r:id="rId2" o:title="art1A57"/>
      </v:shape>
    </w:pict>
  </w:numPicBullet>
  <w:abstractNum w:abstractNumId="0" w15:restartNumberingAfterBreak="0">
    <w:nsid w:val="01B472C4"/>
    <w:multiLevelType w:val="multilevel"/>
    <w:tmpl w:val="B0E6055C"/>
    <w:lvl w:ilvl="0">
      <w:start w:val="4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1" w15:restartNumberingAfterBreak="0">
    <w:nsid w:val="01C3328B"/>
    <w:multiLevelType w:val="hybridMultilevel"/>
    <w:tmpl w:val="6C86C398"/>
    <w:lvl w:ilvl="0" w:tplc="137CC2E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E05E064A">
      <w:start w:val="1"/>
      <w:numFmt w:val="lowerLetter"/>
      <w:lvlText w:val="%2."/>
      <w:lvlJc w:val="left"/>
      <w:pPr>
        <w:ind w:left="1789" w:hanging="360"/>
      </w:pPr>
    </w:lvl>
    <w:lvl w:ilvl="2" w:tplc="B4E8BB84">
      <w:start w:val="1"/>
      <w:numFmt w:val="lowerRoman"/>
      <w:lvlText w:val="%3."/>
      <w:lvlJc w:val="right"/>
      <w:pPr>
        <w:ind w:left="2509" w:hanging="180"/>
      </w:pPr>
    </w:lvl>
    <w:lvl w:ilvl="3" w:tplc="5F3E36EE" w:tentative="1">
      <w:start w:val="1"/>
      <w:numFmt w:val="decimal"/>
      <w:lvlText w:val="%4."/>
      <w:lvlJc w:val="left"/>
      <w:pPr>
        <w:ind w:left="3229" w:hanging="360"/>
      </w:pPr>
    </w:lvl>
    <w:lvl w:ilvl="4" w:tplc="D98E9BEC" w:tentative="1">
      <w:start w:val="1"/>
      <w:numFmt w:val="lowerLetter"/>
      <w:lvlText w:val="%5."/>
      <w:lvlJc w:val="left"/>
      <w:pPr>
        <w:ind w:left="3949" w:hanging="360"/>
      </w:pPr>
    </w:lvl>
    <w:lvl w:ilvl="5" w:tplc="29A4C4F0" w:tentative="1">
      <w:start w:val="1"/>
      <w:numFmt w:val="lowerRoman"/>
      <w:lvlText w:val="%6."/>
      <w:lvlJc w:val="right"/>
      <w:pPr>
        <w:ind w:left="4669" w:hanging="180"/>
      </w:pPr>
    </w:lvl>
    <w:lvl w:ilvl="6" w:tplc="E1226B70" w:tentative="1">
      <w:start w:val="1"/>
      <w:numFmt w:val="decimal"/>
      <w:lvlText w:val="%7."/>
      <w:lvlJc w:val="left"/>
      <w:pPr>
        <w:ind w:left="5389" w:hanging="360"/>
      </w:pPr>
    </w:lvl>
    <w:lvl w:ilvl="7" w:tplc="3EEE8AFA" w:tentative="1">
      <w:start w:val="1"/>
      <w:numFmt w:val="lowerLetter"/>
      <w:lvlText w:val="%8."/>
      <w:lvlJc w:val="left"/>
      <w:pPr>
        <w:ind w:left="6109" w:hanging="360"/>
      </w:pPr>
    </w:lvl>
    <w:lvl w:ilvl="8" w:tplc="30300C22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504213"/>
    <w:multiLevelType w:val="hybridMultilevel"/>
    <w:tmpl w:val="424858B8"/>
    <w:lvl w:ilvl="0" w:tplc="995E182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A4A5E4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88C77E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96431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E0D322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236F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8ACBE8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DC56C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A4235E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D5D6A94"/>
    <w:multiLevelType w:val="hybridMultilevel"/>
    <w:tmpl w:val="EFE27038"/>
    <w:lvl w:ilvl="0" w:tplc="B9429410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B24A5E40" w:tentative="1">
      <w:start w:val="1"/>
      <w:numFmt w:val="lowerLetter"/>
      <w:lvlText w:val="%2."/>
      <w:lvlJc w:val="left"/>
      <w:pPr>
        <w:ind w:left="2149" w:hanging="360"/>
      </w:pPr>
    </w:lvl>
    <w:lvl w:ilvl="2" w:tplc="24DA0234" w:tentative="1">
      <w:start w:val="1"/>
      <w:numFmt w:val="lowerRoman"/>
      <w:lvlText w:val="%3."/>
      <w:lvlJc w:val="right"/>
      <w:pPr>
        <w:ind w:left="2869" w:hanging="180"/>
      </w:pPr>
    </w:lvl>
    <w:lvl w:ilvl="3" w:tplc="DAEAD348" w:tentative="1">
      <w:start w:val="1"/>
      <w:numFmt w:val="decimal"/>
      <w:lvlText w:val="%4."/>
      <w:lvlJc w:val="left"/>
      <w:pPr>
        <w:ind w:left="3589" w:hanging="360"/>
      </w:pPr>
    </w:lvl>
    <w:lvl w:ilvl="4" w:tplc="EDA4304A" w:tentative="1">
      <w:start w:val="1"/>
      <w:numFmt w:val="lowerLetter"/>
      <w:lvlText w:val="%5."/>
      <w:lvlJc w:val="left"/>
      <w:pPr>
        <w:ind w:left="4309" w:hanging="360"/>
      </w:pPr>
    </w:lvl>
    <w:lvl w:ilvl="5" w:tplc="ECF05282" w:tentative="1">
      <w:start w:val="1"/>
      <w:numFmt w:val="lowerRoman"/>
      <w:lvlText w:val="%6."/>
      <w:lvlJc w:val="right"/>
      <w:pPr>
        <w:ind w:left="5029" w:hanging="180"/>
      </w:pPr>
    </w:lvl>
    <w:lvl w:ilvl="6" w:tplc="CEAE9E88" w:tentative="1">
      <w:start w:val="1"/>
      <w:numFmt w:val="decimal"/>
      <w:lvlText w:val="%7."/>
      <w:lvlJc w:val="left"/>
      <w:pPr>
        <w:ind w:left="5749" w:hanging="360"/>
      </w:pPr>
    </w:lvl>
    <w:lvl w:ilvl="7" w:tplc="78C80880" w:tentative="1">
      <w:start w:val="1"/>
      <w:numFmt w:val="lowerLetter"/>
      <w:lvlText w:val="%8."/>
      <w:lvlJc w:val="left"/>
      <w:pPr>
        <w:ind w:left="6469" w:hanging="360"/>
      </w:pPr>
    </w:lvl>
    <w:lvl w:ilvl="8" w:tplc="91F00E44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2796E41"/>
    <w:multiLevelType w:val="multilevel"/>
    <w:tmpl w:val="70165900"/>
    <w:lvl w:ilvl="0">
      <w:start w:val="1"/>
      <w:numFmt w:val="decimal"/>
      <w:lvlText w:val="[%1]"/>
      <w:lvlJc w:val="left"/>
      <w:pPr>
        <w:ind w:left="502" w:hanging="360"/>
      </w:pPr>
      <w:rPr>
        <w:rFonts w:hint="default"/>
        <w:b w:val="0"/>
        <w:i w:val="0"/>
        <w:color w:val="auto"/>
        <w:effect w:val="none"/>
      </w:rPr>
    </w:lvl>
    <w:lvl w:ilvl="1">
      <w:start w:val="2"/>
      <w:numFmt w:val="decimal"/>
      <w:lvlRestart w:val="0"/>
      <w:lvlText w:val="%1.%2"/>
      <w:lvlJc w:val="left"/>
      <w:pPr>
        <w:tabs>
          <w:tab w:val="num" w:pos="0"/>
        </w:tabs>
        <w:ind w:left="1135" w:firstLine="0"/>
      </w:pPr>
      <w:rPr>
        <w:rFonts w:hint="default"/>
        <w:b w:val="0"/>
        <w:color w:val="0000FF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  <w:color w:val="000000"/>
      </w:rPr>
    </w:lvl>
  </w:abstractNum>
  <w:abstractNum w:abstractNumId="5" w15:restartNumberingAfterBreak="0">
    <w:nsid w:val="149310B5"/>
    <w:multiLevelType w:val="hybridMultilevel"/>
    <w:tmpl w:val="8F2AB210"/>
    <w:lvl w:ilvl="0" w:tplc="1C6CC064">
      <w:start w:val="1"/>
      <w:numFmt w:val="decimal"/>
      <w:lvlText w:val="%1"/>
      <w:lvlJc w:val="left"/>
      <w:pPr>
        <w:tabs>
          <w:tab w:val="num" w:pos="822"/>
        </w:tabs>
        <w:ind w:left="709" w:firstLine="113"/>
      </w:pPr>
      <w:rPr>
        <w:rFonts w:cs="Times New Roman" w:hint="default"/>
      </w:rPr>
    </w:lvl>
    <w:lvl w:ilvl="1" w:tplc="6748C680">
      <w:start w:val="1"/>
      <w:numFmt w:val="bullet"/>
      <w:pStyle w:val="11"/>
      <w:lvlText w:val=""/>
      <w:lvlJc w:val="left"/>
      <w:pPr>
        <w:tabs>
          <w:tab w:val="num" w:pos="1931"/>
        </w:tabs>
        <w:ind w:left="1080" w:firstLine="709"/>
      </w:pPr>
      <w:rPr>
        <w:rFonts w:ascii="Symbol" w:hAnsi="Symbol" w:hint="default"/>
      </w:rPr>
    </w:lvl>
    <w:lvl w:ilvl="2" w:tplc="93AEF366" w:tentative="1">
      <w:start w:val="1"/>
      <w:numFmt w:val="lowerRoman"/>
      <w:pStyle w:val="111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2ADC9E1A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CE063CDA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EA10070E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19F2A0F4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4F30677C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738EA6C4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6" w15:restartNumberingAfterBreak="0">
    <w:nsid w:val="16172C0F"/>
    <w:multiLevelType w:val="hybridMultilevel"/>
    <w:tmpl w:val="FC8AE1AA"/>
    <w:lvl w:ilvl="0" w:tplc="56AC712E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  <w:b w:val="0"/>
        <w:i w:val="0"/>
        <w:sz w:val="24"/>
        <w:effect w:val="none"/>
      </w:rPr>
    </w:lvl>
    <w:lvl w:ilvl="1" w:tplc="94BA4F3C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646BC9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D08C55A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972C756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4B6F6F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71CB4D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C76B254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DBE916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74430CA"/>
    <w:multiLevelType w:val="hybridMultilevel"/>
    <w:tmpl w:val="C6984602"/>
    <w:lvl w:ilvl="0" w:tplc="F24C002C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00D4FC42" w:tentative="1">
      <w:start w:val="1"/>
      <w:numFmt w:val="lowerLetter"/>
      <w:lvlText w:val="%2."/>
      <w:lvlJc w:val="left"/>
      <w:pPr>
        <w:ind w:left="2149" w:hanging="360"/>
      </w:pPr>
    </w:lvl>
    <w:lvl w:ilvl="2" w:tplc="2C24D304" w:tentative="1">
      <w:start w:val="1"/>
      <w:numFmt w:val="lowerRoman"/>
      <w:lvlText w:val="%3."/>
      <w:lvlJc w:val="right"/>
      <w:pPr>
        <w:ind w:left="2869" w:hanging="180"/>
      </w:pPr>
    </w:lvl>
    <w:lvl w:ilvl="3" w:tplc="E18A2BF0" w:tentative="1">
      <w:start w:val="1"/>
      <w:numFmt w:val="decimal"/>
      <w:lvlText w:val="%4."/>
      <w:lvlJc w:val="left"/>
      <w:pPr>
        <w:ind w:left="3589" w:hanging="360"/>
      </w:pPr>
    </w:lvl>
    <w:lvl w:ilvl="4" w:tplc="E632B23A" w:tentative="1">
      <w:start w:val="1"/>
      <w:numFmt w:val="lowerLetter"/>
      <w:lvlText w:val="%5."/>
      <w:lvlJc w:val="left"/>
      <w:pPr>
        <w:ind w:left="4309" w:hanging="360"/>
      </w:pPr>
    </w:lvl>
    <w:lvl w:ilvl="5" w:tplc="D9901BBA" w:tentative="1">
      <w:start w:val="1"/>
      <w:numFmt w:val="lowerRoman"/>
      <w:lvlText w:val="%6."/>
      <w:lvlJc w:val="right"/>
      <w:pPr>
        <w:ind w:left="5029" w:hanging="180"/>
      </w:pPr>
    </w:lvl>
    <w:lvl w:ilvl="6" w:tplc="1DBAE50C" w:tentative="1">
      <w:start w:val="1"/>
      <w:numFmt w:val="decimal"/>
      <w:lvlText w:val="%7."/>
      <w:lvlJc w:val="left"/>
      <w:pPr>
        <w:ind w:left="5749" w:hanging="360"/>
      </w:pPr>
    </w:lvl>
    <w:lvl w:ilvl="7" w:tplc="AD1EECC2" w:tentative="1">
      <w:start w:val="1"/>
      <w:numFmt w:val="lowerLetter"/>
      <w:lvlText w:val="%8."/>
      <w:lvlJc w:val="left"/>
      <w:pPr>
        <w:ind w:left="6469" w:hanging="360"/>
      </w:pPr>
    </w:lvl>
    <w:lvl w:ilvl="8" w:tplc="7A22F676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9BB47E1"/>
    <w:multiLevelType w:val="hybridMultilevel"/>
    <w:tmpl w:val="73A295D4"/>
    <w:lvl w:ilvl="0" w:tplc="51AA405E">
      <w:start w:val="1"/>
      <w:numFmt w:val="russianLower"/>
      <w:lvlText w:val="%1)"/>
      <w:lvlJc w:val="left"/>
      <w:pPr>
        <w:ind w:left="1495" w:hanging="360"/>
      </w:pPr>
      <w:rPr>
        <w:rFonts w:hint="default"/>
      </w:rPr>
    </w:lvl>
    <w:lvl w:ilvl="1" w:tplc="B23E70DE" w:tentative="1">
      <w:start w:val="1"/>
      <w:numFmt w:val="lowerLetter"/>
      <w:lvlText w:val="%2."/>
      <w:lvlJc w:val="left"/>
      <w:pPr>
        <w:ind w:left="2215" w:hanging="360"/>
      </w:pPr>
    </w:lvl>
    <w:lvl w:ilvl="2" w:tplc="6F36F8D8" w:tentative="1">
      <w:start w:val="1"/>
      <w:numFmt w:val="lowerRoman"/>
      <w:lvlText w:val="%3."/>
      <w:lvlJc w:val="right"/>
      <w:pPr>
        <w:ind w:left="2935" w:hanging="180"/>
      </w:pPr>
    </w:lvl>
    <w:lvl w:ilvl="3" w:tplc="3B242B0C" w:tentative="1">
      <w:start w:val="1"/>
      <w:numFmt w:val="decimal"/>
      <w:lvlText w:val="%4."/>
      <w:lvlJc w:val="left"/>
      <w:pPr>
        <w:ind w:left="3655" w:hanging="360"/>
      </w:pPr>
    </w:lvl>
    <w:lvl w:ilvl="4" w:tplc="F2C4F406" w:tentative="1">
      <w:start w:val="1"/>
      <w:numFmt w:val="lowerLetter"/>
      <w:lvlText w:val="%5."/>
      <w:lvlJc w:val="left"/>
      <w:pPr>
        <w:ind w:left="4375" w:hanging="360"/>
      </w:pPr>
    </w:lvl>
    <w:lvl w:ilvl="5" w:tplc="1AB8847C" w:tentative="1">
      <w:start w:val="1"/>
      <w:numFmt w:val="lowerRoman"/>
      <w:lvlText w:val="%6."/>
      <w:lvlJc w:val="right"/>
      <w:pPr>
        <w:ind w:left="5095" w:hanging="180"/>
      </w:pPr>
    </w:lvl>
    <w:lvl w:ilvl="6" w:tplc="128AA364" w:tentative="1">
      <w:start w:val="1"/>
      <w:numFmt w:val="decimal"/>
      <w:lvlText w:val="%7."/>
      <w:lvlJc w:val="left"/>
      <w:pPr>
        <w:ind w:left="5815" w:hanging="360"/>
      </w:pPr>
    </w:lvl>
    <w:lvl w:ilvl="7" w:tplc="DDE09C30" w:tentative="1">
      <w:start w:val="1"/>
      <w:numFmt w:val="lowerLetter"/>
      <w:lvlText w:val="%8."/>
      <w:lvlJc w:val="left"/>
      <w:pPr>
        <w:ind w:left="6535" w:hanging="360"/>
      </w:pPr>
    </w:lvl>
    <w:lvl w:ilvl="8" w:tplc="443C24C4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215C6DE3"/>
    <w:multiLevelType w:val="hybridMultilevel"/>
    <w:tmpl w:val="F39A013E"/>
    <w:lvl w:ilvl="0" w:tplc="006EC8FA">
      <w:start w:val="1"/>
      <w:numFmt w:val="decimal"/>
      <w:lvlText w:val="%1"/>
      <w:lvlJc w:val="left"/>
      <w:pPr>
        <w:ind w:left="1398" w:hanging="360"/>
      </w:pPr>
      <w:rPr>
        <w:rFonts w:ascii="Arial" w:hAnsi="Arial" w:hint="default"/>
        <w:b w:val="0"/>
        <w:i w:val="0"/>
        <w:sz w:val="22"/>
      </w:rPr>
    </w:lvl>
    <w:lvl w:ilvl="1" w:tplc="AAB8D4DC" w:tentative="1">
      <w:start w:val="1"/>
      <w:numFmt w:val="lowerLetter"/>
      <w:lvlText w:val="%2."/>
      <w:lvlJc w:val="left"/>
      <w:pPr>
        <w:ind w:left="1440" w:hanging="360"/>
      </w:pPr>
    </w:lvl>
    <w:lvl w:ilvl="2" w:tplc="7534C20A" w:tentative="1">
      <w:start w:val="1"/>
      <w:numFmt w:val="lowerRoman"/>
      <w:lvlText w:val="%3."/>
      <w:lvlJc w:val="right"/>
      <w:pPr>
        <w:ind w:left="2160" w:hanging="180"/>
      </w:pPr>
    </w:lvl>
    <w:lvl w:ilvl="3" w:tplc="700CDF10" w:tentative="1">
      <w:start w:val="1"/>
      <w:numFmt w:val="decimal"/>
      <w:lvlText w:val="%4."/>
      <w:lvlJc w:val="left"/>
      <w:pPr>
        <w:ind w:left="2880" w:hanging="360"/>
      </w:pPr>
    </w:lvl>
    <w:lvl w:ilvl="4" w:tplc="0F626BEC" w:tentative="1">
      <w:start w:val="1"/>
      <w:numFmt w:val="lowerLetter"/>
      <w:lvlText w:val="%5."/>
      <w:lvlJc w:val="left"/>
      <w:pPr>
        <w:ind w:left="3600" w:hanging="360"/>
      </w:pPr>
    </w:lvl>
    <w:lvl w:ilvl="5" w:tplc="AC8AA2B0" w:tentative="1">
      <w:start w:val="1"/>
      <w:numFmt w:val="lowerRoman"/>
      <w:lvlText w:val="%6."/>
      <w:lvlJc w:val="right"/>
      <w:pPr>
        <w:ind w:left="4320" w:hanging="180"/>
      </w:pPr>
    </w:lvl>
    <w:lvl w:ilvl="6" w:tplc="BFEEC9C4" w:tentative="1">
      <w:start w:val="1"/>
      <w:numFmt w:val="decimal"/>
      <w:lvlText w:val="%7."/>
      <w:lvlJc w:val="left"/>
      <w:pPr>
        <w:ind w:left="5040" w:hanging="360"/>
      </w:pPr>
    </w:lvl>
    <w:lvl w:ilvl="7" w:tplc="08D42E38" w:tentative="1">
      <w:start w:val="1"/>
      <w:numFmt w:val="lowerLetter"/>
      <w:lvlText w:val="%8."/>
      <w:lvlJc w:val="left"/>
      <w:pPr>
        <w:ind w:left="5760" w:hanging="360"/>
      </w:pPr>
    </w:lvl>
    <w:lvl w:ilvl="8" w:tplc="94EC97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24F52"/>
    <w:multiLevelType w:val="multilevel"/>
    <w:tmpl w:val="090C8FA2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11" w15:restartNumberingAfterBreak="0">
    <w:nsid w:val="2913056F"/>
    <w:multiLevelType w:val="hybridMultilevel"/>
    <w:tmpl w:val="E6CA64B4"/>
    <w:lvl w:ilvl="0" w:tplc="BFF6BD42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  <w:b w:val="0"/>
        <w:i w:val="0"/>
        <w:sz w:val="22"/>
        <w:szCs w:val="22"/>
        <w:effect w:val="none"/>
      </w:rPr>
    </w:lvl>
    <w:lvl w:ilvl="1" w:tplc="023E703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9766A3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F2EED8E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CA65F2E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312094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06067F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C4E8C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FF0444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2400E3D"/>
    <w:multiLevelType w:val="hybridMultilevel"/>
    <w:tmpl w:val="EBC8FB32"/>
    <w:lvl w:ilvl="0" w:tplc="84D4518C">
      <w:start w:val="1"/>
      <w:numFmt w:val="decimal"/>
      <w:lvlText w:val="А.%1"/>
      <w:lvlJc w:val="left"/>
      <w:pPr>
        <w:ind w:left="1429" w:hanging="360"/>
      </w:pPr>
      <w:rPr>
        <w:rFonts w:ascii="Arial" w:hAnsi="Arial" w:hint="default"/>
        <w:b w:val="0"/>
        <w:i w:val="0"/>
        <w:sz w:val="22"/>
      </w:rPr>
    </w:lvl>
    <w:lvl w:ilvl="1" w:tplc="02188C4C" w:tentative="1">
      <w:start w:val="1"/>
      <w:numFmt w:val="lowerLetter"/>
      <w:lvlText w:val="%2."/>
      <w:lvlJc w:val="left"/>
      <w:pPr>
        <w:ind w:left="1440" w:hanging="360"/>
      </w:pPr>
    </w:lvl>
    <w:lvl w:ilvl="2" w:tplc="A2063382" w:tentative="1">
      <w:start w:val="1"/>
      <w:numFmt w:val="lowerRoman"/>
      <w:lvlText w:val="%3."/>
      <w:lvlJc w:val="right"/>
      <w:pPr>
        <w:ind w:left="2160" w:hanging="180"/>
      </w:pPr>
    </w:lvl>
    <w:lvl w:ilvl="3" w:tplc="501A44B0" w:tentative="1">
      <w:start w:val="1"/>
      <w:numFmt w:val="decimal"/>
      <w:lvlText w:val="%4."/>
      <w:lvlJc w:val="left"/>
      <w:pPr>
        <w:ind w:left="2880" w:hanging="360"/>
      </w:pPr>
    </w:lvl>
    <w:lvl w:ilvl="4" w:tplc="8ABE4672" w:tentative="1">
      <w:start w:val="1"/>
      <w:numFmt w:val="lowerLetter"/>
      <w:lvlText w:val="%5."/>
      <w:lvlJc w:val="left"/>
      <w:pPr>
        <w:ind w:left="3600" w:hanging="360"/>
      </w:pPr>
    </w:lvl>
    <w:lvl w:ilvl="5" w:tplc="0890FA5C" w:tentative="1">
      <w:start w:val="1"/>
      <w:numFmt w:val="lowerRoman"/>
      <w:lvlText w:val="%6."/>
      <w:lvlJc w:val="right"/>
      <w:pPr>
        <w:ind w:left="4320" w:hanging="180"/>
      </w:pPr>
    </w:lvl>
    <w:lvl w:ilvl="6" w:tplc="6144E232" w:tentative="1">
      <w:start w:val="1"/>
      <w:numFmt w:val="decimal"/>
      <w:lvlText w:val="%7."/>
      <w:lvlJc w:val="left"/>
      <w:pPr>
        <w:ind w:left="5040" w:hanging="360"/>
      </w:pPr>
    </w:lvl>
    <w:lvl w:ilvl="7" w:tplc="5DDA10A6" w:tentative="1">
      <w:start w:val="1"/>
      <w:numFmt w:val="lowerLetter"/>
      <w:lvlText w:val="%8."/>
      <w:lvlJc w:val="left"/>
      <w:pPr>
        <w:ind w:left="5760" w:hanging="360"/>
      </w:pPr>
    </w:lvl>
    <w:lvl w:ilvl="8" w:tplc="15C6BF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A0D49"/>
    <w:multiLevelType w:val="multilevel"/>
    <w:tmpl w:val="090C8FA2"/>
    <w:lvl w:ilvl="0">
      <w:start w:val="1"/>
      <w:numFmt w:val="decimal"/>
      <w:lvlText w:val="%1"/>
      <w:lvlJc w:val="left"/>
      <w:pPr>
        <w:ind w:left="1537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14" w15:restartNumberingAfterBreak="0">
    <w:nsid w:val="39692C71"/>
    <w:multiLevelType w:val="hybridMultilevel"/>
    <w:tmpl w:val="578E74DA"/>
    <w:lvl w:ilvl="0" w:tplc="E1DEA52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1A1D2E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16DAEC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A49746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F027EC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52558E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3C9E7E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DCF2A8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7A15E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20B720F"/>
    <w:multiLevelType w:val="multilevel"/>
    <w:tmpl w:val="B4C0B484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16" w15:restartNumberingAfterBreak="0">
    <w:nsid w:val="422C660F"/>
    <w:multiLevelType w:val="hybridMultilevel"/>
    <w:tmpl w:val="476EA2F6"/>
    <w:lvl w:ilvl="0" w:tplc="CF3E2E3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D2D6DE2A" w:tentative="1">
      <w:start w:val="1"/>
      <w:numFmt w:val="lowerLetter"/>
      <w:lvlText w:val="%2."/>
      <w:lvlJc w:val="left"/>
      <w:pPr>
        <w:ind w:left="2149" w:hanging="360"/>
      </w:pPr>
    </w:lvl>
    <w:lvl w:ilvl="2" w:tplc="967CBB6E" w:tentative="1">
      <w:start w:val="1"/>
      <w:numFmt w:val="lowerRoman"/>
      <w:lvlText w:val="%3."/>
      <w:lvlJc w:val="right"/>
      <w:pPr>
        <w:ind w:left="2869" w:hanging="180"/>
      </w:pPr>
    </w:lvl>
    <w:lvl w:ilvl="3" w:tplc="FFCAAE1E" w:tentative="1">
      <w:start w:val="1"/>
      <w:numFmt w:val="decimal"/>
      <w:lvlText w:val="%4."/>
      <w:lvlJc w:val="left"/>
      <w:pPr>
        <w:ind w:left="3589" w:hanging="360"/>
      </w:pPr>
    </w:lvl>
    <w:lvl w:ilvl="4" w:tplc="62F239AE" w:tentative="1">
      <w:start w:val="1"/>
      <w:numFmt w:val="lowerLetter"/>
      <w:lvlText w:val="%5."/>
      <w:lvlJc w:val="left"/>
      <w:pPr>
        <w:ind w:left="4309" w:hanging="360"/>
      </w:pPr>
    </w:lvl>
    <w:lvl w:ilvl="5" w:tplc="4F96A792" w:tentative="1">
      <w:start w:val="1"/>
      <w:numFmt w:val="lowerRoman"/>
      <w:lvlText w:val="%6."/>
      <w:lvlJc w:val="right"/>
      <w:pPr>
        <w:ind w:left="5029" w:hanging="180"/>
      </w:pPr>
    </w:lvl>
    <w:lvl w:ilvl="6" w:tplc="FFD894BE" w:tentative="1">
      <w:start w:val="1"/>
      <w:numFmt w:val="decimal"/>
      <w:lvlText w:val="%7."/>
      <w:lvlJc w:val="left"/>
      <w:pPr>
        <w:ind w:left="5749" w:hanging="360"/>
      </w:pPr>
    </w:lvl>
    <w:lvl w:ilvl="7" w:tplc="A19A11AC" w:tentative="1">
      <w:start w:val="1"/>
      <w:numFmt w:val="lowerLetter"/>
      <w:lvlText w:val="%8."/>
      <w:lvlJc w:val="left"/>
      <w:pPr>
        <w:ind w:left="6469" w:hanging="360"/>
      </w:pPr>
    </w:lvl>
    <w:lvl w:ilvl="8" w:tplc="4F04DDB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AA15792"/>
    <w:multiLevelType w:val="hybridMultilevel"/>
    <w:tmpl w:val="73CA7528"/>
    <w:lvl w:ilvl="0" w:tplc="10F01F4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2C80EA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D4C0FA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60295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282918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103570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EE0428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CB44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90255C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B460701"/>
    <w:multiLevelType w:val="multilevel"/>
    <w:tmpl w:val="AF444114"/>
    <w:lvl w:ilvl="0">
      <w:start w:val="4"/>
      <w:numFmt w:val="decimal"/>
      <w:lvlText w:val="%1"/>
      <w:lvlJc w:val="left"/>
      <w:pPr>
        <w:ind w:left="777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19" w15:restartNumberingAfterBreak="0">
    <w:nsid w:val="50AF0EFF"/>
    <w:multiLevelType w:val="hybridMultilevel"/>
    <w:tmpl w:val="C6984602"/>
    <w:lvl w:ilvl="0" w:tplc="22AA58FE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934651E0">
      <w:start w:val="1"/>
      <w:numFmt w:val="lowerLetter"/>
      <w:lvlText w:val="%2."/>
      <w:lvlJc w:val="left"/>
      <w:pPr>
        <w:ind w:left="2149" w:hanging="360"/>
      </w:pPr>
    </w:lvl>
    <w:lvl w:ilvl="2" w:tplc="6C3A5F3A" w:tentative="1">
      <w:start w:val="1"/>
      <w:numFmt w:val="lowerRoman"/>
      <w:lvlText w:val="%3."/>
      <w:lvlJc w:val="right"/>
      <w:pPr>
        <w:ind w:left="2869" w:hanging="180"/>
      </w:pPr>
    </w:lvl>
    <w:lvl w:ilvl="3" w:tplc="BB6EFBE0" w:tentative="1">
      <w:start w:val="1"/>
      <w:numFmt w:val="decimal"/>
      <w:lvlText w:val="%4."/>
      <w:lvlJc w:val="left"/>
      <w:pPr>
        <w:ind w:left="3589" w:hanging="360"/>
      </w:pPr>
    </w:lvl>
    <w:lvl w:ilvl="4" w:tplc="7C2AB48C" w:tentative="1">
      <w:start w:val="1"/>
      <w:numFmt w:val="lowerLetter"/>
      <w:lvlText w:val="%5."/>
      <w:lvlJc w:val="left"/>
      <w:pPr>
        <w:ind w:left="4309" w:hanging="360"/>
      </w:pPr>
    </w:lvl>
    <w:lvl w:ilvl="5" w:tplc="0802B258" w:tentative="1">
      <w:start w:val="1"/>
      <w:numFmt w:val="lowerRoman"/>
      <w:lvlText w:val="%6."/>
      <w:lvlJc w:val="right"/>
      <w:pPr>
        <w:ind w:left="5029" w:hanging="180"/>
      </w:pPr>
    </w:lvl>
    <w:lvl w:ilvl="6" w:tplc="66240298" w:tentative="1">
      <w:start w:val="1"/>
      <w:numFmt w:val="decimal"/>
      <w:lvlText w:val="%7."/>
      <w:lvlJc w:val="left"/>
      <w:pPr>
        <w:ind w:left="5749" w:hanging="360"/>
      </w:pPr>
    </w:lvl>
    <w:lvl w:ilvl="7" w:tplc="C596A370" w:tentative="1">
      <w:start w:val="1"/>
      <w:numFmt w:val="lowerLetter"/>
      <w:lvlText w:val="%8."/>
      <w:lvlJc w:val="left"/>
      <w:pPr>
        <w:ind w:left="6469" w:hanging="360"/>
      </w:pPr>
    </w:lvl>
    <w:lvl w:ilvl="8" w:tplc="9ED6E1F2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76C13B2"/>
    <w:multiLevelType w:val="hybridMultilevel"/>
    <w:tmpl w:val="DDCEE28A"/>
    <w:lvl w:ilvl="0" w:tplc="8C68EBCC">
      <w:numFmt w:val="bullet"/>
      <w:lvlText w:val="-"/>
      <w:lvlJc w:val="left"/>
      <w:pPr>
        <w:ind w:left="210" w:firstLine="499"/>
      </w:pPr>
      <w:rPr>
        <w:rFonts w:ascii="Arial" w:eastAsia="Times New Roman" w:hAnsi="Arial" w:cs="Arial" w:hint="default"/>
      </w:rPr>
    </w:lvl>
    <w:lvl w:ilvl="1" w:tplc="72CA38C0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DA032B4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975C3EE4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2E64BC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5852BFFE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5A84E4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853236B0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5B38D65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B755D7E"/>
    <w:multiLevelType w:val="hybridMultilevel"/>
    <w:tmpl w:val="04CA3264"/>
    <w:lvl w:ilvl="0" w:tplc="616622F6">
      <w:start w:val="1"/>
      <w:numFmt w:val="bullet"/>
      <w:lvlText w:val="­"/>
      <w:lvlJc w:val="left"/>
      <w:pPr>
        <w:ind w:left="1429" w:hanging="360"/>
      </w:pPr>
      <w:rPr>
        <w:rFonts w:ascii="Arial" w:hAnsi="Arial" w:hint="default"/>
        <w:b w:val="0"/>
        <w:i w:val="0"/>
        <w:sz w:val="24"/>
        <w:effect w:val="none"/>
      </w:rPr>
    </w:lvl>
    <w:lvl w:ilvl="1" w:tplc="A80C3E1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6BAF53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54A2ED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00D60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B5AE34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5C24468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F3A6C1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C32E9A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FA913ED"/>
    <w:multiLevelType w:val="multilevel"/>
    <w:tmpl w:val="1A6CE00C"/>
    <w:lvl w:ilvl="0">
      <w:start w:val="1"/>
      <w:numFmt w:val="russianUpp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92" w:hanging="1800"/>
      </w:pPr>
      <w:rPr>
        <w:rFonts w:hint="default"/>
      </w:rPr>
    </w:lvl>
  </w:abstractNum>
  <w:abstractNum w:abstractNumId="23" w15:restartNumberingAfterBreak="0">
    <w:nsid w:val="729B61F8"/>
    <w:multiLevelType w:val="hybridMultilevel"/>
    <w:tmpl w:val="574695B4"/>
    <w:lvl w:ilvl="0" w:tplc="5C98C866">
      <w:start w:val="1"/>
      <w:numFmt w:val="decimal"/>
      <w:lvlText w:val="В.%1"/>
      <w:lvlJc w:val="left"/>
      <w:pPr>
        <w:ind w:left="1429" w:hanging="360"/>
      </w:pPr>
      <w:rPr>
        <w:rFonts w:ascii="Arial" w:hAnsi="Arial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334754E"/>
    <w:multiLevelType w:val="hybridMultilevel"/>
    <w:tmpl w:val="EB245F9E"/>
    <w:lvl w:ilvl="0" w:tplc="5C98C866">
      <w:start w:val="1"/>
      <w:numFmt w:val="decimal"/>
      <w:lvlText w:val="В.%1"/>
      <w:lvlJc w:val="left"/>
      <w:pPr>
        <w:ind w:left="1429" w:hanging="360"/>
      </w:pPr>
      <w:rPr>
        <w:rFonts w:ascii="Arial" w:hAnsi="Arial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3863E32"/>
    <w:multiLevelType w:val="multilevel"/>
    <w:tmpl w:val="C69E540C"/>
    <w:lvl w:ilvl="0"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4D02F73"/>
    <w:multiLevelType w:val="multilevel"/>
    <w:tmpl w:val="47BE9EDC"/>
    <w:lvl w:ilvl="0">
      <w:start w:val="1"/>
      <w:numFmt w:val="decimal"/>
      <w:lvlText w:val="%1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9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3" w:hanging="1395"/>
      </w:pPr>
      <w:rPr>
        <w:rFonts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267" w:hanging="1395"/>
      </w:pPr>
      <w:rPr>
        <w:rFonts w:hint="default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89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1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6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52" w:hanging="2160"/>
      </w:pPr>
      <w:rPr>
        <w:rFonts w:hint="default"/>
      </w:rPr>
    </w:lvl>
  </w:abstractNum>
  <w:abstractNum w:abstractNumId="27" w15:restartNumberingAfterBreak="0">
    <w:nsid w:val="7A044641"/>
    <w:multiLevelType w:val="hybridMultilevel"/>
    <w:tmpl w:val="D8641834"/>
    <w:lvl w:ilvl="0" w:tplc="6478CB3E">
      <w:start w:val="9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sz w:val="24"/>
      </w:rPr>
    </w:lvl>
    <w:lvl w:ilvl="1" w:tplc="A86842C4" w:tentative="1">
      <w:start w:val="1"/>
      <w:numFmt w:val="lowerLetter"/>
      <w:lvlText w:val="%2."/>
      <w:lvlJc w:val="left"/>
      <w:pPr>
        <w:ind w:left="1440" w:hanging="360"/>
      </w:pPr>
    </w:lvl>
    <w:lvl w:ilvl="2" w:tplc="C49053D0" w:tentative="1">
      <w:start w:val="1"/>
      <w:numFmt w:val="lowerRoman"/>
      <w:lvlText w:val="%3."/>
      <w:lvlJc w:val="right"/>
      <w:pPr>
        <w:ind w:left="2160" w:hanging="180"/>
      </w:pPr>
    </w:lvl>
    <w:lvl w:ilvl="3" w:tplc="D20CC7C0" w:tentative="1">
      <w:start w:val="1"/>
      <w:numFmt w:val="decimal"/>
      <w:lvlText w:val="%4."/>
      <w:lvlJc w:val="left"/>
      <w:pPr>
        <w:ind w:left="2880" w:hanging="360"/>
      </w:pPr>
    </w:lvl>
    <w:lvl w:ilvl="4" w:tplc="C886408C" w:tentative="1">
      <w:start w:val="1"/>
      <w:numFmt w:val="lowerLetter"/>
      <w:lvlText w:val="%5."/>
      <w:lvlJc w:val="left"/>
      <w:pPr>
        <w:ind w:left="3600" w:hanging="360"/>
      </w:pPr>
    </w:lvl>
    <w:lvl w:ilvl="5" w:tplc="A43873AA" w:tentative="1">
      <w:start w:val="1"/>
      <w:numFmt w:val="lowerRoman"/>
      <w:lvlText w:val="%6."/>
      <w:lvlJc w:val="right"/>
      <w:pPr>
        <w:ind w:left="4320" w:hanging="180"/>
      </w:pPr>
    </w:lvl>
    <w:lvl w:ilvl="6" w:tplc="E4344E8C" w:tentative="1">
      <w:start w:val="1"/>
      <w:numFmt w:val="decimal"/>
      <w:lvlText w:val="%7."/>
      <w:lvlJc w:val="left"/>
      <w:pPr>
        <w:ind w:left="5040" w:hanging="360"/>
      </w:pPr>
    </w:lvl>
    <w:lvl w:ilvl="7" w:tplc="E4C61548" w:tentative="1">
      <w:start w:val="1"/>
      <w:numFmt w:val="lowerLetter"/>
      <w:lvlText w:val="%8."/>
      <w:lvlJc w:val="left"/>
      <w:pPr>
        <w:ind w:left="5760" w:hanging="360"/>
      </w:pPr>
    </w:lvl>
    <w:lvl w:ilvl="8" w:tplc="D85CF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B155ED"/>
    <w:multiLevelType w:val="hybridMultilevel"/>
    <w:tmpl w:val="839A175A"/>
    <w:lvl w:ilvl="0" w:tplc="B2841CF6">
      <w:start w:val="1"/>
      <w:numFmt w:val="decimal"/>
      <w:lvlText w:val="%1"/>
      <w:lvlJc w:val="left"/>
      <w:pPr>
        <w:ind w:left="1554" w:hanging="420"/>
      </w:pPr>
      <w:rPr>
        <w:rFonts w:hint="default"/>
      </w:rPr>
    </w:lvl>
    <w:lvl w:ilvl="1" w:tplc="4C9A2162" w:tentative="1">
      <w:start w:val="1"/>
      <w:numFmt w:val="lowerLetter"/>
      <w:lvlText w:val="%2."/>
      <w:lvlJc w:val="left"/>
      <w:pPr>
        <w:ind w:left="1789" w:hanging="360"/>
      </w:pPr>
    </w:lvl>
    <w:lvl w:ilvl="2" w:tplc="1C9E2C50" w:tentative="1">
      <w:start w:val="1"/>
      <w:numFmt w:val="lowerRoman"/>
      <w:lvlText w:val="%3."/>
      <w:lvlJc w:val="right"/>
      <w:pPr>
        <w:ind w:left="2509" w:hanging="180"/>
      </w:pPr>
    </w:lvl>
    <w:lvl w:ilvl="3" w:tplc="6B7E1FEA" w:tentative="1">
      <w:start w:val="1"/>
      <w:numFmt w:val="decimal"/>
      <w:lvlText w:val="%4."/>
      <w:lvlJc w:val="left"/>
      <w:pPr>
        <w:ind w:left="3229" w:hanging="360"/>
      </w:pPr>
    </w:lvl>
    <w:lvl w:ilvl="4" w:tplc="D15C2E3E" w:tentative="1">
      <w:start w:val="1"/>
      <w:numFmt w:val="lowerLetter"/>
      <w:lvlText w:val="%5."/>
      <w:lvlJc w:val="left"/>
      <w:pPr>
        <w:ind w:left="3949" w:hanging="360"/>
      </w:pPr>
    </w:lvl>
    <w:lvl w:ilvl="5" w:tplc="449A228C" w:tentative="1">
      <w:start w:val="1"/>
      <w:numFmt w:val="lowerRoman"/>
      <w:lvlText w:val="%6."/>
      <w:lvlJc w:val="right"/>
      <w:pPr>
        <w:ind w:left="4669" w:hanging="180"/>
      </w:pPr>
    </w:lvl>
    <w:lvl w:ilvl="6" w:tplc="CD04AA80" w:tentative="1">
      <w:start w:val="1"/>
      <w:numFmt w:val="decimal"/>
      <w:lvlText w:val="%7."/>
      <w:lvlJc w:val="left"/>
      <w:pPr>
        <w:ind w:left="5389" w:hanging="360"/>
      </w:pPr>
    </w:lvl>
    <w:lvl w:ilvl="7" w:tplc="5FAE2E2A" w:tentative="1">
      <w:start w:val="1"/>
      <w:numFmt w:val="lowerLetter"/>
      <w:lvlText w:val="%8."/>
      <w:lvlJc w:val="left"/>
      <w:pPr>
        <w:ind w:left="6109" w:hanging="360"/>
      </w:pPr>
    </w:lvl>
    <w:lvl w:ilvl="8" w:tplc="6A5CC496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F7345DD"/>
    <w:multiLevelType w:val="hybridMultilevel"/>
    <w:tmpl w:val="839A175A"/>
    <w:lvl w:ilvl="0" w:tplc="7360C0B6">
      <w:start w:val="1"/>
      <w:numFmt w:val="decimal"/>
      <w:lvlText w:val="%1"/>
      <w:lvlJc w:val="left"/>
      <w:pPr>
        <w:ind w:left="1554" w:hanging="420"/>
      </w:pPr>
      <w:rPr>
        <w:rFonts w:hint="default"/>
      </w:rPr>
    </w:lvl>
    <w:lvl w:ilvl="1" w:tplc="BE2C2D7E" w:tentative="1">
      <w:start w:val="1"/>
      <w:numFmt w:val="lowerLetter"/>
      <w:lvlText w:val="%2."/>
      <w:lvlJc w:val="left"/>
      <w:pPr>
        <w:ind w:left="1789" w:hanging="360"/>
      </w:pPr>
    </w:lvl>
    <w:lvl w:ilvl="2" w:tplc="ABFA3E72" w:tentative="1">
      <w:start w:val="1"/>
      <w:numFmt w:val="lowerRoman"/>
      <w:lvlText w:val="%3."/>
      <w:lvlJc w:val="right"/>
      <w:pPr>
        <w:ind w:left="2509" w:hanging="180"/>
      </w:pPr>
    </w:lvl>
    <w:lvl w:ilvl="3" w:tplc="1EC4B594" w:tentative="1">
      <w:start w:val="1"/>
      <w:numFmt w:val="decimal"/>
      <w:lvlText w:val="%4."/>
      <w:lvlJc w:val="left"/>
      <w:pPr>
        <w:ind w:left="3229" w:hanging="360"/>
      </w:pPr>
    </w:lvl>
    <w:lvl w:ilvl="4" w:tplc="9AA4F650" w:tentative="1">
      <w:start w:val="1"/>
      <w:numFmt w:val="lowerLetter"/>
      <w:lvlText w:val="%5."/>
      <w:lvlJc w:val="left"/>
      <w:pPr>
        <w:ind w:left="3949" w:hanging="360"/>
      </w:pPr>
    </w:lvl>
    <w:lvl w:ilvl="5" w:tplc="0744FA54" w:tentative="1">
      <w:start w:val="1"/>
      <w:numFmt w:val="lowerRoman"/>
      <w:lvlText w:val="%6."/>
      <w:lvlJc w:val="right"/>
      <w:pPr>
        <w:ind w:left="4669" w:hanging="180"/>
      </w:pPr>
    </w:lvl>
    <w:lvl w:ilvl="6" w:tplc="32486246" w:tentative="1">
      <w:start w:val="1"/>
      <w:numFmt w:val="decimal"/>
      <w:lvlText w:val="%7."/>
      <w:lvlJc w:val="left"/>
      <w:pPr>
        <w:ind w:left="5389" w:hanging="360"/>
      </w:pPr>
    </w:lvl>
    <w:lvl w:ilvl="7" w:tplc="6F5A2984" w:tentative="1">
      <w:start w:val="1"/>
      <w:numFmt w:val="lowerLetter"/>
      <w:lvlText w:val="%8."/>
      <w:lvlJc w:val="left"/>
      <w:pPr>
        <w:ind w:left="6109" w:hanging="360"/>
      </w:pPr>
    </w:lvl>
    <w:lvl w:ilvl="8" w:tplc="11228142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98249238">
    <w:abstractNumId w:val="5"/>
  </w:num>
  <w:num w:numId="2" w16cid:durableId="1129399419">
    <w:abstractNumId w:val="2"/>
  </w:num>
  <w:num w:numId="3" w16cid:durableId="2018533967">
    <w:abstractNumId w:val="14"/>
  </w:num>
  <w:num w:numId="4" w16cid:durableId="639724410">
    <w:abstractNumId w:val="17"/>
  </w:num>
  <w:num w:numId="5" w16cid:durableId="1611081360">
    <w:abstractNumId w:val="13"/>
  </w:num>
  <w:num w:numId="6" w16cid:durableId="807824285">
    <w:abstractNumId w:val="15"/>
  </w:num>
  <w:num w:numId="7" w16cid:durableId="1175147238">
    <w:abstractNumId w:val="13"/>
    <w:lvlOverride w:ilvl="0">
      <w:lvl w:ilvl="0">
        <w:start w:val="1"/>
        <w:numFmt w:val="decimal"/>
        <w:lvlText w:val="%1"/>
        <w:lvlJc w:val="left"/>
        <w:pPr>
          <w:ind w:left="1395" w:hanging="13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2019" w:hanging="139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643" w:hanging="1395"/>
        </w:pPr>
        <w:rPr>
          <w:rFonts w:hint="default"/>
          <w:b/>
          <w:i w:val="0"/>
          <w:strike w:val="0"/>
          <w:dstrike w:val="0"/>
          <w:sz w:val="24"/>
          <w:szCs w:val="24"/>
          <w:vertAlign w:val="baseline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267" w:hanging="1395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891" w:hanging="1395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456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1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168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152" w:hanging="2160"/>
        </w:pPr>
        <w:rPr>
          <w:rFonts w:hint="default"/>
        </w:rPr>
      </w:lvl>
    </w:lvlOverride>
  </w:num>
  <w:num w:numId="8" w16cid:durableId="601183453">
    <w:abstractNumId w:val="22"/>
  </w:num>
  <w:num w:numId="9" w16cid:durableId="1852330543">
    <w:abstractNumId w:val="26"/>
  </w:num>
  <w:num w:numId="10" w16cid:durableId="48382157">
    <w:abstractNumId w:val="10"/>
  </w:num>
  <w:num w:numId="11" w16cid:durableId="567376514">
    <w:abstractNumId w:val="10"/>
    <w:lvlOverride w:ilvl="0">
      <w:lvl w:ilvl="0">
        <w:start w:val="1"/>
        <w:numFmt w:val="decimal"/>
        <w:lvlText w:val="%1"/>
        <w:lvlJc w:val="left"/>
        <w:pPr>
          <w:ind w:left="1395" w:hanging="13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2019" w:hanging="1395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643" w:hanging="1395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267" w:hanging="1395"/>
        </w:pPr>
        <w:rPr>
          <w:rFonts w:hint="default"/>
          <w:sz w:val="24"/>
          <w:szCs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891" w:hanging="1395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456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1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168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152" w:hanging="2160"/>
        </w:pPr>
        <w:rPr>
          <w:rFonts w:hint="default"/>
        </w:rPr>
      </w:lvl>
    </w:lvlOverride>
  </w:num>
  <w:num w:numId="12" w16cid:durableId="2082411846">
    <w:abstractNumId w:val="18"/>
  </w:num>
  <w:num w:numId="13" w16cid:durableId="732655091">
    <w:abstractNumId w:val="18"/>
    <w:lvlOverride w:ilvl="0">
      <w:lvl w:ilvl="0">
        <w:start w:val="4"/>
        <w:numFmt w:val="decimal"/>
        <w:lvlText w:val="%1"/>
        <w:lvlJc w:val="left"/>
        <w:pPr>
          <w:ind w:left="1395" w:hanging="139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2019" w:hanging="1395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643" w:hanging="1395"/>
        </w:pPr>
        <w:rPr>
          <w:rFonts w:hint="default"/>
          <w:sz w:val="24"/>
          <w:szCs w:val="24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267" w:hanging="1395"/>
        </w:pPr>
        <w:rPr>
          <w:rFonts w:hint="default"/>
          <w:sz w:val="24"/>
          <w:szCs w:val="24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3891" w:hanging="1395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456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518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6168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7152" w:hanging="2160"/>
        </w:pPr>
        <w:rPr>
          <w:rFonts w:hint="default"/>
        </w:rPr>
      </w:lvl>
    </w:lvlOverride>
  </w:num>
  <w:num w:numId="14" w16cid:durableId="1157723958">
    <w:abstractNumId w:val="0"/>
  </w:num>
  <w:num w:numId="15" w16cid:durableId="1932271061">
    <w:abstractNumId w:val="1"/>
  </w:num>
  <w:num w:numId="16" w16cid:durableId="1992325484">
    <w:abstractNumId w:val="21"/>
  </w:num>
  <w:num w:numId="17" w16cid:durableId="158429312">
    <w:abstractNumId w:val="20"/>
  </w:num>
  <w:num w:numId="18" w16cid:durableId="99378190">
    <w:abstractNumId w:val="7"/>
  </w:num>
  <w:num w:numId="19" w16cid:durableId="1313827252">
    <w:abstractNumId w:val="27"/>
  </w:num>
  <w:num w:numId="20" w16cid:durableId="1250119092">
    <w:abstractNumId w:val="6"/>
  </w:num>
  <w:num w:numId="21" w16cid:durableId="269096002">
    <w:abstractNumId w:val="11"/>
  </w:num>
  <w:num w:numId="22" w16cid:durableId="977495397">
    <w:abstractNumId w:val="25"/>
  </w:num>
  <w:num w:numId="23" w16cid:durableId="1261180483">
    <w:abstractNumId w:val="8"/>
  </w:num>
  <w:num w:numId="24" w16cid:durableId="1527909024">
    <w:abstractNumId w:val="4"/>
  </w:num>
  <w:num w:numId="25" w16cid:durableId="1116559226">
    <w:abstractNumId w:val="12"/>
  </w:num>
  <w:num w:numId="26" w16cid:durableId="447510924">
    <w:abstractNumId w:val="19"/>
  </w:num>
  <w:num w:numId="27" w16cid:durableId="33117032">
    <w:abstractNumId w:val="3"/>
  </w:num>
  <w:num w:numId="28" w16cid:durableId="1143161401">
    <w:abstractNumId w:val="16"/>
  </w:num>
  <w:num w:numId="29" w16cid:durableId="1371033262">
    <w:abstractNumId w:val="28"/>
  </w:num>
  <w:num w:numId="30" w16cid:durableId="953823820">
    <w:abstractNumId w:val="29"/>
  </w:num>
  <w:num w:numId="31" w16cid:durableId="485241127">
    <w:abstractNumId w:val="9"/>
  </w:num>
  <w:num w:numId="32" w16cid:durableId="1260675037">
    <w:abstractNumId w:val="24"/>
  </w:num>
  <w:num w:numId="33" w16cid:durableId="95868405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142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911"/>
    <w:rsid w:val="00000CB9"/>
    <w:rsid w:val="0000152C"/>
    <w:rsid w:val="000017F4"/>
    <w:rsid w:val="00001BB3"/>
    <w:rsid w:val="00001D38"/>
    <w:rsid w:val="000021F1"/>
    <w:rsid w:val="00002FD7"/>
    <w:rsid w:val="0000355C"/>
    <w:rsid w:val="00003A7F"/>
    <w:rsid w:val="00004023"/>
    <w:rsid w:val="00005B48"/>
    <w:rsid w:val="000062EB"/>
    <w:rsid w:val="000077A1"/>
    <w:rsid w:val="000079EB"/>
    <w:rsid w:val="00010565"/>
    <w:rsid w:val="00010BBD"/>
    <w:rsid w:val="00010E21"/>
    <w:rsid w:val="00011398"/>
    <w:rsid w:val="000119E4"/>
    <w:rsid w:val="00011A66"/>
    <w:rsid w:val="00011F5E"/>
    <w:rsid w:val="00012CBF"/>
    <w:rsid w:val="0001339F"/>
    <w:rsid w:val="0001385B"/>
    <w:rsid w:val="00013DF0"/>
    <w:rsid w:val="00013E30"/>
    <w:rsid w:val="000144E0"/>
    <w:rsid w:val="000147AA"/>
    <w:rsid w:val="00014826"/>
    <w:rsid w:val="000148D9"/>
    <w:rsid w:val="00014CB4"/>
    <w:rsid w:val="00015268"/>
    <w:rsid w:val="00015B22"/>
    <w:rsid w:val="000165CE"/>
    <w:rsid w:val="000173DE"/>
    <w:rsid w:val="00017CFC"/>
    <w:rsid w:val="00020349"/>
    <w:rsid w:val="000212BF"/>
    <w:rsid w:val="00021369"/>
    <w:rsid w:val="0002141A"/>
    <w:rsid w:val="000218F3"/>
    <w:rsid w:val="00021A67"/>
    <w:rsid w:val="000222BA"/>
    <w:rsid w:val="00022B46"/>
    <w:rsid w:val="00023C1A"/>
    <w:rsid w:val="00023D7E"/>
    <w:rsid w:val="000242EB"/>
    <w:rsid w:val="0002432E"/>
    <w:rsid w:val="0002446D"/>
    <w:rsid w:val="00025855"/>
    <w:rsid w:val="000259E8"/>
    <w:rsid w:val="00025D3C"/>
    <w:rsid w:val="00026A3F"/>
    <w:rsid w:val="00026E1E"/>
    <w:rsid w:val="00026F96"/>
    <w:rsid w:val="000273ED"/>
    <w:rsid w:val="00027402"/>
    <w:rsid w:val="00030BC2"/>
    <w:rsid w:val="00030CB4"/>
    <w:rsid w:val="00030FBA"/>
    <w:rsid w:val="000310E8"/>
    <w:rsid w:val="000312D1"/>
    <w:rsid w:val="00031382"/>
    <w:rsid w:val="00031DD2"/>
    <w:rsid w:val="00031F0B"/>
    <w:rsid w:val="00032D5A"/>
    <w:rsid w:val="00032E56"/>
    <w:rsid w:val="00034BB5"/>
    <w:rsid w:val="00034D40"/>
    <w:rsid w:val="000351EF"/>
    <w:rsid w:val="00035925"/>
    <w:rsid w:val="00036032"/>
    <w:rsid w:val="00036173"/>
    <w:rsid w:val="000374C2"/>
    <w:rsid w:val="00037A85"/>
    <w:rsid w:val="00037C06"/>
    <w:rsid w:val="000402F3"/>
    <w:rsid w:val="0004119C"/>
    <w:rsid w:val="00041C32"/>
    <w:rsid w:val="00042409"/>
    <w:rsid w:val="00042DF6"/>
    <w:rsid w:val="00042ECC"/>
    <w:rsid w:val="0004327D"/>
    <w:rsid w:val="000437E4"/>
    <w:rsid w:val="00043878"/>
    <w:rsid w:val="00044478"/>
    <w:rsid w:val="00044DC7"/>
    <w:rsid w:val="00045ADC"/>
    <w:rsid w:val="00046228"/>
    <w:rsid w:val="00046986"/>
    <w:rsid w:val="000500B7"/>
    <w:rsid w:val="00051BAC"/>
    <w:rsid w:val="00052F7A"/>
    <w:rsid w:val="0005305A"/>
    <w:rsid w:val="00053F43"/>
    <w:rsid w:val="00054161"/>
    <w:rsid w:val="00054182"/>
    <w:rsid w:val="0005496F"/>
    <w:rsid w:val="00054E21"/>
    <w:rsid w:val="00054F3E"/>
    <w:rsid w:val="00055219"/>
    <w:rsid w:val="0005582E"/>
    <w:rsid w:val="00056423"/>
    <w:rsid w:val="000564DD"/>
    <w:rsid w:val="00056E8E"/>
    <w:rsid w:val="00056F49"/>
    <w:rsid w:val="00057579"/>
    <w:rsid w:val="00057951"/>
    <w:rsid w:val="00057AD5"/>
    <w:rsid w:val="00057CF2"/>
    <w:rsid w:val="000606FE"/>
    <w:rsid w:val="00062131"/>
    <w:rsid w:val="000625F0"/>
    <w:rsid w:val="0006269A"/>
    <w:rsid w:val="000636B6"/>
    <w:rsid w:val="00063F15"/>
    <w:rsid w:val="00063F6D"/>
    <w:rsid w:val="00064425"/>
    <w:rsid w:val="00064C55"/>
    <w:rsid w:val="00065149"/>
    <w:rsid w:val="00066088"/>
    <w:rsid w:val="0006615F"/>
    <w:rsid w:val="00066DC9"/>
    <w:rsid w:val="000676AD"/>
    <w:rsid w:val="000713AF"/>
    <w:rsid w:val="0007181D"/>
    <w:rsid w:val="00071D8A"/>
    <w:rsid w:val="00072E59"/>
    <w:rsid w:val="000734E2"/>
    <w:rsid w:val="00073971"/>
    <w:rsid w:val="0007545B"/>
    <w:rsid w:val="00075B7E"/>
    <w:rsid w:val="000763FD"/>
    <w:rsid w:val="00076E38"/>
    <w:rsid w:val="0007755F"/>
    <w:rsid w:val="00077AD6"/>
    <w:rsid w:val="00077DD8"/>
    <w:rsid w:val="00080250"/>
    <w:rsid w:val="00080C40"/>
    <w:rsid w:val="000813D7"/>
    <w:rsid w:val="0008238F"/>
    <w:rsid w:val="000826AB"/>
    <w:rsid w:val="00082A19"/>
    <w:rsid w:val="00082DAF"/>
    <w:rsid w:val="00083265"/>
    <w:rsid w:val="00083445"/>
    <w:rsid w:val="000837F8"/>
    <w:rsid w:val="00083C49"/>
    <w:rsid w:val="00083C80"/>
    <w:rsid w:val="0008475D"/>
    <w:rsid w:val="00084D46"/>
    <w:rsid w:val="00084FEB"/>
    <w:rsid w:val="00085009"/>
    <w:rsid w:val="00087038"/>
    <w:rsid w:val="000870AB"/>
    <w:rsid w:val="000871FB"/>
    <w:rsid w:val="0009129B"/>
    <w:rsid w:val="00091464"/>
    <w:rsid w:val="000921D5"/>
    <w:rsid w:val="000927E8"/>
    <w:rsid w:val="00092CE5"/>
    <w:rsid w:val="00093173"/>
    <w:rsid w:val="00093214"/>
    <w:rsid w:val="000939E7"/>
    <w:rsid w:val="00094CFF"/>
    <w:rsid w:val="00095083"/>
    <w:rsid w:val="00095D33"/>
    <w:rsid w:val="000961FE"/>
    <w:rsid w:val="00096B38"/>
    <w:rsid w:val="00096C46"/>
    <w:rsid w:val="000973CA"/>
    <w:rsid w:val="0009754E"/>
    <w:rsid w:val="00097ABC"/>
    <w:rsid w:val="00097DA7"/>
    <w:rsid w:val="000A0057"/>
    <w:rsid w:val="000A0333"/>
    <w:rsid w:val="000A126F"/>
    <w:rsid w:val="000A127D"/>
    <w:rsid w:val="000A1295"/>
    <w:rsid w:val="000A14E4"/>
    <w:rsid w:val="000A15F9"/>
    <w:rsid w:val="000A1B06"/>
    <w:rsid w:val="000A2685"/>
    <w:rsid w:val="000A269A"/>
    <w:rsid w:val="000A2858"/>
    <w:rsid w:val="000A2BA9"/>
    <w:rsid w:val="000A3785"/>
    <w:rsid w:val="000A4165"/>
    <w:rsid w:val="000A42BC"/>
    <w:rsid w:val="000A4DAD"/>
    <w:rsid w:val="000A4EB8"/>
    <w:rsid w:val="000A590D"/>
    <w:rsid w:val="000A6503"/>
    <w:rsid w:val="000A71BC"/>
    <w:rsid w:val="000A74D9"/>
    <w:rsid w:val="000A7936"/>
    <w:rsid w:val="000B0A8C"/>
    <w:rsid w:val="000B14E1"/>
    <w:rsid w:val="000B2490"/>
    <w:rsid w:val="000B2DDC"/>
    <w:rsid w:val="000B2FCD"/>
    <w:rsid w:val="000B3084"/>
    <w:rsid w:val="000B4671"/>
    <w:rsid w:val="000B500C"/>
    <w:rsid w:val="000B648F"/>
    <w:rsid w:val="000B757D"/>
    <w:rsid w:val="000B77B5"/>
    <w:rsid w:val="000B7B39"/>
    <w:rsid w:val="000C45B0"/>
    <w:rsid w:val="000C45F2"/>
    <w:rsid w:val="000C470A"/>
    <w:rsid w:val="000C4BD6"/>
    <w:rsid w:val="000C508A"/>
    <w:rsid w:val="000C5435"/>
    <w:rsid w:val="000C5B74"/>
    <w:rsid w:val="000C64BF"/>
    <w:rsid w:val="000C6885"/>
    <w:rsid w:val="000C753C"/>
    <w:rsid w:val="000D09D4"/>
    <w:rsid w:val="000D13FC"/>
    <w:rsid w:val="000D1B23"/>
    <w:rsid w:val="000D2146"/>
    <w:rsid w:val="000D2266"/>
    <w:rsid w:val="000D2A3A"/>
    <w:rsid w:val="000D38CD"/>
    <w:rsid w:val="000D3AB3"/>
    <w:rsid w:val="000D3FBD"/>
    <w:rsid w:val="000D6C2C"/>
    <w:rsid w:val="000D767F"/>
    <w:rsid w:val="000D7C78"/>
    <w:rsid w:val="000D7FB5"/>
    <w:rsid w:val="000E0CB6"/>
    <w:rsid w:val="000E1522"/>
    <w:rsid w:val="000E19C5"/>
    <w:rsid w:val="000E219B"/>
    <w:rsid w:val="000E26F8"/>
    <w:rsid w:val="000E2F5A"/>
    <w:rsid w:val="000E3092"/>
    <w:rsid w:val="000E3553"/>
    <w:rsid w:val="000E364C"/>
    <w:rsid w:val="000E3D60"/>
    <w:rsid w:val="000E3FD5"/>
    <w:rsid w:val="000E4259"/>
    <w:rsid w:val="000E4EE3"/>
    <w:rsid w:val="000E5494"/>
    <w:rsid w:val="000E6242"/>
    <w:rsid w:val="000E651E"/>
    <w:rsid w:val="000E6749"/>
    <w:rsid w:val="000E731C"/>
    <w:rsid w:val="000E7787"/>
    <w:rsid w:val="000E7860"/>
    <w:rsid w:val="000F14F1"/>
    <w:rsid w:val="000F190B"/>
    <w:rsid w:val="000F1E0F"/>
    <w:rsid w:val="000F201F"/>
    <w:rsid w:val="000F2994"/>
    <w:rsid w:val="000F299B"/>
    <w:rsid w:val="000F2DE6"/>
    <w:rsid w:val="000F44AE"/>
    <w:rsid w:val="000F499B"/>
    <w:rsid w:val="000F59F1"/>
    <w:rsid w:val="000F5CB3"/>
    <w:rsid w:val="000F6128"/>
    <w:rsid w:val="000F64E3"/>
    <w:rsid w:val="000F6FF5"/>
    <w:rsid w:val="000F74FA"/>
    <w:rsid w:val="00100075"/>
    <w:rsid w:val="001000E1"/>
    <w:rsid w:val="0010031F"/>
    <w:rsid w:val="0010087B"/>
    <w:rsid w:val="00100C48"/>
    <w:rsid w:val="001016F4"/>
    <w:rsid w:val="00101BE7"/>
    <w:rsid w:val="00102155"/>
    <w:rsid w:val="001025BB"/>
    <w:rsid w:val="00103890"/>
    <w:rsid w:val="00103DEC"/>
    <w:rsid w:val="001048CF"/>
    <w:rsid w:val="00106848"/>
    <w:rsid w:val="001068C7"/>
    <w:rsid w:val="00106A80"/>
    <w:rsid w:val="00106C36"/>
    <w:rsid w:val="001101CF"/>
    <w:rsid w:val="0011052F"/>
    <w:rsid w:val="00110839"/>
    <w:rsid w:val="001116E3"/>
    <w:rsid w:val="0011226B"/>
    <w:rsid w:val="001129AF"/>
    <w:rsid w:val="00113427"/>
    <w:rsid w:val="001150DB"/>
    <w:rsid w:val="001159C7"/>
    <w:rsid w:val="00116EE4"/>
    <w:rsid w:val="00116FBD"/>
    <w:rsid w:val="001170D9"/>
    <w:rsid w:val="00117366"/>
    <w:rsid w:val="00117EB8"/>
    <w:rsid w:val="001208FD"/>
    <w:rsid w:val="00120B35"/>
    <w:rsid w:val="00120DB2"/>
    <w:rsid w:val="00121045"/>
    <w:rsid w:val="001213DB"/>
    <w:rsid w:val="00122F89"/>
    <w:rsid w:val="001234B8"/>
    <w:rsid w:val="00124090"/>
    <w:rsid w:val="0012458A"/>
    <w:rsid w:val="0012478F"/>
    <w:rsid w:val="00124CBE"/>
    <w:rsid w:val="00125286"/>
    <w:rsid w:val="00125358"/>
    <w:rsid w:val="00125372"/>
    <w:rsid w:val="001255BC"/>
    <w:rsid w:val="001256D6"/>
    <w:rsid w:val="001260BE"/>
    <w:rsid w:val="001261C4"/>
    <w:rsid w:val="00126EE1"/>
    <w:rsid w:val="00127344"/>
    <w:rsid w:val="0012753E"/>
    <w:rsid w:val="001278E6"/>
    <w:rsid w:val="00127914"/>
    <w:rsid w:val="00127C23"/>
    <w:rsid w:val="00130126"/>
    <w:rsid w:val="001325D4"/>
    <w:rsid w:val="001337A2"/>
    <w:rsid w:val="0013397B"/>
    <w:rsid w:val="00134A78"/>
    <w:rsid w:val="00134FE0"/>
    <w:rsid w:val="0013618F"/>
    <w:rsid w:val="001364E7"/>
    <w:rsid w:val="00136BB2"/>
    <w:rsid w:val="00136C14"/>
    <w:rsid w:val="00136E27"/>
    <w:rsid w:val="00137A50"/>
    <w:rsid w:val="0014017E"/>
    <w:rsid w:val="001403A8"/>
    <w:rsid w:val="001406C3"/>
    <w:rsid w:val="001409AF"/>
    <w:rsid w:val="00141192"/>
    <w:rsid w:val="00141CCE"/>
    <w:rsid w:val="00141F92"/>
    <w:rsid w:val="00143438"/>
    <w:rsid w:val="00143B55"/>
    <w:rsid w:val="00144030"/>
    <w:rsid w:val="0014420F"/>
    <w:rsid w:val="001457FE"/>
    <w:rsid w:val="00146787"/>
    <w:rsid w:val="00146C60"/>
    <w:rsid w:val="001474B7"/>
    <w:rsid w:val="00147611"/>
    <w:rsid w:val="00150055"/>
    <w:rsid w:val="00150319"/>
    <w:rsid w:val="00150D4F"/>
    <w:rsid w:val="00151151"/>
    <w:rsid w:val="00151D03"/>
    <w:rsid w:val="00153008"/>
    <w:rsid w:val="00153742"/>
    <w:rsid w:val="0015390E"/>
    <w:rsid w:val="00153B03"/>
    <w:rsid w:val="00153BA0"/>
    <w:rsid w:val="00154273"/>
    <w:rsid w:val="001557F5"/>
    <w:rsid w:val="00156AA4"/>
    <w:rsid w:val="00156D59"/>
    <w:rsid w:val="00161A8E"/>
    <w:rsid w:val="00162A13"/>
    <w:rsid w:val="00162FEB"/>
    <w:rsid w:val="0016367C"/>
    <w:rsid w:val="00163B49"/>
    <w:rsid w:val="00163DA5"/>
    <w:rsid w:val="00164041"/>
    <w:rsid w:val="0016412F"/>
    <w:rsid w:val="00164BBF"/>
    <w:rsid w:val="00165893"/>
    <w:rsid w:val="00167F8B"/>
    <w:rsid w:val="001701AF"/>
    <w:rsid w:val="00170357"/>
    <w:rsid w:val="00170442"/>
    <w:rsid w:val="001704EE"/>
    <w:rsid w:val="00170D87"/>
    <w:rsid w:val="00170FD8"/>
    <w:rsid w:val="0017123B"/>
    <w:rsid w:val="001713D6"/>
    <w:rsid w:val="00171495"/>
    <w:rsid w:val="0017240B"/>
    <w:rsid w:val="00172E17"/>
    <w:rsid w:val="0017316B"/>
    <w:rsid w:val="001739C8"/>
    <w:rsid w:val="00173A8B"/>
    <w:rsid w:val="00174917"/>
    <w:rsid w:val="00175148"/>
    <w:rsid w:val="00175540"/>
    <w:rsid w:val="00176992"/>
    <w:rsid w:val="001769AA"/>
    <w:rsid w:val="00176D54"/>
    <w:rsid w:val="00176DD8"/>
    <w:rsid w:val="00176E81"/>
    <w:rsid w:val="00177410"/>
    <w:rsid w:val="00177DBB"/>
    <w:rsid w:val="001806E9"/>
    <w:rsid w:val="001808D3"/>
    <w:rsid w:val="001815A2"/>
    <w:rsid w:val="00181CC0"/>
    <w:rsid w:val="0018331A"/>
    <w:rsid w:val="00183588"/>
    <w:rsid w:val="00183858"/>
    <w:rsid w:val="00184070"/>
    <w:rsid w:val="00184F21"/>
    <w:rsid w:val="00185318"/>
    <w:rsid w:val="001853D1"/>
    <w:rsid w:val="00185ED7"/>
    <w:rsid w:val="00186DCC"/>
    <w:rsid w:val="001876A9"/>
    <w:rsid w:val="00190157"/>
    <w:rsid w:val="00190269"/>
    <w:rsid w:val="001903AB"/>
    <w:rsid w:val="0019077B"/>
    <w:rsid w:val="0019143F"/>
    <w:rsid w:val="001915CF"/>
    <w:rsid w:val="00191F0D"/>
    <w:rsid w:val="0019224F"/>
    <w:rsid w:val="001929A4"/>
    <w:rsid w:val="00193040"/>
    <w:rsid w:val="00193D59"/>
    <w:rsid w:val="00194357"/>
    <w:rsid w:val="00194DE7"/>
    <w:rsid w:val="0019522A"/>
    <w:rsid w:val="001969A5"/>
    <w:rsid w:val="00197346"/>
    <w:rsid w:val="00197AB9"/>
    <w:rsid w:val="001A08B5"/>
    <w:rsid w:val="001A1076"/>
    <w:rsid w:val="001A1235"/>
    <w:rsid w:val="001A141F"/>
    <w:rsid w:val="001A167C"/>
    <w:rsid w:val="001A1A07"/>
    <w:rsid w:val="001A28EE"/>
    <w:rsid w:val="001A322A"/>
    <w:rsid w:val="001A33AE"/>
    <w:rsid w:val="001A41C1"/>
    <w:rsid w:val="001A42E5"/>
    <w:rsid w:val="001A4A9B"/>
    <w:rsid w:val="001A602B"/>
    <w:rsid w:val="001A65F7"/>
    <w:rsid w:val="001A6896"/>
    <w:rsid w:val="001A7678"/>
    <w:rsid w:val="001A7B06"/>
    <w:rsid w:val="001A7B4E"/>
    <w:rsid w:val="001B0222"/>
    <w:rsid w:val="001B07E6"/>
    <w:rsid w:val="001B093A"/>
    <w:rsid w:val="001B0E2B"/>
    <w:rsid w:val="001B10F2"/>
    <w:rsid w:val="001B11EF"/>
    <w:rsid w:val="001B182D"/>
    <w:rsid w:val="001B2041"/>
    <w:rsid w:val="001B2046"/>
    <w:rsid w:val="001B241D"/>
    <w:rsid w:val="001B2884"/>
    <w:rsid w:val="001B2C31"/>
    <w:rsid w:val="001B467A"/>
    <w:rsid w:val="001B5663"/>
    <w:rsid w:val="001B6A24"/>
    <w:rsid w:val="001B7BFC"/>
    <w:rsid w:val="001B7FED"/>
    <w:rsid w:val="001C0019"/>
    <w:rsid w:val="001C055D"/>
    <w:rsid w:val="001C0A2F"/>
    <w:rsid w:val="001C193D"/>
    <w:rsid w:val="001C22F4"/>
    <w:rsid w:val="001C3799"/>
    <w:rsid w:val="001C3917"/>
    <w:rsid w:val="001C432D"/>
    <w:rsid w:val="001C43FB"/>
    <w:rsid w:val="001C5219"/>
    <w:rsid w:val="001C55C5"/>
    <w:rsid w:val="001C6ACF"/>
    <w:rsid w:val="001C7172"/>
    <w:rsid w:val="001C7199"/>
    <w:rsid w:val="001C7377"/>
    <w:rsid w:val="001C7940"/>
    <w:rsid w:val="001C79DC"/>
    <w:rsid w:val="001D09FC"/>
    <w:rsid w:val="001D1113"/>
    <w:rsid w:val="001D1A8F"/>
    <w:rsid w:val="001D1C2C"/>
    <w:rsid w:val="001D315C"/>
    <w:rsid w:val="001D31C8"/>
    <w:rsid w:val="001D3D3B"/>
    <w:rsid w:val="001D4036"/>
    <w:rsid w:val="001D4550"/>
    <w:rsid w:val="001D4F52"/>
    <w:rsid w:val="001D53BD"/>
    <w:rsid w:val="001D5678"/>
    <w:rsid w:val="001D6127"/>
    <w:rsid w:val="001D649F"/>
    <w:rsid w:val="001D6630"/>
    <w:rsid w:val="001D7958"/>
    <w:rsid w:val="001D7963"/>
    <w:rsid w:val="001E018E"/>
    <w:rsid w:val="001E02C5"/>
    <w:rsid w:val="001E0A55"/>
    <w:rsid w:val="001E0C90"/>
    <w:rsid w:val="001E1084"/>
    <w:rsid w:val="001E110C"/>
    <w:rsid w:val="001E18D6"/>
    <w:rsid w:val="001E1C71"/>
    <w:rsid w:val="001E2094"/>
    <w:rsid w:val="001E2773"/>
    <w:rsid w:val="001E3B0E"/>
    <w:rsid w:val="001E502D"/>
    <w:rsid w:val="001E5D5E"/>
    <w:rsid w:val="001E7F88"/>
    <w:rsid w:val="001F019C"/>
    <w:rsid w:val="001F0509"/>
    <w:rsid w:val="001F0787"/>
    <w:rsid w:val="001F085D"/>
    <w:rsid w:val="001F097C"/>
    <w:rsid w:val="001F0A41"/>
    <w:rsid w:val="001F0BD0"/>
    <w:rsid w:val="001F13A1"/>
    <w:rsid w:val="001F1DFC"/>
    <w:rsid w:val="001F2097"/>
    <w:rsid w:val="001F24AB"/>
    <w:rsid w:val="001F278B"/>
    <w:rsid w:val="001F42CE"/>
    <w:rsid w:val="001F4BB5"/>
    <w:rsid w:val="001F4C61"/>
    <w:rsid w:val="001F5269"/>
    <w:rsid w:val="001F59C8"/>
    <w:rsid w:val="001F609D"/>
    <w:rsid w:val="001F6B61"/>
    <w:rsid w:val="001F6DC2"/>
    <w:rsid w:val="001F7607"/>
    <w:rsid w:val="001F7986"/>
    <w:rsid w:val="002001CC"/>
    <w:rsid w:val="00200B73"/>
    <w:rsid w:val="0020122D"/>
    <w:rsid w:val="00201482"/>
    <w:rsid w:val="0020198D"/>
    <w:rsid w:val="00201CF9"/>
    <w:rsid w:val="00201D87"/>
    <w:rsid w:val="00201DF1"/>
    <w:rsid w:val="00201F95"/>
    <w:rsid w:val="00202635"/>
    <w:rsid w:val="00203075"/>
    <w:rsid w:val="00203318"/>
    <w:rsid w:val="0020374C"/>
    <w:rsid w:val="00203AFD"/>
    <w:rsid w:val="00203C1D"/>
    <w:rsid w:val="00203DF8"/>
    <w:rsid w:val="00204151"/>
    <w:rsid w:val="002049D4"/>
    <w:rsid w:val="002056E4"/>
    <w:rsid w:val="0020575C"/>
    <w:rsid w:val="00206D76"/>
    <w:rsid w:val="0020725F"/>
    <w:rsid w:val="00207315"/>
    <w:rsid w:val="002074B0"/>
    <w:rsid w:val="002077C5"/>
    <w:rsid w:val="00207BC6"/>
    <w:rsid w:val="00207EF8"/>
    <w:rsid w:val="00211318"/>
    <w:rsid w:val="002116FF"/>
    <w:rsid w:val="0021173D"/>
    <w:rsid w:val="00211C91"/>
    <w:rsid w:val="00212396"/>
    <w:rsid w:val="00213F52"/>
    <w:rsid w:val="00215228"/>
    <w:rsid w:val="00215707"/>
    <w:rsid w:val="00215D55"/>
    <w:rsid w:val="00215FC9"/>
    <w:rsid w:val="00216270"/>
    <w:rsid w:val="00216755"/>
    <w:rsid w:val="00216F7F"/>
    <w:rsid w:val="00217541"/>
    <w:rsid w:val="00217A63"/>
    <w:rsid w:val="00217E42"/>
    <w:rsid w:val="00220184"/>
    <w:rsid w:val="00220B1D"/>
    <w:rsid w:val="00220E68"/>
    <w:rsid w:val="00221FC0"/>
    <w:rsid w:val="00222008"/>
    <w:rsid w:val="00222432"/>
    <w:rsid w:val="0022253D"/>
    <w:rsid w:val="00223094"/>
    <w:rsid w:val="002237C3"/>
    <w:rsid w:val="0022481E"/>
    <w:rsid w:val="002250E4"/>
    <w:rsid w:val="0022549C"/>
    <w:rsid w:val="002257A2"/>
    <w:rsid w:val="00226375"/>
    <w:rsid w:val="00226644"/>
    <w:rsid w:val="002270E1"/>
    <w:rsid w:val="002271D5"/>
    <w:rsid w:val="002278EB"/>
    <w:rsid w:val="002279BC"/>
    <w:rsid w:val="00230302"/>
    <w:rsid w:val="0023056A"/>
    <w:rsid w:val="00231C9B"/>
    <w:rsid w:val="00231E64"/>
    <w:rsid w:val="00232479"/>
    <w:rsid w:val="00232754"/>
    <w:rsid w:val="002327AE"/>
    <w:rsid w:val="00232D73"/>
    <w:rsid w:val="0023317F"/>
    <w:rsid w:val="002334C9"/>
    <w:rsid w:val="00234588"/>
    <w:rsid w:val="00234830"/>
    <w:rsid w:val="00234F33"/>
    <w:rsid w:val="002352AD"/>
    <w:rsid w:val="00236E6E"/>
    <w:rsid w:val="002372F7"/>
    <w:rsid w:val="0024135E"/>
    <w:rsid w:val="00242012"/>
    <w:rsid w:val="002426FD"/>
    <w:rsid w:val="002430D6"/>
    <w:rsid w:val="0024368F"/>
    <w:rsid w:val="0024409C"/>
    <w:rsid w:val="0024469B"/>
    <w:rsid w:val="00244E6B"/>
    <w:rsid w:val="002451FA"/>
    <w:rsid w:val="0024542A"/>
    <w:rsid w:val="00245F1B"/>
    <w:rsid w:val="00246747"/>
    <w:rsid w:val="00246ED0"/>
    <w:rsid w:val="0024735F"/>
    <w:rsid w:val="002503B8"/>
    <w:rsid w:val="00250B58"/>
    <w:rsid w:val="00250BA1"/>
    <w:rsid w:val="00250EAE"/>
    <w:rsid w:val="00251D52"/>
    <w:rsid w:val="00253F7C"/>
    <w:rsid w:val="002547F9"/>
    <w:rsid w:val="0025484C"/>
    <w:rsid w:val="00254E35"/>
    <w:rsid w:val="00255890"/>
    <w:rsid w:val="00255F41"/>
    <w:rsid w:val="00257B18"/>
    <w:rsid w:val="00257D3E"/>
    <w:rsid w:val="00257E75"/>
    <w:rsid w:val="0026073D"/>
    <w:rsid w:val="00260A94"/>
    <w:rsid w:val="00261278"/>
    <w:rsid w:val="0026288B"/>
    <w:rsid w:val="002628DE"/>
    <w:rsid w:val="00262CA3"/>
    <w:rsid w:val="00263168"/>
    <w:rsid w:val="00263627"/>
    <w:rsid w:val="00263AE3"/>
    <w:rsid w:val="00264902"/>
    <w:rsid w:val="0026508B"/>
    <w:rsid w:val="00265CE0"/>
    <w:rsid w:val="0026631D"/>
    <w:rsid w:val="002664F3"/>
    <w:rsid w:val="00267220"/>
    <w:rsid w:val="002674CB"/>
    <w:rsid w:val="00267D05"/>
    <w:rsid w:val="00267FD7"/>
    <w:rsid w:val="002700E2"/>
    <w:rsid w:val="00271A81"/>
    <w:rsid w:val="00271BB6"/>
    <w:rsid w:val="0027220C"/>
    <w:rsid w:val="0027226B"/>
    <w:rsid w:val="00272555"/>
    <w:rsid w:val="00272643"/>
    <w:rsid w:val="00273024"/>
    <w:rsid w:val="00273489"/>
    <w:rsid w:val="00273499"/>
    <w:rsid w:val="00273EF7"/>
    <w:rsid w:val="00273FA1"/>
    <w:rsid w:val="0027401F"/>
    <w:rsid w:val="00274085"/>
    <w:rsid w:val="00274112"/>
    <w:rsid w:val="0027450C"/>
    <w:rsid w:val="002748CA"/>
    <w:rsid w:val="00275268"/>
    <w:rsid w:val="002752E8"/>
    <w:rsid w:val="002752EF"/>
    <w:rsid w:val="00275424"/>
    <w:rsid w:val="00275ABF"/>
    <w:rsid w:val="00276D3A"/>
    <w:rsid w:val="00276FED"/>
    <w:rsid w:val="002770E5"/>
    <w:rsid w:val="00277479"/>
    <w:rsid w:val="002779E8"/>
    <w:rsid w:val="0028077F"/>
    <w:rsid w:val="00280AE9"/>
    <w:rsid w:val="00281727"/>
    <w:rsid w:val="00281C79"/>
    <w:rsid w:val="00281DF5"/>
    <w:rsid w:val="002826AA"/>
    <w:rsid w:val="00282B0F"/>
    <w:rsid w:val="00282D9B"/>
    <w:rsid w:val="00283064"/>
    <w:rsid w:val="00283B3A"/>
    <w:rsid w:val="00283C7A"/>
    <w:rsid w:val="00284728"/>
    <w:rsid w:val="00284B41"/>
    <w:rsid w:val="00284DE7"/>
    <w:rsid w:val="00285B31"/>
    <w:rsid w:val="00285EFF"/>
    <w:rsid w:val="00287C7B"/>
    <w:rsid w:val="00287D31"/>
    <w:rsid w:val="00290B91"/>
    <w:rsid w:val="00290C6A"/>
    <w:rsid w:val="00290C72"/>
    <w:rsid w:val="00291B0F"/>
    <w:rsid w:val="00292887"/>
    <w:rsid w:val="00292F5D"/>
    <w:rsid w:val="00293254"/>
    <w:rsid w:val="002933A1"/>
    <w:rsid w:val="00293A9E"/>
    <w:rsid w:val="00293B41"/>
    <w:rsid w:val="0029450E"/>
    <w:rsid w:val="00294CA9"/>
    <w:rsid w:val="0029548D"/>
    <w:rsid w:val="00295F9A"/>
    <w:rsid w:val="0029658B"/>
    <w:rsid w:val="002970CC"/>
    <w:rsid w:val="00297C5C"/>
    <w:rsid w:val="002A02CF"/>
    <w:rsid w:val="002A04F0"/>
    <w:rsid w:val="002A07D1"/>
    <w:rsid w:val="002A09D1"/>
    <w:rsid w:val="002A105D"/>
    <w:rsid w:val="002A12B0"/>
    <w:rsid w:val="002A2BFD"/>
    <w:rsid w:val="002A2D0E"/>
    <w:rsid w:val="002A2EFE"/>
    <w:rsid w:val="002A32D5"/>
    <w:rsid w:val="002A347B"/>
    <w:rsid w:val="002A3C04"/>
    <w:rsid w:val="002A3ECE"/>
    <w:rsid w:val="002A485E"/>
    <w:rsid w:val="002A4E56"/>
    <w:rsid w:val="002A5253"/>
    <w:rsid w:val="002A52BD"/>
    <w:rsid w:val="002A5E86"/>
    <w:rsid w:val="002A627A"/>
    <w:rsid w:val="002A746E"/>
    <w:rsid w:val="002B07D0"/>
    <w:rsid w:val="002B0AEF"/>
    <w:rsid w:val="002B0B80"/>
    <w:rsid w:val="002B0D42"/>
    <w:rsid w:val="002B17DA"/>
    <w:rsid w:val="002B1B23"/>
    <w:rsid w:val="002B27DC"/>
    <w:rsid w:val="002B2C40"/>
    <w:rsid w:val="002B2DA1"/>
    <w:rsid w:val="002B36CB"/>
    <w:rsid w:val="002B39C5"/>
    <w:rsid w:val="002B3FC0"/>
    <w:rsid w:val="002B48AB"/>
    <w:rsid w:val="002B4AE2"/>
    <w:rsid w:val="002B4B89"/>
    <w:rsid w:val="002B5C28"/>
    <w:rsid w:val="002B7BB7"/>
    <w:rsid w:val="002B7C48"/>
    <w:rsid w:val="002C000D"/>
    <w:rsid w:val="002C0209"/>
    <w:rsid w:val="002C1112"/>
    <w:rsid w:val="002C12CE"/>
    <w:rsid w:val="002C3290"/>
    <w:rsid w:val="002C366A"/>
    <w:rsid w:val="002C3896"/>
    <w:rsid w:val="002C3FB2"/>
    <w:rsid w:val="002C4963"/>
    <w:rsid w:val="002C5207"/>
    <w:rsid w:val="002C5364"/>
    <w:rsid w:val="002C5859"/>
    <w:rsid w:val="002C5B7C"/>
    <w:rsid w:val="002C5D69"/>
    <w:rsid w:val="002C600B"/>
    <w:rsid w:val="002C601C"/>
    <w:rsid w:val="002C67C5"/>
    <w:rsid w:val="002C71CE"/>
    <w:rsid w:val="002C7791"/>
    <w:rsid w:val="002C791C"/>
    <w:rsid w:val="002D0ACE"/>
    <w:rsid w:val="002D0AE0"/>
    <w:rsid w:val="002D1110"/>
    <w:rsid w:val="002D138E"/>
    <w:rsid w:val="002D28AE"/>
    <w:rsid w:val="002D2B95"/>
    <w:rsid w:val="002D2FAE"/>
    <w:rsid w:val="002D3295"/>
    <w:rsid w:val="002D3331"/>
    <w:rsid w:val="002D344A"/>
    <w:rsid w:val="002D34FB"/>
    <w:rsid w:val="002D353F"/>
    <w:rsid w:val="002D37E2"/>
    <w:rsid w:val="002D4BA5"/>
    <w:rsid w:val="002D4E7C"/>
    <w:rsid w:val="002D65DE"/>
    <w:rsid w:val="002D6912"/>
    <w:rsid w:val="002D69E6"/>
    <w:rsid w:val="002D6E16"/>
    <w:rsid w:val="002D7145"/>
    <w:rsid w:val="002D7815"/>
    <w:rsid w:val="002E043A"/>
    <w:rsid w:val="002E0871"/>
    <w:rsid w:val="002E127D"/>
    <w:rsid w:val="002E1975"/>
    <w:rsid w:val="002E1F20"/>
    <w:rsid w:val="002E2BFE"/>
    <w:rsid w:val="002E2E13"/>
    <w:rsid w:val="002E42DB"/>
    <w:rsid w:val="002E46A9"/>
    <w:rsid w:val="002E56A4"/>
    <w:rsid w:val="002E6090"/>
    <w:rsid w:val="002E6B0D"/>
    <w:rsid w:val="002E73D2"/>
    <w:rsid w:val="002E7480"/>
    <w:rsid w:val="002E75A7"/>
    <w:rsid w:val="002E78A2"/>
    <w:rsid w:val="002F0225"/>
    <w:rsid w:val="002F0E60"/>
    <w:rsid w:val="002F0ECB"/>
    <w:rsid w:val="002F120C"/>
    <w:rsid w:val="002F121A"/>
    <w:rsid w:val="002F15F4"/>
    <w:rsid w:val="002F16EB"/>
    <w:rsid w:val="002F1A11"/>
    <w:rsid w:val="002F1C50"/>
    <w:rsid w:val="002F1E8E"/>
    <w:rsid w:val="002F234A"/>
    <w:rsid w:val="002F2C11"/>
    <w:rsid w:val="002F37D3"/>
    <w:rsid w:val="002F3D08"/>
    <w:rsid w:val="002F3FCF"/>
    <w:rsid w:val="002F4081"/>
    <w:rsid w:val="002F4D1A"/>
    <w:rsid w:val="002F50B5"/>
    <w:rsid w:val="002F56BC"/>
    <w:rsid w:val="002F5789"/>
    <w:rsid w:val="002F5CC9"/>
    <w:rsid w:val="002F605C"/>
    <w:rsid w:val="002F6364"/>
    <w:rsid w:val="002F7DA8"/>
    <w:rsid w:val="00300725"/>
    <w:rsid w:val="00300BDB"/>
    <w:rsid w:val="003022F3"/>
    <w:rsid w:val="003027AC"/>
    <w:rsid w:val="00303A9C"/>
    <w:rsid w:val="00304523"/>
    <w:rsid w:val="00304832"/>
    <w:rsid w:val="0030514D"/>
    <w:rsid w:val="003055BD"/>
    <w:rsid w:val="00305B5F"/>
    <w:rsid w:val="00305EF6"/>
    <w:rsid w:val="00306CB1"/>
    <w:rsid w:val="003074D5"/>
    <w:rsid w:val="0030778F"/>
    <w:rsid w:val="00307AE0"/>
    <w:rsid w:val="003100C3"/>
    <w:rsid w:val="00310310"/>
    <w:rsid w:val="00310560"/>
    <w:rsid w:val="00310AF1"/>
    <w:rsid w:val="00310EDB"/>
    <w:rsid w:val="00310F57"/>
    <w:rsid w:val="00311103"/>
    <w:rsid w:val="0031117A"/>
    <w:rsid w:val="00311E01"/>
    <w:rsid w:val="003125D7"/>
    <w:rsid w:val="003134E3"/>
    <w:rsid w:val="003139C8"/>
    <w:rsid w:val="00313AD5"/>
    <w:rsid w:val="00313BB6"/>
    <w:rsid w:val="0031636E"/>
    <w:rsid w:val="0031640B"/>
    <w:rsid w:val="003169EC"/>
    <w:rsid w:val="00316E9D"/>
    <w:rsid w:val="00316EE3"/>
    <w:rsid w:val="003203D2"/>
    <w:rsid w:val="0032055B"/>
    <w:rsid w:val="003205F5"/>
    <w:rsid w:val="00320D6E"/>
    <w:rsid w:val="00320F4A"/>
    <w:rsid w:val="003216A9"/>
    <w:rsid w:val="00321994"/>
    <w:rsid w:val="003225F0"/>
    <w:rsid w:val="00322615"/>
    <w:rsid w:val="003231DF"/>
    <w:rsid w:val="00323229"/>
    <w:rsid w:val="00323871"/>
    <w:rsid w:val="0032422D"/>
    <w:rsid w:val="003244B4"/>
    <w:rsid w:val="003254C5"/>
    <w:rsid w:val="00325AD1"/>
    <w:rsid w:val="00325CA8"/>
    <w:rsid w:val="003265F8"/>
    <w:rsid w:val="00326DD5"/>
    <w:rsid w:val="00326DF2"/>
    <w:rsid w:val="0032724A"/>
    <w:rsid w:val="00327A1A"/>
    <w:rsid w:val="00327FE8"/>
    <w:rsid w:val="00330251"/>
    <w:rsid w:val="0033069F"/>
    <w:rsid w:val="00330BA2"/>
    <w:rsid w:val="003313A9"/>
    <w:rsid w:val="00331A95"/>
    <w:rsid w:val="00331C51"/>
    <w:rsid w:val="0033224E"/>
    <w:rsid w:val="00332300"/>
    <w:rsid w:val="00333351"/>
    <w:rsid w:val="003337DD"/>
    <w:rsid w:val="00334A3E"/>
    <w:rsid w:val="00334DEC"/>
    <w:rsid w:val="003359A8"/>
    <w:rsid w:val="0033669C"/>
    <w:rsid w:val="00336945"/>
    <w:rsid w:val="00340329"/>
    <w:rsid w:val="003409FC"/>
    <w:rsid w:val="00340C79"/>
    <w:rsid w:val="00340E77"/>
    <w:rsid w:val="0034132E"/>
    <w:rsid w:val="003413F9"/>
    <w:rsid w:val="0034166F"/>
    <w:rsid w:val="00341C36"/>
    <w:rsid w:val="00341D95"/>
    <w:rsid w:val="003424DD"/>
    <w:rsid w:val="00342551"/>
    <w:rsid w:val="00342C42"/>
    <w:rsid w:val="00342DAE"/>
    <w:rsid w:val="00342F90"/>
    <w:rsid w:val="00343363"/>
    <w:rsid w:val="003435BD"/>
    <w:rsid w:val="003450F9"/>
    <w:rsid w:val="00345B23"/>
    <w:rsid w:val="0034635A"/>
    <w:rsid w:val="00346A10"/>
    <w:rsid w:val="00346E6B"/>
    <w:rsid w:val="00347735"/>
    <w:rsid w:val="00347A31"/>
    <w:rsid w:val="00350AF0"/>
    <w:rsid w:val="00350DE1"/>
    <w:rsid w:val="00351211"/>
    <w:rsid w:val="00351497"/>
    <w:rsid w:val="00351C10"/>
    <w:rsid w:val="00352546"/>
    <w:rsid w:val="00352936"/>
    <w:rsid w:val="00353059"/>
    <w:rsid w:val="00353463"/>
    <w:rsid w:val="0035384F"/>
    <w:rsid w:val="00355135"/>
    <w:rsid w:val="00355FEB"/>
    <w:rsid w:val="003565ED"/>
    <w:rsid w:val="00356DEC"/>
    <w:rsid w:val="00360108"/>
    <w:rsid w:val="00360571"/>
    <w:rsid w:val="003605A3"/>
    <w:rsid w:val="003607EA"/>
    <w:rsid w:val="00360D1F"/>
    <w:rsid w:val="00360D20"/>
    <w:rsid w:val="003618A8"/>
    <w:rsid w:val="00361BEF"/>
    <w:rsid w:val="00361F7D"/>
    <w:rsid w:val="00362A82"/>
    <w:rsid w:val="0036340E"/>
    <w:rsid w:val="00363416"/>
    <w:rsid w:val="0036368B"/>
    <w:rsid w:val="003638AE"/>
    <w:rsid w:val="00363C92"/>
    <w:rsid w:val="0036417F"/>
    <w:rsid w:val="00365773"/>
    <w:rsid w:val="003660AA"/>
    <w:rsid w:val="003663D0"/>
    <w:rsid w:val="003664C8"/>
    <w:rsid w:val="00366CD2"/>
    <w:rsid w:val="0036706C"/>
    <w:rsid w:val="0036734D"/>
    <w:rsid w:val="0036789D"/>
    <w:rsid w:val="0037172A"/>
    <w:rsid w:val="00371905"/>
    <w:rsid w:val="00371D43"/>
    <w:rsid w:val="003725F0"/>
    <w:rsid w:val="00372891"/>
    <w:rsid w:val="0037289C"/>
    <w:rsid w:val="00372C07"/>
    <w:rsid w:val="00372D2E"/>
    <w:rsid w:val="003733F5"/>
    <w:rsid w:val="00373453"/>
    <w:rsid w:val="00373691"/>
    <w:rsid w:val="003738B5"/>
    <w:rsid w:val="00373A88"/>
    <w:rsid w:val="003741A1"/>
    <w:rsid w:val="003742AD"/>
    <w:rsid w:val="00374B07"/>
    <w:rsid w:val="00374B2C"/>
    <w:rsid w:val="00375295"/>
    <w:rsid w:val="00375946"/>
    <w:rsid w:val="00375C1D"/>
    <w:rsid w:val="00375EE2"/>
    <w:rsid w:val="00380FAF"/>
    <w:rsid w:val="00381332"/>
    <w:rsid w:val="003813EE"/>
    <w:rsid w:val="00381665"/>
    <w:rsid w:val="0038398F"/>
    <w:rsid w:val="00383D72"/>
    <w:rsid w:val="003841CA"/>
    <w:rsid w:val="003842F0"/>
    <w:rsid w:val="003845E6"/>
    <w:rsid w:val="00384663"/>
    <w:rsid w:val="003847CE"/>
    <w:rsid w:val="00384934"/>
    <w:rsid w:val="00385074"/>
    <w:rsid w:val="0038510B"/>
    <w:rsid w:val="00385220"/>
    <w:rsid w:val="00385741"/>
    <w:rsid w:val="00386052"/>
    <w:rsid w:val="00386AB0"/>
    <w:rsid w:val="0038728B"/>
    <w:rsid w:val="0038749F"/>
    <w:rsid w:val="00390B6F"/>
    <w:rsid w:val="00390D66"/>
    <w:rsid w:val="00391F08"/>
    <w:rsid w:val="00392370"/>
    <w:rsid w:val="0039261D"/>
    <w:rsid w:val="00392BAF"/>
    <w:rsid w:val="003933C3"/>
    <w:rsid w:val="00393555"/>
    <w:rsid w:val="0039366A"/>
    <w:rsid w:val="00393A61"/>
    <w:rsid w:val="00393B73"/>
    <w:rsid w:val="00393CB5"/>
    <w:rsid w:val="00394546"/>
    <w:rsid w:val="003945CF"/>
    <w:rsid w:val="00394C21"/>
    <w:rsid w:val="003955AF"/>
    <w:rsid w:val="0039615D"/>
    <w:rsid w:val="003965A1"/>
    <w:rsid w:val="0039723A"/>
    <w:rsid w:val="00397633"/>
    <w:rsid w:val="00397A23"/>
    <w:rsid w:val="00397A37"/>
    <w:rsid w:val="00397D1F"/>
    <w:rsid w:val="00397E71"/>
    <w:rsid w:val="00397EBD"/>
    <w:rsid w:val="003A0177"/>
    <w:rsid w:val="003A0B0A"/>
    <w:rsid w:val="003A0E11"/>
    <w:rsid w:val="003A0FB6"/>
    <w:rsid w:val="003A131E"/>
    <w:rsid w:val="003A20D2"/>
    <w:rsid w:val="003A2583"/>
    <w:rsid w:val="003A3A8E"/>
    <w:rsid w:val="003A3B05"/>
    <w:rsid w:val="003A4E58"/>
    <w:rsid w:val="003A5711"/>
    <w:rsid w:val="003A60CA"/>
    <w:rsid w:val="003A6FC8"/>
    <w:rsid w:val="003A718C"/>
    <w:rsid w:val="003A7414"/>
    <w:rsid w:val="003A7463"/>
    <w:rsid w:val="003A7FE9"/>
    <w:rsid w:val="003B0C11"/>
    <w:rsid w:val="003B1400"/>
    <w:rsid w:val="003B2266"/>
    <w:rsid w:val="003B242C"/>
    <w:rsid w:val="003B2455"/>
    <w:rsid w:val="003B24A5"/>
    <w:rsid w:val="003B338D"/>
    <w:rsid w:val="003B3891"/>
    <w:rsid w:val="003B3A84"/>
    <w:rsid w:val="003B3B9C"/>
    <w:rsid w:val="003B444B"/>
    <w:rsid w:val="003B45B7"/>
    <w:rsid w:val="003B4BB4"/>
    <w:rsid w:val="003B5530"/>
    <w:rsid w:val="003B579B"/>
    <w:rsid w:val="003B639A"/>
    <w:rsid w:val="003B6C67"/>
    <w:rsid w:val="003B6DA0"/>
    <w:rsid w:val="003B746E"/>
    <w:rsid w:val="003B7514"/>
    <w:rsid w:val="003C0331"/>
    <w:rsid w:val="003C071A"/>
    <w:rsid w:val="003C0D93"/>
    <w:rsid w:val="003C18BB"/>
    <w:rsid w:val="003C1AA2"/>
    <w:rsid w:val="003C1D51"/>
    <w:rsid w:val="003C2272"/>
    <w:rsid w:val="003C24E1"/>
    <w:rsid w:val="003C2530"/>
    <w:rsid w:val="003C2572"/>
    <w:rsid w:val="003C2EC9"/>
    <w:rsid w:val="003C2F8D"/>
    <w:rsid w:val="003C301A"/>
    <w:rsid w:val="003C337B"/>
    <w:rsid w:val="003C3B4B"/>
    <w:rsid w:val="003C3FDA"/>
    <w:rsid w:val="003C4065"/>
    <w:rsid w:val="003C429F"/>
    <w:rsid w:val="003C4486"/>
    <w:rsid w:val="003C461C"/>
    <w:rsid w:val="003C4ACF"/>
    <w:rsid w:val="003C5BDB"/>
    <w:rsid w:val="003C6025"/>
    <w:rsid w:val="003C622C"/>
    <w:rsid w:val="003C6BFC"/>
    <w:rsid w:val="003C7DEC"/>
    <w:rsid w:val="003C7E90"/>
    <w:rsid w:val="003D02FF"/>
    <w:rsid w:val="003D0446"/>
    <w:rsid w:val="003D085A"/>
    <w:rsid w:val="003D0A1A"/>
    <w:rsid w:val="003D13D7"/>
    <w:rsid w:val="003D15EE"/>
    <w:rsid w:val="003D168A"/>
    <w:rsid w:val="003D29E0"/>
    <w:rsid w:val="003D2ABA"/>
    <w:rsid w:val="003D2AFE"/>
    <w:rsid w:val="003D2BCD"/>
    <w:rsid w:val="003D3811"/>
    <w:rsid w:val="003D3D6E"/>
    <w:rsid w:val="003D47F7"/>
    <w:rsid w:val="003D557C"/>
    <w:rsid w:val="003D5E31"/>
    <w:rsid w:val="003D6A9B"/>
    <w:rsid w:val="003D76CD"/>
    <w:rsid w:val="003D7FAB"/>
    <w:rsid w:val="003E0323"/>
    <w:rsid w:val="003E06FD"/>
    <w:rsid w:val="003E0AF3"/>
    <w:rsid w:val="003E173D"/>
    <w:rsid w:val="003E2A8E"/>
    <w:rsid w:val="003E2F66"/>
    <w:rsid w:val="003E3C37"/>
    <w:rsid w:val="003E3DAF"/>
    <w:rsid w:val="003E5F61"/>
    <w:rsid w:val="003E652F"/>
    <w:rsid w:val="003E6E0B"/>
    <w:rsid w:val="003E6F4B"/>
    <w:rsid w:val="003E7017"/>
    <w:rsid w:val="003E77E2"/>
    <w:rsid w:val="003E7B09"/>
    <w:rsid w:val="003F0715"/>
    <w:rsid w:val="003F0D45"/>
    <w:rsid w:val="003F0DEC"/>
    <w:rsid w:val="003F12DF"/>
    <w:rsid w:val="003F1934"/>
    <w:rsid w:val="003F1FE9"/>
    <w:rsid w:val="003F22F3"/>
    <w:rsid w:val="003F25B4"/>
    <w:rsid w:val="003F32A9"/>
    <w:rsid w:val="003F330F"/>
    <w:rsid w:val="003F332C"/>
    <w:rsid w:val="003F3845"/>
    <w:rsid w:val="003F3B84"/>
    <w:rsid w:val="003F4423"/>
    <w:rsid w:val="003F4BEA"/>
    <w:rsid w:val="003F4EAA"/>
    <w:rsid w:val="003F5C5D"/>
    <w:rsid w:val="003F69AE"/>
    <w:rsid w:val="003F7D9C"/>
    <w:rsid w:val="003F7EDF"/>
    <w:rsid w:val="004000EE"/>
    <w:rsid w:val="00400261"/>
    <w:rsid w:val="004003A4"/>
    <w:rsid w:val="00400787"/>
    <w:rsid w:val="004009BA"/>
    <w:rsid w:val="00401070"/>
    <w:rsid w:val="00401517"/>
    <w:rsid w:val="00401B14"/>
    <w:rsid w:val="00401E1D"/>
    <w:rsid w:val="0040200D"/>
    <w:rsid w:val="004023BD"/>
    <w:rsid w:val="00402FE5"/>
    <w:rsid w:val="0040307D"/>
    <w:rsid w:val="00403335"/>
    <w:rsid w:val="00403719"/>
    <w:rsid w:val="00403BA8"/>
    <w:rsid w:val="00404069"/>
    <w:rsid w:val="004041F0"/>
    <w:rsid w:val="00404B7A"/>
    <w:rsid w:val="00405201"/>
    <w:rsid w:val="0040525B"/>
    <w:rsid w:val="00405840"/>
    <w:rsid w:val="004070A4"/>
    <w:rsid w:val="004073B2"/>
    <w:rsid w:val="004076A7"/>
    <w:rsid w:val="004103DF"/>
    <w:rsid w:val="00410CD3"/>
    <w:rsid w:val="00410E42"/>
    <w:rsid w:val="0041285A"/>
    <w:rsid w:val="00412D92"/>
    <w:rsid w:val="00413151"/>
    <w:rsid w:val="00413294"/>
    <w:rsid w:val="00414939"/>
    <w:rsid w:val="00414C02"/>
    <w:rsid w:val="00414DC1"/>
    <w:rsid w:val="00415064"/>
    <w:rsid w:val="00415EDA"/>
    <w:rsid w:val="004169F3"/>
    <w:rsid w:val="00416C27"/>
    <w:rsid w:val="00416F2B"/>
    <w:rsid w:val="0041719B"/>
    <w:rsid w:val="004171A4"/>
    <w:rsid w:val="004178BA"/>
    <w:rsid w:val="00417C14"/>
    <w:rsid w:val="004202AB"/>
    <w:rsid w:val="00420AEB"/>
    <w:rsid w:val="004211A2"/>
    <w:rsid w:val="00421692"/>
    <w:rsid w:val="0042273F"/>
    <w:rsid w:val="00423533"/>
    <w:rsid w:val="00423A98"/>
    <w:rsid w:val="00423C3F"/>
    <w:rsid w:val="004244E9"/>
    <w:rsid w:val="00424CB1"/>
    <w:rsid w:val="00425084"/>
    <w:rsid w:val="00425843"/>
    <w:rsid w:val="00425AC9"/>
    <w:rsid w:val="00425C89"/>
    <w:rsid w:val="004265A1"/>
    <w:rsid w:val="00426B9A"/>
    <w:rsid w:val="00426CF3"/>
    <w:rsid w:val="00426EC2"/>
    <w:rsid w:val="0042746F"/>
    <w:rsid w:val="00427903"/>
    <w:rsid w:val="00427AA2"/>
    <w:rsid w:val="00427DE1"/>
    <w:rsid w:val="00427EFB"/>
    <w:rsid w:val="00430337"/>
    <w:rsid w:val="00431016"/>
    <w:rsid w:val="0043164B"/>
    <w:rsid w:val="00431D20"/>
    <w:rsid w:val="004320EF"/>
    <w:rsid w:val="00432517"/>
    <w:rsid w:val="0043301C"/>
    <w:rsid w:val="004340A8"/>
    <w:rsid w:val="00434A2C"/>
    <w:rsid w:val="004359AB"/>
    <w:rsid w:val="00435FEC"/>
    <w:rsid w:val="00436684"/>
    <w:rsid w:val="00436B58"/>
    <w:rsid w:val="00436EC9"/>
    <w:rsid w:val="00437763"/>
    <w:rsid w:val="00437BFD"/>
    <w:rsid w:val="00440658"/>
    <w:rsid w:val="0044087B"/>
    <w:rsid w:val="00441261"/>
    <w:rsid w:val="0044208F"/>
    <w:rsid w:val="00442304"/>
    <w:rsid w:val="004427A0"/>
    <w:rsid w:val="00443E1E"/>
    <w:rsid w:val="00444C37"/>
    <w:rsid w:val="00445A44"/>
    <w:rsid w:val="0044603B"/>
    <w:rsid w:val="00446696"/>
    <w:rsid w:val="00446A85"/>
    <w:rsid w:val="00446D54"/>
    <w:rsid w:val="00446F57"/>
    <w:rsid w:val="00447148"/>
    <w:rsid w:val="00447557"/>
    <w:rsid w:val="0044776E"/>
    <w:rsid w:val="00447917"/>
    <w:rsid w:val="00450778"/>
    <w:rsid w:val="00450943"/>
    <w:rsid w:val="00450DCD"/>
    <w:rsid w:val="00451230"/>
    <w:rsid w:val="00451635"/>
    <w:rsid w:val="004518B0"/>
    <w:rsid w:val="00451A88"/>
    <w:rsid w:val="00452021"/>
    <w:rsid w:val="00452874"/>
    <w:rsid w:val="00453548"/>
    <w:rsid w:val="0045387F"/>
    <w:rsid w:val="00453DB4"/>
    <w:rsid w:val="00454C4C"/>
    <w:rsid w:val="00454CB2"/>
    <w:rsid w:val="00454FA6"/>
    <w:rsid w:val="00457118"/>
    <w:rsid w:val="00457291"/>
    <w:rsid w:val="00457765"/>
    <w:rsid w:val="00457957"/>
    <w:rsid w:val="00457CCF"/>
    <w:rsid w:val="00457E18"/>
    <w:rsid w:val="004605C9"/>
    <w:rsid w:val="00460C95"/>
    <w:rsid w:val="00460CA6"/>
    <w:rsid w:val="00461939"/>
    <w:rsid w:val="004624C7"/>
    <w:rsid w:val="00462B10"/>
    <w:rsid w:val="00462BA0"/>
    <w:rsid w:val="00462EA7"/>
    <w:rsid w:val="0046316C"/>
    <w:rsid w:val="004639BB"/>
    <w:rsid w:val="00463AA0"/>
    <w:rsid w:val="00464F00"/>
    <w:rsid w:val="00465860"/>
    <w:rsid w:val="00466CC6"/>
    <w:rsid w:val="00467657"/>
    <w:rsid w:val="0046786C"/>
    <w:rsid w:val="00467DD2"/>
    <w:rsid w:val="0047007C"/>
    <w:rsid w:val="0047008E"/>
    <w:rsid w:val="00470270"/>
    <w:rsid w:val="004705C8"/>
    <w:rsid w:val="0047228E"/>
    <w:rsid w:val="004722DE"/>
    <w:rsid w:val="00472446"/>
    <w:rsid w:val="00472D05"/>
    <w:rsid w:val="00472DE7"/>
    <w:rsid w:val="004735EC"/>
    <w:rsid w:val="00473680"/>
    <w:rsid w:val="00473A0A"/>
    <w:rsid w:val="00473C9E"/>
    <w:rsid w:val="00473D05"/>
    <w:rsid w:val="00474CE0"/>
    <w:rsid w:val="004750FF"/>
    <w:rsid w:val="00475374"/>
    <w:rsid w:val="004757FE"/>
    <w:rsid w:val="00475846"/>
    <w:rsid w:val="00476FCD"/>
    <w:rsid w:val="00477AF5"/>
    <w:rsid w:val="00480A51"/>
    <w:rsid w:val="00480A85"/>
    <w:rsid w:val="00480B5A"/>
    <w:rsid w:val="004814CA"/>
    <w:rsid w:val="0048154A"/>
    <w:rsid w:val="004830EA"/>
    <w:rsid w:val="0048348C"/>
    <w:rsid w:val="00483CA1"/>
    <w:rsid w:val="0048407F"/>
    <w:rsid w:val="004841EF"/>
    <w:rsid w:val="00484B96"/>
    <w:rsid w:val="00484E41"/>
    <w:rsid w:val="0048522C"/>
    <w:rsid w:val="00485A16"/>
    <w:rsid w:val="00486CEE"/>
    <w:rsid w:val="00486E43"/>
    <w:rsid w:val="004872E0"/>
    <w:rsid w:val="00487A18"/>
    <w:rsid w:val="00487B95"/>
    <w:rsid w:val="004903A0"/>
    <w:rsid w:val="004903E2"/>
    <w:rsid w:val="00490D03"/>
    <w:rsid w:val="00490E14"/>
    <w:rsid w:val="00490E83"/>
    <w:rsid w:val="00491335"/>
    <w:rsid w:val="00491993"/>
    <w:rsid w:val="00491BE9"/>
    <w:rsid w:val="00491F54"/>
    <w:rsid w:val="00491F55"/>
    <w:rsid w:val="0049228B"/>
    <w:rsid w:val="00492C68"/>
    <w:rsid w:val="00492E21"/>
    <w:rsid w:val="004937AB"/>
    <w:rsid w:val="004937AC"/>
    <w:rsid w:val="00493B75"/>
    <w:rsid w:val="00494B7D"/>
    <w:rsid w:val="0049565F"/>
    <w:rsid w:val="00495B89"/>
    <w:rsid w:val="00496893"/>
    <w:rsid w:val="00496D0C"/>
    <w:rsid w:val="00496F7A"/>
    <w:rsid w:val="004A0050"/>
    <w:rsid w:val="004A0BD8"/>
    <w:rsid w:val="004A178D"/>
    <w:rsid w:val="004A2B46"/>
    <w:rsid w:val="004A2F05"/>
    <w:rsid w:val="004A3312"/>
    <w:rsid w:val="004A44CE"/>
    <w:rsid w:val="004A45C8"/>
    <w:rsid w:val="004A475B"/>
    <w:rsid w:val="004A4DED"/>
    <w:rsid w:val="004A5126"/>
    <w:rsid w:val="004A5157"/>
    <w:rsid w:val="004A6174"/>
    <w:rsid w:val="004A7073"/>
    <w:rsid w:val="004A7449"/>
    <w:rsid w:val="004A7FE2"/>
    <w:rsid w:val="004B0792"/>
    <w:rsid w:val="004B1533"/>
    <w:rsid w:val="004B20FD"/>
    <w:rsid w:val="004B21ED"/>
    <w:rsid w:val="004B2221"/>
    <w:rsid w:val="004B261D"/>
    <w:rsid w:val="004B2AFA"/>
    <w:rsid w:val="004B2EE0"/>
    <w:rsid w:val="004B3E3B"/>
    <w:rsid w:val="004B4146"/>
    <w:rsid w:val="004B51E7"/>
    <w:rsid w:val="004B553D"/>
    <w:rsid w:val="004B57E2"/>
    <w:rsid w:val="004B5903"/>
    <w:rsid w:val="004B592F"/>
    <w:rsid w:val="004B6414"/>
    <w:rsid w:val="004B690C"/>
    <w:rsid w:val="004B6D33"/>
    <w:rsid w:val="004B75F1"/>
    <w:rsid w:val="004B77FF"/>
    <w:rsid w:val="004C08A2"/>
    <w:rsid w:val="004C0E3B"/>
    <w:rsid w:val="004C10F7"/>
    <w:rsid w:val="004C16ED"/>
    <w:rsid w:val="004C2BB7"/>
    <w:rsid w:val="004C308A"/>
    <w:rsid w:val="004C30AC"/>
    <w:rsid w:val="004C39A4"/>
    <w:rsid w:val="004C4081"/>
    <w:rsid w:val="004C416D"/>
    <w:rsid w:val="004C4190"/>
    <w:rsid w:val="004C4639"/>
    <w:rsid w:val="004C4D30"/>
    <w:rsid w:val="004C4DE6"/>
    <w:rsid w:val="004C5497"/>
    <w:rsid w:val="004C5FCF"/>
    <w:rsid w:val="004C65D2"/>
    <w:rsid w:val="004C748A"/>
    <w:rsid w:val="004C74AA"/>
    <w:rsid w:val="004C77CC"/>
    <w:rsid w:val="004C7AE1"/>
    <w:rsid w:val="004D0039"/>
    <w:rsid w:val="004D027D"/>
    <w:rsid w:val="004D05A8"/>
    <w:rsid w:val="004D098A"/>
    <w:rsid w:val="004D13CE"/>
    <w:rsid w:val="004D1C48"/>
    <w:rsid w:val="004D2853"/>
    <w:rsid w:val="004D2B47"/>
    <w:rsid w:val="004D34BA"/>
    <w:rsid w:val="004D5702"/>
    <w:rsid w:val="004D59FA"/>
    <w:rsid w:val="004D5B62"/>
    <w:rsid w:val="004D5CF2"/>
    <w:rsid w:val="004D5D09"/>
    <w:rsid w:val="004D5D77"/>
    <w:rsid w:val="004D6173"/>
    <w:rsid w:val="004D6B5A"/>
    <w:rsid w:val="004D6DBE"/>
    <w:rsid w:val="004E06B6"/>
    <w:rsid w:val="004E0DA2"/>
    <w:rsid w:val="004E1E98"/>
    <w:rsid w:val="004E2134"/>
    <w:rsid w:val="004E2779"/>
    <w:rsid w:val="004E40DB"/>
    <w:rsid w:val="004E4308"/>
    <w:rsid w:val="004E4380"/>
    <w:rsid w:val="004E4F31"/>
    <w:rsid w:val="004E6B3B"/>
    <w:rsid w:val="004E760D"/>
    <w:rsid w:val="004E7DB2"/>
    <w:rsid w:val="004F1546"/>
    <w:rsid w:val="004F15D0"/>
    <w:rsid w:val="004F17F8"/>
    <w:rsid w:val="004F1899"/>
    <w:rsid w:val="004F1ADF"/>
    <w:rsid w:val="004F1D31"/>
    <w:rsid w:val="004F1F33"/>
    <w:rsid w:val="004F2225"/>
    <w:rsid w:val="004F2527"/>
    <w:rsid w:val="004F2EC1"/>
    <w:rsid w:val="004F2EF0"/>
    <w:rsid w:val="004F40BA"/>
    <w:rsid w:val="004F436A"/>
    <w:rsid w:val="004F4525"/>
    <w:rsid w:val="004F4DE2"/>
    <w:rsid w:val="004F50F6"/>
    <w:rsid w:val="004F5655"/>
    <w:rsid w:val="004F5A93"/>
    <w:rsid w:val="004F6B28"/>
    <w:rsid w:val="004F6FDB"/>
    <w:rsid w:val="004F7148"/>
    <w:rsid w:val="004F7176"/>
    <w:rsid w:val="004F767D"/>
    <w:rsid w:val="004F77F7"/>
    <w:rsid w:val="004F7885"/>
    <w:rsid w:val="004F7D45"/>
    <w:rsid w:val="004F7EE9"/>
    <w:rsid w:val="004F7FE1"/>
    <w:rsid w:val="00500A62"/>
    <w:rsid w:val="00502428"/>
    <w:rsid w:val="00503261"/>
    <w:rsid w:val="005033A8"/>
    <w:rsid w:val="00503645"/>
    <w:rsid w:val="00503DB5"/>
    <w:rsid w:val="00503FF5"/>
    <w:rsid w:val="0050507A"/>
    <w:rsid w:val="0050539B"/>
    <w:rsid w:val="0050598B"/>
    <w:rsid w:val="00505AC9"/>
    <w:rsid w:val="005064FA"/>
    <w:rsid w:val="00506939"/>
    <w:rsid w:val="00510B78"/>
    <w:rsid w:val="00510EE5"/>
    <w:rsid w:val="0051117E"/>
    <w:rsid w:val="0051147D"/>
    <w:rsid w:val="005115A5"/>
    <w:rsid w:val="005123E1"/>
    <w:rsid w:val="005124DE"/>
    <w:rsid w:val="00512F23"/>
    <w:rsid w:val="00513250"/>
    <w:rsid w:val="00513920"/>
    <w:rsid w:val="00514868"/>
    <w:rsid w:val="00515042"/>
    <w:rsid w:val="00515D48"/>
    <w:rsid w:val="00516DC4"/>
    <w:rsid w:val="00516E80"/>
    <w:rsid w:val="00517D72"/>
    <w:rsid w:val="005221C1"/>
    <w:rsid w:val="005222ED"/>
    <w:rsid w:val="00522BA4"/>
    <w:rsid w:val="00522EBF"/>
    <w:rsid w:val="0052369E"/>
    <w:rsid w:val="005243B2"/>
    <w:rsid w:val="005245BA"/>
    <w:rsid w:val="0052471C"/>
    <w:rsid w:val="00524881"/>
    <w:rsid w:val="0052490A"/>
    <w:rsid w:val="005250B2"/>
    <w:rsid w:val="00525170"/>
    <w:rsid w:val="00525D11"/>
    <w:rsid w:val="005263E5"/>
    <w:rsid w:val="00526A09"/>
    <w:rsid w:val="00527E0C"/>
    <w:rsid w:val="00530122"/>
    <w:rsid w:val="00530AEB"/>
    <w:rsid w:val="005311B2"/>
    <w:rsid w:val="00531B93"/>
    <w:rsid w:val="00531E43"/>
    <w:rsid w:val="00531FCD"/>
    <w:rsid w:val="005320BA"/>
    <w:rsid w:val="005325EB"/>
    <w:rsid w:val="005329D3"/>
    <w:rsid w:val="00532AC1"/>
    <w:rsid w:val="0053338A"/>
    <w:rsid w:val="0053383C"/>
    <w:rsid w:val="005338CD"/>
    <w:rsid w:val="00534755"/>
    <w:rsid w:val="0053483D"/>
    <w:rsid w:val="00534CEB"/>
    <w:rsid w:val="00534DA4"/>
    <w:rsid w:val="00534FC5"/>
    <w:rsid w:val="005351DB"/>
    <w:rsid w:val="005352E0"/>
    <w:rsid w:val="0053643D"/>
    <w:rsid w:val="005364F1"/>
    <w:rsid w:val="00536563"/>
    <w:rsid w:val="00536F9B"/>
    <w:rsid w:val="00537006"/>
    <w:rsid w:val="005377A7"/>
    <w:rsid w:val="00537C53"/>
    <w:rsid w:val="00537D54"/>
    <w:rsid w:val="00537E0B"/>
    <w:rsid w:val="00540A8C"/>
    <w:rsid w:val="005418DC"/>
    <w:rsid w:val="00541D5C"/>
    <w:rsid w:val="005425AF"/>
    <w:rsid w:val="005426A8"/>
    <w:rsid w:val="005429AA"/>
    <w:rsid w:val="00542B2A"/>
    <w:rsid w:val="00543717"/>
    <w:rsid w:val="00543ADC"/>
    <w:rsid w:val="00543CC7"/>
    <w:rsid w:val="0054413E"/>
    <w:rsid w:val="00544422"/>
    <w:rsid w:val="005445E7"/>
    <w:rsid w:val="00544715"/>
    <w:rsid w:val="005447DB"/>
    <w:rsid w:val="00544C53"/>
    <w:rsid w:val="00544FE6"/>
    <w:rsid w:val="0054560E"/>
    <w:rsid w:val="00545ABB"/>
    <w:rsid w:val="00545F05"/>
    <w:rsid w:val="005460CA"/>
    <w:rsid w:val="005502CD"/>
    <w:rsid w:val="005503B7"/>
    <w:rsid w:val="00551596"/>
    <w:rsid w:val="00552142"/>
    <w:rsid w:val="0055272C"/>
    <w:rsid w:val="005529E1"/>
    <w:rsid w:val="00552B39"/>
    <w:rsid w:val="00553592"/>
    <w:rsid w:val="00553DB4"/>
    <w:rsid w:val="00555718"/>
    <w:rsid w:val="00555727"/>
    <w:rsid w:val="005562FA"/>
    <w:rsid w:val="0055644D"/>
    <w:rsid w:val="005565DD"/>
    <w:rsid w:val="00556B1F"/>
    <w:rsid w:val="00556DE5"/>
    <w:rsid w:val="005572C4"/>
    <w:rsid w:val="00557813"/>
    <w:rsid w:val="00557BDD"/>
    <w:rsid w:val="00557D90"/>
    <w:rsid w:val="00557EF0"/>
    <w:rsid w:val="00557FBB"/>
    <w:rsid w:val="00560459"/>
    <w:rsid w:val="005608F5"/>
    <w:rsid w:val="005613C4"/>
    <w:rsid w:val="005616B9"/>
    <w:rsid w:val="00562381"/>
    <w:rsid w:val="00562A39"/>
    <w:rsid w:val="00562C7F"/>
    <w:rsid w:val="005631C5"/>
    <w:rsid w:val="00563B08"/>
    <w:rsid w:val="0056417C"/>
    <w:rsid w:val="005644F4"/>
    <w:rsid w:val="00564E80"/>
    <w:rsid w:val="00565955"/>
    <w:rsid w:val="00566294"/>
    <w:rsid w:val="00566642"/>
    <w:rsid w:val="005667B4"/>
    <w:rsid w:val="005667C3"/>
    <w:rsid w:val="00566F21"/>
    <w:rsid w:val="005673F0"/>
    <w:rsid w:val="005674B0"/>
    <w:rsid w:val="00567556"/>
    <w:rsid w:val="00567A62"/>
    <w:rsid w:val="00567A83"/>
    <w:rsid w:val="00567C75"/>
    <w:rsid w:val="00570925"/>
    <w:rsid w:val="00571C7F"/>
    <w:rsid w:val="00572386"/>
    <w:rsid w:val="00572D1F"/>
    <w:rsid w:val="00573164"/>
    <w:rsid w:val="0057383B"/>
    <w:rsid w:val="00573DC7"/>
    <w:rsid w:val="005741F9"/>
    <w:rsid w:val="00574F42"/>
    <w:rsid w:val="00575559"/>
    <w:rsid w:val="00576EE4"/>
    <w:rsid w:val="005770FE"/>
    <w:rsid w:val="005777A7"/>
    <w:rsid w:val="00577CC7"/>
    <w:rsid w:val="005801DA"/>
    <w:rsid w:val="00580887"/>
    <w:rsid w:val="00580965"/>
    <w:rsid w:val="00580E18"/>
    <w:rsid w:val="005810D3"/>
    <w:rsid w:val="00581341"/>
    <w:rsid w:val="00581863"/>
    <w:rsid w:val="005823B3"/>
    <w:rsid w:val="00582412"/>
    <w:rsid w:val="00582AA8"/>
    <w:rsid w:val="0058344B"/>
    <w:rsid w:val="00583EAE"/>
    <w:rsid w:val="00583F09"/>
    <w:rsid w:val="00584E10"/>
    <w:rsid w:val="00585748"/>
    <w:rsid w:val="005857DD"/>
    <w:rsid w:val="0058648F"/>
    <w:rsid w:val="00586909"/>
    <w:rsid w:val="00587AD2"/>
    <w:rsid w:val="005901F0"/>
    <w:rsid w:val="0059030C"/>
    <w:rsid w:val="00590B6F"/>
    <w:rsid w:val="00590C1B"/>
    <w:rsid w:val="00591A5B"/>
    <w:rsid w:val="00591E08"/>
    <w:rsid w:val="00591EDB"/>
    <w:rsid w:val="00592240"/>
    <w:rsid w:val="00592417"/>
    <w:rsid w:val="00593042"/>
    <w:rsid w:val="005931FE"/>
    <w:rsid w:val="00593622"/>
    <w:rsid w:val="005938BB"/>
    <w:rsid w:val="00593A6D"/>
    <w:rsid w:val="0059415F"/>
    <w:rsid w:val="0059439B"/>
    <w:rsid w:val="00594476"/>
    <w:rsid w:val="0059458A"/>
    <w:rsid w:val="00594C2F"/>
    <w:rsid w:val="00595642"/>
    <w:rsid w:val="00595CA1"/>
    <w:rsid w:val="00596057"/>
    <w:rsid w:val="00596AB5"/>
    <w:rsid w:val="0059702C"/>
    <w:rsid w:val="0059712F"/>
    <w:rsid w:val="00597255"/>
    <w:rsid w:val="0059733F"/>
    <w:rsid w:val="00597440"/>
    <w:rsid w:val="00597C57"/>
    <w:rsid w:val="005A082E"/>
    <w:rsid w:val="005A0F58"/>
    <w:rsid w:val="005A1122"/>
    <w:rsid w:val="005A12A1"/>
    <w:rsid w:val="005A1409"/>
    <w:rsid w:val="005A169B"/>
    <w:rsid w:val="005A17B9"/>
    <w:rsid w:val="005A1F3C"/>
    <w:rsid w:val="005A222E"/>
    <w:rsid w:val="005A2436"/>
    <w:rsid w:val="005A28C5"/>
    <w:rsid w:val="005A2B76"/>
    <w:rsid w:val="005A2CCB"/>
    <w:rsid w:val="005A3188"/>
    <w:rsid w:val="005A35F0"/>
    <w:rsid w:val="005A38C7"/>
    <w:rsid w:val="005A44C9"/>
    <w:rsid w:val="005A4B44"/>
    <w:rsid w:val="005A5BCC"/>
    <w:rsid w:val="005A5DE9"/>
    <w:rsid w:val="005A6259"/>
    <w:rsid w:val="005A66C8"/>
    <w:rsid w:val="005A6A0B"/>
    <w:rsid w:val="005A7283"/>
    <w:rsid w:val="005A72D3"/>
    <w:rsid w:val="005A797D"/>
    <w:rsid w:val="005A7D4C"/>
    <w:rsid w:val="005A7FB0"/>
    <w:rsid w:val="005B031B"/>
    <w:rsid w:val="005B054D"/>
    <w:rsid w:val="005B0804"/>
    <w:rsid w:val="005B0D3F"/>
    <w:rsid w:val="005B0E26"/>
    <w:rsid w:val="005B1F3F"/>
    <w:rsid w:val="005B1FDE"/>
    <w:rsid w:val="005B21CE"/>
    <w:rsid w:val="005B2CB4"/>
    <w:rsid w:val="005B2FA8"/>
    <w:rsid w:val="005B47DE"/>
    <w:rsid w:val="005B4BF0"/>
    <w:rsid w:val="005B4F53"/>
    <w:rsid w:val="005B54BF"/>
    <w:rsid w:val="005B564D"/>
    <w:rsid w:val="005B5B9E"/>
    <w:rsid w:val="005B6222"/>
    <w:rsid w:val="005B6EAF"/>
    <w:rsid w:val="005B753F"/>
    <w:rsid w:val="005B76C9"/>
    <w:rsid w:val="005B7C87"/>
    <w:rsid w:val="005C05FA"/>
    <w:rsid w:val="005C0780"/>
    <w:rsid w:val="005C0DC1"/>
    <w:rsid w:val="005C12DC"/>
    <w:rsid w:val="005C1904"/>
    <w:rsid w:val="005C2427"/>
    <w:rsid w:val="005C24CE"/>
    <w:rsid w:val="005C3A01"/>
    <w:rsid w:val="005C3FFE"/>
    <w:rsid w:val="005C4047"/>
    <w:rsid w:val="005C476C"/>
    <w:rsid w:val="005C4B76"/>
    <w:rsid w:val="005C4D2A"/>
    <w:rsid w:val="005C59F3"/>
    <w:rsid w:val="005C59F7"/>
    <w:rsid w:val="005C5A58"/>
    <w:rsid w:val="005D052D"/>
    <w:rsid w:val="005D0B5A"/>
    <w:rsid w:val="005D10F8"/>
    <w:rsid w:val="005D2398"/>
    <w:rsid w:val="005D26ED"/>
    <w:rsid w:val="005D34E9"/>
    <w:rsid w:val="005D36EE"/>
    <w:rsid w:val="005D3764"/>
    <w:rsid w:val="005D3A39"/>
    <w:rsid w:val="005D4162"/>
    <w:rsid w:val="005D43AA"/>
    <w:rsid w:val="005D454C"/>
    <w:rsid w:val="005D6C54"/>
    <w:rsid w:val="005D7112"/>
    <w:rsid w:val="005D719F"/>
    <w:rsid w:val="005D7A40"/>
    <w:rsid w:val="005E018A"/>
    <w:rsid w:val="005E0BAE"/>
    <w:rsid w:val="005E1B8B"/>
    <w:rsid w:val="005E2E56"/>
    <w:rsid w:val="005E31A1"/>
    <w:rsid w:val="005E34EC"/>
    <w:rsid w:val="005E363F"/>
    <w:rsid w:val="005E528B"/>
    <w:rsid w:val="005E5570"/>
    <w:rsid w:val="005E5F5C"/>
    <w:rsid w:val="005E5FB4"/>
    <w:rsid w:val="005E628F"/>
    <w:rsid w:val="005E653F"/>
    <w:rsid w:val="005E69A0"/>
    <w:rsid w:val="005E6D6B"/>
    <w:rsid w:val="005E7105"/>
    <w:rsid w:val="005E737A"/>
    <w:rsid w:val="005F0572"/>
    <w:rsid w:val="005F05D9"/>
    <w:rsid w:val="005F0B17"/>
    <w:rsid w:val="005F1009"/>
    <w:rsid w:val="005F10BE"/>
    <w:rsid w:val="005F2028"/>
    <w:rsid w:val="005F2310"/>
    <w:rsid w:val="005F3F8D"/>
    <w:rsid w:val="005F47F5"/>
    <w:rsid w:val="005F4820"/>
    <w:rsid w:val="005F5C3E"/>
    <w:rsid w:val="005F5F1C"/>
    <w:rsid w:val="005F6092"/>
    <w:rsid w:val="005F60F6"/>
    <w:rsid w:val="005F78E5"/>
    <w:rsid w:val="005F7C90"/>
    <w:rsid w:val="00600A94"/>
    <w:rsid w:val="00601410"/>
    <w:rsid w:val="00602AD5"/>
    <w:rsid w:val="00602E2E"/>
    <w:rsid w:val="0060359F"/>
    <w:rsid w:val="006039E6"/>
    <w:rsid w:val="006041D8"/>
    <w:rsid w:val="006043E5"/>
    <w:rsid w:val="00604B88"/>
    <w:rsid w:val="00605937"/>
    <w:rsid w:val="00605DAE"/>
    <w:rsid w:val="00605DC9"/>
    <w:rsid w:val="006064A4"/>
    <w:rsid w:val="00606C08"/>
    <w:rsid w:val="006073B3"/>
    <w:rsid w:val="00607B57"/>
    <w:rsid w:val="006103C2"/>
    <w:rsid w:val="006109F8"/>
    <w:rsid w:val="00611A9E"/>
    <w:rsid w:val="00612187"/>
    <w:rsid w:val="00612232"/>
    <w:rsid w:val="0061256E"/>
    <w:rsid w:val="00612E7B"/>
    <w:rsid w:val="00612F77"/>
    <w:rsid w:val="006139AF"/>
    <w:rsid w:val="00613D22"/>
    <w:rsid w:val="00614301"/>
    <w:rsid w:val="006143A6"/>
    <w:rsid w:val="006143CC"/>
    <w:rsid w:val="00614BDE"/>
    <w:rsid w:val="00614D95"/>
    <w:rsid w:val="00614FFA"/>
    <w:rsid w:val="00615D33"/>
    <w:rsid w:val="00615DF0"/>
    <w:rsid w:val="00616420"/>
    <w:rsid w:val="00616CA8"/>
    <w:rsid w:val="00616CC8"/>
    <w:rsid w:val="00617A84"/>
    <w:rsid w:val="00617CB5"/>
    <w:rsid w:val="00617DBB"/>
    <w:rsid w:val="0062001B"/>
    <w:rsid w:val="0062083B"/>
    <w:rsid w:val="00620DE0"/>
    <w:rsid w:val="00621591"/>
    <w:rsid w:val="00621A38"/>
    <w:rsid w:val="00622B1E"/>
    <w:rsid w:val="0062340D"/>
    <w:rsid w:val="00623634"/>
    <w:rsid w:val="00623867"/>
    <w:rsid w:val="006245D5"/>
    <w:rsid w:val="00624990"/>
    <w:rsid w:val="006252C0"/>
    <w:rsid w:val="006256A9"/>
    <w:rsid w:val="00625E96"/>
    <w:rsid w:val="006278FC"/>
    <w:rsid w:val="00627CFF"/>
    <w:rsid w:val="0063024A"/>
    <w:rsid w:val="006306B7"/>
    <w:rsid w:val="006309A5"/>
    <w:rsid w:val="00630B08"/>
    <w:rsid w:val="00630D0B"/>
    <w:rsid w:val="00631B1F"/>
    <w:rsid w:val="00631EF5"/>
    <w:rsid w:val="00632380"/>
    <w:rsid w:val="00632C3F"/>
    <w:rsid w:val="0063361B"/>
    <w:rsid w:val="00633996"/>
    <w:rsid w:val="0063436E"/>
    <w:rsid w:val="0063479A"/>
    <w:rsid w:val="00634E87"/>
    <w:rsid w:val="00635EB8"/>
    <w:rsid w:val="00636406"/>
    <w:rsid w:val="00637935"/>
    <w:rsid w:val="00637F44"/>
    <w:rsid w:val="006407F4"/>
    <w:rsid w:val="006411F0"/>
    <w:rsid w:val="006411F3"/>
    <w:rsid w:val="006417D5"/>
    <w:rsid w:val="00642A65"/>
    <w:rsid w:val="00642B9B"/>
    <w:rsid w:val="00643425"/>
    <w:rsid w:val="006436C4"/>
    <w:rsid w:val="00643AA4"/>
    <w:rsid w:val="00643D29"/>
    <w:rsid w:val="0064411D"/>
    <w:rsid w:val="00644B19"/>
    <w:rsid w:val="00644C43"/>
    <w:rsid w:val="006451AA"/>
    <w:rsid w:val="00645981"/>
    <w:rsid w:val="006465AC"/>
    <w:rsid w:val="00646747"/>
    <w:rsid w:val="0064674E"/>
    <w:rsid w:val="00646B23"/>
    <w:rsid w:val="0064749E"/>
    <w:rsid w:val="00647922"/>
    <w:rsid w:val="00647C63"/>
    <w:rsid w:val="0065033E"/>
    <w:rsid w:val="006506BF"/>
    <w:rsid w:val="00650751"/>
    <w:rsid w:val="00650D94"/>
    <w:rsid w:val="00650F42"/>
    <w:rsid w:val="0065143C"/>
    <w:rsid w:val="006518CF"/>
    <w:rsid w:val="00652028"/>
    <w:rsid w:val="00652C9F"/>
    <w:rsid w:val="00653B52"/>
    <w:rsid w:val="00654706"/>
    <w:rsid w:val="0065562E"/>
    <w:rsid w:val="00655B3B"/>
    <w:rsid w:val="00655C60"/>
    <w:rsid w:val="00656473"/>
    <w:rsid w:val="00656833"/>
    <w:rsid w:val="00656915"/>
    <w:rsid w:val="006573C9"/>
    <w:rsid w:val="006578CE"/>
    <w:rsid w:val="00657A2A"/>
    <w:rsid w:val="00657AA8"/>
    <w:rsid w:val="00660A63"/>
    <w:rsid w:val="00661145"/>
    <w:rsid w:val="00661F3F"/>
    <w:rsid w:val="006622AC"/>
    <w:rsid w:val="006627DF"/>
    <w:rsid w:val="00663238"/>
    <w:rsid w:val="00663AD9"/>
    <w:rsid w:val="00663C30"/>
    <w:rsid w:val="00664152"/>
    <w:rsid w:val="00664367"/>
    <w:rsid w:val="00664374"/>
    <w:rsid w:val="006645EE"/>
    <w:rsid w:val="00664F53"/>
    <w:rsid w:val="00664FDC"/>
    <w:rsid w:val="006650BC"/>
    <w:rsid w:val="00665580"/>
    <w:rsid w:val="00665D5B"/>
    <w:rsid w:val="006679C4"/>
    <w:rsid w:val="006700E0"/>
    <w:rsid w:val="0067029E"/>
    <w:rsid w:val="00670875"/>
    <w:rsid w:val="00670AED"/>
    <w:rsid w:val="006719CB"/>
    <w:rsid w:val="00671BF0"/>
    <w:rsid w:val="0067233F"/>
    <w:rsid w:val="006727C9"/>
    <w:rsid w:val="00673290"/>
    <w:rsid w:val="00674575"/>
    <w:rsid w:val="00674678"/>
    <w:rsid w:val="006748AB"/>
    <w:rsid w:val="00674D88"/>
    <w:rsid w:val="00675E9A"/>
    <w:rsid w:val="00676335"/>
    <w:rsid w:val="00676853"/>
    <w:rsid w:val="00676875"/>
    <w:rsid w:val="00676CA5"/>
    <w:rsid w:val="00676D7A"/>
    <w:rsid w:val="00676DB2"/>
    <w:rsid w:val="00676F56"/>
    <w:rsid w:val="006803FC"/>
    <w:rsid w:val="00680CB8"/>
    <w:rsid w:val="00680E60"/>
    <w:rsid w:val="00681D09"/>
    <w:rsid w:val="00683088"/>
    <w:rsid w:val="0068352C"/>
    <w:rsid w:val="0068356C"/>
    <w:rsid w:val="006838BA"/>
    <w:rsid w:val="0068433F"/>
    <w:rsid w:val="0068517A"/>
    <w:rsid w:val="00685CE1"/>
    <w:rsid w:val="0068600B"/>
    <w:rsid w:val="006862EC"/>
    <w:rsid w:val="00686682"/>
    <w:rsid w:val="00686B52"/>
    <w:rsid w:val="00687427"/>
    <w:rsid w:val="006908EB"/>
    <w:rsid w:val="00690CA7"/>
    <w:rsid w:val="006911AA"/>
    <w:rsid w:val="0069169F"/>
    <w:rsid w:val="006917EB"/>
    <w:rsid w:val="006917FF"/>
    <w:rsid w:val="00691880"/>
    <w:rsid w:val="00692E09"/>
    <w:rsid w:val="0069355A"/>
    <w:rsid w:val="00693B76"/>
    <w:rsid w:val="00693BAD"/>
    <w:rsid w:val="00693F54"/>
    <w:rsid w:val="006941F2"/>
    <w:rsid w:val="00694328"/>
    <w:rsid w:val="00694548"/>
    <w:rsid w:val="00694EB6"/>
    <w:rsid w:val="00696F0C"/>
    <w:rsid w:val="00697106"/>
    <w:rsid w:val="00697A89"/>
    <w:rsid w:val="006A0376"/>
    <w:rsid w:val="006A063B"/>
    <w:rsid w:val="006A078F"/>
    <w:rsid w:val="006A0CF3"/>
    <w:rsid w:val="006A0CFC"/>
    <w:rsid w:val="006A101C"/>
    <w:rsid w:val="006A1642"/>
    <w:rsid w:val="006A1B79"/>
    <w:rsid w:val="006A2B11"/>
    <w:rsid w:val="006A306D"/>
    <w:rsid w:val="006A324D"/>
    <w:rsid w:val="006A429D"/>
    <w:rsid w:val="006A461E"/>
    <w:rsid w:val="006A4B91"/>
    <w:rsid w:val="006A6566"/>
    <w:rsid w:val="006A717A"/>
    <w:rsid w:val="006A78A2"/>
    <w:rsid w:val="006A7A54"/>
    <w:rsid w:val="006A7F28"/>
    <w:rsid w:val="006B0188"/>
    <w:rsid w:val="006B03EF"/>
    <w:rsid w:val="006B0405"/>
    <w:rsid w:val="006B075B"/>
    <w:rsid w:val="006B0799"/>
    <w:rsid w:val="006B1A07"/>
    <w:rsid w:val="006B1BB8"/>
    <w:rsid w:val="006B1BD9"/>
    <w:rsid w:val="006B1E81"/>
    <w:rsid w:val="006B1F37"/>
    <w:rsid w:val="006B223E"/>
    <w:rsid w:val="006B2FEA"/>
    <w:rsid w:val="006B322A"/>
    <w:rsid w:val="006B34D5"/>
    <w:rsid w:val="006B3EA3"/>
    <w:rsid w:val="006B4140"/>
    <w:rsid w:val="006B508C"/>
    <w:rsid w:val="006B50DE"/>
    <w:rsid w:val="006B5EB4"/>
    <w:rsid w:val="006B64D1"/>
    <w:rsid w:val="006B690F"/>
    <w:rsid w:val="006B69F4"/>
    <w:rsid w:val="006B6E25"/>
    <w:rsid w:val="006B6F1E"/>
    <w:rsid w:val="006B73D2"/>
    <w:rsid w:val="006B7A84"/>
    <w:rsid w:val="006C03AE"/>
    <w:rsid w:val="006C0439"/>
    <w:rsid w:val="006C0847"/>
    <w:rsid w:val="006C13AD"/>
    <w:rsid w:val="006C2086"/>
    <w:rsid w:val="006C26B0"/>
    <w:rsid w:val="006C2741"/>
    <w:rsid w:val="006C2CAF"/>
    <w:rsid w:val="006C2D19"/>
    <w:rsid w:val="006C2D41"/>
    <w:rsid w:val="006C307E"/>
    <w:rsid w:val="006C4AC8"/>
    <w:rsid w:val="006C4CEC"/>
    <w:rsid w:val="006C521B"/>
    <w:rsid w:val="006C537A"/>
    <w:rsid w:val="006C5853"/>
    <w:rsid w:val="006C6333"/>
    <w:rsid w:val="006C6341"/>
    <w:rsid w:val="006C64E3"/>
    <w:rsid w:val="006C6D49"/>
    <w:rsid w:val="006C6D5C"/>
    <w:rsid w:val="006D01B9"/>
    <w:rsid w:val="006D0340"/>
    <w:rsid w:val="006D062B"/>
    <w:rsid w:val="006D0BB8"/>
    <w:rsid w:val="006D0FD3"/>
    <w:rsid w:val="006D1576"/>
    <w:rsid w:val="006D16B4"/>
    <w:rsid w:val="006D1E5F"/>
    <w:rsid w:val="006D1E66"/>
    <w:rsid w:val="006D29EE"/>
    <w:rsid w:val="006D2A69"/>
    <w:rsid w:val="006D2E03"/>
    <w:rsid w:val="006D30AC"/>
    <w:rsid w:val="006D3296"/>
    <w:rsid w:val="006D3912"/>
    <w:rsid w:val="006D44A8"/>
    <w:rsid w:val="006D5588"/>
    <w:rsid w:val="006D583D"/>
    <w:rsid w:val="006D60B5"/>
    <w:rsid w:val="006D6461"/>
    <w:rsid w:val="006D6B37"/>
    <w:rsid w:val="006D748F"/>
    <w:rsid w:val="006D7510"/>
    <w:rsid w:val="006D7655"/>
    <w:rsid w:val="006D7E51"/>
    <w:rsid w:val="006E0286"/>
    <w:rsid w:val="006E062D"/>
    <w:rsid w:val="006E0C5C"/>
    <w:rsid w:val="006E13D4"/>
    <w:rsid w:val="006E1418"/>
    <w:rsid w:val="006E2271"/>
    <w:rsid w:val="006E31C9"/>
    <w:rsid w:val="006E3321"/>
    <w:rsid w:val="006E3A87"/>
    <w:rsid w:val="006E48BD"/>
    <w:rsid w:val="006E55B9"/>
    <w:rsid w:val="006E56E7"/>
    <w:rsid w:val="006E5B47"/>
    <w:rsid w:val="006E66AA"/>
    <w:rsid w:val="006E67F9"/>
    <w:rsid w:val="006E68DC"/>
    <w:rsid w:val="006E6DCE"/>
    <w:rsid w:val="006E6EB8"/>
    <w:rsid w:val="006E7B0E"/>
    <w:rsid w:val="006E7B60"/>
    <w:rsid w:val="006E7E5B"/>
    <w:rsid w:val="006F06BB"/>
    <w:rsid w:val="006F08CD"/>
    <w:rsid w:val="006F0979"/>
    <w:rsid w:val="006F12D9"/>
    <w:rsid w:val="006F1FB5"/>
    <w:rsid w:val="006F2510"/>
    <w:rsid w:val="006F3488"/>
    <w:rsid w:val="006F3661"/>
    <w:rsid w:val="006F47D3"/>
    <w:rsid w:val="006F4C7B"/>
    <w:rsid w:val="006F593B"/>
    <w:rsid w:val="006F5AC3"/>
    <w:rsid w:val="006F5B8D"/>
    <w:rsid w:val="006F5E40"/>
    <w:rsid w:val="006F617B"/>
    <w:rsid w:val="006F6304"/>
    <w:rsid w:val="006F7570"/>
    <w:rsid w:val="006F7983"/>
    <w:rsid w:val="00700239"/>
    <w:rsid w:val="0070066F"/>
    <w:rsid w:val="007009D8"/>
    <w:rsid w:val="00700A76"/>
    <w:rsid w:val="007010EE"/>
    <w:rsid w:val="007014A5"/>
    <w:rsid w:val="00702804"/>
    <w:rsid w:val="00702D2E"/>
    <w:rsid w:val="0070354E"/>
    <w:rsid w:val="00704A86"/>
    <w:rsid w:val="00704B03"/>
    <w:rsid w:val="00704F8A"/>
    <w:rsid w:val="00705989"/>
    <w:rsid w:val="00706020"/>
    <w:rsid w:val="007061FA"/>
    <w:rsid w:val="0070722B"/>
    <w:rsid w:val="00707B7A"/>
    <w:rsid w:val="007103D0"/>
    <w:rsid w:val="00710461"/>
    <w:rsid w:val="00710990"/>
    <w:rsid w:val="00711530"/>
    <w:rsid w:val="0071250A"/>
    <w:rsid w:val="0071296D"/>
    <w:rsid w:val="0071301D"/>
    <w:rsid w:val="007130E1"/>
    <w:rsid w:val="0071328B"/>
    <w:rsid w:val="007141A3"/>
    <w:rsid w:val="00714459"/>
    <w:rsid w:val="00714727"/>
    <w:rsid w:val="00714756"/>
    <w:rsid w:val="0071489D"/>
    <w:rsid w:val="007154AD"/>
    <w:rsid w:val="00715F40"/>
    <w:rsid w:val="007163AC"/>
    <w:rsid w:val="00717252"/>
    <w:rsid w:val="00717421"/>
    <w:rsid w:val="0071755F"/>
    <w:rsid w:val="00717F96"/>
    <w:rsid w:val="007200D1"/>
    <w:rsid w:val="00720264"/>
    <w:rsid w:val="007212AA"/>
    <w:rsid w:val="007219CF"/>
    <w:rsid w:val="0072206B"/>
    <w:rsid w:val="007221FB"/>
    <w:rsid w:val="007227F2"/>
    <w:rsid w:val="00722D44"/>
    <w:rsid w:val="007237B8"/>
    <w:rsid w:val="007241A3"/>
    <w:rsid w:val="00724646"/>
    <w:rsid w:val="00724DFB"/>
    <w:rsid w:val="00725B29"/>
    <w:rsid w:val="00725ECA"/>
    <w:rsid w:val="007273D2"/>
    <w:rsid w:val="00727A23"/>
    <w:rsid w:val="00730159"/>
    <w:rsid w:val="00731096"/>
    <w:rsid w:val="007315B4"/>
    <w:rsid w:val="007328FF"/>
    <w:rsid w:val="00732B9B"/>
    <w:rsid w:val="00732E47"/>
    <w:rsid w:val="007332FA"/>
    <w:rsid w:val="00733443"/>
    <w:rsid w:val="0073365B"/>
    <w:rsid w:val="007349E2"/>
    <w:rsid w:val="00734A2B"/>
    <w:rsid w:val="00735440"/>
    <w:rsid w:val="00736BCA"/>
    <w:rsid w:val="00736C6B"/>
    <w:rsid w:val="007405CA"/>
    <w:rsid w:val="00740B22"/>
    <w:rsid w:val="00740C7F"/>
    <w:rsid w:val="007417AA"/>
    <w:rsid w:val="00741973"/>
    <w:rsid w:val="007421B0"/>
    <w:rsid w:val="00742CA7"/>
    <w:rsid w:val="00743FBB"/>
    <w:rsid w:val="00744340"/>
    <w:rsid w:val="007444E2"/>
    <w:rsid w:val="00744639"/>
    <w:rsid w:val="00744FB5"/>
    <w:rsid w:val="00745806"/>
    <w:rsid w:val="00745AA1"/>
    <w:rsid w:val="007467F4"/>
    <w:rsid w:val="007473A4"/>
    <w:rsid w:val="00747400"/>
    <w:rsid w:val="007478B9"/>
    <w:rsid w:val="00747CB8"/>
    <w:rsid w:val="00747DD3"/>
    <w:rsid w:val="007502C3"/>
    <w:rsid w:val="0075031B"/>
    <w:rsid w:val="0075032D"/>
    <w:rsid w:val="00750E1D"/>
    <w:rsid w:val="00751B42"/>
    <w:rsid w:val="00752346"/>
    <w:rsid w:val="0075258D"/>
    <w:rsid w:val="0075364C"/>
    <w:rsid w:val="00753821"/>
    <w:rsid w:val="00753EC3"/>
    <w:rsid w:val="00755C1C"/>
    <w:rsid w:val="00755C2C"/>
    <w:rsid w:val="00756963"/>
    <w:rsid w:val="00756A80"/>
    <w:rsid w:val="00757321"/>
    <w:rsid w:val="00760439"/>
    <w:rsid w:val="00761DAF"/>
    <w:rsid w:val="00762138"/>
    <w:rsid w:val="00762432"/>
    <w:rsid w:val="00762D13"/>
    <w:rsid w:val="00762F0F"/>
    <w:rsid w:val="00763058"/>
    <w:rsid w:val="007638C2"/>
    <w:rsid w:val="00763D40"/>
    <w:rsid w:val="0076455C"/>
    <w:rsid w:val="007654BF"/>
    <w:rsid w:val="007654D4"/>
    <w:rsid w:val="00766A7A"/>
    <w:rsid w:val="00766CDF"/>
    <w:rsid w:val="00766EFA"/>
    <w:rsid w:val="00767906"/>
    <w:rsid w:val="007701C2"/>
    <w:rsid w:val="0077046C"/>
    <w:rsid w:val="00770541"/>
    <w:rsid w:val="00770AE7"/>
    <w:rsid w:val="007712B9"/>
    <w:rsid w:val="00771CD7"/>
    <w:rsid w:val="00771E4A"/>
    <w:rsid w:val="007721ED"/>
    <w:rsid w:val="00773B3D"/>
    <w:rsid w:val="00774135"/>
    <w:rsid w:val="00774178"/>
    <w:rsid w:val="00774966"/>
    <w:rsid w:val="007750AE"/>
    <w:rsid w:val="00775361"/>
    <w:rsid w:val="007755B2"/>
    <w:rsid w:val="0077617A"/>
    <w:rsid w:val="00776A7C"/>
    <w:rsid w:val="00776A8E"/>
    <w:rsid w:val="00776E14"/>
    <w:rsid w:val="00777958"/>
    <w:rsid w:val="00777982"/>
    <w:rsid w:val="00777A3E"/>
    <w:rsid w:val="00777D47"/>
    <w:rsid w:val="00780475"/>
    <w:rsid w:val="007804B0"/>
    <w:rsid w:val="007808C5"/>
    <w:rsid w:val="00780B70"/>
    <w:rsid w:val="0078140E"/>
    <w:rsid w:val="00781528"/>
    <w:rsid w:val="00781EFA"/>
    <w:rsid w:val="00781F30"/>
    <w:rsid w:val="0078241F"/>
    <w:rsid w:val="00782969"/>
    <w:rsid w:val="00783250"/>
    <w:rsid w:val="00783B6F"/>
    <w:rsid w:val="0078464D"/>
    <w:rsid w:val="00785D2C"/>
    <w:rsid w:val="00786E31"/>
    <w:rsid w:val="007874F5"/>
    <w:rsid w:val="00787AD5"/>
    <w:rsid w:val="007901F7"/>
    <w:rsid w:val="00790509"/>
    <w:rsid w:val="007906C6"/>
    <w:rsid w:val="00790871"/>
    <w:rsid w:val="007927A5"/>
    <w:rsid w:val="00792BFD"/>
    <w:rsid w:val="007930FF"/>
    <w:rsid w:val="00793A92"/>
    <w:rsid w:val="00793D68"/>
    <w:rsid w:val="00793DB6"/>
    <w:rsid w:val="00794269"/>
    <w:rsid w:val="007943B4"/>
    <w:rsid w:val="007951C3"/>
    <w:rsid w:val="007954A8"/>
    <w:rsid w:val="00795730"/>
    <w:rsid w:val="00795E25"/>
    <w:rsid w:val="00795E26"/>
    <w:rsid w:val="0079623A"/>
    <w:rsid w:val="007967E9"/>
    <w:rsid w:val="00796AB6"/>
    <w:rsid w:val="00796FF1"/>
    <w:rsid w:val="0079751F"/>
    <w:rsid w:val="0079781E"/>
    <w:rsid w:val="00797940"/>
    <w:rsid w:val="00797A9B"/>
    <w:rsid w:val="007A0193"/>
    <w:rsid w:val="007A2A90"/>
    <w:rsid w:val="007A2DDE"/>
    <w:rsid w:val="007A3689"/>
    <w:rsid w:val="007A393A"/>
    <w:rsid w:val="007A3BDB"/>
    <w:rsid w:val="007A410F"/>
    <w:rsid w:val="007A44CE"/>
    <w:rsid w:val="007A4A33"/>
    <w:rsid w:val="007A5014"/>
    <w:rsid w:val="007A55DB"/>
    <w:rsid w:val="007A5695"/>
    <w:rsid w:val="007A5BB2"/>
    <w:rsid w:val="007A5FC1"/>
    <w:rsid w:val="007A6607"/>
    <w:rsid w:val="007A6B39"/>
    <w:rsid w:val="007A6B92"/>
    <w:rsid w:val="007A745A"/>
    <w:rsid w:val="007A7548"/>
    <w:rsid w:val="007A7835"/>
    <w:rsid w:val="007A7944"/>
    <w:rsid w:val="007B07DE"/>
    <w:rsid w:val="007B19B1"/>
    <w:rsid w:val="007B1B66"/>
    <w:rsid w:val="007B1C25"/>
    <w:rsid w:val="007B1F2A"/>
    <w:rsid w:val="007B2554"/>
    <w:rsid w:val="007B2A71"/>
    <w:rsid w:val="007B2B1D"/>
    <w:rsid w:val="007B37DC"/>
    <w:rsid w:val="007B4067"/>
    <w:rsid w:val="007B428D"/>
    <w:rsid w:val="007B4872"/>
    <w:rsid w:val="007B5121"/>
    <w:rsid w:val="007B5663"/>
    <w:rsid w:val="007B5805"/>
    <w:rsid w:val="007B5981"/>
    <w:rsid w:val="007B5D7C"/>
    <w:rsid w:val="007B6138"/>
    <w:rsid w:val="007B74C9"/>
    <w:rsid w:val="007B7545"/>
    <w:rsid w:val="007B789B"/>
    <w:rsid w:val="007B7FDB"/>
    <w:rsid w:val="007C0402"/>
    <w:rsid w:val="007C046F"/>
    <w:rsid w:val="007C04BD"/>
    <w:rsid w:val="007C0A17"/>
    <w:rsid w:val="007C111D"/>
    <w:rsid w:val="007C1BEE"/>
    <w:rsid w:val="007C29D1"/>
    <w:rsid w:val="007C3043"/>
    <w:rsid w:val="007C3570"/>
    <w:rsid w:val="007C3B4B"/>
    <w:rsid w:val="007C4D4A"/>
    <w:rsid w:val="007C5330"/>
    <w:rsid w:val="007C56D2"/>
    <w:rsid w:val="007C5959"/>
    <w:rsid w:val="007C5A48"/>
    <w:rsid w:val="007C601C"/>
    <w:rsid w:val="007C6172"/>
    <w:rsid w:val="007C699B"/>
    <w:rsid w:val="007C6A57"/>
    <w:rsid w:val="007C72E9"/>
    <w:rsid w:val="007C7499"/>
    <w:rsid w:val="007C7642"/>
    <w:rsid w:val="007C7A91"/>
    <w:rsid w:val="007D0132"/>
    <w:rsid w:val="007D0753"/>
    <w:rsid w:val="007D0FD7"/>
    <w:rsid w:val="007D214F"/>
    <w:rsid w:val="007D25C8"/>
    <w:rsid w:val="007D3643"/>
    <w:rsid w:val="007D4336"/>
    <w:rsid w:val="007D447E"/>
    <w:rsid w:val="007D50DC"/>
    <w:rsid w:val="007D5A05"/>
    <w:rsid w:val="007D6277"/>
    <w:rsid w:val="007D68A4"/>
    <w:rsid w:val="007D68D0"/>
    <w:rsid w:val="007D79E2"/>
    <w:rsid w:val="007D7C87"/>
    <w:rsid w:val="007E00B3"/>
    <w:rsid w:val="007E094B"/>
    <w:rsid w:val="007E2704"/>
    <w:rsid w:val="007E3106"/>
    <w:rsid w:val="007E3675"/>
    <w:rsid w:val="007E380F"/>
    <w:rsid w:val="007E38E8"/>
    <w:rsid w:val="007E3B60"/>
    <w:rsid w:val="007E458B"/>
    <w:rsid w:val="007E45AB"/>
    <w:rsid w:val="007E47F2"/>
    <w:rsid w:val="007E49F2"/>
    <w:rsid w:val="007E57AA"/>
    <w:rsid w:val="007E5B50"/>
    <w:rsid w:val="007E5F5A"/>
    <w:rsid w:val="007E6330"/>
    <w:rsid w:val="007E65FE"/>
    <w:rsid w:val="007E6643"/>
    <w:rsid w:val="007E6DBE"/>
    <w:rsid w:val="007E6F15"/>
    <w:rsid w:val="007E7044"/>
    <w:rsid w:val="007E71F2"/>
    <w:rsid w:val="007F27A9"/>
    <w:rsid w:val="007F2D38"/>
    <w:rsid w:val="007F4172"/>
    <w:rsid w:val="007F43BF"/>
    <w:rsid w:val="007F4CF3"/>
    <w:rsid w:val="007F51A1"/>
    <w:rsid w:val="007F52C1"/>
    <w:rsid w:val="007F538D"/>
    <w:rsid w:val="007F55F4"/>
    <w:rsid w:val="007F5B1A"/>
    <w:rsid w:val="007F5C24"/>
    <w:rsid w:val="007F6A0C"/>
    <w:rsid w:val="007F6B72"/>
    <w:rsid w:val="00800277"/>
    <w:rsid w:val="0080113B"/>
    <w:rsid w:val="00801375"/>
    <w:rsid w:val="008018C3"/>
    <w:rsid w:val="008019D9"/>
    <w:rsid w:val="00802FC0"/>
    <w:rsid w:val="0080321C"/>
    <w:rsid w:val="00803A01"/>
    <w:rsid w:val="00803AD4"/>
    <w:rsid w:val="008041EC"/>
    <w:rsid w:val="0080447A"/>
    <w:rsid w:val="00804C84"/>
    <w:rsid w:val="00804E9C"/>
    <w:rsid w:val="00804F31"/>
    <w:rsid w:val="00805648"/>
    <w:rsid w:val="00805683"/>
    <w:rsid w:val="008059BA"/>
    <w:rsid w:val="00805ADA"/>
    <w:rsid w:val="00805D26"/>
    <w:rsid w:val="00805D59"/>
    <w:rsid w:val="00805F4B"/>
    <w:rsid w:val="00806FB9"/>
    <w:rsid w:val="00807E92"/>
    <w:rsid w:val="0081095D"/>
    <w:rsid w:val="00811022"/>
    <w:rsid w:val="00812226"/>
    <w:rsid w:val="008125F5"/>
    <w:rsid w:val="00812AD5"/>
    <w:rsid w:val="00812D38"/>
    <w:rsid w:val="00813094"/>
    <w:rsid w:val="00813349"/>
    <w:rsid w:val="008135C5"/>
    <w:rsid w:val="00813C00"/>
    <w:rsid w:val="00814B3F"/>
    <w:rsid w:val="00815184"/>
    <w:rsid w:val="00815F55"/>
    <w:rsid w:val="00817110"/>
    <w:rsid w:val="00817AD3"/>
    <w:rsid w:val="008207BC"/>
    <w:rsid w:val="00820A6F"/>
    <w:rsid w:val="008218CC"/>
    <w:rsid w:val="00821A75"/>
    <w:rsid w:val="0082225D"/>
    <w:rsid w:val="0082264B"/>
    <w:rsid w:val="00823165"/>
    <w:rsid w:val="00823AB8"/>
    <w:rsid w:val="00823AC0"/>
    <w:rsid w:val="00823B8E"/>
    <w:rsid w:val="00823E61"/>
    <w:rsid w:val="00823F61"/>
    <w:rsid w:val="00824276"/>
    <w:rsid w:val="0082460B"/>
    <w:rsid w:val="008256BF"/>
    <w:rsid w:val="008257F5"/>
    <w:rsid w:val="008258E1"/>
    <w:rsid w:val="00825F11"/>
    <w:rsid w:val="0082618D"/>
    <w:rsid w:val="00826721"/>
    <w:rsid w:val="00827324"/>
    <w:rsid w:val="008275F6"/>
    <w:rsid w:val="00830305"/>
    <w:rsid w:val="00830525"/>
    <w:rsid w:val="00830DF2"/>
    <w:rsid w:val="00830EEB"/>
    <w:rsid w:val="008315C6"/>
    <w:rsid w:val="00831A44"/>
    <w:rsid w:val="0083205A"/>
    <w:rsid w:val="00832826"/>
    <w:rsid w:val="00832A7C"/>
    <w:rsid w:val="00832AE1"/>
    <w:rsid w:val="00832EF4"/>
    <w:rsid w:val="0083302B"/>
    <w:rsid w:val="0083360E"/>
    <w:rsid w:val="008337C9"/>
    <w:rsid w:val="00834303"/>
    <w:rsid w:val="00834355"/>
    <w:rsid w:val="00834AD6"/>
    <w:rsid w:val="00834DDC"/>
    <w:rsid w:val="00834E10"/>
    <w:rsid w:val="0083537E"/>
    <w:rsid w:val="008356AA"/>
    <w:rsid w:val="008356C9"/>
    <w:rsid w:val="00835BAC"/>
    <w:rsid w:val="00835BE9"/>
    <w:rsid w:val="00837701"/>
    <w:rsid w:val="008378DF"/>
    <w:rsid w:val="0084006D"/>
    <w:rsid w:val="00840442"/>
    <w:rsid w:val="008404E3"/>
    <w:rsid w:val="00840730"/>
    <w:rsid w:val="00841307"/>
    <w:rsid w:val="0084135D"/>
    <w:rsid w:val="00841A8F"/>
    <w:rsid w:val="00842814"/>
    <w:rsid w:val="00843D04"/>
    <w:rsid w:val="00844195"/>
    <w:rsid w:val="00844747"/>
    <w:rsid w:val="00844B4A"/>
    <w:rsid w:val="00845104"/>
    <w:rsid w:val="00845253"/>
    <w:rsid w:val="00845DBA"/>
    <w:rsid w:val="0084615D"/>
    <w:rsid w:val="00846431"/>
    <w:rsid w:val="00847950"/>
    <w:rsid w:val="00850EA6"/>
    <w:rsid w:val="00850FCF"/>
    <w:rsid w:val="0085199B"/>
    <w:rsid w:val="00851A68"/>
    <w:rsid w:val="00852980"/>
    <w:rsid w:val="00852A10"/>
    <w:rsid w:val="00853B90"/>
    <w:rsid w:val="00854139"/>
    <w:rsid w:val="008545BF"/>
    <w:rsid w:val="0085463B"/>
    <w:rsid w:val="00854831"/>
    <w:rsid w:val="008548FF"/>
    <w:rsid w:val="00854E65"/>
    <w:rsid w:val="00854FDB"/>
    <w:rsid w:val="00855213"/>
    <w:rsid w:val="008564F3"/>
    <w:rsid w:val="00856742"/>
    <w:rsid w:val="00856B69"/>
    <w:rsid w:val="00857C01"/>
    <w:rsid w:val="00857CC5"/>
    <w:rsid w:val="00860243"/>
    <w:rsid w:val="00860B10"/>
    <w:rsid w:val="00860C23"/>
    <w:rsid w:val="00860E0D"/>
    <w:rsid w:val="00861764"/>
    <w:rsid w:val="00861961"/>
    <w:rsid w:val="0086265C"/>
    <w:rsid w:val="00862C7B"/>
    <w:rsid w:val="00862D22"/>
    <w:rsid w:val="00863989"/>
    <w:rsid w:val="00863C8D"/>
    <w:rsid w:val="00863D0C"/>
    <w:rsid w:val="00864A2E"/>
    <w:rsid w:val="00864E44"/>
    <w:rsid w:val="008653E4"/>
    <w:rsid w:val="0086543C"/>
    <w:rsid w:val="00867ED6"/>
    <w:rsid w:val="0087007C"/>
    <w:rsid w:val="008709A7"/>
    <w:rsid w:val="00871FF4"/>
    <w:rsid w:val="00872F47"/>
    <w:rsid w:val="00874524"/>
    <w:rsid w:val="00875135"/>
    <w:rsid w:val="008755C0"/>
    <w:rsid w:val="008764F2"/>
    <w:rsid w:val="00876611"/>
    <w:rsid w:val="00876750"/>
    <w:rsid w:val="00876BE5"/>
    <w:rsid w:val="00876D17"/>
    <w:rsid w:val="0087710D"/>
    <w:rsid w:val="0087712C"/>
    <w:rsid w:val="00877620"/>
    <w:rsid w:val="00877B30"/>
    <w:rsid w:val="00877C31"/>
    <w:rsid w:val="00880866"/>
    <w:rsid w:val="00880D06"/>
    <w:rsid w:val="00880D47"/>
    <w:rsid w:val="00881032"/>
    <w:rsid w:val="00881D62"/>
    <w:rsid w:val="00882300"/>
    <w:rsid w:val="008829A1"/>
    <w:rsid w:val="00882B59"/>
    <w:rsid w:val="00882FAD"/>
    <w:rsid w:val="008830B5"/>
    <w:rsid w:val="008832A3"/>
    <w:rsid w:val="008838A4"/>
    <w:rsid w:val="008839CD"/>
    <w:rsid w:val="00884793"/>
    <w:rsid w:val="00884FB9"/>
    <w:rsid w:val="00885109"/>
    <w:rsid w:val="008858CC"/>
    <w:rsid w:val="00885C5E"/>
    <w:rsid w:val="00886828"/>
    <w:rsid w:val="00887AE0"/>
    <w:rsid w:val="00887B33"/>
    <w:rsid w:val="00890077"/>
    <w:rsid w:val="0089092C"/>
    <w:rsid w:val="00891437"/>
    <w:rsid w:val="008925ED"/>
    <w:rsid w:val="00892C42"/>
    <w:rsid w:val="008933AE"/>
    <w:rsid w:val="008935D4"/>
    <w:rsid w:val="0089476E"/>
    <w:rsid w:val="008951E7"/>
    <w:rsid w:val="008952E1"/>
    <w:rsid w:val="008956AB"/>
    <w:rsid w:val="008957D6"/>
    <w:rsid w:val="00895B37"/>
    <w:rsid w:val="00895BC0"/>
    <w:rsid w:val="008960A1"/>
    <w:rsid w:val="00896E8F"/>
    <w:rsid w:val="00897558"/>
    <w:rsid w:val="00897889"/>
    <w:rsid w:val="008978AB"/>
    <w:rsid w:val="008978D6"/>
    <w:rsid w:val="00897961"/>
    <w:rsid w:val="008A04EF"/>
    <w:rsid w:val="008A06E5"/>
    <w:rsid w:val="008A179B"/>
    <w:rsid w:val="008A22C5"/>
    <w:rsid w:val="008A3035"/>
    <w:rsid w:val="008A30C0"/>
    <w:rsid w:val="008A3269"/>
    <w:rsid w:val="008A41D5"/>
    <w:rsid w:val="008A5915"/>
    <w:rsid w:val="008A6629"/>
    <w:rsid w:val="008A70D0"/>
    <w:rsid w:val="008A7C4B"/>
    <w:rsid w:val="008A7CE2"/>
    <w:rsid w:val="008A7E13"/>
    <w:rsid w:val="008B0A0D"/>
    <w:rsid w:val="008B1020"/>
    <w:rsid w:val="008B15F2"/>
    <w:rsid w:val="008B1937"/>
    <w:rsid w:val="008B2CE0"/>
    <w:rsid w:val="008B3378"/>
    <w:rsid w:val="008B3D16"/>
    <w:rsid w:val="008B3D7D"/>
    <w:rsid w:val="008B476F"/>
    <w:rsid w:val="008B4787"/>
    <w:rsid w:val="008B535B"/>
    <w:rsid w:val="008B5B9E"/>
    <w:rsid w:val="008C0AB6"/>
    <w:rsid w:val="008C13DA"/>
    <w:rsid w:val="008C17FB"/>
    <w:rsid w:val="008C2AD4"/>
    <w:rsid w:val="008C2DB4"/>
    <w:rsid w:val="008C37E3"/>
    <w:rsid w:val="008C3C50"/>
    <w:rsid w:val="008C4774"/>
    <w:rsid w:val="008C4AED"/>
    <w:rsid w:val="008C4D70"/>
    <w:rsid w:val="008C5464"/>
    <w:rsid w:val="008C5A04"/>
    <w:rsid w:val="008C5E6D"/>
    <w:rsid w:val="008C63E6"/>
    <w:rsid w:val="008C695E"/>
    <w:rsid w:val="008C6B0C"/>
    <w:rsid w:val="008C6C8F"/>
    <w:rsid w:val="008D0559"/>
    <w:rsid w:val="008D08B3"/>
    <w:rsid w:val="008D1005"/>
    <w:rsid w:val="008D1083"/>
    <w:rsid w:val="008D10A2"/>
    <w:rsid w:val="008D137C"/>
    <w:rsid w:val="008D1E8F"/>
    <w:rsid w:val="008D214A"/>
    <w:rsid w:val="008D22BD"/>
    <w:rsid w:val="008D2E8B"/>
    <w:rsid w:val="008D3040"/>
    <w:rsid w:val="008D337C"/>
    <w:rsid w:val="008D39BD"/>
    <w:rsid w:val="008D3CBB"/>
    <w:rsid w:val="008D3F39"/>
    <w:rsid w:val="008D4041"/>
    <w:rsid w:val="008D4168"/>
    <w:rsid w:val="008D4406"/>
    <w:rsid w:val="008D46E3"/>
    <w:rsid w:val="008D4C1A"/>
    <w:rsid w:val="008D5155"/>
    <w:rsid w:val="008D5792"/>
    <w:rsid w:val="008D5AF8"/>
    <w:rsid w:val="008D5B53"/>
    <w:rsid w:val="008D5E04"/>
    <w:rsid w:val="008D675B"/>
    <w:rsid w:val="008D69EA"/>
    <w:rsid w:val="008D6EB0"/>
    <w:rsid w:val="008D6F42"/>
    <w:rsid w:val="008D720C"/>
    <w:rsid w:val="008D74D3"/>
    <w:rsid w:val="008D795C"/>
    <w:rsid w:val="008E0448"/>
    <w:rsid w:val="008E0634"/>
    <w:rsid w:val="008E0F46"/>
    <w:rsid w:val="008E12B9"/>
    <w:rsid w:val="008E1609"/>
    <w:rsid w:val="008E1765"/>
    <w:rsid w:val="008E1B8B"/>
    <w:rsid w:val="008E2433"/>
    <w:rsid w:val="008E343D"/>
    <w:rsid w:val="008E3A01"/>
    <w:rsid w:val="008E3A4B"/>
    <w:rsid w:val="008E3D55"/>
    <w:rsid w:val="008E4411"/>
    <w:rsid w:val="008E4B67"/>
    <w:rsid w:val="008E4BCC"/>
    <w:rsid w:val="008E538F"/>
    <w:rsid w:val="008E55BD"/>
    <w:rsid w:val="008E5652"/>
    <w:rsid w:val="008E5FC5"/>
    <w:rsid w:val="008E6770"/>
    <w:rsid w:val="008E7C96"/>
    <w:rsid w:val="008F09D9"/>
    <w:rsid w:val="008F0E05"/>
    <w:rsid w:val="008F10F1"/>
    <w:rsid w:val="008F16FA"/>
    <w:rsid w:val="008F1EB3"/>
    <w:rsid w:val="008F1F39"/>
    <w:rsid w:val="008F2A4A"/>
    <w:rsid w:val="008F2DB7"/>
    <w:rsid w:val="008F2F3B"/>
    <w:rsid w:val="008F33D7"/>
    <w:rsid w:val="008F3753"/>
    <w:rsid w:val="008F5197"/>
    <w:rsid w:val="008F5C45"/>
    <w:rsid w:val="008F6CEC"/>
    <w:rsid w:val="008F790E"/>
    <w:rsid w:val="0090027A"/>
    <w:rsid w:val="009007DB"/>
    <w:rsid w:val="00900A4F"/>
    <w:rsid w:val="00901151"/>
    <w:rsid w:val="009012FB"/>
    <w:rsid w:val="0090158C"/>
    <w:rsid w:val="00901FD1"/>
    <w:rsid w:val="00902B93"/>
    <w:rsid w:val="00902CA0"/>
    <w:rsid w:val="00903153"/>
    <w:rsid w:val="009044B8"/>
    <w:rsid w:val="00904774"/>
    <w:rsid w:val="00904828"/>
    <w:rsid w:val="00904933"/>
    <w:rsid w:val="00904AAA"/>
    <w:rsid w:val="00904F42"/>
    <w:rsid w:val="00905142"/>
    <w:rsid w:val="00905720"/>
    <w:rsid w:val="009065B4"/>
    <w:rsid w:val="00906794"/>
    <w:rsid w:val="009067E0"/>
    <w:rsid w:val="00906C9C"/>
    <w:rsid w:val="00906EA9"/>
    <w:rsid w:val="009073CD"/>
    <w:rsid w:val="009079B5"/>
    <w:rsid w:val="00907ACE"/>
    <w:rsid w:val="009103A4"/>
    <w:rsid w:val="00910CF8"/>
    <w:rsid w:val="00911140"/>
    <w:rsid w:val="009111CC"/>
    <w:rsid w:val="00911976"/>
    <w:rsid w:val="00911CAF"/>
    <w:rsid w:val="00912D14"/>
    <w:rsid w:val="0091311D"/>
    <w:rsid w:val="009143A5"/>
    <w:rsid w:val="00914CD5"/>
    <w:rsid w:val="00914E40"/>
    <w:rsid w:val="00915251"/>
    <w:rsid w:val="009162C8"/>
    <w:rsid w:val="00916695"/>
    <w:rsid w:val="00916902"/>
    <w:rsid w:val="00916C05"/>
    <w:rsid w:val="00916CA3"/>
    <w:rsid w:val="00917242"/>
    <w:rsid w:val="009207A1"/>
    <w:rsid w:val="009209DA"/>
    <w:rsid w:val="00920F10"/>
    <w:rsid w:val="00921EDF"/>
    <w:rsid w:val="00922228"/>
    <w:rsid w:val="0092228C"/>
    <w:rsid w:val="009230A4"/>
    <w:rsid w:val="009247F0"/>
    <w:rsid w:val="00924809"/>
    <w:rsid w:val="0092546C"/>
    <w:rsid w:val="00925B4F"/>
    <w:rsid w:val="00926389"/>
    <w:rsid w:val="00926636"/>
    <w:rsid w:val="009267CE"/>
    <w:rsid w:val="00926E63"/>
    <w:rsid w:val="00926F45"/>
    <w:rsid w:val="00927593"/>
    <w:rsid w:val="00927F03"/>
    <w:rsid w:val="00930147"/>
    <w:rsid w:val="00930B3A"/>
    <w:rsid w:val="00931C17"/>
    <w:rsid w:val="009340E2"/>
    <w:rsid w:val="009343B5"/>
    <w:rsid w:val="00934AE8"/>
    <w:rsid w:val="00934C5C"/>
    <w:rsid w:val="00935BB4"/>
    <w:rsid w:val="009369DB"/>
    <w:rsid w:val="00936C6B"/>
    <w:rsid w:val="00937537"/>
    <w:rsid w:val="00937E45"/>
    <w:rsid w:val="00940339"/>
    <w:rsid w:val="00940F1C"/>
    <w:rsid w:val="00941010"/>
    <w:rsid w:val="00941109"/>
    <w:rsid w:val="00941D78"/>
    <w:rsid w:val="00942749"/>
    <w:rsid w:val="0094335B"/>
    <w:rsid w:val="00943444"/>
    <w:rsid w:val="009439AC"/>
    <w:rsid w:val="009453FF"/>
    <w:rsid w:val="00945400"/>
    <w:rsid w:val="00945798"/>
    <w:rsid w:val="00946193"/>
    <w:rsid w:val="00946A0D"/>
    <w:rsid w:val="00947565"/>
    <w:rsid w:val="009505F1"/>
    <w:rsid w:val="00950C93"/>
    <w:rsid w:val="0095118B"/>
    <w:rsid w:val="009517F4"/>
    <w:rsid w:val="00951AF9"/>
    <w:rsid w:val="00951CCE"/>
    <w:rsid w:val="00951D30"/>
    <w:rsid w:val="00951F22"/>
    <w:rsid w:val="009526D9"/>
    <w:rsid w:val="00952FF0"/>
    <w:rsid w:val="00953437"/>
    <w:rsid w:val="00953A81"/>
    <w:rsid w:val="00953FE8"/>
    <w:rsid w:val="0095417A"/>
    <w:rsid w:val="00954842"/>
    <w:rsid w:val="00954C92"/>
    <w:rsid w:val="00954FDB"/>
    <w:rsid w:val="009552F6"/>
    <w:rsid w:val="009553AE"/>
    <w:rsid w:val="00955D7A"/>
    <w:rsid w:val="0095669E"/>
    <w:rsid w:val="00956E95"/>
    <w:rsid w:val="00957955"/>
    <w:rsid w:val="0096095A"/>
    <w:rsid w:val="00960CD3"/>
    <w:rsid w:val="00960F33"/>
    <w:rsid w:val="00961237"/>
    <w:rsid w:val="00961C01"/>
    <w:rsid w:val="00961FB6"/>
    <w:rsid w:val="0096275B"/>
    <w:rsid w:val="00963214"/>
    <w:rsid w:val="00963734"/>
    <w:rsid w:val="00963B0C"/>
    <w:rsid w:val="00963EB4"/>
    <w:rsid w:val="0096495D"/>
    <w:rsid w:val="00964A67"/>
    <w:rsid w:val="009653E5"/>
    <w:rsid w:val="009657F1"/>
    <w:rsid w:val="00965C17"/>
    <w:rsid w:val="0096678C"/>
    <w:rsid w:val="009674F2"/>
    <w:rsid w:val="009675E7"/>
    <w:rsid w:val="00967A66"/>
    <w:rsid w:val="00967CE0"/>
    <w:rsid w:val="0097049C"/>
    <w:rsid w:val="009706BB"/>
    <w:rsid w:val="00970BFE"/>
    <w:rsid w:val="00970C97"/>
    <w:rsid w:val="00970F60"/>
    <w:rsid w:val="0097113A"/>
    <w:rsid w:val="00971310"/>
    <w:rsid w:val="009713E2"/>
    <w:rsid w:val="009717BA"/>
    <w:rsid w:val="00972D0E"/>
    <w:rsid w:val="00972F39"/>
    <w:rsid w:val="00973C58"/>
    <w:rsid w:val="00973FAF"/>
    <w:rsid w:val="009750BC"/>
    <w:rsid w:val="00975981"/>
    <w:rsid w:val="009763FC"/>
    <w:rsid w:val="009772CE"/>
    <w:rsid w:val="00980C35"/>
    <w:rsid w:val="00980C74"/>
    <w:rsid w:val="009812A2"/>
    <w:rsid w:val="00981623"/>
    <w:rsid w:val="00981820"/>
    <w:rsid w:val="00981826"/>
    <w:rsid w:val="00981967"/>
    <w:rsid w:val="00982AAC"/>
    <w:rsid w:val="00982B54"/>
    <w:rsid w:val="00982C0F"/>
    <w:rsid w:val="00983087"/>
    <w:rsid w:val="0098314A"/>
    <w:rsid w:val="0098329D"/>
    <w:rsid w:val="009832C1"/>
    <w:rsid w:val="00983435"/>
    <w:rsid w:val="0098355B"/>
    <w:rsid w:val="00983F30"/>
    <w:rsid w:val="009844E8"/>
    <w:rsid w:val="00985710"/>
    <w:rsid w:val="00985AA6"/>
    <w:rsid w:val="0098676F"/>
    <w:rsid w:val="009867E3"/>
    <w:rsid w:val="00986C73"/>
    <w:rsid w:val="00987281"/>
    <w:rsid w:val="00990201"/>
    <w:rsid w:val="00990BF2"/>
    <w:rsid w:val="009912FC"/>
    <w:rsid w:val="00991D01"/>
    <w:rsid w:val="00992470"/>
    <w:rsid w:val="00992504"/>
    <w:rsid w:val="0099299B"/>
    <w:rsid w:val="00992B3B"/>
    <w:rsid w:val="00992D6E"/>
    <w:rsid w:val="00992F82"/>
    <w:rsid w:val="00993897"/>
    <w:rsid w:val="00995816"/>
    <w:rsid w:val="009961FE"/>
    <w:rsid w:val="00996272"/>
    <w:rsid w:val="009963CA"/>
    <w:rsid w:val="00996B4F"/>
    <w:rsid w:val="009A03E4"/>
    <w:rsid w:val="009A08DC"/>
    <w:rsid w:val="009A091E"/>
    <w:rsid w:val="009A14C4"/>
    <w:rsid w:val="009A239D"/>
    <w:rsid w:val="009A2465"/>
    <w:rsid w:val="009A3229"/>
    <w:rsid w:val="009A350A"/>
    <w:rsid w:val="009A3851"/>
    <w:rsid w:val="009A3BAA"/>
    <w:rsid w:val="009A405D"/>
    <w:rsid w:val="009A48FA"/>
    <w:rsid w:val="009A4F41"/>
    <w:rsid w:val="009A533B"/>
    <w:rsid w:val="009A5F7A"/>
    <w:rsid w:val="009A677E"/>
    <w:rsid w:val="009A7007"/>
    <w:rsid w:val="009A70C0"/>
    <w:rsid w:val="009A7BCB"/>
    <w:rsid w:val="009B0211"/>
    <w:rsid w:val="009B0798"/>
    <w:rsid w:val="009B09A8"/>
    <w:rsid w:val="009B0C15"/>
    <w:rsid w:val="009B1A7B"/>
    <w:rsid w:val="009B1AE0"/>
    <w:rsid w:val="009B2337"/>
    <w:rsid w:val="009B293E"/>
    <w:rsid w:val="009B4226"/>
    <w:rsid w:val="009B4702"/>
    <w:rsid w:val="009B4A9B"/>
    <w:rsid w:val="009B4ED8"/>
    <w:rsid w:val="009B585C"/>
    <w:rsid w:val="009B5D22"/>
    <w:rsid w:val="009B6088"/>
    <w:rsid w:val="009B6C12"/>
    <w:rsid w:val="009B6C9C"/>
    <w:rsid w:val="009C0100"/>
    <w:rsid w:val="009C048C"/>
    <w:rsid w:val="009C05A1"/>
    <w:rsid w:val="009C086F"/>
    <w:rsid w:val="009C0AE4"/>
    <w:rsid w:val="009C1FF2"/>
    <w:rsid w:val="009C29B8"/>
    <w:rsid w:val="009C345C"/>
    <w:rsid w:val="009C3608"/>
    <w:rsid w:val="009C384A"/>
    <w:rsid w:val="009C3EFF"/>
    <w:rsid w:val="009C3FD4"/>
    <w:rsid w:val="009C46F6"/>
    <w:rsid w:val="009C4B0C"/>
    <w:rsid w:val="009C53BD"/>
    <w:rsid w:val="009C5781"/>
    <w:rsid w:val="009C5B17"/>
    <w:rsid w:val="009C5D55"/>
    <w:rsid w:val="009C5F8D"/>
    <w:rsid w:val="009C64FC"/>
    <w:rsid w:val="009C7EBD"/>
    <w:rsid w:val="009C7F44"/>
    <w:rsid w:val="009D0167"/>
    <w:rsid w:val="009D0583"/>
    <w:rsid w:val="009D0B4D"/>
    <w:rsid w:val="009D0DAA"/>
    <w:rsid w:val="009D195C"/>
    <w:rsid w:val="009D28F8"/>
    <w:rsid w:val="009D33B1"/>
    <w:rsid w:val="009D3516"/>
    <w:rsid w:val="009D35DE"/>
    <w:rsid w:val="009D3B9A"/>
    <w:rsid w:val="009D4B0D"/>
    <w:rsid w:val="009D5BC6"/>
    <w:rsid w:val="009D5C4D"/>
    <w:rsid w:val="009D5ED2"/>
    <w:rsid w:val="009D5F6C"/>
    <w:rsid w:val="009D7040"/>
    <w:rsid w:val="009D70DA"/>
    <w:rsid w:val="009D7F77"/>
    <w:rsid w:val="009E0705"/>
    <w:rsid w:val="009E08A7"/>
    <w:rsid w:val="009E0C8A"/>
    <w:rsid w:val="009E102A"/>
    <w:rsid w:val="009E1380"/>
    <w:rsid w:val="009E2CAB"/>
    <w:rsid w:val="009E2CB6"/>
    <w:rsid w:val="009E2E0C"/>
    <w:rsid w:val="009E2F3C"/>
    <w:rsid w:val="009E39EC"/>
    <w:rsid w:val="009E413E"/>
    <w:rsid w:val="009E49D2"/>
    <w:rsid w:val="009E4A37"/>
    <w:rsid w:val="009E4C88"/>
    <w:rsid w:val="009E5125"/>
    <w:rsid w:val="009E6388"/>
    <w:rsid w:val="009E6468"/>
    <w:rsid w:val="009E6A25"/>
    <w:rsid w:val="009E6F08"/>
    <w:rsid w:val="009E786C"/>
    <w:rsid w:val="009F023F"/>
    <w:rsid w:val="009F02B7"/>
    <w:rsid w:val="009F0902"/>
    <w:rsid w:val="009F0CA5"/>
    <w:rsid w:val="009F1399"/>
    <w:rsid w:val="009F14EA"/>
    <w:rsid w:val="009F1562"/>
    <w:rsid w:val="009F1B83"/>
    <w:rsid w:val="009F3B29"/>
    <w:rsid w:val="009F42DA"/>
    <w:rsid w:val="009F43FC"/>
    <w:rsid w:val="009F45FB"/>
    <w:rsid w:val="009F4B36"/>
    <w:rsid w:val="009F4E9D"/>
    <w:rsid w:val="009F5223"/>
    <w:rsid w:val="009F54A3"/>
    <w:rsid w:val="009F57B5"/>
    <w:rsid w:val="009F6331"/>
    <w:rsid w:val="009F66F5"/>
    <w:rsid w:val="009F7032"/>
    <w:rsid w:val="009F7C80"/>
    <w:rsid w:val="00A00B20"/>
    <w:rsid w:val="00A00B3E"/>
    <w:rsid w:val="00A016A5"/>
    <w:rsid w:val="00A01942"/>
    <w:rsid w:val="00A02D65"/>
    <w:rsid w:val="00A03B4F"/>
    <w:rsid w:val="00A03EB2"/>
    <w:rsid w:val="00A044E2"/>
    <w:rsid w:val="00A077B4"/>
    <w:rsid w:val="00A07C23"/>
    <w:rsid w:val="00A10008"/>
    <w:rsid w:val="00A101F5"/>
    <w:rsid w:val="00A103BB"/>
    <w:rsid w:val="00A106E2"/>
    <w:rsid w:val="00A106F6"/>
    <w:rsid w:val="00A10B15"/>
    <w:rsid w:val="00A10C6A"/>
    <w:rsid w:val="00A10D69"/>
    <w:rsid w:val="00A10E67"/>
    <w:rsid w:val="00A10EB0"/>
    <w:rsid w:val="00A10F12"/>
    <w:rsid w:val="00A11476"/>
    <w:rsid w:val="00A116CF"/>
    <w:rsid w:val="00A1181A"/>
    <w:rsid w:val="00A1192A"/>
    <w:rsid w:val="00A11C48"/>
    <w:rsid w:val="00A1249E"/>
    <w:rsid w:val="00A129AA"/>
    <w:rsid w:val="00A134EB"/>
    <w:rsid w:val="00A136E1"/>
    <w:rsid w:val="00A14224"/>
    <w:rsid w:val="00A1447B"/>
    <w:rsid w:val="00A14485"/>
    <w:rsid w:val="00A14683"/>
    <w:rsid w:val="00A1518D"/>
    <w:rsid w:val="00A152C5"/>
    <w:rsid w:val="00A1538E"/>
    <w:rsid w:val="00A15735"/>
    <w:rsid w:val="00A158E3"/>
    <w:rsid w:val="00A15DD5"/>
    <w:rsid w:val="00A16B46"/>
    <w:rsid w:val="00A16DCB"/>
    <w:rsid w:val="00A16F78"/>
    <w:rsid w:val="00A2002E"/>
    <w:rsid w:val="00A200D2"/>
    <w:rsid w:val="00A204AF"/>
    <w:rsid w:val="00A20BFC"/>
    <w:rsid w:val="00A210E8"/>
    <w:rsid w:val="00A215BC"/>
    <w:rsid w:val="00A21A5F"/>
    <w:rsid w:val="00A222F8"/>
    <w:rsid w:val="00A22423"/>
    <w:rsid w:val="00A239B9"/>
    <w:rsid w:val="00A23A17"/>
    <w:rsid w:val="00A23C35"/>
    <w:rsid w:val="00A23C82"/>
    <w:rsid w:val="00A23FE8"/>
    <w:rsid w:val="00A24491"/>
    <w:rsid w:val="00A24B3A"/>
    <w:rsid w:val="00A24DA4"/>
    <w:rsid w:val="00A24FE9"/>
    <w:rsid w:val="00A256B6"/>
    <w:rsid w:val="00A25B35"/>
    <w:rsid w:val="00A26584"/>
    <w:rsid w:val="00A26D40"/>
    <w:rsid w:val="00A276BB"/>
    <w:rsid w:val="00A27767"/>
    <w:rsid w:val="00A27F9D"/>
    <w:rsid w:val="00A3006D"/>
    <w:rsid w:val="00A305DE"/>
    <w:rsid w:val="00A30E11"/>
    <w:rsid w:val="00A30E8B"/>
    <w:rsid w:val="00A31633"/>
    <w:rsid w:val="00A31A74"/>
    <w:rsid w:val="00A32A43"/>
    <w:rsid w:val="00A338CC"/>
    <w:rsid w:val="00A33DB5"/>
    <w:rsid w:val="00A34155"/>
    <w:rsid w:val="00A3446A"/>
    <w:rsid w:val="00A34777"/>
    <w:rsid w:val="00A34A2A"/>
    <w:rsid w:val="00A35507"/>
    <w:rsid w:val="00A356E5"/>
    <w:rsid w:val="00A35DCC"/>
    <w:rsid w:val="00A36ADD"/>
    <w:rsid w:val="00A36F7D"/>
    <w:rsid w:val="00A37CBA"/>
    <w:rsid w:val="00A37EC8"/>
    <w:rsid w:val="00A40365"/>
    <w:rsid w:val="00A408A4"/>
    <w:rsid w:val="00A409BE"/>
    <w:rsid w:val="00A40E5E"/>
    <w:rsid w:val="00A410B9"/>
    <w:rsid w:val="00A411BC"/>
    <w:rsid w:val="00A41787"/>
    <w:rsid w:val="00A41BA6"/>
    <w:rsid w:val="00A420A7"/>
    <w:rsid w:val="00A427B4"/>
    <w:rsid w:val="00A42A14"/>
    <w:rsid w:val="00A4342A"/>
    <w:rsid w:val="00A43CA7"/>
    <w:rsid w:val="00A43E34"/>
    <w:rsid w:val="00A442CF"/>
    <w:rsid w:val="00A44756"/>
    <w:rsid w:val="00A454D1"/>
    <w:rsid w:val="00A4557D"/>
    <w:rsid w:val="00A466B1"/>
    <w:rsid w:val="00A46BD9"/>
    <w:rsid w:val="00A46FF9"/>
    <w:rsid w:val="00A477F3"/>
    <w:rsid w:val="00A47B36"/>
    <w:rsid w:val="00A50B5C"/>
    <w:rsid w:val="00A50CD6"/>
    <w:rsid w:val="00A50D1F"/>
    <w:rsid w:val="00A51ADF"/>
    <w:rsid w:val="00A520D9"/>
    <w:rsid w:val="00A52E00"/>
    <w:rsid w:val="00A53DCE"/>
    <w:rsid w:val="00A540A9"/>
    <w:rsid w:val="00A542C5"/>
    <w:rsid w:val="00A54449"/>
    <w:rsid w:val="00A54D0E"/>
    <w:rsid w:val="00A55640"/>
    <w:rsid w:val="00A55E30"/>
    <w:rsid w:val="00A56AEF"/>
    <w:rsid w:val="00A5723D"/>
    <w:rsid w:val="00A5726B"/>
    <w:rsid w:val="00A574BC"/>
    <w:rsid w:val="00A576A4"/>
    <w:rsid w:val="00A60010"/>
    <w:rsid w:val="00A61289"/>
    <w:rsid w:val="00A617E8"/>
    <w:rsid w:val="00A62B06"/>
    <w:rsid w:val="00A62CBD"/>
    <w:rsid w:val="00A63AE3"/>
    <w:rsid w:val="00A665E5"/>
    <w:rsid w:val="00A66A9A"/>
    <w:rsid w:val="00A66D0F"/>
    <w:rsid w:val="00A6705F"/>
    <w:rsid w:val="00A67E12"/>
    <w:rsid w:val="00A708CF"/>
    <w:rsid w:val="00A70F03"/>
    <w:rsid w:val="00A71A78"/>
    <w:rsid w:val="00A72222"/>
    <w:rsid w:val="00A73146"/>
    <w:rsid w:val="00A732DC"/>
    <w:rsid w:val="00A7375A"/>
    <w:rsid w:val="00A73C77"/>
    <w:rsid w:val="00A73D55"/>
    <w:rsid w:val="00A73E3D"/>
    <w:rsid w:val="00A74345"/>
    <w:rsid w:val="00A74373"/>
    <w:rsid w:val="00A74757"/>
    <w:rsid w:val="00A74EF0"/>
    <w:rsid w:val="00A7514B"/>
    <w:rsid w:val="00A75641"/>
    <w:rsid w:val="00A75D95"/>
    <w:rsid w:val="00A766F2"/>
    <w:rsid w:val="00A7670F"/>
    <w:rsid w:val="00A767F3"/>
    <w:rsid w:val="00A76BDC"/>
    <w:rsid w:val="00A76E6C"/>
    <w:rsid w:val="00A7740E"/>
    <w:rsid w:val="00A77ED8"/>
    <w:rsid w:val="00A80403"/>
    <w:rsid w:val="00A804A8"/>
    <w:rsid w:val="00A80CFC"/>
    <w:rsid w:val="00A80FAB"/>
    <w:rsid w:val="00A81795"/>
    <w:rsid w:val="00A819E8"/>
    <w:rsid w:val="00A81BB9"/>
    <w:rsid w:val="00A825A0"/>
    <w:rsid w:val="00A831C7"/>
    <w:rsid w:val="00A83E95"/>
    <w:rsid w:val="00A84D09"/>
    <w:rsid w:val="00A84E36"/>
    <w:rsid w:val="00A850D0"/>
    <w:rsid w:val="00A862DD"/>
    <w:rsid w:val="00A86768"/>
    <w:rsid w:val="00A87628"/>
    <w:rsid w:val="00A87F13"/>
    <w:rsid w:val="00A9005A"/>
    <w:rsid w:val="00A9013F"/>
    <w:rsid w:val="00A9051B"/>
    <w:rsid w:val="00A90ED5"/>
    <w:rsid w:val="00A919AC"/>
    <w:rsid w:val="00A91CAC"/>
    <w:rsid w:val="00A92085"/>
    <w:rsid w:val="00A92092"/>
    <w:rsid w:val="00A92AAB"/>
    <w:rsid w:val="00A93494"/>
    <w:rsid w:val="00A93542"/>
    <w:rsid w:val="00A93C28"/>
    <w:rsid w:val="00A93C3F"/>
    <w:rsid w:val="00A93D80"/>
    <w:rsid w:val="00A941C5"/>
    <w:rsid w:val="00A94AB6"/>
    <w:rsid w:val="00A94AC0"/>
    <w:rsid w:val="00A95EFE"/>
    <w:rsid w:val="00A96418"/>
    <w:rsid w:val="00A9726C"/>
    <w:rsid w:val="00A978AC"/>
    <w:rsid w:val="00AA0418"/>
    <w:rsid w:val="00AA0899"/>
    <w:rsid w:val="00AA197A"/>
    <w:rsid w:val="00AA1F0A"/>
    <w:rsid w:val="00AA2199"/>
    <w:rsid w:val="00AA2228"/>
    <w:rsid w:val="00AA39C6"/>
    <w:rsid w:val="00AA3E98"/>
    <w:rsid w:val="00AA3FA9"/>
    <w:rsid w:val="00AA4049"/>
    <w:rsid w:val="00AA475B"/>
    <w:rsid w:val="00AA525E"/>
    <w:rsid w:val="00AA5E7A"/>
    <w:rsid w:val="00AA5EE5"/>
    <w:rsid w:val="00AA7A40"/>
    <w:rsid w:val="00AA7F17"/>
    <w:rsid w:val="00AB0054"/>
    <w:rsid w:val="00AB0524"/>
    <w:rsid w:val="00AB1100"/>
    <w:rsid w:val="00AB17D1"/>
    <w:rsid w:val="00AB303F"/>
    <w:rsid w:val="00AB3FF0"/>
    <w:rsid w:val="00AB41C1"/>
    <w:rsid w:val="00AB4B34"/>
    <w:rsid w:val="00AB523F"/>
    <w:rsid w:val="00AB5A10"/>
    <w:rsid w:val="00AB642D"/>
    <w:rsid w:val="00AB69C6"/>
    <w:rsid w:val="00AB7088"/>
    <w:rsid w:val="00AB71F1"/>
    <w:rsid w:val="00AB7277"/>
    <w:rsid w:val="00AB7B0F"/>
    <w:rsid w:val="00AC0223"/>
    <w:rsid w:val="00AC024C"/>
    <w:rsid w:val="00AC0C54"/>
    <w:rsid w:val="00AC1DE3"/>
    <w:rsid w:val="00AC1EF8"/>
    <w:rsid w:val="00AC22F1"/>
    <w:rsid w:val="00AC2821"/>
    <w:rsid w:val="00AC36AC"/>
    <w:rsid w:val="00AC4146"/>
    <w:rsid w:val="00AC4B49"/>
    <w:rsid w:val="00AC532F"/>
    <w:rsid w:val="00AC58D4"/>
    <w:rsid w:val="00AC5976"/>
    <w:rsid w:val="00AC5BB7"/>
    <w:rsid w:val="00AC6786"/>
    <w:rsid w:val="00AC6C26"/>
    <w:rsid w:val="00AC6E69"/>
    <w:rsid w:val="00AC71CF"/>
    <w:rsid w:val="00AC742A"/>
    <w:rsid w:val="00AC758B"/>
    <w:rsid w:val="00AC7AE0"/>
    <w:rsid w:val="00AD01A5"/>
    <w:rsid w:val="00AD0347"/>
    <w:rsid w:val="00AD0448"/>
    <w:rsid w:val="00AD158B"/>
    <w:rsid w:val="00AD1F34"/>
    <w:rsid w:val="00AD23AC"/>
    <w:rsid w:val="00AD3949"/>
    <w:rsid w:val="00AD3CB5"/>
    <w:rsid w:val="00AD4D3F"/>
    <w:rsid w:val="00AD5707"/>
    <w:rsid w:val="00AD5717"/>
    <w:rsid w:val="00AD7BF5"/>
    <w:rsid w:val="00AD7F87"/>
    <w:rsid w:val="00AE094E"/>
    <w:rsid w:val="00AE0AE5"/>
    <w:rsid w:val="00AE13F7"/>
    <w:rsid w:val="00AE1AD0"/>
    <w:rsid w:val="00AE1BE0"/>
    <w:rsid w:val="00AE2F92"/>
    <w:rsid w:val="00AE33F1"/>
    <w:rsid w:val="00AE3DA0"/>
    <w:rsid w:val="00AE3F92"/>
    <w:rsid w:val="00AE4C4F"/>
    <w:rsid w:val="00AE5BAF"/>
    <w:rsid w:val="00AE649D"/>
    <w:rsid w:val="00AE6DD2"/>
    <w:rsid w:val="00AE746E"/>
    <w:rsid w:val="00AF0D43"/>
    <w:rsid w:val="00AF1547"/>
    <w:rsid w:val="00AF1859"/>
    <w:rsid w:val="00AF1907"/>
    <w:rsid w:val="00AF1D4E"/>
    <w:rsid w:val="00AF2155"/>
    <w:rsid w:val="00AF26A3"/>
    <w:rsid w:val="00AF2727"/>
    <w:rsid w:val="00AF3E30"/>
    <w:rsid w:val="00AF535A"/>
    <w:rsid w:val="00AF6579"/>
    <w:rsid w:val="00AF6675"/>
    <w:rsid w:val="00AF7468"/>
    <w:rsid w:val="00AF756D"/>
    <w:rsid w:val="00B00F74"/>
    <w:rsid w:val="00B0191C"/>
    <w:rsid w:val="00B023F1"/>
    <w:rsid w:val="00B025AC"/>
    <w:rsid w:val="00B025C1"/>
    <w:rsid w:val="00B0285C"/>
    <w:rsid w:val="00B028B9"/>
    <w:rsid w:val="00B02BB0"/>
    <w:rsid w:val="00B02E82"/>
    <w:rsid w:val="00B02FAA"/>
    <w:rsid w:val="00B02FEA"/>
    <w:rsid w:val="00B0395E"/>
    <w:rsid w:val="00B03E7A"/>
    <w:rsid w:val="00B03EAC"/>
    <w:rsid w:val="00B047EA"/>
    <w:rsid w:val="00B04ECB"/>
    <w:rsid w:val="00B0509F"/>
    <w:rsid w:val="00B06948"/>
    <w:rsid w:val="00B0791F"/>
    <w:rsid w:val="00B108F4"/>
    <w:rsid w:val="00B10AC9"/>
    <w:rsid w:val="00B10E08"/>
    <w:rsid w:val="00B1122C"/>
    <w:rsid w:val="00B11F03"/>
    <w:rsid w:val="00B11F20"/>
    <w:rsid w:val="00B12014"/>
    <w:rsid w:val="00B12193"/>
    <w:rsid w:val="00B12380"/>
    <w:rsid w:val="00B12BCD"/>
    <w:rsid w:val="00B13152"/>
    <w:rsid w:val="00B13F55"/>
    <w:rsid w:val="00B14481"/>
    <w:rsid w:val="00B145BB"/>
    <w:rsid w:val="00B14931"/>
    <w:rsid w:val="00B14C53"/>
    <w:rsid w:val="00B153AF"/>
    <w:rsid w:val="00B1586A"/>
    <w:rsid w:val="00B16B84"/>
    <w:rsid w:val="00B171D8"/>
    <w:rsid w:val="00B17EF6"/>
    <w:rsid w:val="00B204AE"/>
    <w:rsid w:val="00B211F9"/>
    <w:rsid w:val="00B234F9"/>
    <w:rsid w:val="00B24051"/>
    <w:rsid w:val="00B24214"/>
    <w:rsid w:val="00B244E0"/>
    <w:rsid w:val="00B2531D"/>
    <w:rsid w:val="00B25A09"/>
    <w:rsid w:val="00B27064"/>
    <w:rsid w:val="00B2730D"/>
    <w:rsid w:val="00B27880"/>
    <w:rsid w:val="00B27DAD"/>
    <w:rsid w:val="00B30865"/>
    <w:rsid w:val="00B30DBB"/>
    <w:rsid w:val="00B3111D"/>
    <w:rsid w:val="00B3130D"/>
    <w:rsid w:val="00B31484"/>
    <w:rsid w:val="00B31B71"/>
    <w:rsid w:val="00B321CC"/>
    <w:rsid w:val="00B3231B"/>
    <w:rsid w:val="00B3295F"/>
    <w:rsid w:val="00B32D9C"/>
    <w:rsid w:val="00B3385C"/>
    <w:rsid w:val="00B34AC5"/>
    <w:rsid w:val="00B34C46"/>
    <w:rsid w:val="00B34EC0"/>
    <w:rsid w:val="00B35114"/>
    <w:rsid w:val="00B3513C"/>
    <w:rsid w:val="00B35A23"/>
    <w:rsid w:val="00B35D1C"/>
    <w:rsid w:val="00B35E04"/>
    <w:rsid w:val="00B360CE"/>
    <w:rsid w:val="00B36144"/>
    <w:rsid w:val="00B36509"/>
    <w:rsid w:val="00B36EA6"/>
    <w:rsid w:val="00B36F72"/>
    <w:rsid w:val="00B3749E"/>
    <w:rsid w:val="00B3773A"/>
    <w:rsid w:val="00B37929"/>
    <w:rsid w:val="00B4005D"/>
    <w:rsid w:val="00B401DC"/>
    <w:rsid w:val="00B402E4"/>
    <w:rsid w:val="00B414D7"/>
    <w:rsid w:val="00B419FF"/>
    <w:rsid w:val="00B42DCF"/>
    <w:rsid w:val="00B42F8E"/>
    <w:rsid w:val="00B431ED"/>
    <w:rsid w:val="00B4326E"/>
    <w:rsid w:val="00B434DB"/>
    <w:rsid w:val="00B43B62"/>
    <w:rsid w:val="00B440DD"/>
    <w:rsid w:val="00B44448"/>
    <w:rsid w:val="00B45A27"/>
    <w:rsid w:val="00B45DC3"/>
    <w:rsid w:val="00B4647D"/>
    <w:rsid w:val="00B4717E"/>
    <w:rsid w:val="00B472CD"/>
    <w:rsid w:val="00B47881"/>
    <w:rsid w:val="00B502E2"/>
    <w:rsid w:val="00B50669"/>
    <w:rsid w:val="00B51516"/>
    <w:rsid w:val="00B51643"/>
    <w:rsid w:val="00B51905"/>
    <w:rsid w:val="00B522EE"/>
    <w:rsid w:val="00B530EC"/>
    <w:rsid w:val="00B532CC"/>
    <w:rsid w:val="00B538C1"/>
    <w:rsid w:val="00B5456C"/>
    <w:rsid w:val="00B54933"/>
    <w:rsid w:val="00B54B5A"/>
    <w:rsid w:val="00B54FCC"/>
    <w:rsid w:val="00B560C6"/>
    <w:rsid w:val="00B579BA"/>
    <w:rsid w:val="00B57F3C"/>
    <w:rsid w:val="00B60386"/>
    <w:rsid w:val="00B60601"/>
    <w:rsid w:val="00B6066F"/>
    <w:rsid w:val="00B607B9"/>
    <w:rsid w:val="00B60FBE"/>
    <w:rsid w:val="00B61C3C"/>
    <w:rsid w:val="00B62568"/>
    <w:rsid w:val="00B625BD"/>
    <w:rsid w:val="00B62A57"/>
    <w:rsid w:val="00B62E02"/>
    <w:rsid w:val="00B6362C"/>
    <w:rsid w:val="00B63AC4"/>
    <w:rsid w:val="00B63C65"/>
    <w:rsid w:val="00B64F6A"/>
    <w:rsid w:val="00B65363"/>
    <w:rsid w:val="00B656D0"/>
    <w:rsid w:val="00B668B3"/>
    <w:rsid w:val="00B67338"/>
    <w:rsid w:val="00B67FFC"/>
    <w:rsid w:val="00B70A31"/>
    <w:rsid w:val="00B70B29"/>
    <w:rsid w:val="00B711E9"/>
    <w:rsid w:val="00B7172A"/>
    <w:rsid w:val="00B71BCE"/>
    <w:rsid w:val="00B7219D"/>
    <w:rsid w:val="00B721D8"/>
    <w:rsid w:val="00B72F04"/>
    <w:rsid w:val="00B731ED"/>
    <w:rsid w:val="00B73FEC"/>
    <w:rsid w:val="00B74057"/>
    <w:rsid w:val="00B74668"/>
    <w:rsid w:val="00B74787"/>
    <w:rsid w:val="00B7516F"/>
    <w:rsid w:val="00B75CCD"/>
    <w:rsid w:val="00B764F3"/>
    <w:rsid w:val="00B770CD"/>
    <w:rsid w:val="00B77B36"/>
    <w:rsid w:val="00B77B5E"/>
    <w:rsid w:val="00B77C41"/>
    <w:rsid w:val="00B77D58"/>
    <w:rsid w:val="00B802E7"/>
    <w:rsid w:val="00B8061F"/>
    <w:rsid w:val="00B8071B"/>
    <w:rsid w:val="00B807CF"/>
    <w:rsid w:val="00B8094A"/>
    <w:rsid w:val="00B80DEF"/>
    <w:rsid w:val="00B81328"/>
    <w:rsid w:val="00B81A16"/>
    <w:rsid w:val="00B81D58"/>
    <w:rsid w:val="00B823F8"/>
    <w:rsid w:val="00B82504"/>
    <w:rsid w:val="00B82721"/>
    <w:rsid w:val="00B82A45"/>
    <w:rsid w:val="00B82D8B"/>
    <w:rsid w:val="00B83CEE"/>
    <w:rsid w:val="00B84D4A"/>
    <w:rsid w:val="00B852E9"/>
    <w:rsid w:val="00B85DD4"/>
    <w:rsid w:val="00B86CEC"/>
    <w:rsid w:val="00B90190"/>
    <w:rsid w:val="00B90742"/>
    <w:rsid w:val="00B907A1"/>
    <w:rsid w:val="00B921E2"/>
    <w:rsid w:val="00B927F8"/>
    <w:rsid w:val="00B93106"/>
    <w:rsid w:val="00B9372D"/>
    <w:rsid w:val="00B94685"/>
    <w:rsid w:val="00B949E1"/>
    <w:rsid w:val="00B94BD3"/>
    <w:rsid w:val="00B94BF5"/>
    <w:rsid w:val="00B94EE2"/>
    <w:rsid w:val="00B9526D"/>
    <w:rsid w:val="00B96C4A"/>
    <w:rsid w:val="00B97762"/>
    <w:rsid w:val="00B978B4"/>
    <w:rsid w:val="00BA0A2B"/>
    <w:rsid w:val="00BA0B2E"/>
    <w:rsid w:val="00BA0DB2"/>
    <w:rsid w:val="00BA0EE9"/>
    <w:rsid w:val="00BA10B0"/>
    <w:rsid w:val="00BA117F"/>
    <w:rsid w:val="00BA13FE"/>
    <w:rsid w:val="00BA147F"/>
    <w:rsid w:val="00BA1B58"/>
    <w:rsid w:val="00BA214C"/>
    <w:rsid w:val="00BA2A4C"/>
    <w:rsid w:val="00BA2D67"/>
    <w:rsid w:val="00BA3527"/>
    <w:rsid w:val="00BA4091"/>
    <w:rsid w:val="00BA482B"/>
    <w:rsid w:val="00BA512C"/>
    <w:rsid w:val="00BA5788"/>
    <w:rsid w:val="00BA5AB6"/>
    <w:rsid w:val="00BA605A"/>
    <w:rsid w:val="00BA6A28"/>
    <w:rsid w:val="00BA6E54"/>
    <w:rsid w:val="00BA6EAC"/>
    <w:rsid w:val="00BA70D4"/>
    <w:rsid w:val="00BA7233"/>
    <w:rsid w:val="00BA7E7A"/>
    <w:rsid w:val="00BB02A8"/>
    <w:rsid w:val="00BB03B9"/>
    <w:rsid w:val="00BB094C"/>
    <w:rsid w:val="00BB218C"/>
    <w:rsid w:val="00BB2644"/>
    <w:rsid w:val="00BB28E7"/>
    <w:rsid w:val="00BB28E8"/>
    <w:rsid w:val="00BB291C"/>
    <w:rsid w:val="00BB2ED7"/>
    <w:rsid w:val="00BB3672"/>
    <w:rsid w:val="00BB36BF"/>
    <w:rsid w:val="00BB432E"/>
    <w:rsid w:val="00BB4974"/>
    <w:rsid w:val="00BB5555"/>
    <w:rsid w:val="00BB5903"/>
    <w:rsid w:val="00BB5CD8"/>
    <w:rsid w:val="00BB65FD"/>
    <w:rsid w:val="00BB741D"/>
    <w:rsid w:val="00BB78DF"/>
    <w:rsid w:val="00BB7B77"/>
    <w:rsid w:val="00BC0ACB"/>
    <w:rsid w:val="00BC10B3"/>
    <w:rsid w:val="00BC1A94"/>
    <w:rsid w:val="00BC2241"/>
    <w:rsid w:val="00BC3CFE"/>
    <w:rsid w:val="00BC432B"/>
    <w:rsid w:val="00BC50A8"/>
    <w:rsid w:val="00BC5164"/>
    <w:rsid w:val="00BC53C0"/>
    <w:rsid w:val="00BC5513"/>
    <w:rsid w:val="00BC6988"/>
    <w:rsid w:val="00BC750E"/>
    <w:rsid w:val="00BC7718"/>
    <w:rsid w:val="00BD06B5"/>
    <w:rsid w:val="00BD144A"/>
    <w:rsid w:val="00BD1D35"/>
    <w:rsid w:val="00BD2D5B"/>
    <w:rsid w:val="00BD464F"/>
    <w:rsid w:val="00BD4755"/>
    <w:rsid w:val="00BD47D3"/>
    <w:rsid w:val="00BD4A11"/>
    <w:rsid w:val="00BD4DE0"/>
    <w:rsid w:val="00BD51A8"/>
    <w:rsid w:val="00BD5639"/>
    <w:rsid w:val="00BD58D6"/>
    <w:rsid w:val="00BD5C8C"/>
    <w:rsid w:val="00BD5DBA"/>
    <w:rsid w:val="00BD6770"/>
    <w:rsid w:val="00BD6BFE"/>
    <w:rsid w:val="00BD74F3"/>
    <w:rsid w:val="00BE0EFC"/>
    <w:rsid w:val="00BE1049"/>
    <w:rsid w:val="00BE1787"/>
    <w:rsid w:val="00BE21A3"/>
    <w:rsid w:val="00BE2F86"/>
    <w:rsid w:val="00BE309E"/>
    <w:rsid w:val="00BE33BB"/>
    <w:rsid w:val="00BE37F6"/>
    <w:rsid w:val="00BE3A63"/>
    <w:rsid w:val="00BE443A"/>
    <w:rsid w:val="00BE4851"/>
    <w:rsid w:val="00BE4AEA"/>
    <w:rsid w:val="00BE5273"/>
    <w:rsid w:val="00BE67E1"/>
    <w:rsid w:val="00BE685B"/>
    <w:rsid w:val="00BE6A31"/>
    <w:rsid w:val="00BE6A8A"/>
    <w:rsid w:val="00BE7225"/>
    <w:rsid w:val="00BE7CCE"/>
    <w:rsid w:val="00BF011B"/>
    <w:rsid w:val="00BF0B60"/>
    <w:rsid w:val="00BF1EBE"/>
    <w:rsid w:val="00BF1F91"/>
    <w:rsid w:val="00BF25FC"/>
    <w:rsid w:val="00BF2EA5"/>
    <w:rsid w:val="00BF32F9"/>
    <w:rsid w:val="00BF4152"/>
    <w:rsid w:val="00BF41F2"/>
    <w:rsid w:val="00BF4CCA"/>
    <w:rsid w:val="00BF4CD7"/>
    <w:rsid w:val="00BF5530"/>
    <w:rsid w:val="00BF587D"/>
    <w:rsid w:val="00BF606F"/>
    <w:rsid w:val="00BF6795"/>
    <w:rsid w:val="00BF6A0E"/>
    <w:rsid w:val="00BF6C98"/>
    <w:rsid w:val="00BF6F82"/>
    <w:rsid w:val="00BF730D"/>
    <w:rsid w:val="00BF7455"/>
    <w:rsid w:val="00BF745A"/>
    <w:rsid w:val="00BF7ED2"/>
    <w:rsid w:val="00BF7FEC"/>
    <w:rsid w:val="00C00098"/>
    <w:rsid w:val="00C0034B"/>
    <w:rsid w:val="00C0090C"/>
    <w:rsid w:val="00C00EAE"/>
    <w:rsid w:val="00C010AE"/>
    <w:rsid w:val="00C0111C"/>
    <w:rsid w:val="00C01346"/>
    <w:rsid w:val="00C01D93"/>
    <w:rsid w:val="00C022D5"/>
    <w:rsid w:val="00C0356D"/>
    <w:rsid w:val="00C03EDB"/>
    <w:rsid w:val="00C049E2"/>
    <w:rsid w:val="00C04DF2"/>
    <w:rsid w:val="00C0561A"/>
    <w:rsid w:val="00C057CD"/>
    <w:rsid w:val="00C058B0"/>
    <w:rsid w:val="00C06A18"/>
    <w:rsid w:val="00C0737D"/>
    <w:rsid w:val="00C075AF"/>
    <w:rsid w:val="00C07A92"/>
    <w:rsid w:val="00C07FB9"/>
    <w:rsid w:val="00C10510"/>
    <w:rsid w:val="00C1114C"/>
    <w:rsid w:val="00C11277"/>
    <w:rsid w:val="00C1155C"/>
    <w:rsid w:val="00C1157F"/>
    <w:rsid w:val="00C1287A"/>
    <w:rsid w:val="00C12A34"/>
    <w:rsid w:val="00C12A3D"/>
    <w:rsid w:val="00C12D21"/>
    <w:rsid w:val="00C12F5C"/>
    <w:rsid w:val="00C12FB5"/>
    <w:rsid w:val="00C13728"/>
    <w:rsid w:val="00C13C4B"/>
    <w:rsid w:val="00C13CA6"/>
    <w:rsid w:val="00C14BCC"/>
    <w:rsid w:val="00C15466"/>
    <w:rsid w:val="00C15604"/>
    <w:rsid w:val="00C1598E"/>
    <w:rsid w:val="00C15B37"/>
    <w:rsid w:val="00C164E8"/>
    <w:rsid w:val="00C16FB6"/>
    <w:rsid w:val="00C17E41"/>
    <w:rsid w:val="00C2002A"/>
    <w:rsid w:val="00C2099D"/>
    <w:rsid w:val="00C20B87"/>
    <w:rsid w:val="00C213D9"/>
    <w:rsid w:val="00C21631"/>
    <w:rsid w:val="00C2168F"/>
    <w:rsid w:val="00C21C2D"/>
    <w:rsid w:val="00C234BE"/>
    <w:rsid w:val="00C236F5"/>
    <w:rsid w:val="00C241CF"/>
    <w:rsid w:val="00C2447C"/>
    <w:rsid w:val="00C24AF5"/>
    <w:rsid w:val="00C24CBC"/>
    <w:rsid w:val="00C25059"/>
    <w:rsid w:val="00C25B87"/>
    <w:rsid w:val="00C25C12"/>
    <w:rsid w:val="00C25D7E"/>
    <w:rsid w:val="00C25F85"/>
    <w:rsid w:val="00C260E2"/>
    <w:rsid w:val="00C26BA4"/>
    <w:rsid w:val="00C26BDF"/>
    <w:rsid w:val="00C26D66"/>
    <w:rsid w:val="00C27440"/>
    <w:rsid w:val="00C27505"/>
    <w:rsid w:val="00C27774"/>
    <w:rsid w:val="00C30119"/>
    <w:rsid w:val="00C305F3"/>
    <w:rsid w:val="00C30972"/>
    <w:rsid w:val="00C3185E"/>
    <w:rsid w:val="00C31A11"/>
    <w:rsid w:val="00C31DA7"/>
    <w:rsid w:val="00C31F5E"/>
    <w:rsid w:val="00C32395"/>
    <w:rsid w:val="00C3289C"/>
    <w:rsid w:val="00C335DD"/>
    <w:rsid w:val="00C33993"/>
    <w:rsid w:val="00C33C68"/>
    <w:rsid w:val="00C33E18"/>
    <w:rsid w:val="00C3457A"/>
    <w:rsid w:val="00C353F7"/>
    <w:rsid w:val="00C3566A"/>
    <w:rsid w:val="00C356C1"/>
    <w:rsid w:val="00C357F4"/>
    <w:rsid w:val="00C35BA4"/>
    <w:rsid w:val="00C3670E"/>
    <w:rsid w:val="00C36718"/>
    <w:rsid w:val="00C37763"/>
    <w:rsid w:val="00C4013F"/>
    <w:rsid w:val="00C40155"/>
    <w:rsid w:val="00C40631"/>
    <w:rsid w:val="00C414AB"/>
    <w:rsid w:val="00C41DD0"/>
    <w:rsid w:val="00C42F6B"/>
    <w:rsid w:val="00C44A3D"/>
    <w:rsid w:val="00C44B94"/>
    <w:rsid w:val="00C44CCC"/>
    <w:rsid w:val="00C45272"/>
    <w:rsid w:val="00C45530"/>
    <w:rsid w:val="00C458D3"/>
    <w:rsid w:val="00C45E95"/>
    <w:rsid w:val="00C46233"/>
    <w:rsid w:val="00C466BD"/>
    <w:rsid w:val="00C46A9B"/>
    <w:rsid w:val="00C4741F"/>
    <w:rsid w:val="00C47956"/>
    <w:rsid w:val="00C47982"/>
    <w:rsid w:val="00C500AB"/>
    <w:rsid w:val="00C5016D"/>
    <w:rsid w:val="00C50500"/>
    <w:rsid w:val="00C50964"/>
    <w:rsid w:val="00C50D97"/>
    <w:rsid w:val="00C5124A"/>
    <w:rsid w:val="00C51588"/>
    <w:rsid w:val="00C5183A"/>
    <w:rsid w:val="00C5274C"/>
    <w:rsid w:val="00C52DD4"/>
    <w:rsid w:val="00C531AA"/>
    <w:rsid w:val="00C531E7"/>
    <w:rsid w:val="00C5339E"/>
    <w:rsid w:val="00C548AB"/>
    <w:rsid w:val="00C54D25"/>
    <w:rsid w:val="00C55D55"/>
    <w:rsid w:val="00C5708B"/>
    <w:rsid w:val="00C60BE1"/>
    <w:rsid w:val="00C6127F"/>
    <w:rsid w:val="00C61281"/>
    <w:rsid w:val="00C617E7"/>
    <w:rsid w:val="00C62282"/>
    <w:rsid w:val="00C62927"/>
    <w:rsid w:val="00C62FDA"/>
    <w:rsid w:val="00C6302E"/>
    <w:rsid w:val="00C639E2"/>
    <w:rsid w:val="00C63FBE"/>
    <w:rsid w:val="00C6475E"/>
    <w:rsid w:val="00C65B71"/>
    <w:rsid w:val="00C65C9A"/>
    <w:rsid w:val="00C65EAC"/>
    <w:rsid w:val="00C664EA"/>
    <w:rsid w:val="00C6655C"/>
    <w:rsid w:val="00C668BC"/>
    <w:rsid w:val="00C66B31"/>
    <w:rsid w:val="00C66E00"/>
    <w:rsid w:val="00C66E77"/>
    <w:rsid w:val="00C672FE"/>
    <w:rsid w:val="00C67382"/>
    <w:rsid w:val="00C675FD"/>
    <w:rsid w:val="00C7001B"/>
    <w:rsid w:val="00C703EF"/>
    <w:rsid w:val="00C708BF"/>
    <w:rsid w:val="00C7177D"/>
    <w:rsid w:val="00C72605"/>
    <w:rsid w:val="00C72EBC"/>
    <w:rsid w:val="00C73A2A"/>
    <w:rsid w:val="00C73A8D"/>
    <w:rsid w:val="00C75056"/>
    <w:rsid w:val="00C75B86"/>
    <w:rsid w:val="00C75CE7"/>
    <w:rsid w:val="00C76051"/>
    <w:rsid w:val="00C7657B"/>
    <w:rsid w:val="00C775A9"/>
    <w:rsid w:val="00C80FCA"/>
    <w:rsid w:val="00C8104F"/>
    <w:rsid w:val="00C81E7A"/>
    <w:rsid w:val="00C82A0F"/>
    <w:rsid w:val="00C83241"/>
    <w:rsid w:val="00C834C3"/>
    <w:rsid w:val="00C834D4"/>
    <w:rsid w:val="00C8445F"/>
    <w:rsid w:val="00C848AF"/>
    <w:rsid w:val="00C84B2E"/>
    <w:rsid w:val="00C85769"/>
    <w:rsid w:val="00C857A9"/>
    <w:rsid w:val="00C860A0"/>
    <w:rsid w:val="00C86DA4"/>
    <w:rsid w:val="00C9002F"/>
    <w:rsid w:val="00C90BB6"/>
    <w:rsid w:val="00C91011"/>
    <w:rsid w:val="00C91AE9"/>
    <w:rsid w:val="00C91DE4"/>
    <w:rsid w:val="00C923F3"/>
    <w:rsid w:val="00C92B72"/>
    <w:rsid w:val="00C93185"/>
    <w:rsid w:val="00C934AF"/>
    <w:rsid w:val="00C936A0"/>
    <w:rsid w:val="00C938AC"/>
    <w:rsid w:val="00C9399C"/>
    <w:rsid w:val="00C93AB0"/>
    <w:rsid w:val="00C93C27"/>
    <w:rsid w:val="00C9401D"/>
    <w:rsid w:val="00C94052"/>
    <w:rsid w:val="00C94482"/>
    <w:rsid w:val="00C944F5"/>
    <w:rsid w:val="00C94DAE"/>
    <w:rsid w:val="00C95C52"/>
    <w:rsid w:val="00C95E13"/>
    <w:rsid w:val="00C963B5"/>
    <w:rsid w:val="00C96B8A"/>
    <w:rsid w:val="00C978DB"/>
    <w:rsid w:val="00C97F1B"/>
    <w:rsid w:val="00CA03B0"/>
    <w:rsid w:val="00CA08C7"/>
    <w:rsid w:val="00CA0CCC"/>
    <w:rsid w:val="00CA0CCF"/>
    <w:rsid w:val="00CA0DE6"/>
    <w:rsid w:val="00CA0DE9"/>
    <w:rsid w:val="00CA1A0E"/>
    <w:rsid w:val="00CA1BCA"/>
    <w:rsid w:val="00CA1BFC"/>
    <w:rsid w:val="00CA1F47"/>
    <w:rsid w:val="00CA2767"/>
    <w:rsid w:val="00CA2A11"/>
    <w:rsid w:val="00CA2B6C"/>
    <w:rsid w:val="00CA2E7D"/>
    <w:rsid w:val="00CA3E4F"/>
    <w:rsid w:val="00CA413D"/>
    <w:rsid w:val="00CA4348"/>
    <w:rsid w:val="00CA4874"/>
    <w:rsid w:val="00CA4D51"/>
    <w:rsid w:val="00CA4E15"/>
    <w:rsid w:val="00CA4FC3"/>
    <w:rsid w:val="00CA540F"/>
    <w:rsid w:val="00CA56BF"/>
    <w:rsid w:val="00CA5BA2"/>
    <w:rsid w:val="00CA6331"/>
    <w:rsid w:val="00CA6483"/>
    <w:rsid w:val="00CA706E"/>
    <w:rsid w:val="00CA7E97"/>
    <w:rsid w:val="00CA7EBC"/>
    <w:rsid w:val="00CB0281"/>
    <w:rsid w:val="00CB0528"/>
    <w:rsid w:val="00CB0DB2"/>
    <w:rsid w:val="00CB1888"/>
    <w:rsid w:val="00CB1ADA"/>
    <w:rsid w:val="00CB2096"/>
    <w:rsid w:val="00CB2D5C"/>
    <w:rsid w:val="00CB2F2F"/>
    <w:rsid w:val="00CB3249"/>
    <w:rsid w:val="00CB34ED"/>
    <w:rsid w:val="00CB351B"/>
    <w:rsid w:val="00CB37BA"/>
    <w:rsid w:val="00CB3AAA"/>
    <w:rsid w:val="00CB3ABA"/>
    <w:rsid w:val="00CB3CAD"/>
    <w:rsid w:val="00CB48AB"/>
    <w:rsid w:val="00CB4910"/>
    <w:rsid w:val="00CB507F"/>
    <w:rsid w:val="00CB5131"/>
    <w:rsid w:val="00CB57F4"/>
    <w:rsid w:val="00CB5B26"/>
    <w:rsid w:val="00CB5C2F"/>
    <w:rsid w:val="00CB6E04"/>
    <w:rsid w:val="00CB752D"/>
    <w:rsid w:val="00CB766A"/>
    <w:rsid w:val="00CB794B"/>
    <w:rsid w:val="00CB7B3A"/>
    <w:rsid w:val="00CC0D1A"/>
    <w:rsid w:val="00CC1575"/>
    <w:rsid w:val="00CC1785"/>
    <w:rsid w:val="00CC1B84"/>
    <w:rsid w:val="00CC25C1"/>
    <w:rsid w:val="00CC2C9F"/>
    <w:rsid w:val="00CC2DD9"/>
    <w:rsid w:val="00CC311A"/>
    <w:rsid w:val="00CC3589"/>
    <w:rsid w:val="00CC3B2D"/>
    <w:rsid w:val="00CC427E"/>
    <w:rsid w:val="00CC4A92"/>
    <w:rsid w:val="00CC4E98"/>
    <w:rsid w:val="00CC5332"/>
    <w:rsid w:val="00CC5465"/>
    <w:rsid w:val="00CC54B2"/>
    <w:rsid w:val="00CC5AB4"/>
    <w:rsid w:val="00CC64BF"/>
    <w:rsid w:val="00CC6B8B"/>
    <w:rsid w:val="00CC6F80"/>
    <w:rsid w:val="00CC7EC0"/>
    <w:rsid w:val="00CD0981"/>
    <w:rsid w:val="00CD0C67"/>
    <w:rsid w:val="00CD0CCB"/>
    <w:rsid w:val="00CD330C"/>
    <w:rsid w:val="00CD3E0A"/>
    <w:rsid w:val="00CD4B0C"/>
    <w:rsid w:val="00CD504C"/>
    <w:rsid w:val="00CD52C6"/>
    <w:rsid w:val="00CD532A"/>
    <w:rsid w:val="00CD5535"/>
    <w:rsid w:val="00CD5B55"/>
    <w:rsid w:val="00CD65A6"/>
    <w:rsid w:val="00CD6A90"/>
    <w:rsid w:val="00CD770E"/>
    <w:rsid w:val="00CE0181"/>
    <w:rsid w:val="00CE0D5A"/>
    <w:rsid w:val="00CE1173"/>
    <w:rsid w:val="00CE122B"/>
    <w:rsid w:val="00CE1A8B"/>
    <w:rsid w:val="00CE203E"/>
    <w:rsid w:val="00CE2265"/>
    <w:rsid w:val="00CE3289"/>
    <w:rsid w:val="00CE33DD"/>
    <w:rsid w:val="00CE4D1A"/>
    <w:rsid w:val="00CE51A7"/>
    <w:rsid w:val="00CE5962"/>
    <w:rsid w:val="00CE5CB3"/>
    <w:rsid w:val="00CE5E01"/>
    <w:rsid w:val="00CE6B6C"/>
    <w:rsid w:val="00CE769A"/>
    <w:rsid w:val="00CF034F"/>
    <w:rsid w:val="00CF043D"/>
    <w:rsid w:val="00CF05D7"/>
    <w:rsid w:val="00CF232D"/>
    <w:rsid w:val="00CF2386"/>
    <w:rsid w:val="00CF36B2"/>
    <w:rsid w:val="00CF38A4"/>
    <w:rsid w:val="00CF3E7D"/>
    <w:rsid w:val="00CF5E5B"/>
    <w:rsid w:val="00CF66F4"/>
    <w:rsid w:val="00CF6ED6"/>
    <w:rsid w:val="00CF709C"/>
    <w:rsid w:val="00CF70EB"/>
    <w:rsid w:val="00CF7144"/>
    <w:rsid w:val="00CF732D"/>
    <w:rsid w:val="00CF7627"/>
    <w:rsid w:val="00CF7776"/>
    <w:rsid w:val="00CF781F"/>
    <w:rsid w:val="00CF78B9"/>
    <w:rsid w:val="00CF7B18"/>
    <w:rsid w:val="00CF7B74"/>
    <w:rsid w:val="00CF7BDD"/>
    <w:rsid w:val="00CF7C0C"/>
    <w:rsid w:val="00D00D04"/>
    <w:rsid w:val="00D0167E"/>
    <w:rsid w:val="00D028AC"/>
    <w:rsid w:val="00D03613"/>
    <w:rsid w:val="00D03C5D"/>
    <w:rsid w:val="00D0447E"/>
    <w:rsid w:val="00D044D1"/>
    <w:rsid w:val="00D048BD"/>
    <w:rsid w:val="00D04D96"/>
    <w:rsid w:val="00D055CD"/>
    <w:rsid w:val="00D05F03"/>
    <w:rsid w:val="00D06134"/>
    <w:rsid w:val="00D061A0"/>
    <w:rsid w:val="00D06361"/>
    <w:rsid w:val="00D063C0"/>
    <w:rsid w:val="00D07938"/>
    <w:rsid w:val="00D07D36"/>
    <w:rsid w:val="00D07D70"/>
    <w:rsid w:val="00D10537"/>
    <w:rsid w:val="00D10ACE"/>
    <w:rsid w:val="00D110A7"/>
    <w:rsid w:val="00D11267"/>
    <w:rsid w:val="00D11DEA"/>
    <w:rsid w:val="00D12EBF"/>
    <w:rsid w:val="00D134C1"/>
    <w:rsid w:val="00D13BE7"/>
    <w:rsid w:val="00D140DE"/>
    <w:rsid w:val="00D1457B"/>
    <w:rsid w:val="00D14760"/>
    <w:rsid w:val="00D148BC"/>
    <w:rsid w:val="00D14E22"/>
    <w:rsid w:val="00D14FF5"/>
    <w:rsid w:val="00D16026"/>
    <w:rsid w:val="00D166CA"/>
    <w:rsid w:val="00D16776"/>
    <w:rsid w:val="00D20D71"/>
    <w:rsid w:val="00D2136F"/>
    <w:rsid w:val="00D21F96"/>
    <w:rsid w:val="00D226A8"/>
    <w:rsid w:val="00D23E6E"/>
    <w:rsid w:val="00D24C1A"/>
    <w:rsid w:val="00D25F56"/>
    <w:rsid w:val="00D26F1B"/>
    <w:rsid w:val="00D26F34"/>
    <w:rsid w:val="00D27499"/>
    <w:rsid w:val="00D274AE"/>
    <w:rsid w:val="00D2754F"/>
    <w:rsid w:val="00D27FB0"/>
    <w:rsid w:val="00D30148"/>
    <w:rsid w:val="00D307B3"/>
    <w:rsid w:val="00D30A5D"/>
    <w:rsid w:val="00D30B33"/>
    <w:rsid w:val="00D324C7"/>
    <w:rsid w:val="00D32C6D"/>
    <w:rsid w:val="00D32DFB"/>
    <w:rsid w:val="00D33A4D"/>
    <w:rsid w:val="00D34AD8"/>
    <w:rsid w:val="00D35267"/>
    <w:rsid w:val="00D35355"/>
    <w:rsid w:val="00D35506"/>
    <w:rsid w:val="00D36CAA"/>
    <w:rsid w:val="00D36E86"/>
    <w:rsid w:val="00D372C3"/>
    <w:rsid w:val="00D379F1"/>
    <w:rsid w:val="00D37AF6"/>
    <w:rsid w:val="00D37C3B"/>
    <w:rsid w:val="00D40202"/>
    <w:rsid w:val="00D40F71"/>
    <w:rsid w:val="00D41787"/>
    <w:rsid w:val="00D41E2D"/>
    <w:rsid w:val="00D4239C"/>
    <w:rsid w:val="00D42E74"/>
    <w:rsid w:val="00D4320B"/>
    <w:rsid w:val="00D434AC"/>
    <w:rsid w:val="00D435AC"/>
    <w:rsid w:val="00D43E7C"/>
    <w:rsid w:val="00D4444D"/>
    <w:rsid w:val="00D4475D"/>
    <w:rsid w:val="00D45CA9"/>
    <w:rsid w:val="00D461EB"/>
    <w:rsid w:val="00D46829"/>
    <w:rsid w:val="00D46F0F"/>
    <w:rsid w:val="00D47210"/>
    <w:rsid w:val="00D47629"/>
    <w:rsid w:val="00D51600"/>
    <w:rsid w:val="00D51885"/>
    <w:rsid w:val="00D51CF7"/>
    <w:rsid w:val="00D51DA9"/>
    <w:rsid w:val="00D53848"/>
    <w:rsid w:val="00D53DB9"/>
    <w:rsid w:val="00D5448B"/>
    <w:rsid w:val="00D54D1A"/>
    <w:rsid w:val="00D553C6"/>
    <w:rsid w:val="00D5640A"/>
    <w:rsid w:val="00D56491"/>
    <w:rsid w:val="00D56AFE"/>
    <w:rsid w:val="00D56FE2"/>
    <w:rsid w:val="00D57192"/>
    <w:rsid w:val="00D57315"/>
    <w:rsid w:val="00D57621"/>
    <w:rsid w:val="00D5776A"/>
    <w:rsid w:val="00D60CB3"/>
    <w:rsid w:val="00D60F90"/>
    <w:rsid w:val="00D62B40"/>
    <w:rsid w:val="00D62DFA"/>
    <w:rsid w:val="00D63860"/>
    <w:rsid w:val="00D639FF"/>
    <w:rsid w:val="00D63B5A"/>
    <w:rsid w:val="00D645C5"/>
    <w:rsid w:val="00D6505A"/>
    <w:rsid w:val="00D6556C"/>
    <w:rsid w:val="00D65C5B"/>
    <w:rsid w:val="00D664C9"/>
    <w:rsid w:val="00D66512"/>
    <w:rsid w:val="00D66B3E"/>
    <w:rsid w:val="00D66B42"/>
    <w:rsid w:val="00D66D4B"/>
    <w:rsid w:val="00D66E44"/>
    <w:rsid w:val="00D66E9E"/>
    <w:rsid w:val="00D67141"/>
    <w:rsid w:val="00D679D4"/>
    <w:rsid w:val="00D67C92"/>
    <w:rsid w:val="00D700D1"/>
    <w:rsid w:val="00D702A8"/>
    <w:rsid w:val="00D70615"/>
    <w:rsid w:val="00D707CF"/>
    <w:rsid w:val="00D70BBD"/>
    <w:rsid w:val="00D70CC9"/>
    <w:rsid w:val="00D723F2"/>
    <w:rsid w:val="00D72DD5"/>
    <w:rsid w:val="00D72DD8"/>
    <w:rsid w:val="00D72E2A"/>
    <w:rsid w:val="00D7353A"/>
    <w:rsid w:val="00D7385C"/>
    <w:rsid w:val="00D753EF"/>
    <w:rsid w:val="00D76736"/>
    <w:rsid w:val="00D76D7B"/>
    <w:rsid w:val="00D800A3"/>
    <w:rsid w:val="00D80967"/>
    <w:rsid w:val="00D811FE"/>
    <w:rsid w:val="00D81413"/>
    <w:rsid w:val="00D8198F"/>
    <w:rsid w:val="00D824AC"/>
    <w:rsid w:val="00D826C3"/>
    <w:rsid w:val="00D82851"/>
    <w:rsid w:val="00D84CC3"/>
    <w:rsid w:val="00D84E0A"/>
    <w:rsid w:val="00D85143"/>
    <w:rsid w:val="00D85758"/>
    <w:rsid w:val="00D85B15"/>
    <w:rsid w:val="00D85E52"/>
    <w:rsid w:val="00D86228"/>
    <w:rsid w:val="00D86231"/>
    <w:rsid w:val="00D86517"/>
    <w:rsid w:val="00D86862"/>
    <w:rsid w:val="00D86AF0"/>
    <w:rsid w:val="00D870E4"/>
    <w:rsid w:val="00D87267"/>
    <w:rsid w:val="00D87492"/>
    <w:rsid w:val="00D8773C"/>
    <w:rsid w:val="00D878C0"/>
    <w:rsid w:val="00D87DDA"/>
    <w:rsid w:val="00D9007C"/>
    <w:rsid w:val="00D90407"/>
    <w:rsid w:val="00D90445"/>
    <w:rsid w:val="00D905C4"/>
    <w:rsid w:val="00D9114C"/>
    <w:rsid w:val="00D91351"/>
    <w:rsid w:val="00D9136F"/>
    <w:rsid w:val="00D91BA4"/>
    <w:rsid w:val="00D91C5D"/>
    <w:rsid w:val="00D930EA"/>
    <w:rsid w:val="00D9342F"/>
    <w:rsid w:val="00D935AB"/>
    <w:rsid w:val="00D93851"/>
    <w:rsid w:val="00D94102"/>
    <w:rsid w:val="00D94630"/>
    <w:rsid w:val="00D953C2"/>
    <w:rsid w:val="00D95637"/>
    <w:rsid w:val="00D95BD1"/>
    <w:rsid w:val="00D95D11"/>
    <w:rsid w:val="00D95ECD"/>
    <w:rsid w:val="00D95F5B"/>
    <w:rsid w:val="00D9605E"/>
    <w:rsid w:val="00D966AA"/>
    <w:rsid w:val="00D96DDF"/>
    <w:rsid w:val="00D96E29"/>
    <w:rsid w:val="00D97489"/>
    <w:rsid w:val="00DA03AA"/>
    <w:rsid w:val="00DA0927"/>
    <w:rsid w:val="00DA0985"/>
    <w:rsid w:val="00DA0CCC"/>
    <w:rsid w:val="00DA0E56"/>
    <w:rsid w:val="00DA109E"/>
    <w:rsid w:val="00DA16E7"/>
    <w:rsid w:val="00DA179A"/>
    <w:rsid w:val="00DA17F5"/>
    <w:rsid w:val="00DA1817"/>
    <w:rsid w:val="00DA1DA1"/>
    <w:rsid w:val="00DA2503"/>
    <w:rsid w:val="00DA275B"/>
    <w:rsid w:val="00DA2760"/>
    <w:rsid w:val="00DA2F5E"/>
    <w:rsid w:val="00DA3082"/>
    <w:rsid w:val="00DA3B0B"/>
    <w:rsid w:val="00DA440A"/>
    <w:rsid w:val="00DA4488"/>
    <w:rsid w:val="00DA44DA"/>
    <w:rsid w:val="00DA4DD7"/>
    <w:rsid w:val="00DA5A33"/>
    <w:rsid w:val="00DA5ADE"/>
    <w:rsid w:val="00DA62C6"/>
    <w:rsid w:val="00DA652A"/>
    <w:rsid w:val="00DA6659"/>
    <w:rsid w:val="00DA67E3"/>
    <w:rsid w:val="00DA74BB"/>
    <w:rsid w:val="00DA75AF"/>
    <w:rsid w:val="00DA7CF9"/>
    <w:rsid w:val="00DB0DD4"/>
    <w:rsid w:val="00DB2786"/>
    <w:rsid w:val="00DB2E87"/>
    <w:rsid w:val="00DB308B"/>
    <w:rsid w:val="00DB3402"/>
    <w:rsid w:val="00DB34E2"/>
    <w:rsid w:val="00DB356A"/>
    <w:rsid w:val="00DB36BE"/>
    <w:rsid w:val="00DB3907"/>
    <w:rsid w:val="00DB3DFD"/>
    <w:rsid w:val="00DB4236"/>
    <w:rsid w:val="00DB6B84"/>
    <w:rsid w:val="00DC1158"/>
    <w:rsid w:val="00DC1622"/>
    <w:rsid w:val="00DC193E"/>
    <w:rsid w:val="00DC29AD"/>
    <w:rsid w:val="00DC35B3"/>
    <w:rsid w:val="00DC375C"/>
    <w:rsid w:val="00DC38AD"/>
    <w:rsid w:val="00DC3AE7"/>
    <w:rsid w:val="00DC5D99"/>
    <w:rsid w:val="00DC63CC"/>
    <w:rsid w:val="00DC670C"/>
    <w:rsid w:val="00DC67A3"/>
    <w:rsid w:val="00DC6DB8"/>
    <w:rsid w:val="00DC72AC"/>
    <w:rsid w:val="00DC72E7"/>
    <w:rsid w:val="00DC75F3"/>
    <w:rsid w:val="00DC7AA6"/>
    <w:rsid w:val="00DC7BE8"/>
    <w:rsid w:val="00DD00FB"/>
    <w:rsid w:val="00DD09D4"/>
    <w:rsid w:val="00DD13C9"/>
    <w:rsid w:val="00DD1A8E"/>
    <w:rsid w:val="00DD2386"/>
    <w:rsid w:val="00DD3459"/>
    <w:rsid w:val="00DD47A0"/>
    <w:rsid w:val="00DD589E"/>
    <w:rsid w:val="00DD5A1C"/>
    <w:rsid w:val="00DD5D65"/>
    <w:rsid w:val="00DD6392"/>
    <w:rsid w:val="00DD6537"/>
    <w:rsid w:val="00DD73E9"/>
    <w:rsid w:val="00DD7816"/>
    <w:rsid w:val="00DD7968"/>
    <w:rsid w:val="00DE07BC"/>
    <w:rsid w:val="00DE090F"/>
    <w:rsid w:val="00DE1B6F"/>
    <w:rsid w:val="00DE1FD9"/>
    <w:rsid w:val="00DE256A"/>
    <w:rsid w:val="00DE3489"/>
    <w:rsid w:val="00DE3631"/>
    <w:rsid w:val="00DE3A53"/>
    <w:rsid w:val="00DE3BD3"/>
    <w:rsid w:val="00DE3D39"/>
    <w:rsid w:val="00DE4301"/>
    <w:rsid w:val="00DE4344"/>
    <w:rsid w:val="00DE46DF"/>
    <w:rsid w:val="00DE4BE4"/>
    <w:rsid w:val="00DE4ED2"/>
    <w:rsid w:val="00DE535E"/>
    <w:rsid w:val="00DE58D4"/>
    <w:rsid w:val="00DE5929"/>
    <w:rsid w:val="00DE5BF3"/>
    <w:rsid w:val="00DE7FCD"/>
    <w:rsid w:val="00DF042E"/>
    <w:rsid w:val="00DF0813"/>
    <w:rsid w:val="00DF0D24"/>
    <w:rsid w:val="00DF146F"/>
    <w:rsid w:val="00DF1E84"/>
    <w:rsid w:val="00DF2090"/>
    <w:rsid w:val="00DF2858"/>
    <w:rsid w:val="00DF3D88"/>
    <w:rsid w:val="00DF4900"/>
    <w:rsid w:val="00DF4DCC"/>
    <w:rsid w:val="00DF5175"/>
    <w:rsid w:val="00DF67CB"/>
    <w:rsid w:val="00DF7250"/>
    <w:rsid w:val="00DF79E8"/>
    <w:rsid w:val="00DF7CD1"/>
    <w:rsid w:val="00E0088E"/>
    <w:rsid w:val="00E00B17"/>
    <w:rsid w:val="00E00E3C"/>
    <w:rsid w:val="00E00F91"/>
    <w:rsid w:val="00E01019"/>
    <w:rsid w:val="00E01078"/>
    <w:rsid w:val="00E016C8"/>
    <w:rsid w:val="00E01EC2"/>
    <w:rsid w:val="00E03A1D"/>
    <w:rsid w:val="00E047CF"/>
    <w:rsid w:val="00E04B8D"/>
    <w:rsid w:val="00E04D6A"/>
    <w:rsid w:val="00E05C0C"/>
    <w:rsid w:val="00E05D93"/>
    <w:rsid w:val="00E06182"/>
    <w:rsid w:val="00E06779"/>
    <w:rsid w:val="00E07E47"/>
    <w:rsid w:val="00E10098"/>
    <w:rsid w:val="00E10997"/>
    <w:rsid w:val="00E11098"/>
    <w:rsid w:val="00E1122D"/>
    <w:rsid w:val="00E11C36"/>
    <w:rsid w:val="00E11F45"/>
    <w:rsid w:val="00E12001"/>
    <w:rsid w:val="00E138E6"/>
    <w:rsid w:val="00E13928"/>
    <w:rsid w:val="00E140B6"/>
    <w:rsid w:val="00E14B1F"/>
    <w:rsid w:val="00E14F24"/>
    <w:rsid w:val="00E151AB"/>
    <w:rsid w:val="00E15847"/>
    <w:rsid w:val="00E15F85"/>
    <w:rsid w:val="00E16780"/>
    <w:rsid w:val="00E16AF5"/>
    <w:rsid w:val="00E1729F"/>
    <w:rsid w:val="00E17CF1"/>
    <w:rsid w:val="00E17D59"/>
    <w:rsid w:val="00E215CC"/>
    <w:rsid w:val="00E21654"/>
    <w:rsid w:val="00E22170"/>
    <w:rsid w:val="00E225D3"/>
    <w:rsid w:val="00E22FD9"/>
    <w:rsid w:val="00E23147"/>
    <w:rsid w:val="00E23A0E"/>
    <w:rsid w:val="00E24295"/>
    <w:rsid w:val="00E24665"/>
    <w:rsid w:val="00E24701"/>
    <w:rsid w:val="00E257DE"/>
    <w:rsid w:val="00E25887"/>
    <w:rsid w:val="00E25C8C"/>
    <w:rsid w:val="00E2631F"/>
    <w:rsid w:val="00E26EB8"/>
    <w:rsid w:val="00E277D6"/>
    <w:rsid w:val="00E302B8"/>
    <w:rsid w:val="00E30789"/>
    <w:rsid w:val="00E3245A"/>
    <w:rsid w:val="00E332A5"/>
    <w:rsid w:val="00E33832"/>
    <w:rsid w:val="00E34152"/>
    <w:rsid w:val="00E35736"/>
    <w:rsid w:val="00E35F2B"/>
    <w:rsid w:val="00E36D10"/>
    <w:rsid w:val="00E36FF1"/>
    <w:rsid w:val="00E376BC"/>
    <w:rsid w:val="00E4015D"/>
    <w:rsid w:val="00E40709"/>
    <w:rsid w:val="00E40CAD"/>
    <w:rsid w:val="00E410F1"/>
    <w:rsid w:val="00E41AB8"/>
    <w:rsid w:val="00E41B53"/>
    <w:rsid w:val="00E41BC8"/>
    <w:rsid w:val="00E41F2F"/>
    <w:rsid w:val="00E4216A"/>
    <w:rsid w:val="00E426C4"/>
    <w:rsid w:val="00E43683"/>
    <w:rsid w:val="00E455CD"/>
    <w:rsid w:val="00E4563D"/>
    <w:rsid w:val="00E45DD5"/>
    <w:rsid w:val="00E4609E"/>
    <w:rsid w:val="00E4654C"/>
    <w:rsid w:val="00E46698"/>
    <w:rsid w:val="00E467A2"/>
    <w:rsid w:val="00E46E72"/>
    <w:rsid w:val="00E470D5"/>
    <w:rsid w:val="00E472B9"/>
    <w:rsid w:val="00E4749D"/>
    <w:rsid w:val="00E4782D"/>
    <w:rsid w:val="00E47FF3"/>
    <w:rsid w:val="00E507AB"/>
    <w:rsid w:val="00E50C76"/>
    <w:rsid w:val="00E50FD8"/>
    <w:rsid w:val="00E51279"/>
    <w:rsid w:val="00E51B8F"/>
    <w:rsid w:val="00E5323B"/>
    <w:rsid w:val="00E5331A"/>
    <w:rsid w:val="00E5396D"/>
    <w:rsid w:val="00E53ED1"/>
    <w:rsid w:val="00E543A1"/>
    <w:rsid w:val="00E549B7"/>
    <w:rsid w:val="00E55250"/>
    <w:rsid w:val="00E55278"/>
    <w:rsid w:val="00E57440"/>
    <w:rsid w:val="00E57B33"/>
    <w:rsid w:val="00E601B7"/>
    <w:rsid w:val="00E60B9B"/>
    <w:rsid w:val="00E6125C"/>
    <w:rsid w:val="00E61282"/>
    <w:rsid w:val="00E614D6"/>
    <w:rsid w:val="00E62082"/>
    <w:rsid w:val="00E62910"/>
    <w:rsid w:val="00E62AA7"/>
    <w:rsid w:val="00E636A8"/>
    <w:rsid w:val="00E639C5"/>
    <w:rsid w:val="00E63C7E"/>
    <w:rsid w:val="00E64F66"/>
    <w:rsid w:val="00E66538"/>
    <w:rsid w:val="00E67990"/>
    <w:rsid w:val="00E70A83"/>
    <w:rsid w:val="00E70AF6"/>
    <w:rsid w:val="00E70B85"/>
    <w:rsid w:val="00E70BA2"/>
    <w:rsid w:val="00E70C1D"/>
    <w:rsid w:val="00E70FAE"/>
    <w:rsid w:val="00E712E5"/>
    <w:rsid w:val="00E71E4A"/>
    <w:rsid w:val="00E727DC"/>
    <w:rsid w:val="00E7352C"/>
    <w:rsid w:val="00E73B74"/>
    <w:rsid w:val="00E73E21"/>
    <w:rsid w:val="00E73E5D"/>
    <w:rsid w:val="00E74C8F"/>
    <w:rsid w:val="00E75CDA"/>
    <w:rsid w:val="00E7692E"/>
    <w:rsid w:val="00E76C97"/>
    <w:rsid w:val="00E76D87"/>
    <w:rsid w:val="00E7772F"/>
    <w:rsid w:val="00E80384"/>
    <w:rsid w:val="00E80E2F"/>
    <w:rsid w:val="00E81E8A"/>
    <w:rsid w:val="00E82100"/>
    <w:rsid w:val="00E82530"/>
    <w:rsid w:val="00E838BB"/>
    <w:rsid w:val="00E83CF5"/>
    <w:rsid w:val="00E83E49"/>
    <w:rsid w:val="00E83EF7"/>
    <w:rsid w:val="00E84491"/>
    <w:rsid w:val="00E84A1D"/>
    <w:rsid w:val="00E84B47"/>
    <w:rsid w:val="00E8537E"/>
    <w:rsid w:val="00E87649"/>
    <w:rsid w:val="00E87867"/>
    <w:rsid w:val="00E90314"/>
    <w:rsid w:val="00E90E96"/>
    <w:rsid w:val="00E91D2C"/>
    <w:rsid w:val="00E91F3F"/>
    <w:rsid w:val="00E923F4"/>
    <w:rsid w:val="00E92900"/>
    <w:rsid w:val="00E9294F"/>
    <w:rsid w:val="00E92D90"/>
    <w:rsid w:val="00E935C3"/>
    <w:rsid w:val="00E93770"/>
    <w:rsid w:val="00E95092"/>
    <w:rsid w:val="00E954A0"/>
    <w:rsid w:val="00E954CE"/>
    <w:rsid w:val="00E9562B"/>
    <w:rsid w:val="00E96315"/>
    <w:rsid w:val="00E964BC"/>
    <w:rsid w:val="00E96AEA"/>
    <w:rsid w:val="00E971E6"/>
    <w:rsid w:val="00E97459"/>
    <w:rsid w:val="00E97B37"/>
    <w:rsid w:val="00EA0430"/>
    <w:rsid w:val="00EA076F"/>
    <w:rsid w:val="00EA0FD3"/>
    <w:rsid w:val="00EA12E1"/>
    <w:rsid w:val="00EA1319"/>
    <w:rsid w:val="00EA1B25"/>
    <w:rsid w:val="00EA1C69"/>
    <w:rsid w:val="00EA2993"/>
    <w:rsid w:val="00EA3C00"/>
    <w:rsid w:val="00EA3E7E"/>
    <w:rsid w:val="00EA504B"/>
    <w:rsid w:val="00EA505F"/>
    <w:rsid w:val="00EA51E0"/>
    <w:rsid w:val="00EA54F3"/>
    <w:rsid w:val="00EA55D3"/>
    <w:rsid w:val="00EA5C1E"/>
    <w:rsid w:val="00EA60BB"/>
    <w:rsid w:val="00EA7533"/>
    <w:rsid w:val="00EA7B37"/>
    <w:rsid w:val="00EA7F57"/>
    <w:rsid w:val="00EA7FAA"/>
    <w:rsid w:val="00EA7FCE"/>
    <w:rsid w:val="00EB0E48"/>
    <w:rsid w:val="00EB1374"/>
    <w:rsid w:val="00EB2094"/>
    <w:rsid w:val="00EB2EF4"/>
    <w:rsid w:val="00EB3216"/>
    <w:rsid w:val="00EB323D"/>
    <w:rsid w:val="00EB329B"/>
    <w:rsid w:val="00EB3A8D"/>
    <w:rsid w:val="00EB455F"/>
    <w:rsid w:val="00EB5778"/>
    <w:rsid w:val="00EB5DA1"/>
    <w:rsid w:val="00EB61E0"/>
    <w:rsid w:val="00EB632D"/>
    <w:rsid w:val="00EB64E5"/>
    <w:rsid w:val="00EB6524"/>
    <w:rsid w:val="00EB68BE"/>
    <w:rsid w:val="00EB68E8"/>
    <w:rsid w:val="00EC02AD"/>
    <w:rsid w:val="00EC0787"/>
    <w:rsid w:val="00EC0810"/>
    <w:rsid w:val="00EC09C3"/>
    <w:rsid w:val="00EC113F"/>
    <w:rsid w:val="00EC301D"/>
    <w:rsid w:val="00EC4143"/>
    <w:rsid w:val="00EC4149"/>
    <w:rsid w:val="00EC425C"/>
    <w:rsid w:val="00EC5714"/>
    <w:rsid w:val="00EC5B3A"/>
    <w:rsid w:val="00ED0348"/>
    <w:rsid w:val="00ED13CA"/>
    <w:rsid w:val="00ED204D"/>
    <w:rsid w:val="00ED248D"/>
    <w:rsid w:val="00ED3343"/>
    <w:rsid w:val="00ED34B2"/>
    <w:rsid w:val="00ED35A1"/>
    <w:rsid w:val="00ED3C1C"/>
    <w:rsid w:val="00ED405C"/>
    <w:rsid w:val="00ED45ED"/>
    <w:rsid w:val="00ED526B"/>
    <w:rsid w:val="00ED5B67"/>
    <w:rsid w:val="00ED6351"/>
    <w:rsid w:val="00ED70E0"/>
    <w:rsid w:val="00ED7457"/>
    <w:rsid w:val="00ED7C7D"/>
    <w:rsid w:val="00EE03AD"/>
    <w:rsid w:val="00EE0A29"/>
    <w:rsid w:val="00EE0D32"/>
    <w:rsid w:val="00EE128E"/>
    <w:rsid w:val="00EE145D"/>
    <w:rsid w:val="00EE2838"/>
    <w:rsid w:val="00EE2BA9"/>
    <w:rsid w:val="00EE3A4B"/>
    <w:rsid w:val="00EE405E"/>
    <w:rsid w:val="00EE41A8"/>
    <w:rsid w:val="00EE42B9"/>
    <w:rsid w:val="00EE43C4"/>
    <w:rsid w:val="00EE454A"/>
    <w:rsid w:val="00EE4902"/>
    <w:rsid w:val="00EE4DE4"/>
    <w:rsid w:val="00EE5B94"/>
    <w:rsid w:val="00EE5D89"/>
    <w:rsid w:val="00EE5DC1"/>
    <w:rsid w:val="00EE605C"/>
    <w:rsid w:val="00EE61D7"/>
    <w:rsid w:val="00EE6244"/>
    <w:rsid w:val="00EE71F5"/>
    <w:rsid w:val="00EE763B"/>
    <w:rsid w:val="00EF08A3"/>
    <w:rsid w:val="00EF0FB2"/>
    <w:rsid w:val="00EF1398"/>
    <w:rsid w:val="00EF1875"/>
    <w:rsid w:val="00EF19B6"/>
    <w:rsid w:val="00EF1CB5"/>
    <w:rsid w:val="00EF26D2"/>
    <w:rsid w:val="00EF27C0"/>
    <w:rsid w:val="00EF2C5C"/>
    <w:rsid w:val="00EF3C0A"/>
    <w:rsid w:val="00EF3C9F"/>
    <w:rsid w:val="00EF3F97"/>
    <w:rsid w:val="00EF448F"/>
    <w:rsid w:val="00EF44C7"/>
    <w:rsid w:val="00EF473A"/>
    <w:rsid w:val="00EF48ED"/>
    <w:rsid w:val="00EF4C5B"/>
    <w:rsid w:val="00EF532A"/>
    <w:rsid w:val="00EF53C1"/>
    <w:rsid w:val="00EF60F9"/>
    <w:rsid w:val="00EF65A2"/>
    <w:rsid w:val="00EF6C12"/>
    <w:rsid w:val="00EF7BAC"/>
    <w:rsid w:val="00EF7CD4"/>
    <w:rsid w:val="00EF7F2B"/>
    <w:rsid w:val="00F00CBC"/>
    <w:rsid w:val="00F0114E"/>
    <w:rsid w:val="00F01D7F"/>
    <w:rsid w:val="00F0236A"/>
    <w:rsid w:val="00F02AB4"/>
    <w:rsid w:val="00F03AB6"/>
    <w:rsid w:val="00F03C9B"/>
    <w:rsid w:val="00F03FB2"/>
    <w:rsid w:val="00F041F5"/>
    <w:rsid w:val="00F04348"/>
    <w:rsid w:val="00F04C41"/>
    <w:rsid w:val="00F05365"/>
    <w:rsid w:val="00F053FE"/>
    <w:rsid w:val="00F05951"/>
    <w:rsid w:val="00F05E4F"/>
    <w:rsid w:val="00F05FD2"/>
    <w:rsid w:val="00F0659E"/>
    <w:rsid w:val="00F06C15"/>
    <w:rsid w:val="00F06DE9"/>
    <w:rsid w:val="00F06E2A"/>
    <w:rsid w:val="00F07FA6"/>
    <w:rsid w:val="00F107A9"/>
    <w:rsid w:val="00F10818"/>
    <w:rsid w:val="00F11211"/>
    <w:rsid w:val="00F12790"/>
    <w:rsid w:val="00F13484"/>
    <w:rsid w:val="00F14AC9"/>
    <w:rsid w:val="00F1564B"/>
    <w:rsid w:val="00F160B6"/>
    <w:rsid w:val="00F17C74"/>
    <w:rsid w:val="00F20576"/>
    <w:rsid w:val="00F20C05"/>
    <w:rsid w:val="00F215B3"/>
    <w:rsid w:val="00F2171E"/>
    <w:rsid w:val="00F217C1"/>
    <w:rsid w:val="00F222CF"/>
    <w:rsid w:val="00F2242A"/>
    <w:rsid w:val="00F22A68"/>
    <w:rsid w:val="00F23090"/>
    <w:rsid w:val="00F234ED"/>
    <w:rsid w:val="00F23A69"/>
    <w:rsid w:val="00F24829"/>
    <w:rsid w:val="00F24954"/>
    <w:rsid w:val="00F25E35"/>
    <w:rsid w:val="00F25E48"/>
    <w:rsid w:val="00F26801"/>
    <w:rsid w:val="00F270C9"/>
    <w:rsid w:val="00F27117"/>
    <w:rsid w:val="00F27348"/>
    <w:rsid w:val="00F275D0"/>
    <w:rsid w:val="00F27941"/>
    <w:rsid w:val="00F27A9F"/>
    <w:rsid w:val="00F27D84"/>
    <w:rsid w:val="00F306A0"/>
    <w:rsid w:val="00F306D0"/>
    <w:rsid w:val="00F30815"/>
    <w:rsid w:val="00F309BC"/>
    <w:rsid w:val="00F311BE"/>
    <w:rsid w:val="00F313C6"/>
    <w:rsid w:val="00F314C9"/>
    <w:rsid w:val="00F31503"/>
    <w:rsid w:val="00F3238D"/>
    <w:rsid w:val="00F32673"/>
    <w:rsid w:val="00F33800"/>
    <w:rsid w:val="00F349B8"/>
    <w:rsid w:val="00F35964"/>
    <w:rsid w:val="00F37A1C"/>
    <w:rsid w:val="00F37AE0"/>
    <w:rsid w:val="00F37D3E"/>
    <w:rsid w:val="00F40022"/>
    <w:rsid w:val="00F407C6"/>
    <w:rsid w:val="00F408D5"/>
    <w:rsid w:val="00F40D95"/>
    <w:rsid w:val="00F40DDA"/>
    <w:rsid w:val="00F40F5F"/>
    <w:rsid w:val="00F40F8E"/>
    <w:rsid w:val="00F425B6"/>
    <w:rsid w:val="00F42E63"/>
    <w:rsid w:val="00F43547"/>
    <w:rsid w:val="00F4357C"/>
    <w:rsid w:val="00F43A97"/>
    <w:rsid w:val="00F44017"/>
    <w:rsid w:val="00F44ADF"/>
    <w:rsid w:val="00F44E12"/>
    <w:rsid w:val="00F44F04"/>
    <w:rsid w:val="00F45540"/>
    <w:rsid w:val="00F45C3A"/>
    <w:rsid w:val="00F45C5A"/>
    <w:rsid w:val="00F46660"/>
    <w:rsid w:val="00F4708B"/>
    <w:rsid w:val="00F47769"/>
    <w:rsid w:val="00F47A19"/>
    <w:rsid w:val="00F47C55"/>
    <w:rsid w:val="00F50534"/>
    <w:rsid w:val="00F5203B"/>
    <w:rsid w:val="00F521F5"/>
    <w:rsid w:val="00F53207"/>
    <w:rsid w:val="00F54854"/>
    <w:rsid w:val="00F559AA"/>
    <w:rsid w:val="00F563EC"/>
    <w:rsid w:val="00F564C9"/>
    <w:rsid w:val="00F564D6"/>
    <w:rsid w:val="00F56572"/>
    <w:rsid w:val="00F56BEB"/>
    <w:rsid w:val="00F56DD7"/>
    <w:rsid w:val="00F572B7"/>
    <w:rsid w:val="00F575A0"/>
    <w:rsid w:val="00F57E71"/>
    <w:rsid w:val="00F600FF"/>
    <w:rsid w:val="00F609A9"/>
    <w:rsid w:val="00F60C29"/>
    <w:rsid w:val="00F60EB8"/>
    <w:rsid w:val="00F610F7"/>
    <w:rsid w:val="00F613CD"/>
    <w:rsid w:val="00F61A41"/>
    <w:rsid w:val="00F61C08"/>
    <w:rsid w:val="00F62076"/>
    <w:rsid w:val="00F62F4B"/>
    <w:rsid w:val="00F63826"/>
    <w:rsid w:val="00F63A68"/>
    <w:rsid w:val="00F63A72"/>
    <w:rsid w:val="00F641E0"/>
    <w:rsid w:val="00F64521"/>
    <w:rsid w:val="00F6496D"/>
    <w:rsid w:val="00F64BAB"/>
    <w:rsid w:val="00F6627D"/>
    <w:rsid w:val="00F662F3"/>
    <w:rsid w:val="00F66991"/>
    <w:rsid w:val="00F66A12"/>
    <w:rsid w:val="00F66C27"/>
    <w:rsid w:val="00F700AE"/>
    <w:rsid w:val="00F70934"/>
    <w:rsid w:val="00F70A4B"/>
    <w:rsid w:val="00F70BE4"/>
    <w:rsid w:val="00F71F20"/>
    <w:rsid w:val="00F72270"/>
    <w:rsid w:val="00F729A5"/>
    <w:rsid w:val="00F73715"/>
    <w:rsid w:val="00F73E44"/>
    <w:rsid w:val="00F73E48"/>
    <w:rsid w:val="00F73FDF"/>
    <w:rsid w:val="00F74176"/>
    <w:rsid w:val="00F741F2"/>
    <w:rsid w:val="00F74240"/>
    <w:rsid w:val="00F74786"/>
    <w:rsid w:val="00F74E7D"/>
    <w:rsid w:val="00F74F15"/>
    <w:rsid w:val="00F74FB7"/>
    <w:rsid w:val="00F76F14"/>
    <w:rsid w:val="00F77082"/>
    <w:rsid w:val="00F7726D"/>
    <w:rsid w:val="00F77BA2"/>
    <w:rsid w:val="00F80542"/>
    <w:rsid w:val="00F80EDF"/>
    <w:rsid w:val="00F80F0B"/>
    <w:rsid w:val="00F8187E"/>
    <w:rsid w:val="00F81A9C"/>
    <w:rsid w:val="00F822EE"/>
    <w:rsid w:val="00F82333"/>
    <w:rsid w:val="00F82888"/>
    <w:rsid w:val="00F83A57"/>
    <w:rsid w:val="00F83A6E"/>
    <w:rsid w:val="00F83F2D"/>
    <w:rsid w:val="00F8477E"/>
    <w:rsid w:val="00F847F0"/>
    <w:rsid w:val="00F8501A"/>
    <w:rsid w:val="00F85D4D"/>
    <w:rsid w:val="00F86335"/>
    <w:rsid w:val="00F86B4A"/>
    <w:rsid w:val="00F8701E"/>
    <w:rsid w:val="00F9052F"/>
    <w:rsid w:val="00F91971"/>
    <w:rsid w:val="00F9218A"/>
    <w:rsid w:val="00F92774"/>
    <w:rsid w:val="00F9281F"/>
    <w:rsid w:val="00F93465"/>
    <w:rsid w:val="00F935B8"/>
    <w:rsid w:val="00F93C22"/>
    <w:rsid w:val="00F93FF6"/>
    <w:rsid w:val="00F94072"/>
    <w:rsid w:val="00F9506D"/>
    <w:rsid w:val="00F9579B"/>
    <w:rsid w:val="00F95D81"/>
    <w:rsid w:val="00F9687B"/>
    <w:rsid w:val="00F96C70"/>
    <w:rsid w:val="00F96C90"/>
    <w:rsid w:val="00F96D94"/>
    <w:rsid w:val="00F9769F"/>
    <w:rsid w:val="00F97822"/>
    <w:rsid w:val="00F97D6C"/>
    <w:rsid w:val="00FA041E"/>
    <w:rsid w:val="00FA33FC"/>
    <w:rsid w:val="00FA34BA"/>
    <w:rsid w:val="00FA3AB9"/>
    <w:rsid w:val="00FA402E"/>
    <w:rsid w:val="00FA4F64"/>
    <w:rsid w:val="00FA5223"/>
    <w:rsid w:val="00FA5BFC"/>
    <w:rsid w:val="00FA5D4E"/>
    <w:rsid w:val="00FA64B4"/>
    <w:rsid w:val="00FA6664"/>
    <w:rsid w:val="00FA66C4"/>
    <w:rsid w:val="00FA79C6"/>
    <w:rsid w:val="00FA7A20"/>
    <w:rsid w:val="00FA7DAA"/>
    <w:rsid w:val="00FB0025"/>
    <w:rsid w:val="00FB005E"/>
    <w:rsid w:val="00FB036D"/>
    <w:rsid w:val="00FB06B0"/>
    <w:rsid w:val="00FB0CE5"/>
    <w:rsid w:val="00FB15E8"/>
    <w:rsid w:val="00FB1E7F"/>
    <w:rsid w:val="00FB1EF7"/>
    <w:rsid w:val="00FB24B8"/>
    <w:rsid w:val="00FB26E2"/>
    <w:rsid w:val="00FB336F"/>
    <w:rsid w:val="00FB4CB9"/>
    <w:rsid w:val="00FB5728"/>
    <w:rsid w:val="00FB6A97"/>
    <w:rsid w:val="00FC0078"/>
    <w:rsid w:val="00FC0E53"/>
    <w:rsid w:val="00FC1B0C"/>
    <w:rsid w:val="00FC1F58"/>
    <w:rsid w:val="00FC2855"/>
    <w:rsid w:val="00FC294A"/>
    <w:rsid w:val="00FC369D"/>
    <w:rsid w:val="00FC3CC4"/>
    <w:rsid w:val="00FC3E5E"/>
    <w:rsid w:val="00FC4454"/>
    <w:rsid w:val="00FC44B6"/>
    <w:rsid w:val="00FC540F"/>
    <w:rsid w:val="00FC55A2"/>
    <w:rsid w:val="00FC55E5"/>
    <w:rsid w:val="00FC574E"/>
    <w:rsid w:val="00FC5ECE"/>
    <w:rsid w:val="00FC60F2"/>
    <w:rsid w:val="00FC6DB6"/>
    <w:rsid w:val="00FC74AE"/>
    <w:rsid w:val="00FC7932"/>
    <w:rsid w:val="00FC7B43"/>
    <w:rsid w:val="00FD0D53"/>
    <w:rsid w:val="00FD10AA"/>
    <w:rsid w:val="00FD1545"/>
    <w:rsid w:val="00FD23A3"/>
    <w:rsid w:val="00FD27C3"/>
    <w:rsid w:val="00FD2EED"/>
    <w:rsid w:val="00FD2FA8"/>
    <w:rsid w:val="00FD3EBE"/>
    <w:rsid w:val="00FD45C3"/>
    <w:rsid w:val="00FD5A76"/>
    <w:rsid w:val="00FD5B7A"/>
    <w:rsid w:val="00FD60F9"/>
    <w:rsid w:val="00FD6482"/>
    <w:rsid w:val="00FD66B5"/>
    <w:rsid w:val="00FD7406"/>
    <w:rsid w:val="00FD74B9"/>
    <w:rsid w:val="00FD7799"/>
    <w:rsid w:val="00FD7D24"/>
    <w:rsid w:val="00FE043F"/>
    <w:rsid w:val="00FE0911"/>
    <w:rsid w:val="00FE0A8F"/>
    <w:rsid w:val="00FE0E85"/>
    <w:rsid w:val="00FE1A99"/>
    <w:rsid w:val="00FE1E0A"/>
    <w:rsid w:val="00FE1E17"/>
    <w:rsid w:val="00FE21F1"/>
    <w:rsid w:val="00FE2C21"/>
    <w:rsid w:val="00FE2F34"/>
    <w:rsid w:val="00FE30F6"/>
    <w:rsid w:val="00FE322F"/>
    <w:rsid w:val="00FE3627"/>
    <w:rsid w:val="00FE3CBF"/>
    <w:rsid w:val="00FE4088"/>
    <w:rsid w:val="00FE4294"/>
    <w:rsid w:val="00FE4376"/>
    <w:rsid w:val="00FE4B2A"/>
    <w:rsid w:val="00FE5752"/>
    <w:rsid w:val="00FE5D3C"/>
    <w:rsid w:val="00FE5FC5"/>
    <w:rsid w:val="00FE62B2"/>
    <w:rsid w:val="00FE67AB"/>
    <w:rsid w:val="00FE67AF"/>
    <w:rsid w:val="00FE6B6E"/>
    <w:rsid w:val="00FE6D39"/>
    <w:rsid w:val="00FE7796"/>
    <w:rsid w:val="00FE7A92"/>
    <w:rsid w:val="00FF07F5"/>
    <w:rsid w:val="00FF0D6D"/>
    <w:rsid w:val="00FF0E66"/>
    <w:rsid w:val="00FF1C1A"/>
    <w:rsid w:val="00FF1FA2"/>
    <w:rsid w:val="00FF23F9"/>
    <w:rsid w:val="00FF29B9"/>
    <w:rsid w:val="00FF3255"/>
    <w:rsid w:val="00FF32A5"/>
    <w:rsid w:val="00FF3C49"/>
    <w:rsid w:val="00FF462C"/>
    <w:rsid w:val="00FF4E60"/>
    <w:rsid w:val="00FF5157"/>
    <w:rsid w:val="00FF5265"/>
    <w:rsid w:val="00FF564D"/>
    <w:rsid w:val="00FF667D"/>
    <w:rsid w:val="00FF70E5"/>
    <w:rsid w:val="00FF73EE"/>
    <w:rsid w:val="00FF743A"/>
  </w:rsids>
  <m:mathPr>
    <m:mathFont m:val="Cambria Math"/>
    <m:brkBin m:val="before"/>
    <m:brkBinSub m:val="--"/>
    <m:smallFrac m:val="0"/>
    <m:dispDef/>
    <m:lMargin m:val="0"/>
    <m:rMargin m:val="0"/>
    <m:defJc m:val="center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C6713F"/>
  <w15:chartTrackingRefBased/>
  <w15:docId w15:val="{8C8F9EBA-722A-4C9F-AF39-222EA4C8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30EA"/>
    <w:rPr>
      <w:sz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color w:val="000000"/>
    </w:rPr>
  </w:style>
  <w:style w:type="paragraph" w:styleId="2">
    <w:name w:val="heading 2"/>
    <w:basedOn w:val="a"/>
    <w:next w:val="a"/>
    <w:qFormat/>
    <w:rsid w:val="007C29D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F56BE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qFormat/>
    <w:rsid w:val="00D702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702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C5A58"/>
    <w:pPr>
      <w:keepNext/>
      <w:spacing w:line="480" w:lineRule="auto"/>
      <w:ind w:firstLine="624"/>
      <w:outlineLvl w:val="5"/>
    </w:pPr>
    <w:rPr>
      <w:b/>
      <w:sz w:val="25"/>
    </w:rPr>
  </w:style>
  <w:style w:type="paragraph" w:styleId="8">
    <w:name w:val="heading 8"/>
    <w:basedOn w:val="a"/>
    <w:next w:val="a"/>
    <w:link w:val="80"/>
    <w:qFormat/>
    <w:rsid w:val="005C5A58"/>
    <w:pPr>
      <w:keepNext/>
      <w:spacing w:line="480" w:lineRule="auto"/>
      <w:ind w:firstLine="680"/>
      <w:outlineLvl w:val="7"/>
    </w:pPr>
    <w:rPr>
      <w:rFonts w:ascii="Arial" w:hAnsi="Arial" w:cs="Arial"/>
      <w:b/>
      <w:spacing w:val="-4"/>
    </w:rPr>
  </w:style>
  <w:style w:type="paragraph" w:styleId="9">
    <w:name w:val="heading 9"/>
    <w:basedOn w:val="a"/>
    <w:next w:val="a"/>
    <w:link w:val="90"/>
    <w:unhideWhenUsed/>
    <w:qFormat/>
    <w:rsid w:val="00CA1A0E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çàãîëîâîê 1"/>
    <w:basedOn w:val="a"/>
    <w:next w:val="a"/>
    <w:pPr>
      <w:keepNext/>
    </w:pPr>
    <w:rPr>
      <w:sz w:val="28"/>
    </w:rPr>
  </w:style>
  <w:style w:type="paragraph" w:customStyle="1" w:styleId="20">
    <w:name w:val="çàãîëîâîê 2"/>
    <w:basedOn w:val="a"/>
    <w:next w:val="a"/>
    <w:pPr>
      <w:keepNext/>
      <w:jc w:val="right"/>
    </w:pPr>
    <w:rPr>
      <w:sz w:val="28"/>
    </w:rPr>
  </w:style>
  <w:style w:type="paragraph" w:styleId="a3">
    <w:name w:val="Body Text"/>
    <w:basedOn w:val="a"/>
    <w:link w:val="a4"/>
    <w:rPr>
      <w:sz w:val="28"/>
      <w:lang w:val="x-none" w:eastAsia="x-none"/>
    </w:rPr>
  </w:style>
  <w:style w:type="paragraph" w:customStyle="1" w:styleId="21">
    <w:name w:val="Основной текст 21"/>
    <w:basedOn w:val="a"/>
    <w:pPr>
      <w:spacing w:line="480" w:lineRule="auto"/>
      <w:ind w:firstLine="624"/>
    </w:pPr>
    <w:rPr>
      <w:sz w:val="28"/>
    </w:rPr>
  </w:style>
  <w:style w:type="paragraph" w:customStyle="1" w:styleId="caaieiaie2">
    <w:name w:val="caaieiaie 2"/>
    <w:basedOn w:val="a"/>
    <w:next w:val="a"/>
    <w:pPr>
      <w:keepNext/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7">
    <w:name w:val="íîìåð ñòðàíèöû"/>
    <w:basedOn w:val="a0"/>
  </w:style>
  <w:style w:type="paragraph" w:styleId="a8">
    <w:name w:val="header"/>
    <w:aliases w:val="ВерхКолонтитул,header-first,HeaderPort,??????? ??????????,Верхний колонтитул Знак1 Знак,Верхний колонтитул Знак Знак Знак,Верхний колонтитул Знак1 Знак Знак Знак,Верхний колонтитул Знак Знак Знак Знак Знак"/>
    <w:basedOn w:val="a"/>
    <w:link w:val="a9"/>
    <w:pPr>
      <w:tabs>
        <w:tab w:val="center" w:pos="4153"/>
        <w:tab w:val="right" w:pos="8306"/>
      </w:tabs>
    </w:pPr>
  </w:style>
  <w:style w:type="paragraph" w:styleId="aa">
    <w:name w:val="Body Text Indent"/>
    <w:basedOn w:val="a"/>
    <w:pPr>
      <w:spacing w:line="360" w:lineRule="auto"/>
      <w:ind w:firstLine="624"/>
      <w:jc w:val="both"/>
    </w:pPr>
  </w:style>
  <w:style w:type="paragraph" w:styleId="ab">
    <w:name w:val="Title"/>
    <w:basedOn w:val="a"/>
    <w:qFormat/>
    <w:pPr>
      <w:jc w:val="center"/>
    </w:pPr>
    <w:rPr>
      <w:b/>
      <w:color w:val="000000"/>
      <w:sz w:val="28"/>
    </w:rPr>
  </w:style>
  <w:style w:type="character" w:styleId="ac">
    <w:name w:val="page number"/>
    <w:basedOn w:val="a0"/>
  </w:style>
  <w:style w:type="paragraph" w:styleId="22">
    <w:name w:val="Body Text 2"/>
    <w:basedOn w:val="a"/>
    <w:rsid w:val="00D702A8"/>
    <w:pPr>
      <w:spacing w:after="120" w:line="480" w:lineRule="auto"/>
    </w:pPr>
  </w:style>
  <w:style w:type="paragraph" w:customStyle="1" w:styleId="FR3">
    <w:name w:val="FR3"/>
    <w:rsid w:val="00D702A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table" w:styleId="ad">
    <w:name w:val="Table Grid"/>
    <w:basedOn w:val="a1"/>
    <w:uiPriority w:val="39"/>
    <w:rsid w:val="00531E43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Список_нумерованный"/>
    <w:basedOn w:val="a"/>
    <w:rsid w:val="00CC311A"/>
    <w:pPr>
      <w:spacing w:line="360" w:lineRule="auto"/>
    </w:pPr>
    <w:rPr>
      <w:rFonts w:ascii="Arial" w:hAnsi="Arial"/>
      <w:snapToGrid w:val="0"/>
    </w:rPr>
  </w:style>
  <w:style w:type="paragraph" w:customStyle="1" w:styleId="Web">
    <w:name w:val="Обычный (Web)"/>
    <w:basedOn w:val="a"/>
    <w:rsid w:val="00491BE9"/>
    <w:pPr>
      <w:spacing w:before="60" w:after="100"/>
      <w:ind w:firstLine="720"/>
      <w:jc w:val="both"/>
    </w:pPr>
    <w:rPr>
      <w:rFonts w:ascii="Arial" w:hAnsi="Arial"/>
      <w:sz w:val="18"/>
    </w:rPr>
  </w:style>
  <w:style w:type="paragraph" w:styleId="af">
    <w:name w:val="Balloon Text"/>
    <w:basedOn w:val="a"/>
    <w:link w:val="af0"/>
    <w:semiHidden/>
    <w:rsid w:val="00255F41"/>
    <w:rPr>
      <w:rFonts w:ascii="Tahoma" w:hAnsi="Tahoma"/>
      <w:sz w:val="16"/>
      <w:szCs w:val="16"/>
      <w:lang w:val="x-none" w:eastAsia="x-none"/>
    </w:rPr>
  </w:style>
  <w:style w:type="paragraph" w:styleId="af1">
    <w:name w:val="Plain Text"/>
    <w:basedOn w:val="a"/>
    <w:rsid w:val="00120DB2"/>
    <w:rPr>
      <w:rFonts w:ascii="Courier New" w:hAnsi="Courier New" w:cs="Courier New"/>
      <w:sz w:val="20"/>
    </w:rPr>
  </w:style>
  <w:style w:type="character" w:styleId="af2">
    <w:name w:val="Hyperlink"/>
    <w:uiPriority w:val="99"/>
    <w:rsid w:val="00741973"/>
    <w:rPr>
      <w:color w:val="0000FF"/>
      <w:u w:val="single"/>
    </w:rPr>
  </w:style>
  <w:style w:type="paragraph" w:customStyle="1" w:styleId="BodyText21">
    <w:name w:val="Body Text 21"/>
    <w:basedOn w:val="a"/>
    <w:rsid w:val="00D028AC"/>
    <w:pPr>
      <w:spacing w:line="360" w:lineRule="auto"/>
      <w:jc w:val="both"/>
    </w:pPr>
    <w:rPr>
      <w:sz w:val="28"/>
      <w:szCs w:val="24"/>
    </w:rPr>
  </w:style>
  <w:style w:type="character" w:customStyle="1" w:styleId="ae0">
    <w:name w:val="ae"/>
    <w:basedOn w:val="a0"/>
    <w:rsid w:val="00085009"/>
  </w:style>
  <w:style w:type="character" w:styleId="af3">
    <w:name w:val="Strong"/>
    <w:qFormat/>
    <w:rsid w:val="00F74FB7"/>
    <w:rPr>
      <w:b/>
      <w:bCs/>
    </w:rPr>
  </w:style>
  <w:style w:type="paragraph" w:customStyle="1" w:styleId="FR1">
    <w:name w:val="FR1"/>
    <w:rsid w:val="0052471C"/>
    <w:pPr>
      <w:widowControl w:val="0"/>
      <w:autoSpaceDE w:val="0"/>
      <w:autoSpaceDN w:val="0"/>
      <w:adjustRightInd w:val="0"/>
      <w:spacing w:before="40"/>
      <w:ind w:left="760"/>
    </w:pPr>
    <w:rPr>
      <w:b/>
      <w:bCs/>
      <w:sz w:val="28"/>
      <w:szCs w:val="28"/>
    </w:rPr>
  </w:style>
  <w:style w:type="paragraph" w:customStyle="1" w:styleId="1098">
    <w:name w:val="Стиль Заголовок 1 + По левому краю Слева:  098 см"/>
    <w:basedOn w:val="1"/>
    <w:rsid w:val="0052471C"/>
    <w:pPr>
      <w:ind w:left="567"/>
    </w:pPr>
    <w:rPr>
      <w:b w:val="0"/>
      <w:color w:val="auto"/>
      <w:sz w:val="28"/>
    </w:rPr>
  </w:style>
  <w:style w:type="character" w:customStyle="1" w:styleId="a9">
    <w:name w:val="Верхний колонтитул Знак"/>
    <w:aliases w:val="ВерхКолонтитул Знак,header-first Знак,HeaderPort Знак,??????? ?????????? Знак,Верхний колонтитул Знак1 Знак Знак,Верхний колонтитул Знак Знак Знак Знак,Верхний колонтитул Знак1 Знак Знак Знак Знак"/>
    <w:link w:val="a8"/>
    <w:rsid w:val="0052471C"/>
    <w:rPr>
      <w:sz w:val="24"/>
      <w:lang w:val="ru-RU" w:eastAsia="ru-RU" w:bidi="ar-SA"/>
    </w:rPr>
  </w:style>
  <w:style w:type="character" w:styleId="af4">
    <w:name w:val="Emphasis"/>
    <w:uiPriority w:val="20"/>
    <w:qFormat/>
    <w:rsid w:val="000500B7"/>
    <w:rPr>
      <w:i/>
      <w:iCs/>
    </w:rPr>
  </w:style>
  <w:style w:type="paragraph" w:styleId="af5">
    <w:name w:val="TOC Heading"/>
    <w:basedOn w:val="1"/>
    <w:next w:val="a"/>
    <w:uiPriority w:val="39"/>
    <w:unhideWhenUsed/>
    <w:qFormat/>
    <w:rsid w:val="00B51516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9A405D"/>
    <w:pPr>
      <w:tabs>
        <w:tab w:val="left" w:pos="284"/>
        <w:tab w:val="right" w:leader="dot" w:pos="9799"/>
      </w:tabs>
      <w:spacing w:line="360" w:lineRule="auto"/>
      <w:ind w:left="1560" w:hanging="1560"/>
    </w:pPr>
    <w:rPr>
      <w:rFonts w:ascii="Arial" w:hAnsi="Arial" w:cs="Arial"/>
      <w:noProof/>
      <w:szCs w:val="24"/>
    </w:rPr>
  </w:style>
  <w:style w:type="paragraph" w:styleId="23">
    <w:name w:val="toc 2"/>
    <w:basedOn w:val="a"/>
    <w:next w:val="a"/>
    <w:autoRedefine/>
    <w:uiPriority w:val="39"/>
    <w:rsid w:val="00B82A45"/>
    <w:pPr>
      <w:tabs>
        <w:tab w:val="right" w:leader="dot" w:pos="9799"/>
      </w:tabs>
      <w:spacing w:after="60"/>
      <w:ind w:left="1021" w:hanging="397"/>
    </w:pPr>
    <w:rPr>
      <w:rFonts w:ascii="Arial" w:hAnsi="Arial" w:cs="Arial"/>
      <w:noProof/>
      <w:spacing w:val="-4"/>
      <w:szCs w:val="24"/>
    </w:rPr>
  </w:style>
  <w:style w:type="character" w:customStyle="1" w:styleId="a6">
    <w:name w:val="Нижний колонтитул Знак"/>
    <w:link w:val="a5"/>
    <w:uiPriority w:val="99"/>
    <w:rsid w:val="00D70CC9"/>
    <w:rPr>
      <w:sz w:val="24"/>
    </w:rPr>
  </w:style>
  <w:style w:type="paragraph" w:styleId="31">
    <w:name w:val="toc 3"/>
    <w:basedOn w:val="a"/>
    <w:next w:val="a"/>
    <w:autoRedefine/>
    <w:uiPriority w:val="39"/>
    <w:unhideWhenUsed/>
    <w:rsid w:val="0044087B"/>
    <w:pPr>
      <w:tabs>
        <w:tab w:val="right" w:leader="dot" w:pos="9799"/>
      </w:tabs>
      <w:spacing w:after="60"/>
      <w:ind w:left="1021" w:hanging="397"/>
    </w:pPr>
    <w:rPr>
      <w:rFonts w:ascii="Arial" w:hAnsi="Arial" w:cs="Arial"/>
      <w:noProof/>
      <w:szCs w:val="24"/>
    </w:rPr>
  </w:style>
  <w:style w:type="character" w:customStyle="1" w:styleId="a4">
    <w:name w:val="Основной текст Знак"/>
    <w:link w:val="a3"/>
    <w:rsid w:val="00CC6F80"/>
    <w:rPr>
      <w:sz w:val="28"/>
    </w:rPr>
  </w:style>
  <w:style w:type="character" w:styleId="af6">
    <w:name w:val="annotation reference"/>
    <w:rsid w:val="00447557"/>
    <w:rPr>
      <w:sz w:val="16"/>
      <w:szCs w:val="16"/>
    </w:rPr>
  </w:style>
  <w:style w:type="paragraph" w:styleId="af7">
    <w:name w:val="annotation text"/>
    <w:basedOn w:val="a"/>
    <w:link w:val="af8"/>
    <w:rsid w:val="00447557"/>
    <w:rPr>
      <w:sz w:val="20"/>
    </w:rPr>
  </w:style>
  <w:style w:type="character" w:customStyle="1" w:styleId="af8">
    <w:name w:val="Текст примечания Знак"/>
    <w:basedOn w:val="a0"/>
    <w:link w:val="af7"/>
    <w:rsid w:val="00447557"/>
  </w:style>
  <w:style w:type="paragraph" w:styleId="af9">
    <w:name w:val="annotation subject"/>
    <w:basedOn w:val="af7"/>
    <w:next w:val="af7"/>
    <w:link w:val="afa"/>
    <w:rsid w:val="00447557"/>
    <w:rPr>
      <w:b/>
      <w:bCs/>
      <w:lang w:val="x-none" w:eastAsia="x-none"/>
    </w:rPr>
  </w:style>
  <w:style w:type="character" w:customStyle="1" w:styleId="afa">
    <w:name w:val="Тема примечания Знак"/>
    <w:link w:val="af9"/>
    <w:rsid w:val="00447557"/>
    <w:rPr>
      <w:b/>
      <w:bCs/>
    </w:rPr>
  </w:style>
  <w:style w:type="paragraph" w:styleId="afb">
    <w:name w:val="Revision"/>
    <w:hidden/>
    <w:uiPriority w:val="99"/>
    <w:semiHidden/>
    <w:rsid w:val="00447557"/>
    <w:rPr>
      <w:sz w:val="24"/>
    </w:rPr>
  </w:style>
  <w:style w:type="paragraph" w:styleId="40">
    <w:name w:val="toc 4"/>
    <w:basedOn w:val="a"/>
    <w:next w:val="a"/>
    <w:autoRedefine/>
    <w:uiPriority w:val="39"/>
    <w:rsid w:val="00C44A3D"/>
    <w:pPr>
      <w:ind w:left="720"/>
    </w:pPr>
  </w:style>
  <w:style w:type="character" w:customStyle="1" w:styleId="af0">
    <w:name w:val="Текст выноски Знак"/>
    <w:link w:val="af"/>
    <w:uiPriority w:val="99"/>
    <w:semiHidden/>
    <w:rsid w:val="005377A7"/>
    <w:rPr>
      <w:rFonts w:ascii="Tahoma" w:hAnsi="Tahoma" w:cs="Tahoma"/>
      <w:sz w:val="16"/>
      <w:szCs w:val="16"/>
    </w:rPr>
  </w:style>
  <w:style w:type="character" w:customStyle="1" w:styleId="FontStyle23">
    <w:name w:val="Font Style23"/>
    <w:uiPriority w:val="99"/>
    <w:rsid w:val="0036734D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uiPriority w:val="99"/>
    <w:rsid w:val="0036734D"/>
    <w:rPr>
      <w:rFonts w:ascii="Times New Roman" w:hAnsi="Times New Roman" w:cs="Times New Roman"/>
      <w:sz w:val="22"/>
      <w:szCs w:val="22"/>
    </w:rPr>
  </w:style>
  <w:style w:type="character" w:customStyle="1" w:styleId="90">
    <w:name w:val="Заголовок 9 Знак"/>
    <w:link w:val="9"/>
    <w:rsid w:val="00CA1A0E"/>
    <w:rPr>
      <w:rFonts w:ascii="Cambria" w:eastAsia="Times New Roman" w:hAnsi="Cambria" w:cs="Times New Roman"/>
      <w:sz w:val="22"/>
      <w:szCs w:val="22"/>
    </w:rPr>
  </w:style>
  <w:style w:type="paragraph" w:styleId="afc">
    <w:name w:val="List Paragraph"/>
    <w:basedOn w:val="a"/>
    <w:uiPriority w:val="34"/>
    <w:qFormat/>
    <w:rsid w:val="00CA1A0E"/>
    <w:pPr>
      <w:ind w:left="720"/>
      <w:contextualSpacing/>
    </w:pPr>
    <w:rPr>
      <w:rFonts w:eastAsia="Calibri"/>
      <w:szCs w:val="24"/>
    </w:rPr>
  </w:style>
  <w:style w:type="paragraph" w:styleId="afd">
    <w:name w:val="Block Text"/>
    <w:basedOn w:val="a"/>
    <w:unhideWhenUsed/>
    <w:rsid w:val="006727C9"/>
    <w:pPr>
      <w:tabs>
        <w:tab w:val="left" w:pos="-1843"/>
        <w:tab w:val="left" w:pos="-1701"/>
        <w:tab w:val="left" w:pos="851"/>
      </w:tabs>
      <w:ind w:left="709" w:right="283"/>
      <w:jc w:val="both"/>
    </w:pPr>
    <w:rPr>
      <w:sz w:val="28"/>
    </w:rPr>
  </w:style>
  <w:style w:type="paragraph" w:styleId="afe">
    <w:name w:val="footnote text"/>
    <w:basedOn w:val="a"/>
    <w:link w:val="aff"/>
    <w:rsid w:val="0050507A"/>
    <w:rPr>
      <w:sz w:val="20"/>
    </w:rPr>
  </w:style>
  <w:style w:type="character" w:customStyle="1" w:styleId="aff">
    <w:name w:val="Текст сноски Знак"/>
    <w:basedOn w:val="a0"/>
    <w:link w:val="afe"/>
    <w:rsid w:val="0050507A"/>
  </w:style>
  <w:style w:type="character" w:styleId="aff0">
    <w:name w:val="footnote reference"/>
    <w:rsid w:val="0050507A"/>
    <w:rPr>
      <w:vertAlign w:val="superscript"/>
    </w:rPr>
  </w:style>
  <w:style w:type="character" w:customStyle="1" w:styleId="30">
    <w:name w:val="Заголовок 3 Знак"/>
    <w:link w:val="3"/>
    <w:semiHidden/>
    <w:rsid w:val="00F56BEB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ff1">
    <w:name w:val="FollowedHyperlink"/>
    <w:rsid w:val="00130126"/>
    <w:rPr>
      <w:color w:val="954F72"/>
      <w:u w:val="single"/>
    </w:rPr>
  </w:style>
  <w:style w:type="character" w:customStyle="1" w:styleId="apple-converted-space">
    <w:name w:val="apple-converted-space"/>
    <w:rsid w:val="00872F47"/>
  </w:style>
  <w:style w:type="paragraph" w:customStyle="1" w:styleId="Default">
    <w:name w:val="Default"/>
    <w:rsid w:val="00A10E6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2">
    <w:name w:val="Normal (Web)"/>
    <w:basedOn w:val="a"/>
    <w:uiPriority w:val="99"/>
    <w:unhideWhenUsed/>
    <w:rsid w:val="00B27DAD"/>
    <w:pPr>
      <w:spacing w:before="100" w:beforeAutospacing="1" w:after="100" w:afterAutospacing="1"/>
    </w:pPr>
    <w:rPr>
      <w:szCs w:val="24"/>
    </w:rPr>
  </w:style>
  <w:style w:type="paragraph" w:customStyle="1" w:styleId="caaieiaie13">
    <w:name w:val="caaieiaie 13"/>
    <w:basedOn w:val="a"/>
    <w:next w:val="a"/>
    <w:rsid w:val="00A36F7D"/>
    <w:pPr>
      <w:keepNext/>
      <w:widowControl w:val="0"/>
    </w:pPr>
    <w:rPr>
      <w:sz w:val="28"/>
    </w:rPr>
  </w:style>
  <w:style w:type="paragraph" w:styleId="32">
    <w:name w:val="Body Text Indent 3"/>
    <w:basedOn w:val="a"/>
    <w:link w:val="33"/>
    <w:rsid w:val="0012458A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sid w:val="0012458A"/>
    <w:rPr>
      <w:sz w:val="16"/>
      <w:szCs w:val="16"/>
    </w:rPr>
  </w:style>
  <w:style w:type="character" w:customStyle="1" w:styleId="60">
    <w:name w:val="Заголовок 6 Знак"/>
    <w:link w:val="6"/>
    <w:rsid w:val="005C5A58"/>
    <w:rPr>
      <w:b/>
      <w:sz w:val="25"/>
    </w:rPr>
  </w:style>
  <w:style w:type="character" w:customStyle="1" w:styleId="80">
    <w:name w:val="Заголовок 8 Знак"/>
    <w:link w:val="8"/>
    <w:rsid w:val="005C5A58"/>
    <w:rPr>
      <w:rFonts w:ascii="Arial" w:hAnsi="Arial" w:cs="Arial"/>
      <w:b/>
      <w:spacing w:val="-4"/>
      <w:sz w:val="24"/>
    </w:rPr>
  </w:style>
  <w:style w:type="paragraph" w:customStyle="1" w:styleId="caaieiaie1">
    <w:name w:val="caaieiaie 1"/>
    <w:basedOn w:val="a"/>
    <w:next w:val="a"/>
    <w:rsid w:val="005C5A58"/>
    <w:pPr>
      <w:keepNext/>
      <w:spacing w:line="360" w:lineRule="auto"/>
      <w:ind w:left="851"/>
    </w:pPr>
    <w:rPr>
      <w:sz w:val="28"/>
    </w:rPr>
  </w:style>
  <w:style w:type="paragraph" w:customStyle="1" w:styleId="caaieiaie22">
    <w:name w:val="caaieiaie 22"/>
    <w:basedOn w:val="a"/>
    <w:next w:val="a"/>
    <w:rsid w:val="005C5A58"/>
    <w:pPr>
      <w:keepNext/>
      <w:jc w:val="center"/>
    </w:pPr>
    <w:rPr>
      <w:sz w:val="28"/>
    </w:rPr>
  </w:style>
  <w:style w:type="paragraph" w:customStyle="1" w:styleId="caaieiaie3">
    <w:name w:val="caaieiaie 3"/>
    <w:basedOn w:val="a"/>
    <w:next w:val="a"/>
    <w:rsid w:val="005C5A58"/>
    <w:pPr>
      <w:keepNext/>
    </w:pPr>
    <w:rPr>
      <w:sz w:val="28"/>
    </w:rPr>
  </w:style>
  <w:style w:type="paragraph" w:customStyle="1" w:styleId="caaieiaie4">
    <w:name w:val="caaieiaie 4"/>
    <w:basedOn w:val="a"/>
    <w:next w:val="a"/>
    <w:rsid w:val="005C5A58"/>
    <w:pPr>
      <w:keepNext/>
      <w:ind w:firstLine="680"/>
    </w:pPr>
    <w:rPr>
      <w:b/>
      <w:sz w:val="28"/>
    </w:rPr>
  </w:style>
  <w:style w:type="paragraph" w:customStyle="1" w:styleId="caaieiaie5">
    <w:name w:val="caaieiaie 5"/>
    <w:basedOn w:val="a"/>
    <w:next w:val="a"/>
    <w:rsid w:val="005C5A58"/>
    <w:pPr>
      <w:keepNext/>
      <w:widowControl w:val="0"/>
    </w:pPr>
    <w:rPr>
      <w:b/>
      <w:sz w:val="28"/>
    </w:rPr>
  </w:style>
  <w:style w:type="paragraph" w:customStyle="1" w:styleId="caaieiaie6">
    <w:name w:val="caaieiaie 6"/>
    <w:basedOn w:val="a"/>
    <w:next w:val="a"/>
    <w:rsid w:val="005C5A58"/>
    <w:pPr>
      <w:keepNext/>
    </w:pPr>
  </w:style>
  <w:style w:type="paragraph" w:customStyle="1" w:styleId="caaieiaie7">
    <w:name w:val="caaieiaie 7"/>
    <w:basedOn w:val="a"/>
    <w:next w:val="a"/>
    <w:rsid w:val="005C5A58"/>
    <w:pPr>
      <w:keepNext/>
      <w:ind w:firstLine="624"/>
      <w:jc w:val="both"/>
    </w:pPr>
    <w:rPr>
      <w:sz w:val="28"/>
    </w:rPr>
  </w:style>
  <w:style w:type="paragraph" w:customStyle="1" w:styleId="caaieiaie8">
    <w:name w:val="caaieiaie 8"/>
    <w:basedOn w:val="a"/>
    <w:next w:val="a"/>
    <w:rsid w:val="005C5A58"/>
    <w:pPr>
      <w:keepNext/>
      <w:jc w:val="center"/>
    </w:pPr>
    <w:rPr>
      <w:b/>
      <w:sz w:val="28"/>
    </w:rPr>
  </w:style>
  <w:style w:type="paragraph" w:customStyle="1" w:styleId="caaieiaie9">
    <w:name w:val="caaieiaie 9"/>
    <w:basedOn w:val="a"/>
    <w:next w:val="a"/>
    <w:rsid w:val="005C5A58"/>
    <w:pPr>
      <w:keepNext/>
      <w:pageBreakBefore/>
      <w:spacing w:line="360" w:lineRule="auto"/>
      <w:jc w:val="both"/>
    </w:pPr>
    <w:rPr>
      <w:sz w:val="28"/>
    </w:rPr>
  </w:style>
  <w:style w:type="paragraph" w:customStyle="1" w:styleId="Iauiue">
    <w:name w:val="Iau?iue"/>
    <w:rsid w:val="005C5A58"/>
    <w:rPr>
      <w:lang w:val="en-US"/>
    </w:rPr>
  </w:style>
  <w:style w:type="paragraph" w:customStyle="1" w:styleId="oeacaoaeu1">
    <w:name w:val="oeacaoaeu 1"/>
    <w:basedOn w:val="a"/>
    <w:next w:val="a"/>
    <w:rsid w:val="005C5A58"/>
    <w:pPr>
      <w:tabs>
        <w:tab w:val="right" w:leader="dot" w:pos="4658"/>
      </w:tabs>
      <w:ind w:left="240" w:hanging="240"/>
    </w:pPr>
  </w:style>
  <w:style w:type="paragraph" w:customStyle="1" w:styleId="oeacaoaeu2">
    <w:name w:val="oeacaoaeu 2"/>
    <w:basedOn w:val="a"/>
    <w:next w:val="a"/>
    <w:rsid w:val="005C5A58"/>
    <w:pPr>
      <w:tabs>
        <w:tab w:val="right" w:leader="dot" w:pos="4658"/>
      </w:tabs>
      <w:ind w:left="480" w:hanging="240"/>
    </w:pPr>
  </w:style>
  <w:style w:type="paragraph" w:customStyle="1" w:styleId="oeacaoaeu3">
    <w:name w:val="oeacaoaeu 3"/>
    <w:basedOn w:val="a"/>
    <w:next w:val="a"/>
    <w:rsid w:val="005C5A58"/>
    <w:pPr>
      <w:tabs>
        <w:tab w:val="right" w:leader="dot" w:pos="4658"/>
      </w:tabs>
      <w:ind w:left="720" w:hanging="240"/>
    </w:pPr>
  </w:style>
  <w:style w:type="paragraph" w:customStyle="1" w:styleId="oeacaoaeu4">
    <w:name w:val="oeacaoaeu 4"/>
    <w:basedOn w:val="a"/>
    <w:next w:val="a"/>
    <w:rsid w:val="005C5A58"/>
    <w:pPr>
      <w:tabs>
        <w:tab w:val="right" w:leader="dot" w:pos="4658"/>
      </w:tabs>
      <w:ind w:left="960" w:hanging="240"/>
    </w:pPr>
  </w:style>
  <w:style w:type="paragraph" w:customStyle="1" w:styleId="oeacaoaeu5">
    <w:name w:val="oeacaoaeu 5"/>
    <w:basedOn w:val="a"/>
    <w:next w:val="a"/>
    <w:rsid w:val="005C5A58"/>
    <w:pPr>
      <w:tabs>
        <w:tab w:val="right" w:leader="dot" w:pos="4658"/>
      </w:tabs>
      <w:ind w:left="1200" w:hanging="240"/>
    </w:pPr>
  </w:style>
  <w:style w:type="paragraph" w:customStyle="1" w:styleId="oeacaoaeu6">
    <w:name w:val="oeacaoaeu 6"/>
    <w:basedOn w:val="a"/>
    <w:next w:val="a"/>
    <w:rsid w:val="005C5A58"/>
    <w:pPr>
      <w:tabs>
        <w:tab w:val="right" w:leader="dot" w:pos="4658"/>
      </w:tabs>
      <w:ind w:left="1440" w:hanging="240"/>
    </w:pPr>
  </w:style>
  <w:style w:type="paragraph" w:customStyle="1" w:styleId="oeacaoaeu7">
    <w:name w:val="oeacaoaeu 7"/>
    <w:basedOn w:val="a"/>
    <w:next w:val="a"/>
    <w:rsid w:val="005C5A58"/>
    <w:pPr>
      <w:tabs>
        <w:tab w:val="right" w:leader="dot" w:pos="4658"/>
      </w:tabs>
      <w:ind w:left="1680" w:hanging="240"/>
    </w:pPr>
  </w:style>
  <w:style w:type="paragraph" w:customStyle="1" w:styleId="oeacaoaeu8">
    <w:name w:val="oeacaoaeu 8"/>
    <w:basedOn w:val="a"/>
    <w:next w:val="a"/>
    <w:rsid w:val="005C5A58"/>
    <w:pPr>
      <w:tabs>
        <w:tab w:val="right" w:leader="dot" w:pos="4658"/>
      </w:tabs>
      <w:ind w:left="1920" w:hanging="240"/>
    </w:pPr>
  </w:style>
  <w:style w:type="paragraph" w:customStyle="1" w:styleId="oeacaoaeu9">
    <w:name w:val="oeacaoaeu 9"/>
    <w:basedOn w:val="a"/>
    <w:next w:val="a"/>
    <w:rsid w:val="005C5A58"/>
    <w:pPr>
      <w:tabs>
        <w:tab w:val="right" w:leader="dot" w:pos="4658"/>
      </w:tabs>
      <w:ind w:left="2160" w:hanging="240"/>
    </w:pPr>
  </w:style>
  <w:style w:type="paragraph" w:customStyle="1" w:styleId="oeacaoaeu">
    <w:name w:val="oeacaoaeu"/>
    <w:basedOn w:val="a"/>
    <w:next w:val="oeacaoaeu1"/>
    <w:rsid w:val="005C5A58"/>
  </w:style>
  <w:style w:type="paragraph" w:customStyle="1" w:styleId="210">
    <w:name w:val="Основной текст с отступом 21"/>
    <w:basedOn w:val="a"/>
    <w:rsid w:val="005C5A58"/>
    <w:pPr>
      <w:spacing w:line="360" w:lineRule="auto"/>
      <w:ind w:firstLine="680"/>
    </w:pPr>
    <w:rPr>
      <w:sz w:val="28"/>
    </w:rPr>
  </w:style>
  <w:style w:type="paragraph" w:customStyle="1" w:styleId="211">
    <w:name w:val="Основной текст 211"/>
    <w:basedOn w:val="a"/>
    <w:rsid w:val="005C5A58"/>
    <w:pPr>
      <w:spacing w:line="360" w:lineRule="auto"/>
      <w:jc w:val="both"/>
    </w:pPr>
    <w:rPr>
      <w:sz w:val="28"/>
    </w:rPr>
  </w:style>
  <w:style w:type="paragraph" w:customStyle="1" w:styleId="caaieiaie11">
    <w:name w:val="caaieiaie 11"/>
    <w:basedOn w:val="a"/>
    <w:next w:val="a"/>
    <w:rsid w:val="005C5A58"/>
    <w:pPr>
      <w:keepNext/>
      <w:spacing w:before="240" w:after="60"/>
    </w:pPr>
    <w:rPr>
      <w:rFonts w:ascii="Arial" w:hAnsi="Arial"/>
      <w:b/>
      <w:kern w:val="28"/>
      <w:sz w:val="28"/>
    </w:rPr>
  </w:style>
  <w:style w:type="paragraph" w:customStyle="1" w:styleId="310">
    <w:name w:val="Основной текст с отступом 31"/>
    <w:basedOn w:val="a"/>
    <w:rsid w:val="005C5A58"/>
    <w:pPr>
      <w:spacing w:line="360" w:lineRule="auto"/>
      <w:ind w:firstLine="624"/>
    </w:pPr>
    <w:rPr>
      <w:rFonts w:ascii="Arial" w:hAnsi="Arial"/>
      <w:sz w:val="28"/>
    </w:rPr>
  </w:style>
  <w:style w:type="character" w:customStyle="1" w:styleId="iiianoaieou">
    <w:name w:val="iiia? no?aieou"/>
    <w:rsid w:val="005C5A58"/>
  </w:style>
  <w:style w:type="paragraph" w:customStyle="1" w:styleId="Iniiaiieoaeno21">
    <w:name w:val="Iniiaiie oaeno 21"/>
    <w:basedOn w:val="a"/>
    <w:rsid w:val="005C5A58"/>
    <w:rPr>
      <w:sz w:val="28"/>
    </w:rPr>
  </w:style>
  <w:style w:type="paragraph" w:customStyle="1" w:styleId="BodyTextIndent21">
    <w:name w:val="Body Text Indent 21"/>
    <w:basedOn w:val="a"/>
    <w:rsid w:val="005C5A58"/>
    <w:pPr>
      <w:spacing w:line="360" w:lineRule="auto"/>
      <w:ind w:firstLine="680"/>
    </w:pPr>
    <w:rPr>
      <w:sz w:val="28"/>
    </w:rPr>
  </w:style>
  <w:style w:type="paragraph" w:customStyle="1" w:styleId="BodyTextIndent31">
    <w:name w:val="Body Text Indent 31"/>
    <w:basedOn w:val="a"/>
    <w:rsid w:val="005C5A58"/>
    <w:pPr>
      <w:spacing w:line="360" w:lineRule="auto"/>
      <w:ind w:firstLine="624"/>
    </w:pPr>
    <w:rPr>
      <w:rFonts w:ascii="Arial" w:hAnsi="Arial"/>
      <w:sz w:val="28"/>
    </w:rPr>
  </w:style>
  <w:style w:type="paragraph" w:customStyle="1" w:styleId="BodyText22">
    <w:name w:val="Body Text 22"/>
    <w:basedOn w:val="a"/>
    <w:rsid w:val="005C5A58"/>
    <w:pPr>
      <w:spacing w:line="360" w:lineRule="auto"/>
      <w:ind w:firstLine="680"/>
    </w:pPr>
    <w:rPr>
      <w:sz w:val="28"/>
    </w:rPr>
  </w:style>
  <w:style w:type="paragraph" w:customStyle="1" w:styleId="14">
    <w:name w:val="Текст1"/>
    <w:basedOn w:val="a"/>
    <w:rsid w:val="005C5A58"/>
    <w:rPr>
      <w:rFonts w:ascii="Courier New" w:hAnsi="Courier New"/>
      <w:sz w:val="20"/>
    </w:rPr>
  </w:style>
  <w:style w:type="paragraph" w:customStyle="1" w:styleId="caaieiaie81">
    <w:name w:val="caaieiaie 81"/>
    <w:basedOn w:val="a"/>
    <w:next w:val="a"/>
    <w:rsid w:val="005C5A58"/>
    <w:pPr>
      <w:keepNext/>
      <w:jc w:val="center"/>
    </w:pPr>
    <w:rPr>
      <w:b/>
      <w:sz w:val="28"/>
    </w:rPr>
  </w:style>
  <w:style w:type="paragraph" w:customStyle="1" w:styleId="caaieiaie12">
    <w:name w:val="caaieiaie 12"/>
    <w:basedOn w:val="a"/>
    <w:next w:val="a"/>
    <w:rsid w:val="005C5A58"/>
    <w:pPr>
      <w:keepNext/>
    </w:pPr>
    <w:rPr>
      <w:sz w:val="28"/>
    </w:rPr>
  </w:style>
  <w:style w:type="paragraph" w:customStyle="1" w:styleId="aff3">
    <w:name w:val="???????"/>
    <w:rsid w:val="005C5A58"/>
    <w:rPr>
      <w:lang w:val="en-US"/>
    </w:rPr>
  </w:style>
  <w:style w:type="paragraph" w:customStyle="1" w:styleId="caaieiaie41">
    <w:name w:val="caaieiaie 41"/>
    <w:basedOn w:val="a"/>
    <w:next w:val="a"/>
    <w:rsid w:val="005C5A58"/>
    <w:pPr>
      <w:keepNext/>
      <w:spacing w:line="360" w:lineRule="auto"/>
      <w:ind w:firstLine="624"/>
    </w:pPr>
    <w:rPr>
      <w:b/>
      <w:sz w:val="32"/>
    </w:rPr>
  </w:style>
  <w:style w:type="paragraph" w:customStyle="1" w:styleId="caaieiaie31">
    <w:name w:val="caaieiaie 31"/>
    <w:basedOn w:val="a"/>
    <w:next w:val="a"/>
    <w:rsid w:val="005C5A58"/>
    <w:pPr>
      <w:keepNext/>
      <w:spacing w:line="360" w:lineRule="auto"/>
      <w:ind w:firstLine="624"/>
    </w:pPr>
    <w:rPr>
      <w:b/>
      <w:sz w:val="28"/>
    </w:rPr>
  </w:style>
  <w:style w:type="paragraph" w:customStyle="1" w:styleId="BodyTextIndent22">
    <w:name w:val="Body Text Indent 22"/>
    <w:basedOn w:val="a"/>
    <w:rsid w:val="005C5A58"/>
    <w:pPr>
      <w:spacing w:line="360" w:lineRule="auto"/>
      <w:ind w:firstLine="720"/>
    </w:pPr>
    <w:rPr>
      <w:sz w:val="28"/>
    </w:rPr>
  </w:style>
  <w:style w:type="paragraph" w:customStyle="1" w:styleId="BodyText24">
    <w:name w:val="Body Text 24"/>
    <w:basedOn w:val="a"/>
    <w:rsid w:val="005C5A58"/>
    <w:pPr>
      <w:spacing w:line="360" w:lineRule="auto"/>
      <w:ind w:firstLine="624"/>
      <w:jc w:val="both"/>
    </w:pPr>
    <w:rPr>
      <w:spacing w:val="-2"/>
      <w:sz w:val="28"/>
    </w:rPr>
  </w:style>
  <w:style w:type="paragraph" w:customStyle="1" w:styleId="caaieiaie21">
    <w:name w:val="caaieiaie 21"/>
    <w:basedOn w:val="a"/>
    <w:next w:val="a"/>
    <w:rsid w:val="005C5A58"/>
    <w:pPr>
      <w:keepNext/>
      <w:jc w:val="center"/>
    </w:pPr>
    <w:rPr>
      <w:sz w:val="28"/>
    </w:rPr>
  </w:style>
  <w:style w:type="paragraph" w:customStyle="1" w:styleId="caaieiaie51">
    <w:name w:val="caaieiaie 51"/>
    <w:basedOn w:val="a"/>
    <w:next w:val="a"/>
    <w:rsid w:val="005C5A58"/>
    <w:pPr>
      <w:keepNext/>
      <w:spacing w:line="360" w:lineRule="auto"/>
      <w:jc w:val="center"/>
    </w:pPr>
    <w:rPr>
      <w:b/>
    </w:rPr>
  </w:style>
  <w:style w:type="paragraph" w:customStyle="1" w:styleId="BodyText23">
    <w:name w:val="Body Text 23"/>
    <w:basedOn w:val="a"/>
    <w:rsid w:val="005C5A58"/>
    <w:pPr>
      <w:spacing w:line="360" w:lineRule="auto"/>
      <w:ind w:firstLine="624"/>
      <w:jc w:val="both"/>
    </w:pPr>
    <w:rPr>
      <w:i/>
      <w:spacing w:val="-4"/>
      <w:sz w:val="28"/>
    </w:rPr>
  </w:style>
  <w:style w:type="paragraph" w:styleId="24">
    <w:name w:val="Body Text Indent 2"/>
    <w:basedOn w:val="a"/>
    <w:link w:val="25"/>
    <w:rsid w:val="005C5A58"/>
    <w:pPr>
      <w:spacing w:line="360" w:lineRule="auto"/>
      <w:ind w:firstLine="567"/>
      <w:jc w:val="both"/>
    </w:pPr>
    <w:rPr>
      <w:sz w:val="25"/>
    </w:rPr>
  </w:style>
  <w:style w:type="character" w:customStyle="1" w:styleId="25">
    <w:name w:val="Основной текст с отступом 2 Знак"/>
    <w:link w:val="24"/>
    <w:rsid w:val="005C5A58"/>
    <w:rPr>
      <w:sz w:val="25"/>
    </w:rPr>
  </w:style>
  <w:style w:type="paragraph" w:customStyle="1" w:styleId="aff4">
    <w:name w:val="Современный"/>
    <w:uiPriority w:val="99"/>
    <w:rsid w:val="00D4320B"/>
    <w:pPr>
      <w:jc w:val="center"/>
    </w:pPr>
    <w:rPr>
      <w:b/>
      <w:noProof/>
      <w:sz w:val="24"/>
    </w:rPr>
  </w:style>
  <w:style w:type="paragraph" w:customStyle="1" w:styleId="11">
    <w:name w:val="1.1 Обычный"/>
    <w:basedOn w:val="2"/>
    <w:uiPriority w:val="99"/>
    <w:locked/>
    <w:rsid w:val="00D4320B"/>
    <w:pPr>
      <w:keepNext w:val="0"/>
      <w:numPr>
        <w:ilvl w:val="1"/>
        <w:numId w:val="1"/>
      </w:numPr>
      <w:tabs>
        <w:tab w:val="left" w:pos="1276"/>
      </w:tabs>
      <w:spacing w:before="0" w:after="0" w:line="360" w:lineRule="auto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6"/>
      <w:lang w:eastAsia="en-US"/>
    </w:rPr>
  </w:style>
  <w:style w:type="paragraph" w:customStyle="1" w:styleId="111">
    <w:name w:val="1.1.1 Обычный"/>
    <w:basedOn w:val="3"/>
    <w:uiPriority w:val="99"/>
    <w:locked/>
    <w:rsid w:val="00D4320B"/>
    <w:pPr>
      <w:keepNext w:val="0"/>
      <w:numPr>
        <w:ilvl w:val="2"/>
        <w:numId w:val="1"/>
      </w:numPr>
      <w:tabs>
        <w:tab w:val="left" w:pos="1418"/>
      </w:tabs>
      <w:spacing w:before="0" w:after="0" w:line="360" w:lineRule="auto"/>
      <w:ind w:left="709" w:hanging="709"/>
      <w:jc w:val="both"/>
      <w:outlineLvl w:val="9"/>
    </w:pPr>
    <w:rPr>
      <w:rFonts w:ascii="Times New Roman" w:hAnsi="Times New Roman"/>
      <w:b w:val="0"/>
      <w:sz w:val="24"/>
      <w:szCs w:val="22"/>
      <w:lang w:eastAsia="en-US"/>
    </w:rPr>
  </w:style>
  <w:style w:type="paragraph" w:customStyle="1" w:styleId="headertext">
    <w:name w:val="headertext"/>
    <w:basedOn w:val="a"/>
    <w:rsid w:val="00310310"/>
    <w:pPr>
      <w:spacing w:before="100" w:beforeAutospacing="1" w:after="100" w:afterAutospacing="1"/>
    </w:pPr>
    <w:rPr>
      <w:szCs w:val="24"/>
    </w:rPr>
  </w:style>
  <w:style w:type="character" w:customStyle="1" w:styleId="10">
    <w:name w:val="Заголовок 1 Знак"/>
    <w:link w:val="1"/>
    <w:rsid w:val="00937E45"/>
    <w:rPr>
      <w:b/>
      <w:color w:val="000000"/>
      <w:sz w:val="24"/>
    </w:rPr>
  </w:style>
  <w:style w:type="character" w:styleId="aff5">
    <w:name w:val="Placeholder Text"/>
    <w:uiPriority w:val="99"/>
    <w:semiHidden/>
    <w:rsid w:val="003A7463"/>
    <w:rPr>
      <w:color w:val="808080"/>
    </w:rPr>
  </w:style>
  <w:style w:type="paragraph" w:customStyle="1" w:styleId="formattext">
    <w:name w:val="formattext"/>
    <w:basedOn w:val="a"/>
    <w:rsid w:val="00AD7BF5"/>
    <w:pPr>
      <w:spacing w:before="100" w:beforeAutospacing="1" w:after="100" w:afterAutospacing="1"/>
    </w:pPr>
    <w:rPr>
      <w:szCs w:val="24"/>
    </w:rPr>
  </w:style>
  <w:style w:type="character" w:customStyle="1" w:styleId="match">
    <w:name w:val="match"/>
    <w:basedOn w:val="a0"/>
    <w:rsid w:val="008F790E"/>
  </w:style>
  <w:style w:type="paragraph" w:customStyle="1" w:styleId="FORMATTEXT0">
    <w:name w:val=".FORMATTEXT"/>
    <w:uiPriority w:val="99"/>
    <w:rsid w:val="00BB218C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emf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yperlink" Target="normacs://normacs.ru/eni" TargetMode="Externa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package" Target="embeddings/Microsoft_Visio_Drawing.vsdx"/><Relationship Id="rId25" Type="http://schemas.openxmlformats.org/officeDocument/2006/relationships/header" Target="header6.xml"/><Relationship Id="rId33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hyperlink" Target="normacs://normacs.ru/epn" TargetMode="External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package" Target="embeddings/Microsoft_Visio_Drawing1.vsdx"/><Relationship Id="rId31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eader" Target="header3.xml"/><Relationship Id="rId22" Type="http://schemas.openxmlformats.org/officeDocument/2006/relationships/header" Target="header4.xml"/><Relationship Id="rId27" Type="http://schemas.openxmlformats.org/officeDocument/2006/relationships/header" Target="header7.xml"/><Relationship Id="rId30" Type="http://schemas.openxmlformats.org/officeDocument/2006/relationships/footer" Target="footer7.xml"/><Relationship Id="rId35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843F1-BAAC-4DC1-893D-9DA0853EF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4782</Words>
  <Characters>27264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 «Научно-производственная фирма «Центральное конструкторское бюро арматуростроения»</vt:lpstr>
    </vt:vector>
  </TitlesOfParts>
  <Company>ЦКБА</Company>
  <LinksUpToDate>false</LinksUpToDate>
  <CharactersWithSpaces>31983</CharactersWithSpaces>
  <SharedDoc>false</SharedDoc>
  <HLinks>
    <vt:vector size="102" baseType="variant">
      <vt:variant>
        <vt:i4>4325404</vt:i4>
      </vt:variant>
      <vt:variant>
        <vt:i4>57</vt:i4>
      </vt:variant>
      <vt:variant>
        <vt:i4>0</vt:i4>
      </vt:variant>
      <vt:variant>
        <vt:i4>5</vt:i4>
      </vt:variant>
      <vt:variant>
        <vt:lpwstr>normacs://normacs.ru/eni</vt:lpwstr>
      </vt:variant>
      <vt:variant>
        <vt:lpwstr/>
      </vt:variant>
      <vt:variant>
        <vt:i4>4521986</vt:i4>
      </vt:variant>
      <vt:variant>
        <vt:i4>54</vt:i4>
      </vt:variant>
      <vt:variant>
        <vt:i4>0</vt:i4>
      </vt:variant>
      <vt:variant>
        <vt:i4>5</vt:i4>
      </vt:variant>
      <vt:variant>
        <vt:lpwstr>normacs://normacs.ru/epn</vt:lpwstr>
      </vt:variant>
      <vt:variant>
        <vt:lpwstr/>
      </vt:variant>
      <vt:variant>
        <vt:i4>1114162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_Toc15656630</vt:lpwstr>
      </vt:variant>
      <vt:variant>
        <vt:i4>1572915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_Toc15656629</vt:lpwstr>
      </vt:variant>
      <vt:variant>
        <vt:i4>1638451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_Toc15656628</vt:lpwstr>
      </vt:variant>
      <vt:variant>
        <vt:i4>1441843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_Toc15656627</vt:lpwstr>
      </vt:variant>
      <vt:variant>
        <vt:i4>1507379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_Toc15656626</vt:lpwstr>
      </vt:variant>
      <vt:variant>
        <vt:i4>1310771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_Toc15656625</vt:lpwstr>
      </vt:variant>
      <vt:variant>
        <vt:i4>1245235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_Toc15656622</vt:lpwstr>
      </vt:variant>
      <vt:variant>
        <vt:i4>1048627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_Toc15656621</vt:lpwstr>
      </vt:variant>
      <vt:variant>
        <vt:i4>1114163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_Toc15656620</vt:lpwstr>
      </vt:variant>
      <vt:variant>
        <vt:i4>1572912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_Toc15656619</vt:lpwstr>
      </vt:variant>
      <vt:variant>
        <vt:i4>1638448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_Toc15656618</vt:lpwstr>
      </vt:variant>
      <vt:variant>
        <vt:i4>1441840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_Toc15656617</vt:lpwstr>
      </vt:variant>
      <vt:variant>
        <vt:i4>1507376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_Toc15656616</vt:lpwstr>
      </vt:variant>
      <vt:variant>
        <vt:i4>1310768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_Toc15656615</vt:lpwstr>
      </vt:variant>
      <vt:variant>
        <vt:i4>1376304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_Toc15656614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 «Научно-производственная фирма «Центральное конструкторское бюро арматуростроения»</dc:title>
  <dc:subject/>
  <dc:creator>ЦКБА</dc:creator>
  <cp:keywords/>
  <cp:lastModifiedBy>5 msoft5ksm</cp:lastModifiedBy>
  <cp:revision>2</cp:revision>
  <cp:lastPrinted>2026-07-14T12:21:00Z</cp:lastPrinted>
  <dcterms:created xsi:type="dcterms:W3CDTF">2026-09-29T11:00:00Z</dcterms:created>
  <dcterms:modified xsi:type="dcterms:W3CDTF">2026-09-29T11:00:00Z</dcterms:modified>
</cp:coreProperties>
</file>